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A99EF" w14:textId="165375E2" w:rsidR="00F26A11" w:rsidRPr="00897C6D" w:rsidRDefault="00F26A11" w:rsidP="00F26A11">
      <w:pPr>
        <w:pStyle w:val="Kjene"/>
        <w:tabs>
          <w:tab w:val="clear" w:pos="4153"/>
          <w:tab w:val="clear" w:pos="8306"/>
        </w:tabs>
        <w:ind w:left="567"/>
        <w:jc w:val="right"/>
      </w:pPr>
      <w:r w:rsidRPr="00897C6D">
        <w:t>APSTIPRINĀTS</w:t>
      </w:r>
    </w:p>
    <w:p w14:paraId="23506847" w14:textId="77777777" w:rsidR="00F26A11" w:rsidRPr="00897C6D" w:rsidRDefault="00F26A11" w:rsidP="00F26A11">
      <w:pPr>
        <w:ind w:left="567"/>
        <w:jc w:val="right"/>
      </w:pPr>
      <w:r w:rsidRPr="00897C6D">
        <w:t>Iepirkuma komisijas</w:t>
      </w:r>
    </w:p>
    <w:p w14:paraId="5EBD2869" w14:textId="6F83D6E4" w:rsidR="00F26A11" w:rsidRPr="00897C6D" w:rsidRDefault="00F26A11" w:rsidP="00F26A11">
      <w:pPr>
        <w:ind w:left="567"/>
        <w:jc w:val="right"/>
      </w:pPr>
      <w:r w:rsidRPr="00897C6D">
        <w:t xml:space="preserve"> 202</w:t>
      </w:r>
      <w:r w:rsidR="00735F7B" w:rsidRPr="00897C6D">
        <w:t>4</w:t>
      </w:r>
      <w:r w:rsidRPr="00897C6D">
        <w:t xml:space="preserve">. gada </w:t>
      </w:r>
      <w:r w:rsidR="00897C6D" w:rsidRPr="00897C6D">
        <w:t>2</w:t>
      </w:r>
      <w:r w:rsidR="007A1783">
        <w:t>2</w:t>
      </w:r>
      <w:r w:rsidR="00584D91" w:rsidRPr="00897C6D">
        <w:t>.</w:t>
      </w:r>
      <w:r w:rsidR="00764E67">
        <w:t>oktobra</w:t>
      </w:r>
      <w:r w:rsidR="00D76423" w:rsidRPr="00897C6D">
        <w:t xml:space="preserve"> </w:t>
      </w:r>
      <w:r w:rsidRPr="00897C6D">
        <w:t>sēdē</w:t>
      </w:r>
    </w:p>
    <w:p w14:paraId="19C41BF7" w14:textId="77777777" w:rsidR="00F26A11" w:rsidRPr="00897C6D" w:rsidRDefault="00F26A11" w:rsidP="00F26A11">
      <w:pPr>
        <w:ind w:left="567"/>
        <w:jc w:val="right"/>
      </w:pPr>
      <w:r w:rsidRPr="00897C6D">
        <w:t xml:space="preserve">protokols Nr.1 </w:t>
      </w:r>
    </w:p>
    <w:p w14:paraId="0C39356E" w14:textId="2BD00FF2" w:rsidR="00AC62DE" w:rsidRPr="004372E1" w:rsidRDefault="00AC62DE" w:rsidP="000D38A3">
      <w:pPr>
        <w:widowControl w:val="0"/>
        <w:rPr>
          <w:color w:val="FF0000"/>
          <w:sz w:val="22"/>
          <w:szCs w:val="24"/>
        </w:rPr>
      </w:pPr>
    </w:p>
    <w:p w14:paraId="716DE86A" w14:textId="77777777" w:rsidR="002A1234" w:rsidRPr="004372E1" w:rsidRDefault="002A1234" w:rsidP="000D38A3">
      <w:pPr>
        <w:widowControl w:val="0"/>
        <w:rPr>
          <w:color w:val="FF0000"/>
          <w:sz w:val="24"/>
          <w:szCs w:val="24"/>
        </w:rPr>
      </w:pPr>
    </w:p>
    <w:p w14:paraId="58E18C09" w14:textId="77777777" w:rsidR="00526A99" w:rsidRPr="004372E1" w:rsidRDefault="00526A99" w:rsidP="000D38A3">
      <w:pPr>
        <w:widowControl w:val="0"/>
        <w:rPr>
          <w:color w:val="FF0000"/>
          <w:sz w:val="24"/>
          <w:szCs w:val="24"/>
        </w:rPr>
      </w:pPr>
    </w:p>
    <w:p w14:paraId="5FC622BD" w14:textId="77777777" w:rsidR="00526A99" w:rsidRPr="004372E1" w:rsidRDefault="00526A99" w:rsidP="000D38A3">
      <w:pPr>
        <w:widowControl w:val="0"/>
        <w:rPr>
          <w:color w:val="FF0000"/>
          <w:sz w:val="24"/>
          <w:szCs w:val="24"/>
        </w:rPr>
      </w:pPr>
    </w:p>
    <w:p w14:paraId="4F2F94F6" w14:textId="4C3384EC" w:rsidR="00526A99" w:rsidRPr="004372E1" w:rsidRDefault="00526A99" w:rsidP="000D38A3">
      <w:pPr>
        <w:widowControl w:val="0"/>
        <w:rPr>
          <w:color w:val="FF0000"/>
          <w:sz w:val="24"/>
          <w:szCs w:val="24"/>
        </w:rPr>
      </w:pPr>
    </w:p>
    <w:p w14:paraId="6F7F225B" w14:textId="7B55E7FA" w:rsidR="004D3999" w:rsidRPr="004372E1" w:rsidRDefault="004D3999" w:rsidP="000D38A3">
      <w:pPr>
        <w:widowControl w:val="0"/>
        <w:rPr>
          <w:color w:val="FF0000"/>
          <w:sz w:val="24"/>
          <w:szCs w:val="24"/>
        </w:rPr>
      </w:pPr>
    </w:p>
    <w:p w14:paraId="29B169D1" w14:textId="77777777" w:rsidR="004D3999" w:rsidRPr="004372E1" w:rsidRDefault="004D3999" w:rsidP="000D38A3">
      <w:pPr>
        <w:widowControl w:val="0"/>
        <w:rPr>
          <w:color w:val="FF0000"/>
          <w:sz w:val="24"/>
          <w:szCs w:val="24"/>
        </w:rPr>
      </w:pPr>
    </w:p>
    <w:p w14:paraId="6F727536" w14:textId="77777777" w:rsidR="00526A99" w:rsidRPr="004372E1" w:rsidRDefault="00526A99" w:rsidP="000D38A3">
      <w:pPr>
        <w:widowControl w:val="0"/>
        <w:rPr>
          <w:color w:val="FF0000"/>
          <w:sz w:val="24"/>
          <w:szCs w:val="24"/>
        </w:rPr>
      </w:pPr>
    </w:p>
    <w:p w14:paraId="15077C46" w14:textId="77777777" w:rsidR="00526A99" w:rsidRPr="004372E1" w:rsidRDefault="00526A99" w:rsidP="000D38A3">
      <w:pPr>
        <w:widowControl w:val="0"/>
        <w:rPr>
          <w:color w:val="FF0000"/>
          <w:sz w:val="24"/>
          <w:szCs w:val="24"/>
        </w:rPr>
      </w:pPr>
    </w:p>
    <w:p w14:paraId="5B375362" w14:textId="77777777" w:rsidR="00526A99" w:rsidRPr="004372E1" w:rsidRDefault="00526A99" w:rsidP="000D38A3">
      <w:pPr>
        <w:widowControl w:val="0"/>
        <w:rPr>
          <w:color w:val="FF0000"/>
          <w:sz w:val="24"/>
          <w:szCs w:val="24"/>
        </w:rPr>
      </w:pPr>
    </w:p>
    <w:p w14:paraId="7486BB27" w14:textId="77777777" w:rsidR="00526A99" w:rsidRPr="007B1AC0" w:rsidRDefault="00526A99" w:rsidP="000D38A3">
      <w:pPr>
        <w:widowControl w:val="0"/>
        <w:rPr>
          <w:sz w:val="24"/>
          <w:szCs w:val="24"/>
        </w:rPr>
      </w:pPr>
    </w:p>
    <w:p w14:paraId="676DA2BF" w14:textId="77777777" w:rsidR="00526A99" w:rsidRPr="007B1AC0" w:rsidRDefault="00526A99" w:rsidP="000D38A3">
      <w:pPr>
        <w:widowControl w:val="0"/>
        <w:rPr>
          <w:sz w:val="24"/>
          <w:szCs w:val="24"/>
        </w:rPr>
      </w:pPr>
    </w:p>
    <w:p w14:paraId="09C36A12" w14:textId="77777777" w:rsidR="00AC62DE" w:rsidRPr="007B1AC0" w:rsidRDefault="00AC62DE" w:rsidP="000D38A3">
      <w:pPr>
        <w:widowControl w:val="0"/>
        <w:rPr>
          <w:sz w:val="24"/>
          <w:szCs w:val="24"/>
        </w:rPr>
      </w:pPr>
    </w:p>
    <w:p w14:paraId="44C3ECCE" w14:textId="77777777" w:rsidR="004E4CF1" w:rsidRPr="007B1AC0" w:rsidRDefault="004E4CF1" w:rsidP="004E4CF1">
      <w:pPr>
        <w:widowControl w:val="0"/>
        <w:rPr>
          <w:sz w:val="24"/>
          <w:szCs w:val="24"/>
        </w:rPr>
      </w:pPr>
    </w:p>
    <w:p w14:paraId="2B6076B3" w14:textId="77777777" w:rsidR="004E4CF1" w:rsidRPr="007B1AC0" w:rsidRDefault="004E4CF1" w:rsidP="004E4CF1">
      <w:pPr>
        <w:widowControl w:val="0"/>
        <w:jc w:val="center"/>
        <w:rPr>
          <w:b/>
          <w:sz w:val="28"/>
          <w:szCs w:val="28"/>
        </w:rPr>
      </w:pPr>
      <w:r w:rsidRPr="007B1AC0">
        <w:rPr>
          <w:b/>
          <w:sz w:val="28"/>
          <w:szCs w:val="28"/>
        </w:rPr>
        <w:t>VSIA „Šampētera nams”</w:t>
      </w:r>
      <w:bookmarkStart w:id="0" w:name="_Toc208892174"/>
    </w:p>
    <w:p w14:paraId="2EB67F07" w14:textId="77777777" w:rsidR="004E4CF1" w:rsidRPr="007B1AC0" w:rsidRDefault="004E4CF1" w:rsidP="004E4CF1">
      <w:pPr>
        <w:widowControl w:val="0"/>
        <w:rPr>
          <w:b/>
          <w:sz w:val="28"/>
          <w:szCs w:val="28"/>
        </w:rPr>
      </w:pPr>
    </w:p>
    <w:p w14:paraId="2A340CC1" w14:textId="77777777" w:rsidR="004E4CF1" w:rsidRPr="007B1AC0" w:rsidRDefault="004E4CF1" w:rsidP="004E4CF1">
      <w:pPr>
        <w:widowControl w:val="0"/>
        <w:jc w:val="center"/>
        <w:rPr>
          <w:b/>
          <w:sz w:val="28"/>
          <w:szCs w:val="28"/>
        </w:rPr>
      </w:pPr>
      <w:r w:rsidRPr="007B1AC0">
        <w:rPr>
          <w:caps/>
          <w:sz w:val="32"/>
          <w:szCs w:val="28"/>
        </w:rPr>
        <w:t>Atklāta konkursa</w:t>
      </w:r>
      <w:bookmarkEnd w:id="0"/>
    </w:p>
    <w:p w14:paraId="29DA2075" w14:textId="77777777" w:rsidR="004E4CF1" w:rsidRPr="007B1AC0" w:rsidRDefault="004E4CF1" w:rsidP="004E4CF1">
      <w:pPr>
        <w:widowControl w:val="0"/>
        <w:rPr>
          <w:b/>
          <w:sz w:val="28"/>
          <w:szCs w:val="28"/>
        </w:rPr>
      </w:pPr>
    </w:p>
    <w:p w14:paraId="16FB3A00" w14:textId="02A2BA7E" w:rsidR="00104DCB" w:rsidRPr="007B1AC0" w:rsidRDefault="00764E67" w:rsidP="00104DCB">
      <w:pPr>
        <w:jc w:val="center"/>
        <w:rPr>
          <w:sz w:val="24"/>
          <w:szCs w:val="24"/>
        </w:rPr>
      </w:pPr>
      <w:bookmarkStart w:id="1" w:name="_Hlk522709632"/>
      <w:bookmarkStart w:id="2" w:name="_Toc208892175"/>
      <w:r w:rsidRPr="005B18F1">
        <w:rPr>
          <w:b/>
          <w:sz w:val="28"/>
          <w:szCs w:val="28"/>
        </w:rPr>
        <w:t>„LIFTU UN PACĒLĀJU TEHNISKĀ APKALPOŠANA UN REMONTS”</w:t>
      </w:r>
      <w:r w:rsidR="00104DCB" w:rsidRPr="007B1AC0">
        <w:rPr>
          <w:sz w:val="24"/>
          <w:szCs w:val="24"/>
        </w:rPr>
        <w:t xml:space="preserve"> </w:t>
      </w:r>
    </w:p>
    <w:bookmarkEnd w:id="1"/>
    <w:bookmarkEnd w:id="2"/>
    <w:p w14:paraId="38B613A4" w14:textId="77777777" w:rsidR="004E4CF1" w:rsidRPr="007B1AC0" w:rsidRDefault="004E4CF1" w:rsidP="004E4CF1">
      <w:pPr>
        <w:widowControl w:val="0"/>
        <w:jc w:val="center"/>
        <w:rPr>
          <w:caps/>
          <w:sz w:val="32"/>
          <w:szCs w:val="28"/>
        </w:rPr>
      </w:pPr>
    </w:p>
    <w:p w14:paraId="3C1C4150" w14:textId="77777777" w:rsidR="004E4CF1" w:rsidRPr="007B1AC0" w:rsidRDefault="004E4CF1" w:rsidP="004E4CF1">
      <w:pPr>
        <w:widowControl w:val="0"/>
        <w:jc w:val="center"/>
        <w:rPr>
          <w:b/>
          <w:caps/>
          <w:sz w:val="28"/>
          <w:szCs w:val="28"/>
        </w:rPr>
      </w:pPr>
      <w:r w:rsidRPr="007B1AC0">
        <w:rPr>
          <w:caps/>
          <w:sz w:val="32"/>
          <w:szCs w:val="28"/>
        </w:rPr>
        <w:t>Nolikums</w:t>
      </w:r>
    </w:p>
    <w:p w14:paraId="23025F86" w14:textId="77777777" w:rsidR="004E4CF1" w:rsidRPr="007B1AC0" w:rsidRDefault="004E4CF1" w:rsidP="004E4CF1">
      <w:pPr>
        <w:pStyle w:val="Sarakstarindkopa"/>
        <w:widowControl w:val="0"/>
        <w:shd w:val="clear" w:color="auto" w:fill="FFFFFF"/>
        <w:spacing w:after="0" w:line="240" w:lineRule="auto"/>
        <w:ind w:left="0"/>
        <w:rPr>
          <w:rFonts w:ascii="Times New Roman" w:hAnsi="Times New Roman"/>
          <w:b/>
          <w:sz w:val="28"/>
          <w:szCs w:val="28"/>
          <w:lang w:val="lv-LV"/>
        </w:rPr>
      </w:pPr>
    </w:p>
    <w:p w14:paraId="2D1759C5" w14:textId="7E369653" w:rsidR="004E4CF1" w:rsidRPr="007B1AC0" w:rsidRDefault="004E4CF1" w:rsidP="004E4CF1">
      <w:pPr>
        <w:widowControl w:val="0"/>
        <w:jc w:val="center"/>
        <w:rPr>
          <w:b/>
          <w:caps/>
          <w:sz w:val="28"/>
          <w:szCs w:val="28"/>
        </w:rPr>
      </w:pPr>
      <w:r w:rsidRPr="007B1AC0">
        <w:rPr>
          <w:rFonts w:eastAsia="Tw Cen MT"/>
          <w:sz w:val="28"/>
          <w:szCs w:val="28"/>
          <w:lang w:eastAsia="ar-SA"/>
        </w:rPr>
        <w:t>Iepirkuma identifikācijas Nr</w:t>
      </w:r>
      <w:r w:rsidR="00CE537A" w:rsidRPr="007B1AC0">
        <w:rPr>
          <w:rFonts w:eastAsia="Tw Cen MT"/>
          <w:sz w:val="28"/>
          <w:szCs w:val="28"/>
          <w:lang w:eastAsia="ar-SA"/>
        </w:rPr>
        <w:t>.</w:t>
      </w:r>
      <w:r w:rsidRPr="007B1AC0">
        <w:rPr>
          <w:rFonts w:eastAsia="Tw Cen MT"/>
          <w:sz w:val="28"/>
          <w:szCs w:val="28"/>
          <w:lang w:eastAsia="ar-SA"/>
        </w:rPr>
        <w:t>: ŠN 202</w:t>
      </w:r>
      <w:r w:rsidR="00897C6D" w:rsidRPr="007B1AC0">
        <w:rPr>
          <w:rFonts w:eastAsia="Tw Cen MT"/>
          <w:sz w:val="28"/>
          <w:szCs w:val="28"/>
          <w:lang w:eastAsia="ar-SA"/>
        </w:rPr>
        <w:t>4</w:t>
      </w:r>
      <w:r w:rsidRPr="007B1AC0">
        <w:rPr>
          <w:rFonts w:eastAsia="Tw Cen MT"/>
          <w:sz w:val="28"/>
          <w:szCs w:val="28"/>
          <w:lang w:eastAsia="ar-SA"/>
        </w:rPr>
        <w:t>/</w:t>
      </w:r>
      <w:r w:rsidR="00764E67">
        <w:rPr>
          <w:rFonts w:eastAsia="Tw Cen MT"/>
          <w:sz w:val="28"/>
          <w:szCs w:val="28"/>
          <w:lang w:eastAsia="ar-SA"/>
        </w:rPr>
        <w:t>6</w:t>
      </w:r>
      <w:r w:rsidR="00CE537A" w:rsidRPr="007B1AC0">
        <w:rPr>
          <w:rFonts w:eastAsia="Tw Cen MT"/>
          <w:sz w:val="28"/>
          <w:szCs w:val="28"/>
          <w:lang w:eastAsia="ar-SA"/>
        </w:rPr>
        <w:t>-</w:t>
      </w:r>
      <w:r w:rsidR="00764E67">
        <w:rPr>
          <w:rFonts w:eastAsia="Tw Cen MT"/>
          <w:sz w:val="28"/>
          <w:szCs w:val="28"/>
          <w:lang w:eastAsia="ar-SA"/>
        </w:rPr>
        <w:t>LA</w:t>
      </w:r>
    </w:p>
    <w:p w14:paraId="73DB95FB" w14:textId="77777777" w:rsidR="004E4CF1" w:rsidRPr="004372E1" w:rsidRDefault="004E4CF1" w:rsidP="004E4CF1">
      <w:pPr>
        <w:widowControl w:val="0"/>
        <w:rPr>
          <w:b/>
          <w:caps/>
          <w:color w:val="FF0000"/>
          <w:sz w:val="28"/>
          <w:szCs w:val="28"/>
        </w:rPr>
      </w:pPr>
    </w:p>
    <w:p w14:paraId="4A15BFF6" w14:textId="77777777" w:rsidR="004E4CF1" w:rsidRPr="004372E1" w:rsidRDefault="004E4CF1" w:rsidP="004E4CF1">
      <w:pPr>
        <w:widowControl w:val="0"/>
        <w:rPr>
          <w:b/>
          <w:caps/>
          <w:color w:val="FF0000"/>
          <w:sz w:val="28"/>
          <w:szCs w:val="28"/>
        </w:rPr>
      </w:pPr>
    </w:p>
    <w:p w14:paraId="3F720AEC" w14:textId="77777777" w:rsidR="004E4CF1" w:rsidRPr="004372E1" w:rsidRDefault="004E4CF1" w:rsidP="004E4CF1">
      <w:pPr>
        <w:pStyle w:val="Virsraksts9"/>
        <w:keepNext w:val="0"/>
        <w:autoSpaceDE/>
        <w:autoSpaceDN/>
        <w:jc w:val="left"/>
        <w:rPr>
          <w:b/>
          <w:color w:val="FF0000"/>
        </w:rPr>
      </w:pPr>
    </w:p>
    <w:p w14:paraId="1519CF50" w14:textId="77777777" w:rsidR="004E4CF1" w:rsidRPr="004372E1" w:rsidRDefault="004E4CF1" w:rsidP="004E4CF1">
      <w:pPr>
        <w:widowControl w:val="0"/>
        <w:rPr>
          <w:b/>
          <w:caps/>
          <w:color w:val="FF0000"/>
          <w:sz w:val="28"/>
          <w:szCs w:val="28"/>
        </w:rPr>
      </w:pPr>
    </w:p>
    <w:p w14:paraId="1A32DFCB" w14:textId="77777777" w:rsidR="004E4CF1" w:rsidRPr="004372E1" w:rsidRDefault="004E4CF1" w:rsidP="004E4CF1">
      <w:pPr>
        <w:widowControl w:val="0"/>
        <w:rPr>
          <w:b/>
          <w:caps/>
          <w:color w:val="FF0000"/>
          <w:sz w:val="28"/>
          <w:szCs w:val="28"/>
        </w:rPr>
      </w:pPr>
    </w:p>
    <w:p w14:paraId="2CC03D46" w14:textId="77777777" w:rsidR="004E4CF1" w:rsidRPr="004372E1" w:rsidRDefault="004E4CF1" w:rsidP="004E4CF1">
      <w:pPr>
        <w:pStyle w:val="Virsraksts9"/>
        <w:keepNext w:val="0"/>
        <w:jc w:val="left"/>
        <w:rPr>
          <w:b/>
          <w:caps/>
          <w:color w:val="FF0000"/>
        </w:rPr>
      </w:pPr>
      <w:bookmarkStart w:id="3" w:name="_Toc513436253"/>
    </w:p>
    <w:p w14:paraId="65FB67B1" w14:textId="77777777" w:rsidR="004E4CF1" w:rsidRPr="004372E1" w:rsidRDefault="004E4CF1" w:rsidP="004E4CF1">
      <w:pPr>
        <w:widowControl w:val="0"/>
        <w:rPr>
          <w:color w:val="FF0000"/>
          <w:sz w:val="28"/>
          <w:szCs w:val="28"/>
        </w:rPr>
      </w:pPr>
    </w:p>
    <w:p w14:paraId="78C5D327" w14:textId="77777777" w:rsidR="004E4CF1" w:rsidRPr="004372E1" w:rsidRDefault="004E4CF1" w:rsidP="004E4CF1">
      <w:pPr>
        <w:widowControl w:val="0"/>
        <w:rPr>
          <w:color w:val="FF0000"/>
          <w:sz w:val="28"/>
          <w:szCs w:val="28"/>
        </w:rPr>
      </w:pPr>
    </w:p>
    <w:p w14:paraId="584287E9" w14:textId="77777777" w:rsidR="004E4CF1" w:rsidRPr="004372E1" w:rsidRDefault="004E4CF1" w:rsidP="004E4CF1">
      <w:pPr>
        <w:widowControl w:val="0"/>
        <w:rPr>
          <w:color w:val="FF0000"/>
          <w:sz w:val="28"/>
          <w:szCs w:val="28"/>
        </w:rPr>
      </w:pPr>
    </w:p>
    <w:p w14:paraId="0B64E285" w14:textId="77777777" w:rsidR="004E4CF1" w:rsidRPr="00D778AC" w:rsidRDefault="004E4CF1" w:rsidP="004E4CF1">
      <w:pPr>
        <w:widowControl w:val="0"/>
        <w:rPr>
          <w:sz w:val="28"/>
          <w:szCs w:val="28"/>
        </w:rPr>
      </w:pPr>
    </w:p>
    <w:p w14:paraId="3852B8DF" w14:textId="77777777" w:rsidR="004E4CF1" w:rsidRPr="00D778AC" w:rsidRDefault="004E4CF1" w:rsidP="004E4CF1">
      <w:pPr>
        <w:widowControl w:val="0"/>
        <w:rPr>
          <w:sz w:val="28"/>
          <w:szCs w:val="28"/>
        </w:rPr>
      </w:pPr>
    </w:p>
    <w:p w14:paraId="588B1176" w14:textId="77777777" w:rsidR="004E4CF1" w:rsidRPr="00D778AC" w:rsidRDefault="004E4CF1" w:rsidP="004E4CF1">
      <w:pPr>
        <w:pStyle w:val="Virsraksts9"/>
        <w:keepNext w:val="0"/>
        <w:jc w:val="left"/>
        <w:rPr>
          <w:b/>
          <w:caps/>
        </w:rPr>
      </w:pPr>
    </w:p>
    <w:p w14:paraId="6A29BC86" w14:textId="77777777" w:rsidR="004E4CF1" w:rsidRPr="00D778AC" w:rsidRDefault="004E4CF1" w:rsidP="004E4CF1">
      <w:pPr>
        <w:pStyle w:val="Virsraksts9"/>
        <w:keepNext w:val="0"/>
        <w:jc w:val="left"/>
        <w:rPr>
          <w:b/>
          <w:caps/>
        </w:rPr>
      </w:pPr>
    </w:p>
    <w:p w14:paraId="5E3246A8" w14:textId="77777777" w:rsidR="004E4CF1" w:rsidRPr="00D778AC" w:rsidRDefault="004E4CF1" w:rsidP="004E4CF1">
      <w:pPr>
        <w:pStyle w:val="Virsraksts9"/>
        <w:keepNext w:val="0"/>
        <w:rPr>
          <w:b/>
          <w:caps/>
        </w:rPr>
      </w:pPr>
      <w:r w:rsidRPr="00D778AC">
        <w:rPr>
          <w:b/>
          <w:caps/>
        </w:rPr>
        <w:t>RĪGA</w:t>
      </w:r>
    </w:p>
    <w:p w14:paraId="49CD7D0A" w14:textId="77777777" w:rsidR="004E4CF1" w:rsidRPr="00D778AC" w:rsidRDefault="004E4CF1" w:rsidP="004E4CF1">
      <w:pPr>
        <w:widowControl w:val="0"/>
        <w:rPr>
          <w:sz w:val="28"/>
          <w:szCs w:val="28"/>
        </w:rPr>
      </w:pPr>
    </w:p>
    <w:p w14:paraId="6B42B296" w14:textId="73077222" w:rsidR="004E4CF1" w:rsidRPr="00D778AC" w:rsidRDefault="004E4CF1" w:rsidP="004E4CF1">
      <w:pPr>
        <w:widowControl w:val="0"/>
        <w:jc w:val="center"/>
        <w:rPr>
          <w:sz w:val="28"/>
          <w:szCs w:val="28"/>
        </w:rPr>
      </w:pPr>
      <w:r w:rsidRPr="00D778AC">
        <w:rPr>
          <w:sz w:val="28"/>
          <w:szCs w:val="28"/>
        </w:rPr>
        <w:t>202</w:t>
      </w:r>
      <w:r w:rsidR="007B1AC0" w:rsidRPr="00D778AC">
        <w:rPr>
          <w:sz w:val="28"/>
          <w:szCs w:val="28"/>
        </w:rPr>
        <w:t>4</w:t>
      </w:r>
    </w:p>
    <w:p w14:paraId="78CA090B" w14:textId="77777777" w:rsidR="004E4CF1" w:rsidRPr="00D778AC" w:rsidRDefault="004E4CF1" w:rsidP="004E4CF1">
      <w:pPr>
        <w:widowControl w:val="0"/>
        <w:rPr>
          <w:sz w:val="24"/>
          <w:szCs w:val="24"/>
        </w:rPr>
      </w:pPr>
      <w:r w:rsidRPr="00D778AC">
        <w:rPr>
          <w:sz w:val="24"/>
          <w:szCs w:val="24"/>
        </w:rPr>
        <w:br w:type="page"/>
      </w:r>
      <w:bookmarkEnd w:id="3"/>
    </w:p>
    <w:p w14:paraId="20FFA210" w14:textId="575E1FB2" w:rsidR="00AC62DE" w:rsidRPr="00B6177A" w:rsidRDefault="00AC62DE" w:rsidP="004669B2">
      <w:pPr>
        <w:widowControl w:val="0"/>
        <w:jc w:val="center"/>
        <w:rPr>
          <w:b/>
          <w:sz w:val="22"/>
          <w:szCs w:val="22"/>
        </w:rPr>
      </w:pPr>
      <w:r w:rsidRPr="00B6177A">
        <w:rPr>
          <w:b/>
          <w:sz w:val="22"/>
          <w:szCs w:val="22"/>
        </w:rPr>
        <w:lastRenderedPageBreak/>
        <w:t>VISPĀRĪGĀ INFORMĀCIJA</w:t>
      </w:r>
    </w:p>
    <w:p w14:paraId="09F8FBFC" w14:textId="77777777" w:rsidR="00AC62DE" w:rsidRPr="00B6177A" w:rsidRDefault="00AC62DE" w:rsidP="004669B2">
      <w:pPr>
        <w:widowControl w:val="0"/>
        <w:ind w:left="567" w:hanging="567"/>
        <w:rPr>
          <w:sz w:val="22"/>
          <w:szCs w:val="22"/>
        </w:rPr>
      </w:pPr>
    </w:p>
    <w:p w14:paraId="64072F4A" w14:textId="6C80ACEA" w:rsidR="00AC62DE" w:rsidRPr="00B6177A" w:rsidRDefault="00AC62DE" w:rsidP="004669B2">
      <w:pPr>
        <w:pStyle w:val="Virsraksts2"/>
        <w:keepNext w:val="0"/>
        <w:numPr>
          <w:ilvl w:val="1"/>
          <w:numId w:val="1"/>
        </w:numPr>
        <w:tabs>
          <w:tab w:val="clear" w:pos="502"/>
        </w:tabs>
        <w:ind w:left="567" w:hanging="567"/>
        <w:rPr>
          <w:b w:val="0"/>
          <w:sz w:val="22"/>
          <w:szCs w:val="22"/>
        </w:rPr>
      </w:pPr>
      <w:bookmarkStart w:id="4" w:name="_Toc208892177"/>
      <w:r w:rsidRPr="00B6177A">
        <w:rPr>
          <w:b w:val="0"/>
          <w:sz w:val="22"/>
          <w:szCs w:val="22"/>
        </w:rPr>
        <w:t>Iepirkuma identifikācijas numurs</w:t>
      </w:r>
      <w:bookmarkEnd w:id="4"/>
      <w:r w:rsidRPr="00B6177A">
        <w:rPr>
          <w:b w:val="0"/>
          <w:sz w:val="22"/>
          <w:szCs w:val="22"/>
        </w:rPr>
        <w:t xml:space="preserve">: </w:t>
      </w:r>
      <w:r w:rsidR="00764E67" w:rsidRPr="00764E67">
        <w:rPr>
          <w:b w:val="0"/>
          <w:sz w:val="22"/>
          <w:szCs w:val="22"/>
        </w:rPr>
        <w:t>ŠN 2024/6-LA</w:t>
      </w:r>
    </w:p>
    <w:p w14:paraId="6021D9A9" w14:textId="0064B060" w:rsidR="00AC62DE" w:rsidRPr="00B6177A" w:rsidRDefault="00AC62DE" w:rsidP="004669B2">
      <w:pPr>
        <w:pStyle w:val="Virsraksts2"/>
        <w:keepNext w:val="0"/>
        <w:numPr>
          <w:ilvl w:val="1"/>
          <w:numId w:val="1"/>
        </w:numPr>
        <w:tabs>
          <w:tab w:val="clear" w:pos="502"/>
        </w:tabs>
        <w:ind w:left="567" w:hanging="567"/>
        <w:rPr>
          <w:b w:val="0"/>
          <w:sz w:val="22"/>
          <w:szCs w:val="22"/>
        </w:rPr>
      </w:pPr>
      <w:bookmarkStart w:id="5" w:name="_Toc208892178"/>
      <w:r w:rsidRPr="00B6177A">
        <w:rPr>
          <w:b w:val="0"/>
          <w:sz w:val="22"/>
          <w:szCs w:val="22"/>
        </w:rPr>
        <w:t>Iepirkuma procedūras veids</w:t>
      </w:r>
      <w:bookmarkEnd w:id="5"/>
      <w:r w:rsidRPr="00B6177A">
        <w:rPr>
          <w:b w:val="0"/>
          <w:sz w:val="22"/>
          <w:szCs w:val="22"/>
        </w:rPr>
        <w:t>:</w:t>
      </w:r>
      <w:r w:rsidR="00DC138B" w:rsidRPr="00B6177A">
        <w:rPr>
          <w:b w:val="0"/>
          <w:sz w:val="22"/>
          <w:szCs w:val="22"/>
        </w:rPr>
        <w:t xml:space="preserve"> </w:t>
      </w:r>
      <w:r w:rsidR="00506051" w:rsidRPr="00B6177A">
        <w:rPr>
          <w:b w:val="0"/>
          <w:sz w:val="22"/>
          <w:szCs w:val="22"/>
        </w:rPr>
        <w:t>a</w:t>
      </w:r>
      <w:r w:rsidRPr="00B6177A">
        <w:rPr>
          <w:b w:val="0"/>
          <w:sz w:val="22"/>
          <w:szCs w:val="22"/>
        </w:rPr>
        <w:t>tklāts konkurss (turpmāk</w:t>
      </w:r>
      <w:r w:rsidR="00506051" w:rsidRPr="00B6177A">
        <w:rPr>
          <w:b w:val="0"/>
          <w:sz w:val="22"/>
          <w:szCs w:val="22"/>
        </w:rPr>
        <w:t xml:space="preserve"> </w:t>
      </w:r>
      <w:r w:rsidRPr="00B6177A">
        <w:rPr>
          <w:b w:val="0"/>
          <w:sz w:val="22"/>
          <w:szCs w:val="22"/>
        </w:rPr>
        <w:t>-</w:t>
      </w:r>
      <w:r w:rsidR="00506051" w:rsidRPr="00B6177A">
        <w:rPr>
          <w:b w:val="0"/>
          <w:sz w:val="22"/>
          <w:szCs w:val="22"/>
        </w:rPr>
        <w:t xml:space="preserve"> </w:t>
      </w:r>
      <w:r w:rsidR="00D818C6" w:rsidRPr="00B6177A">
        <w:rPr>
          <w:b w:val="0"/>
          <w:sz w:val="22"/>
          <w:szCs w:val="22"/>
        </w:rPr>
        <w:t>iepirkums</w:t>
      </w:r>
      <w:r w:rsidRPr="00B6177A">
        <w:rPr>
          <w:b w:val="0"/>
          <w:sz w:val="22"/>
          <w:szCs w:val="22"/>
        </w:rPr>
        <w:t>)</w:t>
      </w:r>
      <w:r w:rsidR="00506051" w:rsidRPr="00B6177A">
        <w:rPr>
          <w:b w:val="0"/>
          <w:sz w:val="22"/>
          <w:szCs w:val="22"/>
        </w:rPr>
        <w:t>, saskaņā ar Publisko iepirkumu likuma (turpmāk – PIL) 8.panta pirmās daļas 1.punktu.</w:t>
      </w:r>
    </w:p>
    <w:p w14:paraId="7A383568" w14:textId="37C5A263" w:rsidR="00AC62DE" w:rsidRPr="00B6177A" w:rsidRDefault="00CD1DC4" w:rsidP="004669B2">
      <w:pPr>
        <w:pStyle w:val="Virsraksts2"/>
        <w:keepNext w:val="0"/>
        <w:numPr>
          <w:ilvl w:val="1"/>
          <w:numId w:val="1"/>
        </w:numPr>
        <w:tabs>
          <w:tab w:val="clear" w:pos="502"/>
        </w:tabs>
        <w:ind w:left="567" w:hanging="567"/>
        <w:rPr>
          <w:b w:val="0"/>
          <w:sz w:val="22"/>
          <w:szCs w:val="22"/>
        </w:rPr>
      </w:pPr>
      <w:bookmarkStart w:id="6" w:name="_Toc208892180"/>
      <w:r w:rsidRPr="00B6177A">
        <w:rPr>
          <w:b w:val="0"/>
          <w:sz w:val="22"/>
          <w:szCs w:val="22"/>
        </w:rPr>
        <w:t>Informācija par p</w:t>
      </w:r>
      <w:r w:rsidR="00AC62DE" w:rsidRPr="00B6177A">
        <w:rPr>
          <w:b w:val="0"/>
          <w:sz w:val="22"/>
          <w:szCs w:val="22"/>
        </w:rPr>
        <w:t>asūtītāj</w:t>
      </w:r>
      <w:bookmarkEnd w:id="6"/>
      <w:r w:rsidR="00F404A0" w:rsidRPr="00B6177A">
        <w:rPr>
          <w:b w:val="0"/>
          <w:sz w:val="22"/>
          <w:szCs w:val="22"/>
        </w:rPr>
        <w:t>iem</w:t>
      </w:r>
      <w:r w:rsidR="00AC62DE" w:rsidRPr="00B6177A">
        <w:rPr>
          <w:b w:val="0"/>
          <w:sz w:val="22"/>
          <w:szCs w:val="22"/>
        </w:rPr>
        <w:t xml:space="preserve">: </w:t>
      </w:r>
    </w:p>
    <w:tbl>
      <w:tblPr>
        <w:tblW w:w="9209" w:type="dxa"/>
        <w:tblInd w:w="530" w:type="dxa"/>
        <w:tblBorders>
          <w:top w:val="dotted" w:sz="4" w:space="0" w:color="auto"/>
          <w:left w:val="dotted" w:sz="4" w:space="0" w:color="auto"/>
          <w:bottom w:val="dotted" w:sz="4" w:space="0" w:color="auto"/>
          <w:right w:val="dotted" w:sz="4" w:space="0" w:color="auto"/>
        </w:tblBorders>
        <w:tblLayout w:type="fixed"/>
        <w:tblLook w:val="00A0" w:firstRow="1" w:lastRow="0" w:firstColumn="1" w:lastColumn="0" w:noHBand="0" w:noVBand="0"/>
      </w:tblPr>
      <w:tblGrid>
        <w:gridCol w:w="2584"/>
        <w:gridCol w:w="6625"/>
      </w:tblGrid>
      <w:tr w:rsidR="00764E67" w:rsidRPr="00806807" w14:paraId="34C1C500" w14:textId="77777777" w:rsidTr="008F64D5">
        <w:trPr>
          <w:trHeight w:val="323"/>
        </w:trPr>
        <w:tc>
          <w:tcPr>
            <w:tcW w:w="2584" w:type="dxa"/>
            <w:tcBorders>
              <w:top w:val="dotted" w:sz="4" w:space="0" w:color="auto"/>
              <w:bottom w:val="dotted" w:sz="4" w:space="0" w:color="auto"/>
              <w:right w:val="dotted" w:sz="4" w:space="0" w:color="auto"/>
            </w:tcBorders>
          </w:tcPr>
          <w:p w14:paraId="0E7280F5" w14:textId="77777777" w:rsidR="00764E67" w:rsidRPr="00806807" w:rsidRDefault="00764E67" w:rsidP="008F64D5">
            <w:pPr>
              <w:widowControl w:val="0"/>
              <w:ind w:left="567" w:hanging="567"/>
              <w:rPr>
                <w:b/>
                <w:bCs/>
                <w:sz w:val="22"/>
                <w:szCs w:val="22"/>
                <w:lang w:eastAsia="lv-LV"/>
              </w:rPr>
            </w:pPr>
            <w:bookmarkStart w:id="7" w:name="_Toc208892183"/>
            <w:r w:rsidRPr="00806807">
              <w:rPr>
                <w:b/>
                <w:sz w:val="22"/>
                <w:szCs w:val="22"/>
              </w:rPr>
              <w:t>Pasūtītājs:</w:t>
            </w:r>
          </w:p>
        </w:tc>
        <w:tc>
          <w:tcPr>
            <w:tcW w:w="6625" w:type="dxa"/>
            <w:tcBorders>
              <w:top w:val="dotted" w:sz="4" w:space="0" w:color="auto"/>
              <w:left w:val="dotted" w:sz="4" w:space="0" w:color="auto"/>
              <w:bottom w:val="dotted" w:sz="4" w:space="0" w:color="auto"/>
            </w:tcBorders>
          </w:tcPr>
          <w:p w14:paraId="59C9FB7D" w14:textId="77777777" w:rsidR="00764E67" w:rsidRPr="00806807" w:rsidRDefault="00764E67" w:rsidP="008F64D5">
            <w:pPr>
              <w:widowControl w:val="0"/>
              <w:ind w:left="37"/>
              <w:jc w:val="both"/>
              <w:rPr>
                <w:sz w:val="22"/>
                <w:szCs w:val="22"/>
              </w:rPr>
            </w:pPr>
            <w:r w:rsidRPr="00806807">
              <w:rPr>
                <w:sz w:val="22"/>
                <w:szCs w:val="22"/>
              </w:rPr>
              <w:t>Valsts sabiedrība ar ierobežotu atbildību “Šampētera nams” (turpmāk - VSIA „Šampētera nams”)</w:t>
            </w:r>
          </w:p>
        </w:tc>
      </w:tr>
      <w:tr w:rsidR="00764E67" w:rsidRPr="00806807" w14:paraId="210332E1" w14:textId="77777777" w:rsidTr="008F64D5">
        <w:trPr>
          <w:trHeight w:val="279"/>
        </w:trPr>
        <w:tc>
          <w:tcPr>
            <w:tcW w:w="2584" w:type="dxa"/>
            <w:tcBorders>
              <w:top w:val="dotted" w:sz="4" w:space="0" w:color="auto"/>
              <w:bottom w:val="dotted" w:sz="4" w:space="0" w:color="auto"/>
              <w:right w:val="dotted" w:sz="4" w:space="0" w:color="auto"/>
            </w:tcBorders>
          </w:tcPr>
          <w:p w14:paraId="08AF5BA2" w14:textId="77777777" w:rsidR="00764E67" w:rsidRPr="00806807" w:rsidRDefault="00764E67" w:rsidP="008F64D5">
            <w:pPr>
              <w:widowControl w:val="0"/>
              <w:ind w:left="567" w:hanging="567"/>
              <w:rPr>
                <w:b/>
                <w:sz w:val="22"/>
                <w:szCs w:val="22"/>
              </w:rPr>
            </w:pPr>
            <w:r w:rsidRPr="00806807">
              <w:rPr>
                <w:b/>
                <w:sz w:val="22"/>
                <w:szCs w:val="22"/>
              </w:rPr>
              <w:t>Reģistrācijas Nr.:</w:t>
            </w:r>
          </w:p>
        </w:tc>
        <w:tc>
          <w:tcPr>
            <w:tcW w:w="6625" w:type="dxa"/>
            <w:tcBorders>
              <w:top w:val="dotted" w:sz="4" w:space="0" w:color="auto"/>
              <w:left w:val="dotted" w:sz="4" w:space="0" w:color="auto"/>
              <w:bottom w:val="dotted" w:sz="4" w:space="0" w:color="auto"/>
            </w:tcBorders>
          </w:tcPr>
          <w:p w14:paraId="4A5B0608" w14:textId="77777777" w:rsidR="00764E67" w:rsidRPr="00806807" w:rsidRDefault="00764E67" w:rsidP="008F64D5">
            <w:pPr>
              <w:widowControl w:val="0"/>
              <w:ind w:left="567" w:hanging="567"/>
              <w:jc w:val="both"/>
              <w:rPr>
                <w:sz w:val="22"/>
                <w:szCs w:val="22"/>
              </w:rPr>
            </w:pPr>
            <w:r w:rsidRPr="00806807">
              <w:rPr>
                <w:sz w:val="22"/>
                <w:szCs w:val="22"/>
              </w:rPr>
              <w:t>50003000771</w:t>
            </w:r>
          </w:p>
        </w:tc>
      </w:tr>
      <w:tr w:rsidR="00764E67" w:rsidRPr="00806807" w14:paraId="0642B40B" w14:textId="77777777" w:rsidTr="008F64D5">
        <w:trPr>
          <w:trHeight w:val="287"/>
        </w:trPr>
        <w:tc>
          <w:tcPr>
            <w:tcW w:w="2584" w:type="dxa"/>
            <w:tcBorders>
              <w:top w:val="dotted" w:sz="4" w:space="0" w:color="auto"/>
              <w:bottom w:val="dotted" w:sz="4" w:space="0" w:color="auto"/>
              <w:right w:val="dotted" w:sz="4" w:space="0" w:color="auto"/>
            </w:tcBorders>
          </w:tcPr>
          <w:p w14:paraId="12C3B0A4" w14:textId="77777777" w:rsidR="00764E67" w:rsidRPr="00806807" w:rsidRDefault="00764E67" w:rsidP="008F64D5">
            <w:pPr>
              <w:widowControl w:val="0"/>
              <w:ind w:left="567" w:hanging="567"/>
              <w:rPr>
                <w:b/>
                <w:sz w:val="22"/>
                <w:szCs w:val="22"/>
              </w:rPr>
            </w:pPr>
            <w:r w:rsidRPr="00806807">
              <w:rPr>
                <w:b/>
                <w:sz w:val="22"/>
                <w:szCs w:val="22"/>
              </w:rPr>
              <w:t>Adrese:</w:t>
            </w:r>
          </w:p>
        </w:tc>
        <w:tc>
          <w:tcPr>
            <w:tcW w:w="6625" w:type="dxa"/>
            <w:tcBorders>
              <w:top w:val="dotted" w:sz="4" w:space="0" w:color="auto"/>
              <w:left w:val="dotted" w:sz="4" w:space="0" w:color="auto"/>
              <w:bottom w:val="dotted" w:sz="4" w:space="0" w:color="auto"/>
            </w:tcBorders>
          </w:tcPr>
          <w:p w14:paraId="785C4151" w14:textId="77777777" w:rsidR="00764E67" w:rsidRPr="00806807" w:rsidRDefault="00764E67" w:rsidP="008F64D5">
            <w:pPr>
              <w:widowControl w:val="0"/>
              <w:ind w:left="567" w:hanging="567"/>
              <w:jc w:val="both"/>
              <w:rPr>
                <w:sz w:val="22"/>
                <w:szCs w:val="22"/>
              </w:rPr>
            </w:pPr>
            <w:r w:rsidRPr="00806807">
              <w:rPr>
                <w:sz w:val="22"/>
                <w:szCs w:val="22"/>
              </w:rPr>
              <w:t>Ventspils iela 53-2, Rīga, LV-1002</w:t>
            </w:r>
          </w:p>
        </w:tc>
      </w:tr>
      <w:tr w:rsidR="00764E67" w:rsidRPr="00806807" w14:paraId="30DD8E92" w14:textId="77777777" w:rsidTr="008F64D5">
        <w:trPr>
          <w:trHeight w:val="287"/>
        </w:trPr>
        <w:tc>
          <w:tcPr>
            <w:tcW w:w="2584" w:type="dxa"/>
            <w:tcBorders>
              <w:top w:val="dotted" w:sz="4" w:space="0" w:color="auto"/>
              <w:bottom w:val="dotted" w:sz="4" w:space="0" w:color="auto"/>
              <w:right w:val="dotted" w:sz="4" w:space="0" w:color="auto"/>
            </w:tcBorders>
          </w:tcPr>
          <w:p w14:paraId="4801C7F6" w14:textId="77777777" w:rsidR="00764E67" w:rsidRPr="00806807" w:rsidRDefault="00764E67" w:rsidP="008F64D5">
            <w:pPr>
              <w:widowControl w:val="0"/>
              <w:ind w:left="567" w:hanging="567"/>
              <w:rPr>
                <w:b/>
                <w:sz w:val="22"/>
                <w:szCs w:val="22"/>
              </w:rPr>
            </w:pPr>
            <w:r w:rsidRPr="00806807">
              <w:rPr>
                <w:b/>
                <w:sz w:val="22"/>
                <w:szCs w:val="22"/>
              </w:rPr>
              <w:t>Tālrunis:</w:t>
            </w:r>
          </w:p>
        </w:tc>
        <w:tc>
          <w:tcPr>
            <w:tcW w:w="6625" w:type="dxa"/>
            <w:tcBorders>
              <w:top w:val="dotted" w:sz="4" w:space="0" w:color="auto"/>
              <w:left w:val="dotted" w:sz="4" w:space="0" w:color="auto"/>
              <w:bottom w:val="dotted" w:sz="4" w:space="0" w:color="auto"/>
            </w:tcBorders>
          </w:tcPr>
          <w:p w14:paraId="07610A87" w14:textId="77777777" w:rsidR="00764E67" w:rsidRPr="00806807" w:rsidRDefault="00764E67" w:rsidP="008F64D5">
            <w:pPr>
              <w:widowControl w:val="0"/>
              <w:ind w:left="567" w:hanging="567"/>
              <w:jc w:val="both"/>
              <w:rPr>
                <w:sz w:val="22"/>
                <w:szCs w:val="22"/>
              </w:rPr>
            </w:pPr>
            <w:r w:rsidRPr="00806807">
              <w:rPr>
                <w:sz w:val="22"/>
                <w:szCs w:val="22"/>
              </w:rPr>
              <w:t>+371 67808824</w:t>
            </w:r>
          </w:p>
        </w:tc>
      </w:tr>
      <w:tr w:rsidR="00764E67" w:rsidRPr="00806807" w14:paraId="6747D0EC" w14:textId="77777777" w:rsidTr="008F64D5">
        <w:trPr>
          <w:trHeight w:val="287"/>
        </w:trPr>
        <w:tc>
          <w:tcPr>
            <w:tcW w:w="2584" w:type="dxa"/>
            <w:tcBorders>
              <w:top w:val="dotted" w:sz="4" w:space="0" w:color="auto"/>
              <w:bottom w:val="dotted" w:sz="4" w:space="0" w:color="auto"/>
              <w:right w:val="dotted" w:sz="4" w:space="0" w:color="auto"/>
            </w:tcBorders>
          </w:tcPr>
          <w:p w14:paraId="3EB3535A" w14:textId="77777777" w:rsidR="00764E67" w:rsidRPr="00806807" w:rsidRDefault="00764E67" w:rsidP="008F64D5">
            <w:pPr>
              <w:widowControl w:val="0"/>
              <w:ind w:left="567" w:hanging="567"/>
              <w:rPr>
                <w:b/>
                <w:sz w:val="22"/>
                <w:szCs w:val="22"/>
              </w:rPr>
            </w:pPr>
            <w:r w:rsidRPr="00806807">
              <w:rPr>
                <w:b/>
                <w:sz w:val="22"/>
                <w:szCs w:val="22"/>
              </w:rPr>
              <w:t>E-pasts:</w:t>
            </w:r>
          </w:p>
        </w:tc>
        <w:tc>
          <w:tcPr>
            <w:tcW w:w="6625" w:type="dxa"/>
            <w:tcBorders>
              <w:top w:val="dotted" w:sz="4" w:space="0" w:color="auto"/>
              <w:left w:val="dotted" w:sz="4" w:space="0" w:color="auto"/>
              <w:bottom w:val="dotted" w:sz="4" w:space="0" w:color="auto"/>
            </w:tcBorders>
          </w:tcPr>
          <w:p w14:paraId="00917526" w14:textId="77777777" w:rsidR="00764E67" w:rsidRPr="00806807" w:rsidRDefault="00764E67" w:rsidP="008F64D5">
            <w:pPr>
              <w:widowControl w:val="0"/>
              <w:ind w:left="567" w:hanging="567"/>
              <w:jc w:val="both"/>
              <w:rPr>
                <w:sz w:val="22"/>
                <w:szCs w:val="22"/>
              </w:rPr>
            </w:pPr>
            <w:r w:rsidRPr="00806807">
              <w:rPr>
                <w:sz w:val="22"/>
                <w:szCs w:val="22"/>
              </w:rPr>
              <w:t>info@sampeteranams.lv</w:t>
            </w:r>
          </w:p>
        </w:tc>
      </w:tr>
      <w:tr w:rsidR="00764E67" w:rsidRPr="00806807" w14:paraId="09977D6F" w14:textId="77777777" w:rsidTr="008F64D5">
        <w:trPr>
          <w:trHeight w:val="287"/>
        </w:trPr>
        <w:tc>
          <w:tcPr>
            <w:tcW w:w="2584" w:type="dxa"/>
            <w:tcBorders>
              <w:top w:val="dotted" w:sz="4" w:space="0" w:color="auto"/>
              <w:bottom w:val="dotted" w:sz="4" w:space="0" w:color="auto"/>
              <w:right w:val="dotted" w:sz="4" w:space="0" w:color="auto"/>
            </w:tcBorders>
          </w:tcPr>
          <w:p w14:paraId="4926EEB0" w14:textId="77777777" w:rsidR="00764E67" w:rsidRPr="00806807" w:rsidRDefault="00764E67" w:rsidP="008F64D5">
            <w:pPr>
              <w:widowControl w:val="0"/>
              <w:ind w:left="567" w:hanging="567"/>
              <w:rPr>
                <w:b/>
                <w:sz w:val="22"/>
                <w:szCs w:val="22"/>
              </w:rPr>
            </w:pPr>
            <w:r w:rsidRPr="00806807">
              <w:rPr>
                <w:b/>
                <w:sz w:val="22"/>
                <w:szCs w:val="22"/>
              </w:rPr>
              <w:t>Mājas lapa:</w:t>
            </w:r>
          </w:p>
        </w:tc>
        <w:tc>
          <w:tcPr>
            <w:tcW w:w="6625" w:type="dxa"/>
            <w:tcBorders>
              <w:top w:val="dotted" w:sz="4" w:space="0" w:color="auto"/>
              <w:left w:val="dotted" w:sz="4" w:space="0" w:color="auto"/>
              <w:bottom w:val="dotted" w:sz="4" w:space="0" w:color="auto"/>
            </w:tcBorders>
          </w:tcPr>
          <w:p w14:paraId="759FAC07" w14:textId="77777777" w:rsidR="00764E67" w:rsidRPr="00806807" w:rsidRDefault="00764E67" w:rsidP="008F64D5">
            <w:pPr>
              <w:widowControl w:val="0"/>
              <w:ind w:left="567" w:hanging="567"/>
              <w:jc w:val="both"/>
              <w:rPr>
                <w:sz w:val="22"/>
                <w:szCs w:val="22"/>
              </w:rPr>
            </w:pPr>
            <w:r w:rsidRPr="00806807">
              <w:rPr>
                <w:sz w:val="22"/>
                <w:szCs w:val="22"/>
              </w:rPr>
              <w:t>www.sampeteranams.lv</w:t>
            </w:r>
          </w:p>
        </w:tc>
      </w:tr>
      <w:tr w:rsidR="00764E67" w:rsidRPr="00806807" w14:paraId="24F53872" w14:textId="77777777" w:rsidTr="008F64D5">
        <w:trPr>
          <w:trHeight w:val="287"/>
        </w:trPr>
        <w:tc>
          <w:tcPr>
            <w:tcW w:w="2584" w:type="dxa"/>
            <w:tcBorders>
              <w:top w:val="dotted" w:sz="4" w:space="0" w:color="auto"/>
              <w:bottom w:val="dotted" w:sz="4" w:space="0" w:color="auto"/>
              <w:right w:val="dotted" w:sz="4" w:space="0" w:color="auto"/>
            </w:tcBorders>
          </w:tcPr>
          <w:p w14:paraId="13B3CC97" w14:textId="77777777" w:rsidR="00764E67" w:rsidRPr="00806807" w:rsidRDefault="00764E67" w:rsidP="008F64D5">
            <w:pPr>
              <w:widowControl w:val="0"/>
              <w:ind w:left="567" w:hanging="567"/>
              <w:rPr>
                <w:b/>
                <w:sz w:val="22"/>
                <w:szCs w:val="22"/>
              </w:rPr>
            </w:pPr>
            <w:r w:rsidRPr="00806807">
              <w:rPr>
                <w:b/>
                <w:sz w:val="22"/>
                <w:szCs w:val="22"/>
              </w:rPr>
              <w:t>Līgumslēdzēji</w:t>
            </w:r>
          </w:p>
        </w:tc>
        <w:tc>
          <w:tcPr>
            <w:tcW w:w="6625" w:type="dxa"/>
            <w:tcBorders>
              <w:top w:val="dotted" w:sz="4" w:space="0" w:color="auto"/>
              <w:left w:val="dotted" w:sz="4" w:space="0" w:color="auto"/>
              <w:bottom w:val="dotted" w:sz="4" w:space="0" w:color="auto"/>
            </w:tcBorders>
            <w:vAlign w:val="center"/>
          </w:tcPr>
          <w:p w14:paraId="73BC7859" w14:textId="77777777" w:rsidR="00764E67" w:rsidRPr="00806807" w:rsidRDefault="00764E67" w:rsidP="008F64D5">
            <w:pPr>
              <w:rPr>
                <w:sz w:val="22"/>
                <w:szCs w:val="22"/>
              </w:rPr>
            </w:pPr>
            <w:r w:rsidRPr="00806807">
              <w:rPr>
                <w:sz w:val="22"/>
                <w:szCs w:val="22"/>
              </w:rPr>
              <w:t>Valsts sociālās aprūpes centrs “Rīga”</w:t>
            </w:r>
          </w:p>
          <w:p w14:paraId="2061D0B7" w14:textId="77777777" w:rsidR="00764E67" w:rsidRPr="00806807" w:rsidRDefault="00764E67" w:rsidP="008F64D5">
            <w:pPr>
              <w:rPr>
                <w:sz w:val="22"/>
                <w:szCs w:val="22"/>
              </w:rPr>
            </w:pPr>
            <w:r w:rsidRPr="00806807">
              <w:rPr>
                <w:sz w:val="22"/>
                <w:szCs w:val="22"/>
              </w:rPr>
              <w:t>Valsts sociālās aprūpes centrs “Zemgale”</w:t>
            </w:r>
          </w:p>
          <w:p w14:paraId="6390C2FC" w14:textId="77777777" w:rsidR="00764E67" w:rsidRPr="00806807" w:rsidRDefault="00764E67" w:rsidP="008F64D5">
            <w:pPr>
              <w:rPr>
                <w:sz w:val="22"/>
                <w:szCs w:val="22"/>
              </w:rPr>
            </w:pPr>
            <w:r w:rsidRPr="00806807">
              <w:rPr>
                <w:sz w:val="22"/>
                <w:szCs w:val="22"/>
              </w:rPr>
              <w:t>Valsts sociālās aprūpes centrs “Kurzeme”</w:t>
            </w:r>
          </w:p>
          <w:p w14:paraId="43953AD4" w14:textId="77777777" w:rsidR="00764E67" w:rsidRPr="00806807" w:rsidRDefault="00764E67" w:rsidP="008F64D5">
            <w:pPr>
              <w:rPr>
                <w:sz w:val="22"/>
                <w:szCs w:val="22"/>
              </w:rPr>
            </w:pPr>
            <w:r w:rsidRPr="00806807">
              <w:rPr>
                <w:sz w:val="22"/>
                <w:szCs w:val="22"/>
              </w:rPr>
              <w:t>Valsts sociālās aprūpes centrs “Latgale”</w:t>
            </w:r>
          </w:p>
          <w:p w14:paraId="4EFEA577" w14:textId="2F7B14DE" w:rsidR="00764E67" w:rsidRPr="00806807" w:rsidRDefault="00764E67" w:rsidP="008F64D5">
            <w:pPr>
              <w:rPr>
                <w:sz w:val="22"/>
                <w:szCs w:val="22"/>
              </w:rPr>
            </w:pPr>
            <w:r w:rsidRPr="00806807">
              <w:rPr>
                <w:sz w:val="22"/>
                <w:szCs w:val="22"/>
              </w:rPr>
              <w:t>Sociālās integr</w:t>
            </w:r>
            <w:r>
              <w:rPr>
                <w:sz w:val="22"/>
                <w:szCs w:val="22"/>
              </w:rPr>
              <w:t>ā</w:t>
            </w:r>
            <w:r w:rsidRPr="00806807">
              <w:rPr>
                <w:sz w:val="22"/>
                <w:szCs w:val="22"/>
              </w:rPr>
              <w:t>cijas valsts aģentūra</w:t>
            </w:r>
          </w:p>
          <w:p w14:paraId="1A1EA6E4" w14:textId="77777777" w:rsidR="00764E67" w:rsidRPr="00806807" w:rsidRDefault="00764E67" w:rsidP="008F64D5">
            <w:pPr>
              <w:rPr>
                <w:sz w:val="22"/>
                <w:szCs w:val="22"/>
              </w:rPr>
            </w:pPr>
            <w:r w:rsidRPr="00806807">
              <w:rPr>
                <w:sz w:val="22"/>
                <w:szCs w:val="22"/>
              </w:rPr>
              <w:t>VSIA “Šampētera nams”</w:t>
            </w:r>
          </w:p>
        </w:tc>
      </w:tr>
      <w:tr w:rsidR="00764E67" w:rsidRPr="00806807" w14:paraId="5C28CA0C" w14:textId="77777777" w:rsidTr="008F64D5">
        <w:trPr>
          <w:trHeight w:val="287"/>
        </w:trPr>
        <w:tc>
          <w:tcPr>
            <w:tcW w:w="2584" w:type="dxa"/>
            <w:tcBorders>
              <w:top w:val="dotted" w:sz="4" w:space="0" w:color="auto"/>
              <w:bottom w:val="dotted" w:sz="4" w:space="0" w:color="auto"/>
              <w:right w:val="dotted" w:sz="4" w:space="0" w:color="auto"/>
            </w:tcBorders>
          </w:tcPr>
          <w:p w14:paraId="6E83290E" w14:textId="77777777" w:rsidR="00764E67" w:rsidRPr="00806807" w:rsidRDefault="00764E67" w:rsidP="008F64D5">
            <w:pPr>
              <w:widowControl w:val="0"/>
              <w:ind w:left="567" w:hanging="567"/>
              <w:rPr>
                <w:b/>
                <w:sz w:val="22"/>
                <w:szCs w:val="22"/>
              </w:rPr>
            </w:pPr>
            <w:r w:rsidRPr="00806807">
              <w:rPr>
                <w:b/>
                <w:sz w:val="22"/>
                <w:szCs w:val="22"/>
              </w:rPr>
              <w:t>Pasūtītāja pircēja profils</w:t>
            </w:r>
          </w:p>
        </w:tc>
        <w:tc>
          <w:tcPr>
            <w:tcW w:w="6625" w:type="dxa"/>
            <w:tcBorders>
              <w:top w:val="dotted" w:sz="4" w:space="0" w:color="auto"/>
              <w:left w:val="dotted" w:sz="4" w:space="0" w:color="auto"/>
              <w:bottom w:val="dotted" w:sz="4" w:space="0" w:color="auto"/>
            </w:tcBorders>
            <w:vAlign w:val="center"/>
          </w:tcPr>
          <w:p w14:paraId="38CAEE67" w14:textId="77777777" w:rsidR="00764E67" w:rsidRPr="00806807" w:rsidRDefault="00764E67" w:rsidP="008F64D5">
            <w:pPr>
              <w:rPr>
                <w:sz w:val="22"/>
                <w:szCs w:val="22"/>
              </w:rPr>
            </w:pPr>
            <w:hyperlink r:id="rId11" w:history="1">
              <w:r w:rsidRPr="00806807">
                <w:rPr>
                  <w:sz w:val="22"/>
                  <w:szCs w:val="22"/>
                  <w:u w:val="single"/>
                </w:rPr>
                <w:t>https://www.eis.gov.lv/EKEIS/Supplier/Organizer/434</w:t>
              </w:r>
            </w:hyperlink>
          </w:p>
        </w:tc>
      </w:tr>
    </w:tbl>
    <w:p w14:paraId="1AC0BBF2" w14:textId="77777777" w:rsidR="00764E67" w:rsidRPr="004372E1" w:rsidRDefault="00764E67" w:rsidP="00941B0D">
      <w:pPr>
        <w:pStyle w:val="Style1"/>
        <w:numPr>
          <w:ilvl w:val="0"/>
          <w:numId w:val="0"/>
        </w:numPr>
        <w:rPr>
          <w:color w:val="FF0000"/>
        </w:rPr>
      </w:pPr>
    </w:p>
    <w:p w14:paraId="3CA415B6" w14:textId="64BE7FE4" w:rsidR="00917C0B" w:rsidRPr="00A85E27" w:rsidRDefault="00860D07"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Kontakt</w:t>
      </w:r>
      <w:r w:rsidR="00917C0B" w:rsidRPr="00A85E27">
        <w:rPr>
          <w:rFonts w:eastAsia="Tw Cen MT"/>
          <w:iCs/>
          <w:sz w:val="22"/>
          <w:szCs w:val="22"/>
        </w:rPr>
        <w:t xml:space="preserve">informācija </w:t>
      </w:r>
      <w:r w:rsidR="006D79C0" w:rsidRPr="00A85E27">
        <w:rPr>
          <w:rFonts w:eastAsia="Tw Cen MT"/>
          <w:iCs/>
          <w:sz w:val="22"/>
          <w:szCs w:val="22"/>
        </w:rPr>
        <w:t>par</w:t>
      </w:r>
      <w:r w:rsidR="00917C0B" w:rsidRPr="00A85E27">
        <w:rPr>
          <w:rFonts w:eastAsia="Tw Cen MT"/>
          <w:iCs/>
          <w:sz w:val="22"/>
          <w:szCs w:val="22"/>
        </w:rPr>
        <w:t xml:space="preserve"> iepirkumu</w:t>
      </w:r>
      <w:r w:rsidRPr="00A85E27">
        <w:rPr>
          <w:rFonts w:eastAsia="Tw Cen MT"/>
          <w:iCs/>
          <w:sz w:val="22"/>
          <w:szCs w:val="22"/>
        </w:rPr>
        <w:t xml:space="preserve">: </w:t>
      </w:r>
    </w:p>
    <w:p w14:paraId="7976FA04" w14:textId="11360D28" w:rsidR="00304EE6" w:rsidRPr="00EA5F2A" w:rsidRDefault="00764E67" w:rsidP="00E02A3E">
      <w:pPr>
        <w:pStyle w:val="Style1"/>
        <w:numPr>
          <w:ilvl w:val="2"/>
          <w:numId w:val="1"/>
        </w:numPr>
      </w:pPr>
      <w:r w:rsidRPr="00806807">
        <w:rPr>
          <w:bCs/>
        </w:rPr>
        <w:t>VSIA “Šampētera nams” iepirkumu speciāliste</w:t>
      </w:r>
      <w:r>
        <w:rPr>
          <w:bCs/>
        </w:rPr>
        <w:t>/juriste</w:t>
      </w:r>
      <w:r w:rsidRPr="00806807">
        <w:rPr>
          <w:bCs/>
        </w:rPr>
        <w:t xml:space="preserve"> </w:t>
      </w:r>
      <w:r>
        <w:rPr>
          <w:bCs/>
        </w:rPr>
        <w:t xml:space="preserve">Agate </w:t>
      </w:r>
      <w:proofErr w:type="spellStart"/>
      <w:r>
        <w:rPr>
          <w:bCs/>
        </w:rPr>
        <w:t>Brikmane</w:t>
      </w:r>
      <w:proofErr w:type="spellEnd"/>
      <w:r w:rsidRPr="00806807">
        <w:rPr>
          <w:bCs/>
        </w:rPr>
        <w:t xml:space="preserve">, tālr. Nr. +371 </w:t>
      </w:r>
      <w:r w:rsidRPr="00F702A7">
        <w:rPr>
          <w:bCs/>
        </w:rPr>
        <w:t>66154055</w:t>
      </w:r>
      <w:r w:rsidRPr="00806807">
        <w:rPr>
          <w:bCs/>
        </w:rPr>
        <w:t xml:space="preserve">, e-pasta adrese: </w:t>
      </w:r>
      <w:hyperlink r:id="rId12" w:history="1">
        <w:r w:rsidRPr="00806807">
          <w:rPr>
            <w:rStyle w:val="Hipersaite"/>
            <w:bCs/>
          </w:rPr>
          <w:t>iepirkumi@sampeteranams.lv</w:t>
        </w:r>
      </w:hyperlink>
    </w:p>
    <w:p w14:paraId="73525144" w14:textId="0877A0CD" w:rsidR="005427C3" w:rsidRPr="00A85E27" w:rsidRDefault="00DC138B"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Piedāvājuma noformēšana</w:t>
      </w:r>
      <w:r w:rsidR="002E558F" w:rsidRPr="00A85E27">
        <w:rPr>
          <w:rFonts w:eastAsia="Tw Cen MT"/>
          <w:iCs/>
          <w:sz w:val="22"/>
          <w:szCs w:val="22"/>
        </w:rPr>
        <w:t xml:space="preserve"> un iesniegšana</w:t>
      </w:r>
      <w:r w:rsidRPr="00A85E27">
        <w:rPr>
          <w:rFonts w:eastAsia="Tw Cen MT"/>
          <w:iCs/>
          <w:sz w:val="22"/>
          <w:szCs w:val="22"/>
        </w:rPr>
        <w:t>.</w:t>
      </w:r>
    </w:p>
    <w:p w14:paraId="5EEC9F33" w14:textId="73266EB0" w:rsidR="005427C3" w:rsidRPr="00660F43" w:rsidRDefault="005427C3" w:rsidP="00E02A3E">
      <w:pPr>
        <w:pStyle w:val="Style1"/>
        <w:numPr>
          <w:ilvl w:val="2"/>
          <w:numId w:val="1"/>
        </w:numPr>
      </w:pPr>
      <w:r w:rsidRPr="00660F43">
        <w:t xml:space="preserve">Piedāvājums jāiesniedz elektroniski Elektronisko iepirkumu sistēmas (turpmāk–EIS)  e-konkursu apakšsistēmā, ievērojot šādas Pretendenta izvēles iespējas: </w:t>
      </w:r>
    </w:p>
    <w:p w14:paraId="6D400F9F" w14:textId="5CFDF06B" w:rsidR="00380193" w:rsidRPr="00660F43" w:rsidRDefault="005427C3" w:rsidP="00380193">
      <w:pPr>
        <w:pStyle w:val="Style1"/>
        <w:numPr>
          <w:ilvl w:val="3"/>
          <w:numId w:val="1"/>
        </w:numPr>
      </w:pPr>
      <w:r w:rsidRPr="00660F43">
        <w:t xml:space="preserve">izmantojot EIS e-konkursu apakšsistēmas piedāvātos rīkus, aizpildot minētās   sistēmas e-konkursu apakšsistēmā šā iepirkuma sadaļā ievietotās formas; </w:t>
      </w:r>
    </w:p>
    <w:p w14:paraId="5847CF1B" w14:textId="09BFB84F" w:rsidR="005427C3" w:rsidRPr="00660F43" w:rsidRDefault="005427C3" w:rsidP="00380193">
      <w:pPr>
        <w:pStyle w:val="Style1"/>
        <w:numPr>
          <w:ilvl w:val="3"/>
          <w:numId w:val="1"/>
        </w:numPr>
      </w:pPr>
      <w:r w:rsidRPr="00660F43">
        <w:t xml:space="preserve">elektroniski aizpildāmos dokumentus elektroniski sagatavojot ārpus EIS e-  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426D08EF" w14:textId="133063AA" w:rsidR="005427C3" w:rsidRPr="00A85E27" w:rsidRDefault="005427C3"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Sagatavojot piedāvājumu, Pretendents ievēro, ka:</w:t>
      </w:r>
    </w:p>
    <w:p w14:paraId="5CB4F008" w14:textId="4CE3BAD8" w:rsidR="00711466" w:rsidRPr="00660F43" w:rsidRDefault="005427C3" w:rsidP="00711466">
      <w:pPr>
        <w:pStyle w:val="Style1"/>
        <w:numPr>
          <w:ilvl w:val="2"/>
          <w:numId w:val="1"/>
        </w:numPr>
      </w:pPr>
      <w:r w:rsidRPr="00660F43">
        <w:t>Prasītos dokumentus Pretendents pēc saviem ieskatiem ir tiesīgs iesniegt   elektroniskā formā, gan parakstot ar EIS piedāvāto elektronisko parakstu, gan parakstot ar drošu elektronisko parakstu un reizē ar EIS parakstu.</w:t>
      </w:r>
    </w:p>
    <w:p w14:paraId="5742A505" w14:textId="4458A74A" w:rsidR="007531C5" w:rsidRPr="00660F43" w:rsidRDefault="005427C3" w:rsidP="007531C5">
      <w:pPr>
        <w:pStyle w:val="Style1"/>
        <w:numPr>
          <w:ilvl w:val="2"/>
          <w:numId w:val="1"/>
        </w:numPr>
      </w:pPr>
      <w:r w:rsidRPr="00660F43">
        <w:t xml:space="preserve">Piedāvājums jāiesniedz latviešu valodā, kvalitāti apliecinošie dokumenti (piemēram, sertifikāti) var tikt iesniegti citā valodā ar pievienotu Pretendenta apliecinātu tulkojumu latviešu valodā.  </w:t>
      </w:r>
    </w:p>
    <w:p w14:paraId="6F6B8042" w14:textId="040C7DDA" w:rsidR="007531C5" w:rsidRPr="00660F43" w:rsidRDefault="005427C3" w:rsidP="007531C5">
      <w:pPr>
        <w:pStyle w:val="Style1"/>
        <w:numPr>
          <w:ilvl w:val="2"/>
          <w:numId w:val="1"/>
        </w:numPr>
      </w:pPr>
      <w:r w:rsidRPr="00660F43">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(5) daļas kārtībā var pieprasīt, lai Pretendents uzrāda dokumenta oriģinālu vai iesniedz apliecinātu dokumenta kopiju.</w:t>
      </w:r>
    </w:p>
    <w:p w14:paraId="32C96939" w14:textId="07A5100E" w:rsidR="007402F1" w:rsidRPr="00660F43" w:rsidRDefault="005427C3" w:rsidP="007531C5">
      <w:pPr>
        <w:pStyle w:val="Style1"/>
        <w:numPr>
          <w:ilvl w:val="2"/>
          <w:numId w:val="1"/>
        </w:numPr>
      </w:pPr>
      <w:r w:rsidRPr="00660F43">
        <w:t>Iesniedzot piedāvājumu, Pretendents pilnībā atzīst visus Nolikumā (t.sk. tā pielikumos un formās, kuras ir ievietotas EIS e-konkursu apakšsistēmas šā iepirkuma sadaļā) ietvertos nosacījumus.</w:t>
      </w:r>
      <w:r w:rsidR="00215A39" w:rsidRPr="00660F43">
        <w:t xml:space="preserve"> </w:t>
      </w:r>
    </w:p>
    <w:p w14:paraId="78C544CB" w14:textId="3F5B3B5D" w:rsidR="007402F1" w:rsidRPr="00660F43" w:rsidRDefault="00215A39" w:rsidP="007531C5">
      <w:pPr>
        <w:pStyle w:val="Style1"/>
        <w:numPr>
          <w:ilvl w:val="2"/>
          <w:numId w:val="1"/>
        </w:numPr>
      </w:pPr>
      <w:r w:rsidRPr="00660F43">
        <w:t xml:space="preserve">Iesniegtie piedāvājumi, izņemot, ja Pretendents piedāvājumu atsauc, paliek Pasūtītāja īpašumā. </w:t>
      </w:r>
    </w:p>
    <w:p w14:paraId="5168EC25" w14:textId="77777777" w:rsidR="007402F1" w:rsidRPr="00660F43" w:rsidRDefault="00215A39" w:rsidP="007531C5">
      <w:pPr>
        <w:pStyle w:val="Style1"/>
        <w:numPr>
          <w:ilvl w:val="2"/>
          <w:numId w:val="1"/>
        </w:numPr>
      </w:pPr>
      <w:r w:rsidRPr="00660F4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7DAE7B3" w14:textId="33F7A98D" w:rsidR="007402F1" w:rsidRPr="00660F43" w:rsidRDefault="00215A39" w:rsidP="007531C5">
      <w:pPr>
        <w:pStyle w:val="Style1"/>
        <w:numPr>
          <w:ilvl w:val="2"/>
          <w:numId w:val="1"/>
        </w:numPr>
      </w:pPr>
      <w:r w:rsidRPr="00660F43">
        <w:t>Pretendenta pieteikumu paraksta persona, kurai ir tiesības pārstāvēt Pretendentu vai tās pilnvarota persona. Pilnvara ir jāiesniedz kopā ar piedāvājumu</w:t>
      </w:r>
      <w:r w:rsidR="007402F1" w:rsidRPr="00660F43">
        <w:t>.</w:t>
      </w:r>
    </w:p>
    <w:p w14:paraId="28028A97" w14:textId="77777777" w:rsidR="007402F1" w:rsidRPr="00660F43" w:rsidRDefault="00215A39" w:rsidP="007531C5">
      <w:pPr>
        <w:pStyle w:val="Style1"/>
        <w:numPr>
          <w:ilvl w:val="2"/>
          <w:numId w:val="1"/>
        </w:numPr>
      </w:pPr>
      <w:r w:rsidRPr="00660F43">
        <w:t xml:space="preserve">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w:t>
      </w:r>
      <w:r w:rsidRPr="00660F43">
        <w:lastRenderedPageBreak/>
        <w:t xml:space="preserve">apvienības dalībnieku izdotu pilnvaru oriģināli vai to apliecinātas kopijas. </w:t>
      </w:r>
    </w:p>
    <w:p w14:paraId="1B812438" w14:textId="78700437" w:rsidR="00277977" w:rsidRPr="00660F43" w:rsidRDefault="00215A39" w:rsidP="007531C5">
      <w:pPr>
        <w:pStyle w:val="Style1"/>
        <w:numPr>
          <w:ilvl w:val="2"/>
          <w:numId w:val="1"/>
        </w:numPr>
      </w:pPr>
      <w:r w:rsidRPr="00660F43">
        <w:t xml:space="preserve">Ja piedāvājumu iesniedz personu apvienība, piedāvājumā norāda personu, kura pārstāv personu apvienību, kā arī minētās personas atbildības apjomu. Šo informāciju ar parakstu apliecina visi personu apvienības dalībnieki. </w:t>
      </w:r>
    </w:p>
    <w:p w14:paraId="7C5EA451" w14:textId="656D18B3" w:rsidR="00DA7A69" w:rsidRPr="00660F43" w:rsidRDefault="00DA7A69" w:rsidP="007531C5">
      <w:pPr>
        <w:pStyle w:val="Style1"/>
        <w:numPr>
          <w:ilvl w:val="2"/>
          <w:numId w:val="1"/>
        </w:numPr>
      </w:pPr>
      <w:r w:rsidRPr="00660F43">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17AA26AE" w14:textId="6FE0A058" w:rsidR="00DA7A69" w:rsidRPr="00A85E27" w:rsidRDefault="00DA7A69"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Informācijas apmaiņas kārtība:</w:t>
      </w:r>
    </w:p>
    <w:p w14:paraId="759A9090" w14:textId="67B92E97" w:rsidR="00DA7A69" w:rsidRPr="00660F43" w:rsidRDefault="00DA7A69" w:rsidP="00E459F2">
      <w:pPr>
        <w:pStyle w:val="Style1"/>
        <w:numPr>
          <w:ilvl w:val="2"/>
          <w:numId w:val="1"/>
        </w:numPr>
      </w:pPr>
      <w:r w:rsidRPr="00660F43">
        <w:t xml:space="preserve">nolikums, nolikuma grozījumi un atbildes uz ieinteresēto piegādātāju jautājumiem ir publiski pieejamas Pasūtītāja pircēja profilā </w:t>
      </w:r>
      <w:r w:rsidR="00BA551C" w:rsidRPr="00660F43">
        <w:t>pie attiecīgā iepirkuma.</w:t>
      </w:r>
    </w:p>
    <w:p w14:paraId="45A8DCB9" w14:textId="19E234C5" w:rsidR="00DA7A69" w:rsidRPr="00660F43" w:rsidRDefault="00DA7A69" w:rsidP="00E459F2">
      <w:pPr>
        <w:pStyle w:val="Style1"/>
        <w:numPr>
          <w:ilvl w:val="2"/>
          <w:numId w:val="1"/>
        </w:numPr>
      </w:pPr>
      <w:r w:rsidRPr="00660F43">
        <w:t>ieinteresētais piegādātājs EIS e-konkursu apakšsistēmā šī iepirkuma sadaļā var reģistrēties kā nolikuma saņēmējs, ja tas ir reģistrēts EIS kā piegādātājs.</w:t>
      </w:r>
      <w:r w:rsidRPr="00660F43">
        <w:footnoteReference w:id="2"/>
      </w:r>
    </w:p>
    <w:p w14:paraId="7A287B26" w14:textId="77777777" w:rsidR="00DA7A69" w:rsidRPr="00660F43" w:rsidRDefault="00DA7A69" w:rsidP="00E459F2">
      <w:pPr>
        <w:pStyle w:val="Style1"/>
        <w:numPr>
          <w:ilvl w:val="2"/>
          <w:numId w:val="1"/>
        </w:numPr>
      </w:pPr>
      <w:r w:rsidRPr="00660F43">
        <w:t>ja iepirkuma nolikumā tiek konstatētas pretrunas ar publisko iepirkumu regulējošo tiesību aktu prasībām, piemēro publisko iepirkumu regulējošo tiesību aktu nosacījumus;</w:t>
      </w:r>
    </w:p>
    <w:p w14:paraId="7E0947C1" w14:textId="77777777" w:rsidR="00DA7A69" w:rsidRPr="00660F43" w:rsidRDefault="00DA7A69" w:rsidP="00E459F2">
      <w:pPr>
        <w:pStyle w:val="Style1"/>
        <w:numPr>
          <w:ilvl w:val="2"/>
          <w:numId w:val="1"/>
        </w:numPr>
      </w:pPr>
      <w:r w:rsidRPr="00660F43">
        <w:t xml:space="preserve">iepirkuma komisija (turpmāk-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4512A722" w14:textId="5992491C" w:rsidR="00DA7A69" w:rsidRPr="00660F43" w:rsidRDefault="00DA7A69" w:rsidP="00E459F2">
      <w:pPr>
        <w:pStyle w:val="Style1"/>
        <w:numPr>
          <w:ilvl w:val="2"/>
          <w:numId w:val="1"/>
        </w:numPr>
      </w:pPr>
      <w:r w:rsidRPr="00660F43">
        <w:t xml:space="preserve">paziņojumu par iepirkuma dokumentācijas grozījumiem u.c. izmaiņām ieinteresētās personas, kas reģistrējušās kā nolikuma saņēmēji, saņem uz norādītajām e-pasta adresēm. </w:t>
      </w:r>
    </w:p>
    <w:p w14:paraId="77A28C1B" w14:textId="77777777" w:rsidR="00DA7A69" w:rsidRPr="00660F43" w:rsidRDefault="00DA7A69" w:rsidP="00E459F2">
      <w:pPr>
        <w:pStyle w:val="Style1"/>
        <w:numPr>
          <w:ilvl w:val="2"/>
          <w:numId w:val="1"/>
        </w:numPr>
      </w:pPr>
      <w:r w:rsidRPr="00660F43">
        <w:t>ja ieinteresētais piegādātājs ir laikus pieprasījis papildus informāciju, komisija to sniedz 5 (piecu) darba dienu laikā, bet ne vēlāk kā 6 (sešas) dienas pirms piedāvājumu iesniegšanas termiņa beigām;</w:t>
      </w:r>
    </w:p>
    <w:p w14:paraId="31E5CFF6" w14:textId="0E0DF201" w:rsidR="00DA7A69" w:rsidRPr="00660F43" w:rsidRDefault="00DA7A69" w:rsidP="00E459F2">
      <w:pPr>
        <w:pStyle w:val="Style1"/>
        <w:numPr>
          <w:ilvl w:val="2"/>
          <w:numId w:val="1"/>
        </w:numPr>
      </w:pPr>
      <w:r w:rsidRPr="00660F43">
        <w:t>Ieinteresētais piegādātājs jautājumus par atklāta konkursa nolikuma noteikumiem uzdod rakstiskā veidā, adresējot tos komisijai un iesniedz EIS e-konkursu apakšsistēmā, vai nosūtot tos elektroniski uz elektroniskā pasta adresi:</w:t>
      </w:r>
      <w:r w:rsidR="00D2035D" w:rsidRPr="00660F43">
        <w:t xml:space="preserve"> </w:t>
      </w:r>
      <w:hyperlink r:id="rId13" w:history="1">
        <w:r w:rsidR="00AC0E95" w:rsidRPr="007741EB">
          <w:rPr>
            <w:rStyle w:val="Hipersaite"/>
          </w:rPr>
          <w:t>iepirkumi@sampeteranams.lv</w:t>
        </w:r>
      </w:hyperlink>
      <w:r w:rsidR="00AC0E95">
        <w:t xml:space="preserve"> </w:t>
      </w:r>
    </w:p>
    <w:p w14:paraId="45935EFB" w14:textId="51376AD8" w:rsidR="004D3999" w:rsidRPr="00A85E27" w:rsidRDefault="00215A39"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Piedāvājuma iesniegšanas vieta, datums, laiks un kārtība.</w:t>
      </w:r>
    </w:p>
    <w:p w14:paraId="2D0ACBB8" w14:textId="2B1FB280" w:rsidR="000E6C74" w:rsidRPr="00660F43" w:rsidRDefault="00215A39" w:rsidP="00806EAD">
      <w:pPr>
        <w:pStyle w:val="Style1"/>
        <w:numPr>
          <w:ilvl w:val="2"/>
          <w:numId w:val="1"/>
        </w:numPr>
      </w:pPr>
      <w:r w:rsidRPr="00660F43">
        <w:t>Pretendents pied</w:t>
      </w:r>
      <w:r w:rsidR="000E6C74" w:rsidRPr="00660F43">
        <w:t xml:space="preserve">āvājumu iesniedz </w:t>
      </w:r>
      <w:r w:rsidRPr="00660F43">
        <w:t>EIS e</w:t>
      </w:r>
      <w:r w:rsidR="00DC00CB" w:rsidRPr="00660F43">
        <w:t>-</w:t>
      </w:r>
      <w:r w:rsidRPr="00660F43">
        <w:t>konkursu apakšsistēmā</w:t>
      </w:r>
      <w:r w:rsidR="00660F43" w:rsidRPr="00660F43">
        <w:t>, EIS sistēmā norādītajā termiņā.</w:t>
      </w:r>
      <w:r w:rsidR="002E5312" w:rsidRPr="00660F43">
        <w:t xml:space="preserve"> </w:t>
      </w:r>
    </w:p>
    <w:p w14:paraId="2E4210C3" w14:textId="77777777" w:rsidR="000E6C74" w:rsidRPr="00660F43" w:rsidRDefault="00215A39" w:rsidP="00E459F2">
      <w:pPr>
        <w:pStyle w:val="Style1"/>
        <w:numPr>
          <w:ilvl w:val="2"/>
          <w:numId w:val="1"/>
        </w:numPr>
      </w:pPr>
      <w:r w:rsidRPr="00660F43">
        <w:t xml:space="preserve">Ārpus EIS e-konkursu apakšsistēmas iesniegtie piedāvājumi tiks atzīti par neatbilstošiem nolikuma prasībām. </w:t>
      </w:r>
    </w:p>
    <w:p w14:paraId="0B42E02E" w14:textId="512E458E" w:rsidR="000E6C74" w:rsidRPr="00660F43" w:rsidRDefault="00215A39" w:rsidP="00E459F2">
      <w:pPr>
        <w:pStyle w:val="Style1"/>
        <w:numPr>
          <w:ilvl w:val="2"/>
          <w:numId w:val="1"/>
        </w:numPr>
      </w:pPr>
      <w:r w:rsidRPr="00660F43">
        <w:t xml:space="preserve">Pretendentu piedāvājumi, kas saņemti ārpus EIS e-konkursu apakšsistēmas, netiek atvērti un neatvērti tiek nosūtīti atpakaļ iesniedzējam. </w:t>
      </w:r>
    </w:p>
    <w:p w14:paraId="67A58F46" w14:textId="77777777" w:rsidR="00DA7A69" w:rsidRPr="00660F43" w:rsidRDefault="00DA7A69" w:rsidP="00E459F2">
      <w:pPr>
        <w:pStyle w:val="Style1"/>
        <w:numPr>
          <w:ilvl w:val="2"/>
          <w:numId w:val="1"/>
        </w:numPr>
      </w:pPr>
      <w:r w:rsidRPr="00660F43">
        <w:t>Pasūtītājs līdz piedāvājumu iesniegšanas termiņa beigām var papildināt, izdarīt grozījumus iepirkuma procedūras dokumentos, ja tādējādi netiek būtiski mainītas tehniskās specifikācijas vai citas prasības, kvalifikācijas vai citas prasības.</w:t>
      </w:r>
    </w:p>
    <w:p w14:paraId="772F4BBF" w14:textId="788AAE0C" w:rsidR="00DA7A69" w:rsidRPr="00660F43" w:rsidRDefault="00DA7A69" w:rsidP="00E459F2">
      <w:pPr>
        <w:pStyle w:val="Style1"/>
        <w:numPr>
          <w:ilvl w:val="2"/>
          <w:numId w:val="1"/>
        </w:numPr>
      </w:pPr>
      <w:r w:rsidRPr="00660F43">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316E1075" w14:textId="77777777" w:rsidR="00DA7A69" w:rsidRPr="00A85E27" w:rsidRDefault="00DA7A69" w:rsidP="00A85E27">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iCs/>
          <w:sz w:val="22"/>
          <w:szCs w:val="22"/>
        </w:rPr>
        <w:t>Piedāvājuma atvēršana:</w:t>
      </w:r>
    </w:p>
    <w:p w14:paraId="667A223C" w14:textId="075706AC" w:rsidR="00DA7A69" w:rsidRPr="00660F43" w:rsidRDefault="00DA7A69" w:rsidP="00E459F2">
      <w:pPr>
        <w:pStyle w:val="Style1"/>
        <w:numPr>
          <w:ilvl w:val="2"/>
          <w:numId w:val="1"/>
        </w:numPr>
      </w:pPr>
      <w:r w:rsidRPr="00660F43">
        <w:t xml:space="preserve">Piedāvājumu atvēršanas sanāksme notiek </w:t>
      </w:r>
      <w:r w:rsidR="00660F43" w:rsidRPr="00660F43">
        <w:t xml:space="preserve">EIS sistēmā norādītajā datumā un laikā, </w:t>
      </w:r>
      <w:r w:rsidRPr="00660F43">
        <w:t xml:space="preserve">ievērojot normatīvajos aktos noteikto kārtību; </w:t>
      </w:r>
    </w:p>
    <w:p w14:paraId="76803E72" w14:textId="77777777" w:rsidR="00DA7A69" w:rsidRPr="00660F43" w:rsidRDefault="00DA7A69" w:rsidP="00E459F2">
      <w:pPr>
        <w:pStyle w:val="Style1"/>
        <w:numPr>
          <w:ilvl w:val="2"/>
          <w:numId w:val="1"/>
        </w:numPr>
      </w:pPr>
      <w:r w:rsidRPr="00660F43">
        <w:t>Iesniegto piedāvājumu atvēršanas procesam var sekot līdzi arī tiešsaistes režīmā EIS e-konkursu apakšsistēmā;</w:t>
      </w:r>
    </w:p>
    <w:p w14:paraId="30E895C6" w14:textId="1572AEF8" w:rsidR="00DA7A69" w:rsidRPr="00660F43" w:rsidRDefault="00DA7A69" w:rsidP="00E459F2">
      <w:pPr>
        <w:pStyle w:val="Style1"/>
        <w:numPr>
          <w:ilvl w:val="2"/>
          <w:numId w:val="1"/>
        </w:numPr>
      </w:pPr>
      <w:r w:rsidRPr="00660F43">
        <w:t>Piedāvājumu atvēršana ir uzskatāma par atklātu, jo piedāvājumu atvēršanas protokols pēc piedāvājumu atvēršanas tiks publicēts pircēja profilā.</w:t>
      </w:r>
    </w:p>
    <w:p w14:paraId="6BAF179D" w14:textId="77777777" w:rsidR="00284F1B" w:rsidRPr="004372E1" w:rsidRDefault="00284F1B" w:rsidP="004669B2">
      <w:pPr>
        <w:pStyle w:val="Sarakstarindkopa"/>
        <w:spacing w:after="0" w:line="240" w:lineRule="auto"/>
        <w:ind w:left="1146"/>
        <w:jc w:val="both"/>
        <w:rPr>
          <w:rFonts w:ascii="Times New Roman" w:hAnsi="Times New Roman"/>
          <w:color w:val="FF0000"/>
          <w:sz w:val="22"/>
          <w:szCs w:val="22"/>
        </w:rPr>
      </w:pPr>
    </w:p>
    <w:p w14:paraId="3B93AE79" w14:textId="257B83D1" w:rsidR="00CD03C4" w:rsidRPr="00B4478A" w:rsidRDefault="00CD03C4" w:rsidP="004669B2">
      <w:pPr>
        <w:widowControl w:val="0"/>
        <w:numPr>
          <w:ilvl w:val="0"/>
          <w:numId w:val="1"/>
        </w:numPr>
        <w:tabs>
          <w:tab w:val="clear" w:pos="3240"/>
        </w:tabs>
        <w:ind w:left="567" w:hanging="567"/>
        <w:jc w:val="center"/>
        <w:rPr>
          <w:b/>
          <w:sz w:val="22"/>
          <w:szCs w:val="22"/>
        </w:rPr>
      </w:pPr>
      <w:r w:rsidRPr="00B4478A">
        <w:rPr>
          <w:b/>
          <w:sz w:val="22"/>
          <w:szCs w:val="22"/>
        </w:rPr>
        <w:t>Info</w:t>
      </w:r>
      <w:r w:rsidR="004965F1" w:rsidRPr="00B4478A">
        <w:rPr>
          <w:b/>
          <w:sz w:val="22"/>
          <w:szCs w:val="22"/>
        </w:rPr>
        <w:t>rmācija par iepirkuma priekšmets</w:t>
      </w:r>
    </w:p>
    <w:p w14:paraId="38F426BC" w14:textId="2C0818D9" w:rsidR="00AC0E95" w:rsidRPr="00AC0E95" w:rsidRDefault="003F543B" w:rsidP="00AC0E95">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b/>
          <w:bCs/>
          <w:iCs/>
          <w:sz w:val="22"/>
          <w:szCs w:val="22"/>
        </w:rPr>
        <w:t>Iepirkuma priekšmets:</w:t>
      </w:r>
      <w:r w:rsidRPr="00A85E27">
        <w:rPr>
          <w:rFonts w:eastAsia="Tw Cen MT"/>
          <w:iCs/>
          <w:sz w:val="22"/>
          <w:szCs w:val="22"/>
        </w:rPr>
        <w:t xml:space="preserve"> </w:t>
      </w:r>
      <w:r w:rsidR="00AC0E95">
        <w:rPr>
          <w:rFonts w:eastAsia="Tw Cen MT"/>
          <w:iCs/>
          <w:sz w:val="22"/>
          <w:szCs w:val="22"/>
        </w:rPr>
        <w:t>l</w:t>
      </w:r>
      <w:r w:rsidR="00AC0E95" w:rsidRPr="00AC0E95">
        <w:rPr>
          <w:rFonts w:eastAsia="Tw Cen MT"/>
          <w:iCs/>
          <w:sz w:val="22"/>
          <w:szCs w:val="22"/>
        </w:rPr>
        <w:t xml:space="preserve">iftu un pacēlāju tehniskā apkalpošana un remonts saskaņā ar </w:t>
      </w:r>
      <w:r w:rsidR="00AC0E95">
        <w:rPr>
          <w:rFonts w:eastAsia="Tw Cen MT"/>
          <w:iCs/>
          <w:sz w:val="22"/>
          <w:szCs w:val="22"/>
        </w:rPr>
        <w:t>a</w:t>
      </w:r>
      <w:r w:rsidR="00AC0E95" w:rsidRPr="00AC0E95">
        <w:rPr>
          <w:rFonts w:eastAsia="Tw Cen MT"/>
          <w:iCs/>
          <w:sz w:val="22"/>
          <w:szCs w:val="22"/>
        </w:rPr>
        <w:t>tklāta konkursa tehnisko specifikāciju – tehnisko piedāvājumu (3. pielikums) (turpmāk – Tehniskā specifikācija) katrai iepirkuma daļai</w:t>
      </w:r>
      <w:r w:rsidRPr="00A85E27">
        <w:rPr>
          <w:rFonts w:eastAsia="Tw Cen MT"/>
          <w:iCs/>
          <w:sz w:val="22"/>
          <w:szCs w:val="22"/>
        </w:rPr>
        <w:t>, Līguma projekt</w:t>
      </w:r>
      <w:r w:rsidR="00AC0E95">
        <w:rPr>
          <w:rFonts w:eastAsia="Tw Cen MT"/>
          <w:iCs/>
          <w:sz w:val="22"/>
          <w:szCs w:val="22"/>
        </w:rPr>
        <w:t>u</w:t>
      </w:r>
      <w:r w:rsidRPr="00A85E27">
        <w:rPr>
          <w:rFonts w:eastAsia="Tw Cen MT"/>
          <w:iCs/>
          <w:sz w:val="22"/>
          <w:szCs w:val="22"/>
        </w:rPr>
        <w:t xml:space="preserve"> (nolikuma 5. pielikums) un normatīvo aktu prasībām</w:t>
      </w:r>
      <w:r w:rsidR="00AC0E95">
        <w:rPr>
          <w:rFonts w:eastAsia="Tw Cen MT"/>
          <w:iCs/>
          <w:sz w:val="22"/>
          <w:szCs w:val="22"/>
        </w:rPr>
        <w:t>.</w:t>
      </w:r>
    </w:p>
    <w:p w14:paraId="7A51D1B0" w14:textId="5B0D0605" w:rsidR="003F543B" w:rsidRPr="00BD66FE" w:rsidRDefault="003F543B" w:rsidP="00BD66FE">
      <w:pPr>
        <w:widowControl w:val="0"/>
        <w:numPr>
          <w:ilvl w:val="1"/>
          <w:numId w:val="1"/>
        </w:numPr>
        <w:tabs>
          <w:tab w:val="clear" w:pos="502"/>
          <w:tab w:val="num" w:pos="1211"/>
          <w:tab w:val="num" w:pos="2694"/>
        </w:tabs>
        <w:ind w:left="567" w:hanging="567"/>
        <w:jc w:val="both"/>
        <w:rPr>
          <w:rFonts w:eastAsia="Tw Cen MT"/>
          <w:iCs/>
          <w:sz w:val="22"/>
          <w:szCs w:val="22"/>
        </w:rPr>
      </w:pPr>
      <w:r w:rsidRPr="00A85E27">
        <w:rPr>
          <w:rFonts w:eastAsia="Tw Cen MT"/>
          <w:b/>
          <w:bCs/>
          <w:iCs/>
          <w:sz w:val="22"/>
          <w:szCs w:val="22"/>
        </w:rPr>
        <w:t>Iepirkuma nomenklatūra (CPV kods):</w:t>
      </w:r>
      <w:r w:rsidRPr="00BD66FE">
        <w:rPr>
          <w:rFonts w:eastAsia="Tw Cen MT"/>
          <w:iCs/>
          <w:sz w:val="22"/>
          <w:szCs w:val="22"/>
        </w:rPr>
        <w:t xml:space="preserve"> </w:t>
      </w:r>
      <w:r w:rsidR="00AC0E95" w:rsidRPr="00AD4B01">
        <w:rPr>
          <w:rFonts w:eastAsia="Calibri"/>
          <w:sz w:val="22"/>
          <w:szCs w:val="22"/>
        </w:rPr>
        <w:t>50750000-7 (liftu tehniskās apkopes pakalpojumi)</w:t>
      </w:r>
      <w:r w:rsidR="00AC0E95">
        <w:rPr>
          <w:rFonts w:eastAsia="Calibri"/>
          <w:sz w:val="22"/>
          <w:szCs w:val="22"/>
        </w:rPr>
        <w:t>.</w:t>
      </w:r>
    </w:p>
    <w:p w14:paraId="1FADE360" w14:textId="77777777" w:rsidR="00406228" w:rsidRDefault="00406228" w:rsidP="00B91296">
      <w:pPr>
        <w:jc w:val="both"/>
        <w:rPr>
          <w:color w:val="FF0000"/>
          <w:sz w:val="22"/>
          <w:szCs w:val="22"/>
          <w:lang w:eastAsia="lv-LV"/>
        </w:rPr>
      </w:pPr>
    </w:p>
    <w:p w14:paraId="0F183D37" w14:textId="77777777" w:rsidR="00B07782" w:rsidRDefault="00B07782" w:rsidP="00B91296">
      <w:pPr>
        <w:jc w:val="both"/>
        <w:rPr>
          <w:color w:val="FF0000"/>
          <w:sz w:val="22"/>
          <w:szCs w:val="22"/>
          <w:lang w:eastAsia="lv-LV"/>
        </w:rPr>
      </w:pPr>
    </w:p>
    <w:p w14:paraId="498B610C" w14:textId="77777777" w:rsidR="00804923" w:rsidRPr="004372E1" w:rsidRDefault="00804923" w:rsidP="00B91296">
      <w:pPr>
        <w:jc w:val="both"/>
        <w:rPr>
          <w:color w:val="FF0000"/>
          <w:sz w:val="22"/>
          <w:szCs w:val="22"/>
          <w:lang w:eastAsia="lv-LV"/>
        </w:rPr>
      </w:pPr>
    </w:p>
    <w:p w14:paraId="13B42375" w14:textId="014AC700" w:rsidR="00475DCD" w:rsidRPr="00CB3F56" w:rsidRDefault="00475DCD" w:rsidP="00BD66FE">
      <w:pPr>
        <w:widowControl w:val="0"/>
        <w:numPr>
          <w:ilvl w:val="1"/>
          <w:numId w:val="1"/>
        </w:numPr>
        <w:tabs>
          <w:tab w:val="clear" w:pos="502"/>
          <w:tab w:val="num" w:pos="1211"/>
          <w:tab w:val="num" w:pos="2694"/>
        </w:tabs>
        <w:ind w:left="567" w:hanging="567"/>
        <w:jc w:val="both"/>
        <w:rPr>
          <w:rFonts w:eastAsia="Tw Cen MT"/>
          <w:iCs/>
          <w:sz w:val="22"/>
          <w:szCs w:val="22"/>
        </w:rPr>
      </w:pPr>
      <w:r w:rsidRPr="00BD66FE">
        <w:rPr>
          <w:rFonts w:eastAsia="Tw Cen MT"/>
          <w:iCs/>
          <w:sz w:val="22"/>
          <w:szCs w:val="22"/>
        </w:rPr>
        <w:lastRenderedPageBreak/>
        <w:t xml:space="preserve">Iepirkuma priekšmets sadalīts </w:t>
      </w:r>
      <w:r w:rsidR="0025351D">
        <w:rPr>
          <w:rFonts w:eastAsia="Tw Cen MT"/>
          <w:iCs/>
          <w:sz w:val="22"/>
          <w:szCs w:val="22"/>
        </w:rPr>
        <w:t>6</w:t>
      </w:r>
      <w:r w:rsidRPr="00BD66FE">
        <w:rPr>
          <w:rFonts w:eastAsia="Tw Cen MT"/>
          <w:iCs/>
          <w:sz w:val="22"/>
          <w:szCs w:val="22"/>
        </w:rPr>
        <w:t xml:space="preserve"> daļās</w:t>
      </w:r>
      <w:r w:rsidRPr="00CB3F56">
        <w:rPr>
          <w:rFonts w:eastAsia="Tw Cen MT"/>
          <w:iCs/>
          <w:sz w:val="22"/>
          <w:szCs w:val="22"/>
        </w:rPr>
        <w:t xml:space="preserve">: </w:t>
      </w:r>
    </w:p>
    <w:p w14:paraId="49213C07" w14:textId="77777777" w:rsidR="00CB3F56" w:rsidRPr="004372E1" w:rsidRDefault="00CB3F56" w:rsidP="00CB3F56">
      <w:pPr>
        <w:widowControl w:val="0"/>
        <w:ind w:left="567"/>
        <w:jc w:val="both"/>
        <w:rPr>
          <w:rFonts w:eastAsia="Tw Cen MT"/>
          <w:iCs/>
          <w:color w:val="FF0000"/>
          <w:sz w:val="22"/>
          <w:szCs w:val="22"/>
        </w:rPr>
      </w:pPr>
    </w:p>
    <w:tbl>
      <w:tblPr>
        <w:tblW w:w="8883" w:type="dxa"/>
        <w:tblInd w:w="846" w:type="dxa"/>
        <w:tblLook w:val="04A0" w:firstRow="1" w:lastRow="0" w:firstColumn="1" w:lastColumn="0" w:noHBand="0" w:noVBand="1"/>
      </w:tblPr>
      <w:tblGrid>
        <w:gridCol w:w="2244"/>
        <w:gridCol w:w="6639"/>
      </w:tblGrid>
      <w:tr w:rsidR="0025351D" w:rsidRPr="00AD4B01" w14:paraId="73E14FFF" w14:textId="77777777" w:rsidTr="008F64D5">
        <w:trPr>
          <w:trHeight w:val="480"/>
        </w:trPr>
        <w:tc>
          <w:tcPr>
            <w:tcW w:w="2244"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14:paraId="7AB9959E" w14:textId="77777777" w:rsidR="0025351D" w:rsidRPr="00AD4B01" w:rsidRDefault="0025351D" w:rsidP="008F64D5">
            <w:pPr>
              <w:jc w:val="center"/>
              <w:rPr>
                <w:b/>
                <w:bCs/>
                <w:sz w:val="22"/>
                <w:szCs w:val="22"/>
                <w:lang w:eastAsia="lv-LV"/>
              </w:rPr>
            </w:pPr>
            <w:r w:rsidRPr="00AD4B01">
              <w:rPr>
                <w:b/>
                <w:bCs/>
                <w:sz w:val="22"/>
                <w:szCs w:val="22"/>
                <w:lang w:eastAsia="lv-LV"/>
              </w:rPr>
              <w:t>Iepirkuma daļas</w:t>
            </w:r>
          </w:p>
        </w:tc>
        <w:tc>
          <w:tcPr>
            <w:tcW w:w="6639" w:type="dxa"/>
            <w:tcBorders>
              <w:top w:val="single" w:sz="4" w:space="0" w:color="auto"/>
              <w:left w:val="nil"/>
              <w:bottom w:val="single" w:sz="4" w:space="0" w:color="auto"/>
              <w:right w:val="single" w:sz="4" w:space="0" w:color="auto"/>
            </w:tcBorders>
            <w:shd w:val="clear" w:color="auto" w:fill="D9E1F2"/>
            <w:noWrap/>
            <w:vAlign w:val="center"/>
            <w:hideMark/>
          </w:tcPr>
          <w:p w14:paraId="3CADD56B" w14:textId="77777777" w:rsidR="0025351D" w:rsidRPr="00AD4B01" w:rsidRDefault="0025351D" w:rsidP="008F64D5">
            <w:pPr>
              <w:jc w:val="center"/>
              <w:rPr>
                <w:b/>
                <w:bCs/>
                <w:sz w:val="22"/>
                <w:szCs w:val="22"/>
                <w:lang w:eastAsia="lv-LV"/>
              </w:rPr>
            </w:pPr>
            <w:r w:rsidRPr="00AD4B01">
              <w:rPr>
                <w:b/>
                <w:bCs/>
                <w:sz w:val="22"/>
                <w:szCs w:val="22"/>
                <w:lang w:eastAsia="lv-LV"/>
              </w:rPr>
              <w:t>Pakalpojuma sniegšanas vietas</w:t>
            </w:r>
          </w:p>
        </w:tc>
      </w:tr>
      <w:tr w:rsidR="0025351D" w:rsidRPr="00AD4B01" w14:paraId="0A64DF27" w14:textId="77777777" w:rsidTr="008F64D5">
        <w:trPr>
          <w:trHeight w:val="300"/>
        </w:trPr>
        <w:tc>
          <w:tcPr>
            <w:tcW w:w="2244" w:type="dxa"/>
            <w:tcBorders>
              <w:top w:val="nil"/>
              <w:left w:val="single" w:sz="4" w:space="0" w:color="auto"/>
              <w:bottom w:val="single" w:sz="4" w:space="0" w:color="auto"/>
              <w:right w:val="single" w:sz="4" w:space="0" w:color="auto"/>
            </w:tcBorders>
            <w:shd w:val="clear" w:color="auto" w:fill="auto"/>
            <w:noWrap/>
            <w:vAlign w:val="center"/>
            <w:hideMark/>
          </w:tcPr>
          <w:p w14:paraId="25C6D995" w14:textId="77777777" w:rsidR="0025351D" w:rsidRPr="00AD4B01" w:rsidRDefault="0025351D" w:rsidP="008F64D5">
            <w:pPr>
              <w:jc w:val="center"/>
              <w:rPr>
                <w:sz w:val="22"/>
                <w:szCs w:val="22"/>
                <w:lang w:eastAsia="lv-LV"/>
              </w:rPr>
            </w:pPr>
            <w:r w:rsidRPr="00AD4B01">
              <w:rPr>
                <w:sz w:val="22"/>
                <w:szCs w:val="22"/>
                <w:lang w:eastAsia="lv-LV"/>
              </w:rPr>
              <w:t>1.daļa</w:t>
            </w:r>
          </w:p>
        </w:tc>
        <w:tc>
          <w:tcPr>
            <w:tcW w:w="6639" w:type="dxa"/>
            <w:tcBorders>
              <w:top w:val="nil"/>
              <w:left w:val="nil"/>
              <w:bottom w:val="single" w:sz="4" w:space="0" w:color="auto"/>
              <w:right w:val="single" w:sz="4" w:space="0" w:color="auto"/>
            </w:tcBorders>
            <w:shd w:val="clear" w:color="auto" w:fill="auto"/>
            <w:vAlign w:val="center"/>
            <w:hideMark/>
          </w:tcPr>
          <w:p w14:paraId="5895EAFD" w14:textId="77777777" w:rsidR="0025351D" w:rsidRPr="00AD4B01" w:rsidRDefault="0025351D" w:rsidP="008F64D5">
            <w:pPr>
              <w:jc w:val="center"/>
              <w:rPr>
                <w:sz w:val="22"/>
                <w:szCs w:val="22"/>
                <w:lang w:eastAsia="lv-LV"/>
              </w:rPr>
            </w:pPr>
            <w:r w:rsidRPr="00AD4B01">
              <w:rPr>
                <w:sz w:val="22"/>
                <w:szCs w:val="22"/>
                <w:lang w:eastAsia="lv-LV"/>
              </w:rPr>
              <w:t>Valsts sociālās aprūpes centrs “Rīga”</w:t>
            </w:r>
          </w:p>
        </w:tc>
      </w:tr>
      <w:tr w:rsidR="0025351D" w:rsidRPr="00AD4B01" w14:paraId="1FF14D17" w14:textId="77777777" w:rsidTr="008F64D5">
        <w:trPr>
          <w:trHeight w:val="435"/>
        </w:trPr>
        <w:tc>
          <w:tcPr>
            <w:tcW w:w="2244" w:type="dxa"/>
            <w:tcBorders>
              <w:top w:val="nil"/>
              <w:left w:val="single" w:sz="4" w:space="0" w:color="auto"/>
              <w:bottom w:val="single" w:sz="4" w:space="0" w:color="auto"/>
              <w:right w:val="single" w:sz="4" w:space="0" w:color="auto"/>
            </w:tcBorders>
            <w:shd w:val="clear" w:color="auto" w:fill="auto"/>
            <w:noWrap/>
            <w:vAlign w:val="center"/>
            <w:hideMark/>
          </w:tcPr>
          <w:p w14:paraId="5AD19C94" w14:textId="77777777" w:rsidR="0025351D" w:rsidRPr="00AD4B01" w:rsidRDefault="0025351D" w:rsidP="008F64D5">
            <w:pPr>
              <w:jc w:val="center"/>
              <w:rPr>
                <w:sz w:val="22"/>
                <w:szCs w:val="22"/>
                <w:lang w:eastAsia="lv-LV"/>
              </w:rPr>
            </w:pPr>
            <w:r w:rsidRPr="00AD4B01">
              <w:rPr>
                <w:sz w:val="22"/>
                <w:szCs w:val="22"/>
                <w:lang w:eastAsia="lv-LV"/>
              </w:rPr>
              <w:t>2.daļa</w:t>
            </w:r>
          </w:p>
        </w:tc>
        <w:tc>
          <w:tcPr>
            <w:tcW w:w="6639" w:type="dxa"/>
            <w:tcBorders>
              <w:top w:val="nil"/>
              <w:left w:val="nil"/>
              <w:bottom w:val="single" w:sz="4" w:space="0" w:color="auto"/>
              <w:right w:val="single" w:sz="4" w:space="0" w:color="auto"/>
            </w:tcBorders>
            <w:shd w:val="clear" w:color="auto" w:fill="auto"/>
            <w:vAlign w:val="center"/>
            <w:hideMark/>
          </w:tcPr>
          <w:p w14:paraId="3670C98F" w14:textId="77777777" w:rsidR="0025351D" w:rsidRPr="00AD4B01" w:rsidRDefault="0025351D" w:rsidP="008F64D5">
            <w:pPr>
              <w:jc w:val="center"/>
              <w:rPr>
                <w:sz w:val="22"/>
                <w:szCs w:val="22"/>
                <w:lang w:eastAsia="lv-LV"/>
              </w:rPr>
            </w:pPr>
            <w:r w:rsidRPr="00AD4B01">
              <w:rPr>
                <w:sz w:val="22"/>
                <w:szCs w:val="22"/>
                <w:lang w:eastAsia="lv-LV"/>
              </w:rPr>
              <w:t>Valsts sociālās aprūpes centrs “Zemgale”</w:t>
            </w:r>
          </w:p>
        </w:tc>
      </w:tr>
      <w:tr w:rsidR="0025351D" w:rsidRPr="00AD4B01" w14:paraId="4990CC5B" w14:textId="77777777" w:rsidTr="008F64D5">
        <w:trPr>
          <w:trHeight w:val="345"/>
        </w:trPr>
        <w:tc>
          <w:tcPr>
            <w:tcW w:w="2244" w:type="dxa"/>
            <w:tcBorders>
              <w:top w:val="nil"/>
              <w:left w:val="single" w:sz="4" w:space="0" w:color="auto"/>
              <w:bottom w:val="single" w:sz="4" w:space="0" w:color="auto"/>
              <w:right w:val="single" w:sz="4" w:space="0" w:color="auto"/>
            </w:tcBorders>
            <w:shd w:val="clear" w:color="auto" w:fill="auto"/>
            <w:noWrap/>
            <w:vAlign w:val="center"/>
            <w:hideMark/>
          </w:tcPr>
          <w:p w14:paraId="0727328B" w14:textId="77777777" w:rsidR="0025351D" w:rsidRPr="00AD4B01" w:rsidRDefault="0025351D" w:rsidP="008F64D5">
            <w:pPr>
              <w:jc w:val="center"/>
              <w:rPr>
                <w:sz w:val="22"/>
                <w:szCs w:val="22"/>
                <w:lang w:eastAsia="lv-LV"/>
              </w:rPr>
            </w:pPr>
            <w:r w:rsidRPr="00AD4B01">
              <w:rPr>
                <w:sz w:val="22"/>
                <w:szCs w:val="22"/>
                <w:lang w:eastAsia="lv-LV"/>
              </w:rPr>
              <w:t>3.daļa</w:t>
            </w:r>
          </w:p>
        </w:tc>
        <w:tc>
          <w:tcPr>
            <w:tcW w:w="6639" w:type="dxa"/>
            <w:tcBorders>
              <w:top w:val="nil"/>
              <w:left w:val="nil"/>
              <w:bottom w:val="single" w:sz="4" w:space="0" w:color="auto"/>
              <w:right w:val="single" w:sz="4" w:space="0" w:color="auto"/>
            </w:tcBorders>
            <w:shd w:val="clear" w:color="auto" w:fill="auto"/>
            <w:vAlign w:val="center"/>
            <w:hideMark/>
          </w:tcPr>
          <w:p w14:paraId="05CAA10B" w14:textId="77777777" w:rsidR="0025351D" w:rsidRPr="00AD4B01" w:rsidRDefault="0025351D" w:rsidP="008F64D5">
            <w:pPr>
              <w:jc w:val="center"/>
              <w:rPr>
                <w:sz w:val="22"/>
                <w:szCs w:val="22"/>
                <w:lang w:eastAsia="lv-LV"/>
              </w:rPr>
            </w:pPr>
            <w:r w:rsidRPr="00AD4B01">
              <w:rPr>
                <w:sz w:val="22"/>
                <w:szCs w:val="22"/>
                <w:lang w:eastAsia="lv-LV"/>
              </w:rPr>
              <w:t>Valsts sociālās aprūpes centrs “Kurzeme”</w:t>
            </w:r>
          </w:p>
        </w:tc>
      </w:tr>
      <w:tr w:rsidR="0025351D" w:rsidRPr="00AD4B01" w14:paraId="220CA898" w14:textId="77777777" w:rsidTr="008F64D5">
        <w:trPr>
          <w:trHeight w:val="375"/>
        </w:trPr>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CA316" w14:textId="77777777" w:rsidR="0025351D" w:rsidRPr="00AD4B01" w:rsidRDefault="0025351D" w:rsidP="008F64D5">
            <w:pPr>
              <w:jc w:val="center"/>
              <w:rPr>
                <w:sz w:val="22"/>
                <w:szCs w:val="22"/>
                <w:lang w:eastAsia="lv-LV"/>
              </w:rPr>
            </w:pPr>
            <w:r w:rsidRPr="00AD4B01">
              <w:rPr>
                <w:sz w:val="22"/>
                <w:szCs w:val="22"/>
                <w:lang w:eastAsia="lv-LV"/>
              </w:rPr>
              <w:t>4.daļa</w:t>
            </w:r>
          </w:p>
        </w:tc>
        <w:tc>
          <w:tcPr>
            <w:tcW w:w="6639" w:type="dxa"/>
            <w:tcBorders>
              <w:top w:val="single" w:sz="4" w:space="0" w:color="auto"/>
              <w:left w:val="nil"/>
              <w:bottom w:val="single" w:sz="4" w:space="0" w:color="auto"/>
              <w:right w:val="single" w:sz="4" w:space="0" w:color="auto"/>
            </w:tcBorders>
            <w:shd w:val="clear" w:color="auto" w:fill="auto"/>
            <w:vAlign w:val="center"/>
            <w:hideMark/>
          </w:tcPr>
          <w:p w14:paraId="41096FA3" w14:textId="77777777" w:rsidR="0025351D" w:rsidRPr="00AD4B01" w:rsidRDefault="0025351D" w:rsidP="008F64D5">
            <w:pPr>
              <w:jc w:val="center"/>
              <w:rPr>
                <w:sz w:val="22"/>
                <w:szCs w:val="22"/>
                <w:lang w:eastAsia="lv-LV"/>
              </w:rPr>
            </w:pPr>
            <w:r w:rsidRPr="00AD4B01">
              <w:rPr>
                <w:sz w:val="22"/>
                <w:szCs w:val="22"/>
                <w:lang w:eastAsia="lv-LV"/>
              </w:rPr>
              <w:t>Valsts sociālās aprūpes centrs “Latgale”</w:t>
            </w:r>
          </w:p>
        </w:tc>
      </w:tr>
      <w:tr w:rsidR="0025351D" w:rsidRPr="00AD4B01" w14:paraId="7A25F535" w14:textId="77777777" w:rsidTr="008F64D5">
        <w:trPr>
          <w:trHeight w:val="375"/>
        </w:trPr>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C83AB" w14:textId="77777777" w:rsidR="0025351D" w:rsidRPr="00AD4B01" w:rsidRDefault="0025351D" w:rsidP="008F64D5">
            <w:pPr>
              <w:jc w:val="center"/>
              <w:rPr>
                <w:sz w:val="22"/>
                <w:szCs w:val="22"/>
                <w:lang w:eastAsia="lv-LV"/>
              </w:rPr>
            </w:pPr>
            <w:r w:rsidRPr="00AD4B01">
              <w:rPr>
                <w:sz w:val="22"/>
                <w:szCs w:val="22"/>
                <w:lang w:eastAsia="lv-LV"/>
              </w:rPr>
              <w:t>5.daļa</w:t>
            </w:r>
          </w:p>
        </w:tc>
        <w:tc>
          <w:tcPr>
            <w:tcW w:w="6639" w:type="dxa"/>
            <w:tcBorders>
              <w:top w:val="single" w:sz="4" w:space="0" w:color="auto"/>
              <w:left w:val="nil"/>
              <w:bottom w:val="single" w:sz="4" w:space="0" w:color="auto"/>
              <w:right w:val="single" w:sz="4" w:space="0" w:color="auto"/>
            </w:tcBorders>
            <w:shd w:val="clear" w:color="auto" w:fill="auto"/>
            <w:vAlign w:val="center"/>
          </w:tcPr>
          <w:p w14:paraId="274416A8" w14:textId="77777777" w:rsidR="0025351D" w:rsidRPr="00AD4B01" w:rsidRDefault="0025351D" w:rsidP="008F64D5">
            <w:pPr>
              <w:jc w:val="center"/>
              <w:rPr>
                <w:color w:val="FF0000"/>
                <w:sz w:val="22"/>
                <w:szCs w:val="22"/>
                <w:lang w:eastAsia="lv-LV"/>
              </w:rPr>
            </w:pPr>
            <w:r w:rsidRPr="00AD4B01">
              <w:rPr>
                <w:sz w:val="22"/>
                <w:szCs w:val="22"/>
              </w:rPr>
              <w:t>Sociālās integrācijas valsts aģentūra</w:t>
            </w:r>
          </w:p>
        </w:tc>
      </w:tr>
      <w:tr w:rsidR="0025351D" w:rsidRPr="00AD4B01" w14:paraId="333BF173" w14:textId="77777777" w:rsidTr="008F64D5">
        <w:trPr>
          <w:trHeight w:val="375"/>
        </w:trPr>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CEBB7" w14:textId="77777777" w:rsidR="0025351D" w:rsidRPr="00AD4B01" w:rsidRDefault="0025351D" w:rsidP="008F64D5">
            <w:pPr>
              <w:jc w:val="center"/>
              <w:rPr>
                <w:sz w:val="22"/>
                <w:szCs w:val="22"/>
                <w:lang w:eastAsia="lv-LV"/>
              </w:rPr>
            </w:pPr>
            <w:r w:rsidRPr="00AD4B01">
              <w:rPr>
                <w:sz w:val="22"/>
                <w:szCs w:val="22"/>
                <w:lang w:eastAsia="lv-LV"/>
              </w:rPr>
              <w:t>6.daļa</w:t>
            </w:r>
          </w:p>
        </w:tc>
        <w:tc>
          <w:tcPr>
            <w:tcW w:w="6639" w:type="dxa"/>
            <w:tcBorders>
              <w:top w:val="single" w:sz="4" w:space="0" w:color="auto"/>
              <w:left w:val="nil"/>
              <w:bottom w:val="single" w:sz="4" w:space="0" w:color="auto"/>
              <w:right w:val="single" w:sz="4" w:space="0" w:color="auto"/>
            </w:tcBorders>
            <w:shd w:val="clear" w:color="auto" w:fill="auto"/>
            <w:vAlign w:val="center"/>
          </w:tcPr>
          <w:p w14:paraId="452B8FE4" w14:textId="77777777" w:rsidR="0025351D" w:rsidRPr="00AD4B01" w:rsidRDefault="0025351D" w:rsidP="008F64D5">
            <w:pPr>
              <w:jc w:val="center"/>
              <w:rPr>
                <w:sz w:val="22"/>
                <w:szCs w:val="22"/>
              </w:rPr>
            </w:pPr>
            <w:r w:rsidRPr="00AD4B01">
              <w:rPr>
                <w:sz w:val="22"/>
                <w:szCs w:val="22"/>
              </w:rPr>
              <w:t>VSIA “Šampētera nams”</w:t>
            </w:r>
          </w:p>
        </w:tc>
      </w:tr>
    </w:tbl>
    <w:p w14:paraId="51776A45" w14:textId="77777777" w:rsidR="00425D6D" w:rsidRPr="00142721" w:rsidRDefault="00425D6D" w:rsidP="00425D6D">
      <w:pPr>
        <w:widowControl w:val="0"/>
        <w:jc w:val="both"/>
        <w:rPr>
          <w:rFonts w:eastAsia="Tw Cen MT"/>
          <w:iCs/>
          <w:sz w:val="22"/>
          <w:szCs w:val="22"/>
        </w:rPr>
      </w:pPr>
    </w:p>
    <w:p w14:paraId="7A6B8190" w14:textId="5A8C4D65" w:rsidR="00FA60EE" w:rsidRPr="0025351D" w:rsidRDefault="00FA60EE" w:rsidP="0025351D">
      <w:pPr>
        <w:widowControl w:val="0"/>
        <w:numPr>
          <w:ilvl w:val="1"/>
          <w:numId w:val="1"/>
        </w:numPr>
        <w:tabs>
          <w:tab w:val="clear" w:pos="502"/>
          <w:tab w:val="num" w:pos="1211"/>
          <w:tab w:val="num" w:pos="2694"/>
        </w:tabs>
        <w:ind w:left="567" w:hanging="567"/>
        <w:jc w:val="both"/>
        <w:rPr>
          <w:rFonts w:eastAsia="Tw Cen MT"/>
          <w:iCs/>
          <w:sz w:val="22"/>
          <w:szCs w:val="22"/>
        </w:rPr>
      </w:pPr>
      <w:r>
        <w:rPr>
          <w:rFonts w:eastAsia="Tw Cen MT"/>
          <w:iCs/>
          <w:sz w:val="22"/>
          <w:szCs w:val="22"/>
        </w:rPr>
        <w:t>Pakalpojuma sniegšanas vietas:</w:t>
      </w:r>
      <w:r w:rsidR="0025351D">
        <w:rPr>
          <w:rFonts w:eastAsia="Tw Cen MT"/>
          <w:iCs/>
          <w:sz w:val="22"/>
          <w:szCs w:val="22"/>
        </w:rPr>
        <w:t xml:space="preserve"> saskaņā ar Tehniskajās specifikācijās (3.pielikums) norādītajām adresēm.</w:t>
      </w:r>
    </w:p>
    <w:p w14:paraId="59743CB4" w14:textId="53820809" w:rsidR="003E457D" w:rsidRPr="00A2283D" w:rsidRDefault="00475DCD"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Pretendents var iesniegt piedāvājumu vienai</w:t>
      </w:r>
      <w:r w:rsidR="001E3F80" w:rsidRPr="00A2283D">
        <w:rPr>
          <w:rFonts w:eastAsia="Tw Cen MT"/>
          <w:iCs/>
          <w:sz w:val="22"/>
          <w:szCs w:val="22"/>
        </w:rPr>
        <w:t>,</w:t>
      </w:r>
      <w:r w:rsidRPr="00A2283D">
        <w:rPr>
          <w:rFonts w:eastAsia="Tw Cen MT"/>
          <w:iCs/>
          <w:sz w:val="22"/>
          <w:szCs w:val="22"/>
        </w:rPr>
        <w:t xml:space="preserve"> </w:t>
      </w:r>
      <w:r w:rsidR="004364BC" w:rsidRPr="00A2283D">
        <w:rPr>
          <w:rFonts w:eastAsia="Tw Cen MT"/>
          <w:iCs/>
          <w:sz w:val="22"/>
          <w:szCs w:val="22"/>
        </w:rPr>
        <w:t xml:space="preserve">vairākām vai visām </w:t>
      </w:r>
      <w:r w:rsidRPr="00A2283D">
        <w:rPr>
          <w:rFonts w:eastAsia="Tw Cen MT"/>
          <w:iCs/>
          <w:sz w:val="22"/>
          <w:szCs w:val="22"/>
        </w:rPr>
        <w:t>iepirkuma daļām. Pretendentiem nav tiesību iesniegt piedāvājumu variantus.</w:t>
      </w:r>
    </w:p>
    <w:p w14:paraId="67E8FF93" w14:textId="64C87B80" w:rsidR="00F3276E" w:rsidRPr="00A2283D" w:rsidRDefault="00DB4454"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Pasūtītājs piešķir iepirkuma līguma slēgšanas tiesības saimnieciski visizdevīgākajam piedāvājumam</w:t>
      </w:r>
      <w:r w:rsidR="009552A9" w:rsidRPr="00A2283D">
        <w:rPr>
          <w:rFonts w:eastAsia="Tw Cen MT"/>
          <w:iCs/>
          <w:sz w:val="22"/>
          <w:szCs w:val="22"/>
        </w:rPr>
        <w:t xml:space="preserve"> </w:t>
      </w:r>
      <w:r w:rsidR="009552A9" w:rsidRPr="00190095">
        <w:rPr>
          <w:rFonts w:eastAsia="Tw Cen MT"/>
          <w:b/>
          <w:bCs/>
          <w:iCs/>
          <w:sz w:val="22"/>
          <w:szCs w:val="22"/>
        </w:rPr>
        <w:t>ar zemāko cenu</w:t>
      </w:r>
      <w:r w:rsidR="000326B4" w:rsidRPr="00190095">
        <w:rPr>
          <w:rFonts w:eastAsia="Tw Cen MT"/>
          <w:b/>
          <w:bCs/>
          <w:iCs/>
          <w:sz w:val="22"/>
          <w:szCs w:val="22"/>
        </w:rPr>
        <w:t>, katrā iepirkuma daļā.</w:t>
      </w:r>
    </w:p>
    <w:p w14:paraId="0C25F266" w14:textId="6216B1F3" w:rsidR="00980F34" w:rsidRPr="00A2283D" w:rsidRDefault="002076F8"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Plānotais iepirkuma līguma izpildes termiņš ir</w:t>
      </w:r>
      <w:r w:rsidR="00D14A14" w:rsidRPr="00A2283D">
        <w:rPr>
          <w:rFonts w:eastAsia="Tw Cen MT"/>
          <w:iCs/>
          <w:sz w:val="22"/>
          <w:szCs w:val="22"/>
        </w:rPr>
        <w:t>:</w:t>
      </w:r>
      <w:r w:rsidR="00FA60EE">
        <w:rPr>
          <w:rFonts w:eastAsia="Tw Cen MT"/>
          <w:iCs/>
          <w:sz w:val="22"/>
          <w:szCs w:val="22"/>
        </w:rPr>
        <w:t xml:space="preserve"> </w:t>
      </w:r>
      <w:r w:rsidR="0025351D" w:rsidRPr="00190095">
        <w:rPr>
          <w:rFonts w:eastAsia="Tw Cen MT"/>
          <w:b/>
          <w:bCs/>
          <w:iCs/>
          <w:sz w:val="22"/>
          <w:szCs w:val="22"/>
        </w:rPr>
        <w:t>36</w:t>
      </w:r>
      <w:r w:rsidR="00576D46" w:rsidRPr="00190095">
        <w:rPr>
          <w:rFonts w:eastAsia="Tw Cen MT"/>
          <w:b/>
          <w:bCs/>
          <w:iCs/>
          <w:sz w:val="22"/>
          <w:szCs w:val="22"/>
        </w:rPr>
        <w:t xml:space="preserve"> mēneši.</w:t>
      </w:r>
    </w:p>
    <w:p w14:paraId="5C4937D2" w14:textId="63020CF6" w:rsidR="002076F8" w:rsidRPr="00A2283D" w:rsidRDefault="002076F8"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Plānotais iepirkuma līguma izpildes termiņš var mainīties, ja tam ir objektīvs iemesls, piemēram, pastāv tiesiski vai cita veida šķēršļi iepirkuma līguma noslēgšanai, objekta nodošanai pretendentam kuram piešķiramas līguma slēgšanas tiesības norādītajā laikā, kā arī ja uzvarētāja piedāvātā līguma cena pārsniedz vai nesasniedz plānoto finansējumu.</w:t>
      </w:r>
    </w:p>
    <w:p w14:paraId="63BF612B" w14:textId="3C60E240" w:rsidR="001338D1" w:rsidRPr="004372E1" w:rsidRDefault="001338D1" w:rsidP="0025351D">
      <w:pPr>
        <w:widowControl w:val="0"/>
        <w:tabs>
          <w:tab w:val="num" w:pos="2694"/>
        </w:tabs>
        <w:ind w:left="567"/>
        <w:jc w:val="both"/>
        <w:rPr>
          <w:color w:val="FF0000"/>
        </w:rPr>
      </w:pPr>
    </w:p>
    <w:p w14:paraId="4B8070C5" w14:textId="342D83A2" w:rsidR="00CD03C4" w:rsidRPr="007977D5" w:rsidRDefault="00CD03C4" w:rsidP="004669B2">
      <w:pPr>
        <w:pStyle w:val="bodynumber"/>
        <w:widowControl w:val="0"/>
        <w:numPr>
          <w:ilvl w:val="0"/>
          <w:numId w:val="1"/>
        </w:numPr>
        <w:tabs>
          <w:tab w:val="clear" w:pos="3240"/>
        </w:tabs>
        <w:spacing w:after="0"/>
        <w:ind w:left="567" w:hanging="567"/>
        <w:jc w:val="center"/>
        <w:rPr>
          <w:b/>
          <w:sz w:val="22"/>
          <w:szCs w:val="22"/>
          <w:lang w:eastAsia="en-US"/>
        </w:rPr>
      </w:pPr>
      <w:r w:rsidRPr="007977D5">
        <w:rPr>
          <w:b/>
          <w:sz w:val="22"/>
          <w:szCs w:val="22"/>
        </w:rPr>
        <w:t>Pretendentam izvirzītās prasības, iesniedzamie dokumenti</w:t>
      </w:r>
    </w:p>
    <w:p w14:paraId="48BF3579" w14:textId="1E51EB63" w:rsidR="00AC1B81" w:rsidRPr="00A2283D" w:rsidRDefault="004669B2"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Iepirkumā var piedalīties piegādātāji PIL 1. panta 22. punkta izpratnē, kuri ir iesnieguši nolikumā minētos dokumentus.  Piedalīšanās iepirkumā ir pretendenta brīvas gribas izpausme.</w:t>
      </w:r>
    </w:p>
    <w:p w14:paraId="63C2C6D8" w14:textId="77777777" w:rsidR="00761080" w:rsidRPr="00A2283D" w:rsidRDefault="0099026A"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Ja piedāvājumu iesniedz piegādātāju apvienība, tad atbilstību kvalifikācijas prasībām, pretendents kā piegādātāju apvienība var apliecināt kopumā (piemēram, prasību par nepieciešamo finanšu apgrozījumu var apliecināt tikai viens no piegādātāju apvienības dalībniekiem vai arī vairāki dalībnieki kopumā u.tml.).</w:t>
      </w:r>
      <w:r w:rsidR="00663559" w:rsidRPr="00A2283D">
        <w:rPr>
          <w:rFonts w:eastAsia="Tw Cen MT"/>
          <w:iCs/>
          <w:sz w:val="22"/>
          <w:szCs w:val="22"/>
        </w:rPr>
        <w:t xml:space="preserve"> </w:t>
      </w:r>
      <w:r w:rsidR="004669B2" w:rsidRPr="00A2283D">
        <w:rPr>
          <w:rFonts w:eastAsia="Tw Cen MT"/>
          <w:iCs/>
          <w:sz w:val="22"/>
          <w:szCs w:val="22"/>
        </w:rPr>
        <w:t xml:space="preserve">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 </w:t>
      </w:r>
    </w:p>
    <w:p w14:paraId="5D669F01" w14:textId="2F582651" w:rsidR="004669B2" w:rsidRPr="00A2283D" w:rsidRDefault="004669B2"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Apliecinājumā vai vienošanās jāiekļauj šāda informācija:</w:t>
      </w:r>
    </w:p>
    <w:p w14:paraId="44EEC11B" w14:textId="12FE8CD8" w:rsidR="004669B2" w:rsidRPr="007977D5" w:rsidRDefault="004669B2" w:rsidP="009C34D8">
      <w:pPr>
        <w:pStyle w:val="Style1"/>
        <w:numPr>
          <w:ilvl w:val="2"/>
          <w:numId w:val="1"/>
        </w:numPr>
        <w:rPr>
          <w:lang w:eastAsia="en-GB"/>
        </w:rPr>
      </w:pPr>
      <w:r w:rsidRPr="007977D5">
        <w:rPr>
          <w:lang w:eastAsia="en-GB"/>
        </w:rPr>
        <w:t>piegādātāju apvienības nosaukums (kas ir arī pretendenta nosaukums) un apvienības faktiskā adrese;</w:t>
      </w:r>
    </w:p>
    <w:p w14:paraId="1672F730" w14:textId="77777777" w:rsidR="004669B2" w:rsidRPr="007977D5" w:rsidRDefault="004669B2" w:rsidP="009C34D8">
      <w:pPr>
        <w:pStyle w:val="Style1"/>
        <w:numPr>
          <w:ilvl w:val="2"/>
          <w:numId w:val="1"/>
        </w:numPr>
        <w:rPr>
          <w:lang w:eastAsia="en-GB"/>
        </w:rPr>
      </w:pPr>
      <w:r w:rsidRPr="007977D5">
        <w:rPr>
          <w:lang w:eastAsia="en-GB"/>
        </w:rPr>
        <w:t>piegādātāju apvienības dibināšanas mērķis un darbības (spēkā esamības) termiņš;</w:t>
      </w:r>
    </w:p>
    <w:p w14:paraId="408DC465" w14:textId="5E1A3DD7" w:rsidR="009C34D8" w:rsidRPr="007977D5" w:rsidRDefault="004669B2" w:rsidP="009C34D8">
      <w:pPr>
        <w:pStyle w:val="Style1"/>
        <w:numPr>
          <w:ilvl w:val="2"/>
          <w:numId w:val="1"/>
        </w:numPr>
        <w:rPr>
          <w:lang w:eastAsia="en-GB"/>
        </w:rPr>
      </w:pPr>
      <w:r w:rsidRPr="007977D5">
        <w:rPr>
          <w:lang w:eastAsia="en-GB"/>
        </w:rPr>
        <w:t>apliecinājums, ka piegādātāju apvienība un tās dalībnieku sastāvs paliks nemainīgs līdz iepirkuma</w:t>
      </w:r>
      <w:r w:rsidR="00A26924" w:rsidRPr="007977D5">
        <w:rPr>
          <w:lang w:eastAsia="en-GB"/>
        </w:rPr>
        <w:t xml:space="preserve"> </w:t>
      </w:r>
      <w:r w:rsidRPr="007977D5">
        <w:rPr>
          <w:lang w:eastAsia="en-GB"/>
        </w:rPr>
        <w:t xml:space="preserve"> beigām;</w:t>
      </w:r>
    </w:p>
    <w:p w14:paraId="7B9FD3F2" w14:textId="7ED7C792" w:rsidR="009C34D8" w:rsidRPr="007977D5" w:rsidRDefault="004669B2" w:rsidP="009C34D8">
      <w:pPr>
        <w:pStyle w:val="Style1"/>
        <w:numPr>
          <w:ilvl w:val="2"/>
          <w:numId w:val="1"/>
        </w:numPr>
        <w:rPr>
          <w:lang w:eastAsia="en-GB"/>
        </w:rPr>
      </w:pPr>
      <w:r w:rsidRPr="007977D5">
        <w:rPr>
          <w:lang w:eastAsia="en-GB"/>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76512696" w14:textId="790BC733" w:rsidR="009C34D8" w:rsidRPr="007977D5" w:rsidRDefault="004669B2" w:rsidP="009C34D8">
      <w:pPr>
        <w:pStyle w:val="Style1"/>
        <w:numPr>
          <w:ilvl w:val="2"/>
          <w:numId w:val="1"/>
        </w:numPr>
        <w:rPr>
          <w:lang w:eastAsia="en-GB"/>
        </w:rPr>
      </w:pPr>
      <w:r w:rsidRPr="007977D5">
        <w:rPr>
          <w:lang w:eastAsia="en-GB"/>
        </w:rPr>
        <w:t>apliecinājums, ka dalībnieki, uz kuru saimnieciskajām un finansiālajām iespējām piegādātāju apvienība balstās ir solidāri atbildīgi par iepirkuma līguma izpildi gadījumā, ja pretendentam tiks piešķirtas līguma slēgšanas tiesības;</w:t>
      </w:r>
    </w:p>
    <w:p w14:paraId="5E9915EB" w14:textId="66B1721E" w:rsidR="009C34D8" w:rsidRPr="007977D5" w:rsidRDefault="004669B2" w:rsidP="009C34D8">
      <w:pPr>
        <w:pStyle w:val="Style1"/>
        <w:numPr>
          <w:ilvl w:val="2"/>
          <w:numId w:val="1"/>
        </w:numPr>
        <w:rPr>
          <w:lang w:eastAsia="en-GB"/>
        </w:rPr>
      </w:pPr>
      <w:r w:rsidRPr="007977D5">
        <w:rPr>
          <w:lang w:eastAsia="en-GB"/>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497D5400" w14:textId="6E8FA8AE" w:rsidR="004669B2" w:rsidRPr="007977D5" w:rsidRDefault="004669B2" w:rsidP="009C34D8">
      <w:pPr>
        <w:pStyle w:val="Style1"/>
        <w:numPr>
          <w:ilvl w:val="2"/>
          <w:numId w:val="1"/>
        </w:numPr>
        <w:rPr>
          <w:lang w:eastAsia="en-GB"/>
        </w:rPr>
      </w:pPr>
      <w:r w:rsidRPr="007977D5">
        <w:rPr>
          <w:lang w:eastAsia="en-GB"/>
        </w:rPr>
        <w:t>pilnvarojumu dalībniekam, kurš tiesīgs rīkoties visu apvienības dalībnieku vārdā un to vietā, norādot dalībnieka pilnvarotās personas ieņemamo amatu, vārdu un uzvārdu;</w:t>
      </w:r>
    </w:p>
    <w:p w14:paraId="680C52E6" w14:textId="786477FB" w:rsidR="004669B2" w:rsidRPr="007977D5" w:rsidRDefault="004669B2" w:rsidP="009C34D8">
      <w:pPr>
        <w:pStyle w:val="Style1"/>
        <w:numPr>
          <w:ilvl w:val="2"/>
          <w:numId w:val="1"/>
        </w:numPr>
        <w:rPr>
          <w:lang w:eastAsia="en-GB"/>
        </w:rPr>
      </w:pPr>
      <w:r w:rsidRPr="007977D5">
        <w:rPr>
          <w:lang w:eastAsia="en-GB"/>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3EE1B0DF" w14:textId="1B86F1D9" w:rsidR="00F13414" w:rsidRPr="00A2283D" w:rsidRDefault="00F13414"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Lai pārliecinātos, ka uz Pretendentiem, kuriem būtu piešķiramas iepirkuma līguma slēgšanas tiesības, </w:t>
      </w:r>
      <w:r w:rsidRPr="00A2283D">
        <w:rPr>
          <w:rFonts w:eastAsia="Tw Cen MT"/>
          <w:iCs/>
          <w:sz w:val="22"/>
          <w:szCs w:val="22"/>
        </w:rPr>
        <w:lastRenderedPageBreak/>
        <w:t>neattiecas PIL 42. panta otrajā daļā minētie Pretendentu izslēgšanas noteikumi, iepirkuma komisija iegūst informāciju PIL 42. pantā noteiktajā kārtībā. Šajā punktā minēto pārbaudi, komisija veic tikai Pretendentam, kuram būtu piešķiramas iepirkuma līguma slēgšanas tiesības. Gadījumā, ja uz pretendentu attiecas kāds no PIL 42. panta otrās daļas 1.,2, 3., 4., 5., 6., 7., 10., 11., 12., 13., un 14. punktā minētajiem izslēgšanas gadījumiem, tas norāda to piedāvājumā, un, ja tiek atzīts par tādu, kuram būtu piešķiramas līguma slēgšanas tiesības, tas ir tiesīgs iesniegt pierādījumus uzticamības nodrošināšanai, saskaņā ar PIL 43.pantu.</w:t>
      </w:r>
    </w:p>
    <w:p w14:paraId="05C983C0" w14:textId="26A9A7C4" w:rsidR="00031E59" w:rsidRPr="00A2283D" w:rsidRDefault="00F13414"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PIL 42. panta otrajā daļā (1.-14.punktā) minētie izslēgšanas nosacījumi attiecas uz jebkuru no personām, kas minētas PIL 42. panta 3. daļā</w:t>
      </w:r>
      <w:r w:rsidR="00C90CAE" w:rsidRPr="00A2283D">
        <w:rPr>
          <w:rFonts w:eastAsia="Tw Cen MT"/>
          <w:iCs/>
          <w:sz w:val="22"/>
          <w:szCs w:val="22"/>
        </w:rPr>
        <w:t>.</w:t>
      </w:r>
    </w:p>
    <w:p w14:paraId="425A5341" w14:textId="0F2D3DB5" w:rsidR="00031E59" w:rsidRPr="00B07782" w:rsidRDefault="004669B2" w:rsidP="00A2283D">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B07782">
        <w:rPr>
          <w:rFonts w:eastAsia="Tw Cen MT"/>
          <w:iCs/>
          <w:sz w:val="22"/>
          <w:szCs w:val="22"/>
          <w:u w:val="single"/>
        </w:rPr>
        <w:t>Kvalifikācijas</w:t>
      </w:r>
      <w:r w:rsidR="00284F1B" w:rsidRPr="00B07782">
        <w:rPr>
          <w:rFonts w:eastAsia="Tw Cen MT"/>
          <w:iCs/>
          <w:sz w:val="22"/>
          <w:szCs w:val="22"/>
          <w:u w:val="single"/>
        </w:rPr>
        <w:t xml:space="preserve"> prasības un iesniedzamie dokumenti</w:t>
      </w:r>
      <w:r w:rsidR="00FB3F78" w:rsidRPr="00B07782">
        <w:rPr>
          <w:rFonts w:eastAsia="Tw Cen MT"/>
          <w:iCs/>
          <w:sz w:val="22"/>
          <w:szCs w:val="22"/>
          <w:u w:val="single"/>
        </w:rPr>
        <w:t>:</w:t>
      </w:r>
    </w:p>
    <w:p w14:paraId="559DAF5E" w14:textId="77777777" w:rsidR="0025351D" w:rsidRDefault="0025351D" w:rsidP="0025351D">
      <w:pPr>
        <w:widowControl w:val="0"/>
        <w:tabs>
          <w:tab w:val="num" w:pos="3240"/>
        </w:tabs>
        <w:ind w:left="567"/>
        <w:jc w:val="both"/>
        <w:rPr>
          <w:rFonts w:eastAsia="Tw Cen MT"/>
          <w:iCs/>
          <w:sz w:val="22"/>
          <w:szCs w:val="22"/>
        </w:rPr>
      </w:pPr>
    </w:p>
    <w:tbl>
      <w:tblPr>
        <w:tblStyle w:val="Reatabula"/>
        <w:tblW w:w="8930" w:type="dxa"/>
        <w:tblInd w:w="846" w:type="dxa"/>
        <w:tblLook w:val="04A0" w:firstRow="1" w:lastRow="0" w:firstColumn="1" w:lastColumn="0" w:noHBand="0" w:noVBand="1"/>
      </w:tblPr>
      <w:tblGrid>
        <w:gridCol w:w="1105"/>
        <w:gridCol w:w="3431"/>
        <w:gridCol w:w="4394"/>
      </w:tblGrid>
      <w:tr w:rsidR="0025351D" w:rsidRPr="009231C1" w14:paraId="1B9F2567" w14:textId="77777777" w:rsidTr="008F64D5">
        <w:tc>
          <w:tcPr>
            <w:tcW w:w="1105" w:type="dxa"/>
            <w:shd w:val="clear" w:color="auto" w:fill="ADADAD"/>
          </w:tcPr>
          <w:p w14:paraId="5BD87BE3"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Nr.pk.</w:t>
            </w:r>
          </w:p>
        </w:tc>
        <w:tc>
          <w:tcPr>
            <w:tcW w:w="3431" w:type="dxa"/>
            <w:shd w:val="clear" w:color="auto" w:fill="ADADAD"/>
          </w:tcPr>
          <w:p w14:paraId="1B158FDB"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Prasība</w:t>
            </w:r>
          </w:p>
        </w:tc>
        <w:tc>
          <w:tcPr>
            <w:tcW w:w="4394" w:type="dxa"/>
            <w:shd w:val="clear" w:color="auto" w:fill="ADADAD"/>
          </w:tcPr>
          <w:p w14:paraId="253C769D"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Iesniedzamais dokuments</w:t>
            </w:r>
          </w:p>
        </w:tc>
      </w:tr>
      <w:tr w:rsidR="0025351D" w:rsidRPr="009231C1" w14:paraId="6195CBED" w14:textId="77777777" w:rsidTr="008F64D5">
        <w:tc>
          <w:tcPr>
            <w:tcW w:w="1105" w:type="dxa"/>
          </w:tcPr>
          <w:p w14:paraId="436A9505" w14:textId="2B84D5C9"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6.1.</w:t>
            </w:r>
          </w:p>
        </w:tc>
        <w:tc>
          <w:tcPr>
            <w:tcW w:w="3431" w:type="dxa"/>
          </w:tcPr>
          <w:p w14:paraId="6AE3A7EC"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 xml:space="preserve">Pretendenta </w:t>
            </w:r>
            <w:r w:rsidRPr="009231C1">
              <w:rPr>
                <w:rFonts w:eastAsia="Tw Cen MT"/>
                <w:b/>
                <w:sz w:val="22"/>
                <w:szCs w:val="22"/>
              </w:rPr>
              <w:t>apliecinājums par piedalīšanos konkursā</w:t>
            </w:r>
            <w:r w:rsidRPr="009231C1">
              <w:rPr>
                <w:rFonts w:eastAsia="Tw Cen MT"/>
                <w:bCs/>
                <w:sz w:val="22"/>
                <w:szCs w:val="22"/>
              </w:rPr>
              <w:t>, kas jāparaksta pretendenta pārstāvim ar pārstāvības tiesībām vai tā pilnvarotai personai.</w:t>
            </w:r>
          </w:p>
        </w:tc>
        <w:tc>
          <w:tcPr>
            <w:tcW w:w="4394" w:type="dxa"/>
          </w:tcPr>
          <w:p w14:paraId="3AADF109" w14:textId="77777777" w:rsidR="0025351D" w:rsidRPr="009231C1" w:rsidRDefault="0025351D" w:rsidP="008F64D5">
            <w:pPr>
              <w:jc w:val="both"/>
              <w:rPr>
                <w:sz w:val="22"/>
                <w:szCs w:val="22"/>
              </w:rPr>
            </w:pPr>
            <w:r w:rsidRPr="009231C1">
              <w:rPr>
                <w:sz w:val="22"/>
                <w:szCs w:val="22"/>
              </w:rPr>
              <w:t>Pieteikums dalībai atklātā konkursā (nolikuma 1.pielikums).</w:t>
            </w:r>
          </w:p>
          <w:p w14:paraId="3E04BA1D" w14:textId="77777777" w:rsidR="0025351D" w:rsidRPr="009231C1" w:rsidRDefault="0025351D" w:rsidP="008F64D5">
            <w:pPr>
              <w:jc w:val="both"/>
              <w:rPr>
                <w:i/>
                <w:iCs/>
                <w:sz w:val="22"/>
                <w:szCs w:val="22"/>
              </w:rPr>
            </w:pPr>
            <w:r w:rsidRPr="009231C1">
              <w:rPr>
                <w:i/>
                <w:iCs/>
                <w:sz w:val="22"/>
                <w:szCs w:val="22"/>
              </w:rPr>
              <w:t>Pieteikumu par piedalīšanos iepirkumā paraksta Pretendenta pārstāvis ar pārstāvības tiesībām vai tā pilnvarotā persona.</w:t>
            </w:r>
          </w:p>
          <w:p w14:paraId="5664CE30" w14:textId="77777777" w:rsidR="0025351D" w:rsidRPr="009231C1" w:rsidRDefault="0025351D" w:rsidP="008F64D5">
            <w:pPr>
              <w:jc w:val="both"/>
              <w:rPr>
                <w:i/>
                <w:iCs/>
                <w:sz w:val="22"/>
                <w:szCs w:val="22"/>
              </w:rPr>
            </w:pPr>
            <w:r w:rsidRPr="009231C1">
              <w:rPr>
                <w:i/>
                <w:iCs/>
                <w:sz w:val="22"/>
                <w:szCs w:val="22"/>
              </w:rPr>
              <w:t>Gadījumā, ja pieteikumu un/vai piedāvājumu paraksta Pretendenta pilnvarotā persona, pieteikumam pievieno atbilstoši pilnvarojumu apliecinošu dokumentu</w:t>
            </w:r>
          </w:p>
          <w:p w14:paraId="7446F79A"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r>
      <w:tr w:rsidR="0025351D" w:rsidRPr="009231C1" w14:paraId="569B1448" w14:textId="77777777" w:rsidTr="008F64D5">
        <w:tc>
          <w:tcPr>
            <w:tcW w:w="1105" w:type="dxa"/>
          </w:tcPr>
          <w:p w14:paraId="4ABD1C0A" w14:textId="6084C28C"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6.2.</w:t>
            </w:r>
          </w:p>
        </w:tc>
        <w:tc>
          <w:tcPr>
            <w:tcW w:w="3431" w:type="dxa"/>
          </w:tcPr>
          <w:p w14:paraId="53E97669" w14:textId="77777777" w:rsidR="0025351D" w:rsidRPr="009231C1" w:rsidRDefault="0025351D" w:rsidP="008F64D5">
            <w:pPr>
              <w:jc w:val="both"/>
              <w:rPr>
                <w:sz w:val="22"/>
                <w:szCs w:val="22"/>
              </w:rPr>
            </w:pPr>
            <w:r w:rsidRPr="009231C1">
              <w:rPr>
                <w:sz w:val="22"/>
                <w:szCs w:val="22"/>
              </w:rPr>
              <w:t xml:space="preserve">Pretendents un tā norādītie apakšuzņēmēji spēkā esošajos normatīvajos aktos noteiktajos gadījumos un kārtībā ir </w:t>
            </w:r>
            <w:r w:rsidRPr="009231C1">
              <w:rPr>
                <w:b/>
                <w:bCs/>
                <w:sz w:val="22"/>
                <w:szCs w:val="22"/>
              </w:rPr>
              <w:t>reģistrēti Latvijas Republikas Uzņēmumu reģistra Komercreģistrā</w:t>
            </w:r>
            <w:r w:rsidRPr="009231C1">
              <w:rPr>
                <w:sz w:val="22"/>
                <w:szCs w:val="22"/>
              </w:rPr>
              <w:t xml:space="preserve"> vai līdzvērtīgā reģistrā ārvalstīs.</w:t>
            </w:r>
          </w:p>
          <w:p w14:paraId="3E707EA0" w14:textId="77777777" w:rsidR="0025351D" w:rsidRPr="009231C1" w:rsidRDefault="0025351D" w:rsidP="008F64D5">
            <w:pPr>
              <w:jc w:val="both"/>
              <w:rPr>
                <w:sz w:val="22"/>
                <w:szCs w:val="22"/>
              </w:rPr>
            </w:pPr>
          </w:p>
          <w:p w14:paraId="7CB689DA" w14:textId="77777777" w:rsidR="0025351D" w:rsidRPr="009231C1" w:rsidRDefault="0025351D" w:rsidP="008F64D5">
            <w:pPr>
              <w:jc w:val="both"/>
              <w:rPr>
                <w:sz w:val="22"/>
                <w:szCs w:val="22"/>
              </w:rPr>
            </w:pPr>
            <w:r w:rsidRPr="009231C1">
              <w:rPr>
                <w:sz w:val="22"/>
                <w:szCs w:val="22"/>
              </w:rPr>
              <w:t>Ja Pretendents ir personu apvienība, tad šī prasība attiecināma uz katru personu apvienības dalībnieku;</w:t>
            </w:r>
          </w:p>
          <w:p w14:paraId="01D36636" w14:textId="77777777" w:rsidR="0025351D" w:rsidRPr="009231C1" w:rsidRDefault="0025351D" w:rsidP="008F64D5">
            <w:pPr>
              <w:jc w:val="both"/>
              <w:rPr>
                <w:sz w:val="22"/>
                <w:szCs w:val="22"/>
              </w:rPr>
            </w:pPr>
          </w:p>
          <w:p w14:paraId="2604DC64" w14:textId="77777777" w:rsidR="0025351D" w:rsidRPr="009231C1" w:rsidRDefault="0025351D" w:rsidP="008F64D5">
            <w:pPr>
              <w:jc w:val="both"/>
              <w:rPr>
                <w:sz w:val="22"/>
                <w:szCs w:val="22"/>
              </w:rPr>
            </w:pPr>
            <w:r w:rsidRPr="009231C1">
              <w:rPr>
                <w:sz w:val="22"/>
                <w:szCs w:val="22"/>
              </w:rPr>
              <w:t>Ja piedāvājumu iesniedz personālsabiedrība, tad šī prasība attiecināma uz personālsabiedrību un atsevišķi uz katru personālsabiedrības biedru.</w:t>
            </w:r>
          </w:p>
          <w:p w14:paraId="2387B9B4" w14:textId="77777777" w:rsidR="0025351D" w:rsidRPr="009231C1" w:rsidRDefault="0025351D" w:rsidP="008F64D5">
            <w:pPr>
              <w:widowControl w:val="0"/>
              <w:tabs>
                <w:tab w:val="left" w:pos="316"/>
              </w:tabs>
              <w:jc w:val="both"/>
              <w:rPr>
                <w:rFonts w:eastAsia="Tw Cen MT"/>
                <w:bCs/>
                <w:sz w:val="22"/>
                <w:szCs w:val="22"/>
              </w:rPr>
            </w:pPr>
          </w:p>
        </w:tc>
        <w:tc>
          <w:tcPr>
            <w:tcW w:w="4394" w:type="dxa"/>
          </w:tcPr>
          <w:p w14:paraId="28EC02E9" w14:textId="77777777" w:rsidR="0025351D" w:rsidRPr="009231C1" w:rsidRDefault="0025351D" w:rsidP="008F64D5">
            <w:pPr>
              <w:jc w:val="both"/>
              <w:rPr>
                <w:sz w:val="22"/>
                <w:szCs w:val="22"/>
              </w:rPr>
            </w:pPr>
            <w:r w:rsidRPr="009231C1">
              <w:rPr>
                <w:sz w:val="22"/>
                <w:szCs w:val="22"/>
              </w:rPr>
              <w:t xml:space="preserve">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 </w:t>
            </w:r>
          </w:p>
          <w:p w14:paraId="01387A4B" w14:textId="77777777" w:rsidR="0025351D" w:rsidRPr="009231C1" w:rsidRDefault="0025351D" w:rsidP="008F64D5">
            <w:pPr>
              <w:jc w:val="both"/>
              <w:rPr>
                <w:sz w:val="22"/>
                <w:szCs w:val="22"/>
              </w:rPr>
            </w:pPr>
          </w:p>
          <w:p w14:paraId="6EB833F5" w14:textId="77777777" w:rsidR="0025351D" w:rsidRPr="009231C1" w:rsidRDefault="0025351D" w:rsidP="008F64D5">
            <w:pPr>
              <w:jc w:val="both"/>
              <w:rPr>
                <w:i/>
                <w:iCs/>
                <w:sz w:val="22"/>
                <w:szCs w:val="22"/>
              </w:rPr>
            </w:pPr>
            <w:r w:rsidRPr="009231C1">
              <w:rPr>
                <w:i/>
                <w:iCs/>
                <w:sz w:val="22"/>
                <w:szCs w:val="22"/>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p w14:paraId="2BAE3E5C"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i/>
                <w:iCs/>
                <w:sz w:val="22"/>
                <w:szCs w:val="22"/>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tc>
      </w:tr>
      <w:tr w:rsidR="0025351D" w:rsidRPr="009231C1" w14:paraId="7BDBD9AA" w14:textId="77777777" w:rsidTr="008F64D5">
        <w:tc>
          <w:tcPr>
            <w:tcW w:w="1105" w:type="dxa"/>
          </w:tcPr>
          <w:p w14:paraId="1665E53A" w14:textId="411FDCDE"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6.3.</w:t>
            </w:r>
          </w:p>
        </w:tc>
        <w:tc>
          <w:tcPr>
            <w:tcW w:w="3431" w:type="dxa"/>
          </w:tcPr>
          <w:p w14:paraId="5E179818" w14:textId="77777777" w:rsidR="0025351D" w:rsidRPr="009231C1" w:rsidRDefault="0025351D" w:rsidP="008F64D5">
            <w:pPr>
              <w:jc w:val="both"/>
              <w:rPr>
                <w:sz w:val="22"/>
                <w:szCs w:val="22"/>
              </w:rPr>
            </w:pPr>
            <w:r w:rsidRPr="009231C1">
              <w:rPr>
                <w:b/>
                <w:bCs/>
                <w:sz w:val="22"/>
                <w:szCs w:val="22"/>
                <w:lang w:eastAsia="en-GB"/>
              </w:rPr>
              <w:t>Ja piedāvājumu iesniedz piegādātāju apvienība</w:t>
            </w:r>
            <w:r w:rsidRPr="009231C1">
              <w:rPr>
                <w:sz w:val="22"/>
                <w:szCs w:val="22"/>
                <w:lang w:eastAsia="en-GB"/>
              </w:rPr>
              <w:t xml:space="preserve">, tad atbilstību kvalifikācijas prasībām, pretendents kā piegādātāju apvienība var apliecināt kopumā (piemēram, prasību par nepieciešamo finanšu </w:t>
            </w:r>
            <w:r w:rsidRPr="009231C1">
              <w:rPr>
                <w:sz w:val="22"/>
                <w:szCs w:val="22"/>
                <w:lang w:eastAsia="en-GB"/>
              </w:rPr>
              <w:lastRenderedPageBreak/>
              <w:t>apgrozījumu var apliecināt tikai viens no piegādātāju apvienības dalībniekiem vai arī vairāki dalībnieki kopumā u.tml.). 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w:t>
            </w:r>
          </w:p>
        </w:tc>
        <w:tc>
          <w:tcPr>
            <w:tcW w:w="4394" w:type="dxa"/>
          </w:tcPr>
          <w:p w14:paraId="4A32A922"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lastRenderedPageBreak/>
              <w:t>Apliecinājumā vai vienošanās jāiekļauj šāda informācija:</w:t>
            </w:r>
          </w:p>
          <w:p w14:paraId="148F6415"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piegādātāju apvienības nosaukums (kas ir arī pretendenta nosaukums) un apvienības faktiskā adrese;</w:t>
            </w:r>
          </w:p>
          <w:p w14:paraId="5BFF2E3A"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 xml:space="preserve">piegādātāju apvienības dibināšanas mērķis un </w:t>
            </w:r>
            <w:r w:rsidRPr="009231C1">
              <w:rPr>
                <w:rFonts w:eastAsia="Tw Cen MT"/>
                <w:bCs/>
                <w:sz w:val="22"/>
                <w:szCs w:val="22"/>
                <w:lang w:eastAsia="en-GB"/>
              </w:rPr>
              <w:lastRenderedPageBreak/>
              <w:t>darbības (spēkā esamības) termiņš;</w:t>
            </w:r>
          </w:p>
          <w:p w14:paraId="679D548A"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apliecinājums, ka piegādātāju apvienība un tās dalībnieku sastāvs paliks nemainīgs līdz iepirkuma  beigām;</w:t>
            </w:r>
          </w:p>
          <w:p w14:paraId="19C11A70"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201FE82C"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apliecinājums, ka dalībnieki, uz kuru saimnieciskajām un finansiālajām iespējām piegādātāju apvienība balstās ir solidāri atbildīgi par iepirkuma līguma izpildi gadījumā, ja pretendentam tiks piešķirtas līguma slēgšanas tiesības;</w:t>
            </w:r>
          </w:p>
          <w:p w14:paraId="031A9D48"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2F107699"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pilnvarojumu dalībniekam, kurš tiesīgs rīkoties visu apvienības dalībnieku vārdā un to vietā, norādot dalībnieka pilnvarotās personas ieņemamo amatu, vārdu un uzvārdu;</w:t>
            </w:r>
          </w:p>
          <w:p w14:paraId="25A2A234" w14:textId="77777777" w:rsidR="0025351D" w:rsidRPr="009231C1" w:rsidRDefault="0025351D" w:rsidP="008F64D5">
            <w:pPr>
              <w:widowControl w:val="0"/>
              <w:tabs>
                <w:tab w:val="left" w:pos="316"/>
              </w:tabs>
              <w:jc w:val="both"/>
              <w:rPr>
                <w:rFonts w:eastAsia="Tw Cen MT"/>
                <w:bCs/>
                <w:sz w:val="22"/>
                <w:szCs w:val="22"/>
                <w:lang w:eastAsia="en-GB"/>
              </w:rPr>
            </w:pPr>
            <w:r w:rsidRPr="009231C1">
              <w:rPr>
                <w:rFonts w:eastAsia="Tw Cen MT"/>
                <w:bCs/>
                <w:sz w:val="22"/>
                <w:szCs w:val="22"/>
                <w:lang w:eastAsia="en-GB"/>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6B356E78" w14:textId="77777777" w:rsidR="0025351D" w:rsidRPr="009231C1" w:rsidRDefault="0025351D" w:rsidP="008F64D5">
            <w:pPr>
              <w:jc w:val="both"/>
              <w:rPr>
                <w:sz w:val="22"/>
                <w:szCs w:val="22"/>
              </w:rPr>
            </w:pPr>
          </w:p>
        </w:tc>
      </w:tr>
      <w:tr w:rsidR="0025351D" w:rsidRPr="009231C1" w14:paraId="4320D9CE" w14:textId="77777777" w:rsidTr="008F64D5">
        <w:tc>
          <w:tcPr>
            <w:tcW w:w="1105" w:type="dxa"/>
          </w:tcPr>
          <w:p w14:paraId="3C3A5A80" w14:textId="1FE8E993"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lastRenderedPageBreak/>
              <w:t>3.</w:t>
            </w:r>
            <w:r w:rsidR="00955F58">
              <w:rPr>
                <w:rFonts w:eastAsia="Tw Cen MT"/>
                <w:bCs/>
                <w:sz w:val="22"/>
                <w:szCs w:val="22"/>
              </w:rPr>
              <w:t>6.4.</w:t>
            </w:r>
          </w:p>
        </w:tc>
        <w:tc>
          <w:tcPr>
            <w:tcW w:w="3431" w:type="dxa"/>
          </w:tcPr>
          <w:p w14:paraId="25AEB133"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
                <w:bCs/>
                <w:sz w:val="22"/>
                <w:szCs w:val="22"/>
              </w:rPr>
              <w:t>Prasības pretendentam</w:t>
            </w:r>
            <w:r w:rsidRPr="009231C1">
              <w:rPr>
                <w:rFonts w:eastAsia="Tw Cen MT"/>
                <w:bCs/>
                <w:sz w:val="22"/>
                <w:szCs w:val="22"/>
              </w:rPr>
              <w:t>. Pretendentam iepriekšējo 3 (trīs) gadu (2021., 2022., 2023. un papildus ņemot vērā arī 2024. gadu līdz piedāvājumu iesniegšanas dienai) laikā (vai īsākā, ņemot vērā Pretendenta dibināšanas vai darbības uzsākšanas laiku) ir pieredze liftu un pacēlāju tehnisko apkopju, avārijas apkalpošanas un remontdarbu pakalpojumu sniegšanas jomā:</w:t>
            </w:r>
          </w:p>
          <w:p w14:paraId="39D0BD0E" w14:textId="77777777" w:rsidR="0025351D" w:rsidRPr="009231C1" w:rsidRDefault="0025351D" w:rsidP="0025351D">
            <w:pPr>
              <w:widowControl w:val="0"/>
              <w:numPr>
                <w:ilvl w:val="0"/>
                <w:numId w:val="16"/>
              </w:numPr>
              <w:tabs>
                <w:tab w:val="left" w:pos="316"/>
              </w:tabs>
              <w:jc w:val="both"/>
              <w:rPr>
                <w:rFonts w:eastAsia="Tw Cen MT"/>
                <w:bCs/>
                <w:sz w:val="22"/>
                <w:szCs w:val="22"/>
              </w:rPr>
            </w:pPr>
            <w:r w:rsidRPr="009231C1">
              <w:rPr>
                <w:rFonts w:eastAsia="Tw Cen MT"/>
                <w:bCs/>
                <w:sz w:val="22"/>
                <w:szCs w:val="22"/>
              </w:rPr>
              <w:t>ne mazāk kā 2 liftiem;</w:t>
            </w:r>
          </w:p>
          <w:p w14:paraId="17F19F86" w14:textId="77777777" w:rsidR="0025351D" w:rsidRPr="009231C1" w:rsidRDefault="0025351D" w:rsidP="0025351D">
            <w:pPr>
              <w:widowControl w:val="0"/>
              <w:numPr>
                <w:ilvl w:val="0"/>
                <w:numId w:val="16"/>
              </w:numPr>
              <w:tabs>
                <w:tab w:val="left" w:pos="316"/>
              </w:tabs>
              <w:jc w:val="both"/>
              <w:rPr>
                <w:rFonts w:eastAsia="Tw Cen MT"/>
                <w:bCs/>
                <w:sz w:val="22"/>
                <w:szCs w:val="22"/>
              </w:rPr>
            </w:pPr>
            <w:r w:rsidRPr="009231C1">
              <w:rPr>
                <w:rFonts w:eastAsia="Tw Cen MT"/>
                <w:bCs/>
                <w:sz w:val="22"/>
                <w:szCs w:val="22"/>
              </w:rPr>
              <w:t>ne mazāk kā 2 pacēlājiem.</w:t>
            </w:r>
          </w:p>
          <w:p w14:paraId="2B819E90" w14:textId="77777777" w:rsidR="0025351D" w:rsidRPr="009231C1" w:rsidRDefault="0025351D" w:rsidP="008F64D5">
            <w:pPr>
              <w:widowControl w:val="0"/>
              <w:tabs>
                <w:tab w:val="left" w:pos="316"/>
              </w:tabs>
              <w:jc w:val="both"/>
              <w:rPr>
                <w:rFonts w:eastAsia="Tw Cen MT"/>
                <w:bCs/>
                <w:i/>
                <w:iCs/>
                <w:sz w:val="22"/>
                <w:szCs w:val="22"/>
              </w:rPr>
            </w:pPr>
            <w:r w:rsidRPr="009231C1">
              <w:rPr>
                <w:rFonts w:eastAsia="Tw Cen MT"/>
                <w:bCs/>
                <w:i/>
                <w:iCs/>
                <w:sz w:val="22"/>
                <w:szCs w:val="22"/>
              </w:rPr>
              <w:t>Pieredze var tikt apliecināta viena vai vairāku līguma ietvaros.</w:t>
            </w:r>
          </w:p>
        </w:tc>
        <w:tc>
          <w:tcPr>
            <w:tcW w:w="4394" w:type="dxa"/>
          </w:tcPr>
          <w:p w14:paraId="26ACCDB6" w14:textId="77777777" w:rsidR="0025351D" w:rsidRPr="009231C1" w:rsidRDefault="0025351D" w:rsidP="008F64D5">
            <w:pPr>
              <w:jc w:val="both"/>
              <w:rPr>
                <w:b/>
                <w:bCs/>
                <w:sz w:val="22"/>
                <w:szCs w:val="22"/>
              </w:rPr>
            </w:pPr>
            <w:r w:rsidRPr="009231C1">
              <w:rPr>
                <w:b/>
                <w:bCs/>
                <w:sz w:val="22"/>
                <w:szCs w:val="22"/>
              </w:rPr>
              <w:t>Pretendentam jāiesniedz:</w:t>
            </w:r>
          </w:p>
          <w:p w14:paraId="4E5C78F6" w14:textId="27922D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 xml:space="preserve">1) Pretendenta pieredzes apraksts, atbilstoši nolikuma </w:t>
            </w:r>
            <w:r>
              <w:rPr>
                <w:rFonts w:eastAsia="Tw Cen MT"/>
                <w:bCs/>
                <w:sz w:val="22"/>
                <w:szCs w:val="22"/>
              </w:rPr>
              <w:t>3.</w:t>
            </w:r>
            <w:r w:rsidR="00955F58">
              <w:rPr>
                <w:rFonts w:eastAsia="Tw Cen MT"/>
                <w:bCs/>
                <w:sz w:val="22"/>
                <w:szCs w:val="22"/>
              </w:rPr>
              <w:t>6.4.</w:t>
            </w:r>
            <w:r w:rsidRPr="009231C1">
              <w:rPr>
                <w:rFonts w:eastAsia="Tw Cen MT"/>
                <w:bCs/>
                <w:sz w:val="22"/>
                <w:szCs w:val="22"/>
              </w:rPr>
              <w:t xml:space="preserve"> apakšpunkta prasībām (Nolikuma pielikums Nr.2);</w:t>
            </w:r>
          </w:p>
          <w:p w14:paraId="4C9957E6" w14:textId="77777777" w:rsidR="0025351D" w:rsidRPr="009231C1" w:rsidRDefault="0025351D" w:rsidP="008F64D5">
            <w:pPr>
              <w:widowControl w:val="0"/>
              <w:tabs>
                <w:tab w:val="left" w:pos="316"/>
              </w:tabs>
              <w:jc w:val="both"/>
              <w:rPr>
                <w:rFonts w:eastAsia="Tw Cen MT"/>
                <w:bCs/>
                <w:sz w:val="22"/>
                <w:szCs w:val="22"/>
              </w:rPr>
            </w:pPr>
          </w:p>
          <w:p w14:paraId="31CDE6ED"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2)</w:t>
            </w:r>
            <w:r w:rsidRPr="009231C1">
              <w:rPr>
                <w:rFonts w:eastAsia="Tw Cen MT"/>
                <w:bCs/>
                <w:sz w:val="22"/>
                <w:szCs w:val="22"/>
              </w:rPr>
              <w:tab/>
              <w:t>Pozitīvas atsauksmes no Pasūtītāja  par nolikuma 2.pielikumā norādīto līgumu izpildi</w:t>
            </w:r>
            <w:r>
              <w:rPr>
                <w:rFonts w:eastAsia="Tw Cen MT"/>
                <w:bCs/>
                <w:sz w:val="22"/>
                <w:szCs w:val="22"/>
              </w:rPr>
              <w:t>.</w:t>
            </w:r>
          </w:p>
        </w:tc>
      </w:tr>
      <w:tr w:rsidR="0025351D" w:rsidRPr="009231C1" w14:paraId="65E78A97" w14:textId="77777777" w:rsidTr="008F64D5">
        <w:tc>
          <w:tcPr>
            <w:tcW w:w="1105" w:type="dxa"/>
          </w:tcPr>
          <w:p w14:paraId="5E508728" w14:textId="56AB9C0F"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6.5.</w:t>
            </w:r>
          </w:p>
        </w:tc>
        <w:tc>
          <w:tcPr>
            <w:tcW w:w="3431" w:type="dxa"/>
          </w:tcPr>
          <w:p w14:paraId="525DE2C5"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
                <w:bCs/>
                <w:sz w:val="22"/>
                <w:szCs w:val="22"/>
              </w:rPr>
              <w:t>Prasības pretendenta personālam.</w:t>
            </w:r>
          </w:p>
          <w:p w14:paraId="76D18637"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 xml:space="preserve">Pretendentam līguma izpildes laikā </w:t>
            </w:r>
            <w:r w:rsidRPr="009231C1">
              <w:rPr>
                <w:rFonts w:eastAsia="Tw Cen MT"/>
                <w:bCs/>
                <w:sz w:val="22"/>
                <w:szCs w:val="22"/>
              </w:rPr>
              <w:lastRenderedPageBreak/>
              <w:t>jānodrošina kvalificēti speciālisti, kuri ir tiesīgi veikt liftu tehnisko apkopi avārijas apkalpošanu un remontdarbu veikšanu.</w:t>
            </w:r>
          </w:p>
        </w:tc>
        <w:tc>
          <w:tcPr>
            <w:tcW w:w="4394" w:type="dxa"/>
          </w:tcPr>
          <w:p w14:paraId="5F16E656" w14:textId="77777777" w:rsidR="0025351D" w:rsidRPr="009231C1" w:rsidRDefault="0025351D" w:rsidP="008F64D5">
            <w:pPr>
              <w:jc w:val="both"/>
              <w:rPr>
                <w:b/>
                <w:bCs/>
                <w:sz w:val="22"/>
                <w:szCs w:val="22"/>
              </w:rPr>
            </w:pPr>
            <w:r w:rsidRPr="009231C1">
              <w:rPr>
                <w:b/>
                <w:bCs/>
                <w:sz w:val="22"/>
                <w:szCs w:val="22"/>
              </w:rPr>
              <w:lastRenderedPageBreak/>
              <w:t>Pretendentam jāiesniedz:</w:t>
            </w:r>
          </w:p>
          <w:p w14:paraId="0C8F62E9" w14:textId="77777777"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 xml:space="preserve">Pakalpojumu sniegšanā iesaistītā personāla </w:t>
            </w:r>
            <w:r w:rsidRPr="009231C1">
              <w:rPr>
                <w:rFonts w:eastAsia="Tw Cen MT"/>
                <w:bCs/>
                <w:sz w:val="22"/>
                <w:szCs w:val="22"/>
              </w:rPr>
              <w:lastRenderedPageBreak/>
              <w:t>sarakstu un kvalifikāciju apstiprinoši dokumenti.</w:t>
            </w:r>
          </w:p>
          <w:p w14:paraId="73D24D2C" w14:textId="2BD6C228" w:rsidR="0025351D" w:rsidRPr="009231C1" w:rsidRDefault="0025351D" w:rsidP="008F64D5">
            <w:pPr>
              <w:widowControl w:val="0"/>
              <w:tabs>
                <w:tab w:val="left" w:pos="316"/>
              </w:tabs>
              <w:jc w:val="both"/>
              <w:rPr>
                <w:rFonts w:eastAsia="Tw Cen MT"/>
                <w:bCs/>
                <w:sz w:val="22"/>
                <w:szCs w:val="22"/>
              </w:rPr>
            </w:pPr>
          </w:p>
        </w:tc>
      </w:tr>
      <w:tr w:rsidR="0025351D" w:rsidRPr="009231C1" w14:paraId="21A9D296" w14:textId="77777777" w:rsidTr="008F64D5">
        <w:tc>
          <w:tcPr>
            <w:tcW w:w="1105" w:type="dxa"/>
          </w:tcPr>
          <w:p w14:paraId="7EBCBB90" w14:textId="7A20A39D"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lastRenderedPageBreak/>
              <w:t>3.</w:t>
            </w:r>
            <w:r w:rsidR="00955F58">
              <w:rPr>
                <w:rFonts w:eastAsia="Tw Cen MT"/>
                <w:bCs/>
                <w:sz w:val="22"/>
                <w:szCs w:val="22"/>
              </w:rPr>
              <w:t>6.6.</w:t>
            </w:r>
          </w:p>
        </w:tc>
        <w:tc>
          <w:tcPr>
            <w:tcW w:w="3431" w:type="dxa"/>
          </w:tcPr>
          <w:p w14:paraId="2974750E" w14:textId="77777777" w:rsidR="0025351D" w:rsidRPr="009231C1" w:rsidRDefault="0025351D" w:rsidP="008F64D5">
            <w:pPr>
              <w:tabs>
                <w:tab w:val="left" w:pos="0"/>
              </w:tabs>
              <w:jc w:val="both"/>
              <w:rPr>
                <w:b/>
                <w:sz w:val="22"/>
                <w:szCs w:val="22"/>
              </w:rPr>
            </w:pPr>
            <w:r w:rsidRPr="009231C1">
              <w:rPr>
                <w:b/>
                <w:sz w:val="22"/>
                <w:szCs w:val="22"/>
              </w:rPr>
              <w:t>Personas, uz kuras iespējām pretendents balstās, un apakšuzņēmēji:</w:t>
            </w:r>
          </w:p>
          <w:p w14:paraId="73BB69BB" w14:textId="77777777" w:rsidR="0025351D" w:rsidRPr="009231C1" w:rsidRDefault="0025351D" w:rsidP="008F64D5">
            <w:pPr>
              <w:widowControl w:val="0"/>
              <w:ind w:left="34"/>
              <w:jc w:val="both"/>
              <w:rPr>
                <w:sz w:val="22"/>
                <w:szCs w:val="22"/>
              </w:rPr>
            </w:pPr>
            <w:r w:rsidRPr="009231C1">
              <w:rPr>
                <w:sz w:val="22"/>
                <w:szCs w:val="22"/>
              </w:rPr>
              <w:t xml:space="preserve">Pretendents drīkst balstīties uz citu personu iespējām, neatkarīgi no savstarpējo attiecību tiesiskā rakstura: </w:t>
            </w:r>
            <w:r w:rsidRPr="009231C1">
              <w:rPr>
                <w:i/>
                <w:sz w:val="22"/>
                <w:szCs w:val="22"/>
              </w:rPr>
              <w:t xml:space="preserve">pretendents var </w:t>
            </w:r>
            <w:r w:rsidRPr="009231C1">
              <w:rPr>
                <w:i/>
                <w:sz w:val="22"/>
                <w:szCs w:val="22"/>
                <w:u w:val="single"/>
              </w:rPr>
              <w:t>balstīties uz citu personu tehniskajām un profesionālajām iespējām</w:t>
            </w:r>
            <w:r w:rsidRPr="009231C1">
              <w:rPr>
                <w:i/>
                <w:sz w:val="22"/>
                <w:szCs w:val="22"/>
              </w:rPr>
              <w:t xml:space="preserve"> - šādā gadījumā piegādātājs pierāda pasūtītājam, ka tā rīcībā būs nepieciešamie resursi, un apliecina sadarbību konkrētā līguma izpildē tajā līguma daļā, kuras izpildei attiecīgās personas spējas ir nepieciešamas</w:t>
            </w:r>
            <w:r w:rsidRPr="009231C1">
              <w:rPr>
                <w:sz w:val="22"/>
                <w:szCs w:val="22"/>
              </w:rPr>
              <w:t>.</w:t>
            </w:r>
          </w:p>
          <w:p w14:paraId="77D42E5B" w14:textId="77777777" w:rsidR="0025351D" w:rsidRPr="009231C1" w:rsidRDefault="0025351D" w:rsidP="008F64D5">
            <w:pPr>
              <w:widowControl w:val="0"/>
              <w:tabs>
                <w:tab w:val="left" w:pos="316"/>
              </w:tabs>
              <w:jc w:val="both"/>
              <w:rPr>
                <w:rFonts w:eastAsia="Tw Cen MT"/>
                <w:b/>
                <w:bCs/>
                <w:sz w:val="22"/>
                <w:szCs w:val="22"/>
              </w:rPr>
            </w:pPr>
            <w:r w:rsidRPr="009231C1">
              <w:rPr>
                <w:rFonts w:eastAsia="Tw Cen MT"/>
                <w:bCs/>
                <w:sz w:val="22"/>
                <w:szCs w:val="22"/>
              </w:rPr>
              <w:t xml:space="preserve">Pretendents drīkst nodot apakšuzņēmējam līguma daļas veikšanu, piesaistot iepirkuma līguma izpildē – piedāvājumā iesniedz informāciju par tiem apakšuzņēmējiem, kuriem </w:t>
            </w:r>
            <w:r w:rsidRPr="009231C1">
              <w:rPr>
                <w:rFonts w:eastAsia="Tw Cen MT"/>
                <w:bCs/>
                <w:sz w:val="22"/>
                <w:szCs w:val="22"/>
                <w:lang w:eastAsia="en-GB"/>
              </w:rPr>
              <w:t>nododamās līguma daļas vērtība ir vismaz 10 000 </w:t>
            </w:r>
            <w:proofErr w:type="spellStart"/>
            <w:r w:rsidRPr="009231C1">
              <w:rPr>
                <w:rFonts w:eastAsia="Tw Cen MT"/>
                <w:bCs/>
                <w:i/>
                <w:sz w:val="22"/>
                <w:szCs w:val="22"/>
                <w:lang w:eastAsia="en-GB"/>
              </w:rPr>
              <w:t>euro</w:t>
            </w:r>
            <w:proofErr w:type="spellEnd"/>
            <w:r w:rsidRPr="009231C1">
              <w:rPr>
                <w:rFonts w:eastAsia="Tw Cen MT"/>
                <w:bCs/>
                <w:sz w:val="22"/>
                <w:szCs w:val="22"/>
              </w:rPr>
              <w:t>.</w:t>
            </w:r>
          </w:p>
        </w:tc>
        <w:tc>
          <w:tcPr>
            <w:tcW w:w="4394" w:type="dxa"/>
          </w:tcPr>
          <w:p w14:paraId="220349FA" w14:textId="72B2EAED" w:rsidR="0025351D" w:rsidRPr="009231C1" w:rsidRDefault="0025351D" w:rsidP="00B07782">
            <w:pPr>
              <w:widowControl w:val="0"/>
              <w:numPr>
                <w:ilvl w:val="0"/>
                <w:numId w:val="17"/>
              </w:numPr>
              <w:ind w:left="316" w:hanging="283"/>
              <w:contextualSpacing/>
              <w:jc w:val="both"/>
              <w:rPr>
                <w:sz w:val="22"/>
                <w:szCs w:val="22"/>
              </w:rPr>
            </w:pPr>
            <w:r w:rsidRPr="009231C1">
              <w:rPr>
                <w:sz w:val="22"/>
                <w:szCs w:val="22"/>
                <w:u w:val="single"/>
              </w:rPr>
              <w:t>Ja pretendents balstās uz citu personu iespējām</w:t>
            </w:r>
            <w:r w:rsidRPr="009231C1">
              <w:rPr>
                <w:sz w:val="22"/>
                <w:szCs w:val="22"/>
              </w:rPr>
              <w:t xml:space="preserve"> (nolikuma </w:t>
            </w:r>
            <w:r w:rsidR="00955F58">
              <w:rPr>
                <w:sz w:val="22"/>
                <w:szCs w:val="22"/>
              </w:rPr>
              <w:t>3.6.6.</w:t>
            </w:r>
            <w:r w:rsidRPr="009231C1">
              <w:rPr>
                <w:sz w:val="22"/>
                <w:szCs w:val="22"/>
              </w:rPr>
              <w:t xml:space="preserve">apakšpunkts), tas iesniedz informāciju atbilstoši nolikuma </w:t>
            </w:r>
            <w:r>
              <w:rPr>
                <w:sz w:val="22"/>
                <w:szCs w:val="22"/>
              </w:rPr>
              <w:t>1.</w:t>
            </w:r>
            <w:r w:rsidRPr="009231C1">
              <w:rPr>
                <w:sz w:val="22"/>
                <w:szCs w:val="22"/>
              </w:rPr>
              <w:t>pielikuma “</w:t>
            </w:r>
            <w:r>
              <w:rPr>
                <w:sz w:val="22"/>
                <w:szCs w:val="22"/>
              </w:rPr>
              <w:t>Pieteikums</w:t>
            </w:r>
            <w:r w:rsidRPr="009231C1">
              <w:rPr>
                <w:sz w:val="22"/>
                <w:szCs w:val="22"/>
              </w:rPr>
              <w:t xml:space="preserve">” </w:t>
            </w:r>
            <w:r>
              <w:rPr>
                <w:sz w:val="22"/>
                <w:szCs w:val="22"/>
              </w:rPr>
              <w:t>2</w:t>
            </w:r>
            <w:r w:rsidRPr="009231C1">
              <w:rPr>
                <w:sz w:val="22"/>
                <w:szCs w:val="22"/>
              </w:rPr>
              <w:t>.punkta prasībām.</w:t>
            </w:r>
          </w:p>
          <w:p w14:paraId="7339CB77" w14:textId="4FFF3523" w:rsidR="0025351D" w:rsidRPr="009231C1" w:rsidRDefault="0025351D" w:rsidP="00B07782">
            <w:pPr>
              <w:widowControl w:val="0"/>
              <w:numPr>
                <w:ilvl w:val="0"/>
                <w:numId w:val="17"/>
              </w:numPr>
              <w:spacing w:before="120"/>
              <w:ind w:left="316" w:hanging="283"/>
              <w:contextualSpacing/>
              <w:jc w:val="both"/>
              <w:rPr>
                <w:sz w:val="22"/>
                <w:szCs w:val="22"/>
              </w:rPr>
            </w:pPr>
            <w:r w:rsidRPr="009231C1">
              <w:rPr>
                <w:sz w:val="22"/>
                <w:szCs w:val="22"/>
                <w:u w:val="single"/>
              </w:rPr>
              <w:t>Pretendents savā piedāvājumā norāda  apakšuzņēmējus</w:t>
            </w:r>
            <w:r w:rsidRPr="009231C1">
              <w:rPr>
                <w:sz w:val="22"/>
                <w:szCs w:val="22"/>
              </w:rPr>
              <w:t xml:space="preserve">, ko piesaistīs iepirkumā līguma izpildē, ja tiem </w:t>
            </w:r>
            <w:r w:rsidRPr="009231C1">
              <w:rPr>
                <w:sz w:val="22"/>
                <w:szCs w:val="22"/>
                <w:u w:val="single"/>
                <w:lang w:eastAsia="en-GB"/>
              </w:rPr>
              <w:t>nododamās līguma daļas vērtība ir vismaz 10 000 </w:t>
            </w:r>
            <w:proofErr w:type="spellStart"/>
            <w:r w:rsidRPr="009231C1">
              <w:rPr>
                <w:i/>
                <w:sz w:val="22"/>
                <w:szCs w:val="22"/>
                <w:u w:val="single"/>
                <w:lang w:eastAsia="en-GB"/>
              </w:rPr>
              <w:t>euro</w:t>
            </w:r>
            <w:proofErr w:type="spellEnd"/>
            <w:r w:rsidRPr="009231C1">
              <w:rPr>
                <w:sz w:val="22"/>
                <w:szCs w:val="22"/>
              </w:rPr>
              <w:t xml:space="preserve"> (nolikuma </w:t>
            </w:r>
            <w:r w:rsidR="00955F58">
              <w:rPr>
                <w:sz w:val="22"/>
                <w:szCs w:val="22"/>
              </w:rPr>
              <w:t>3.6.6.</w:t>
            </w:r>
            <w:r w:rsidRPr="009231C1">
              <w:rPr>
                <w:sz w:val="22"/>
                <w:szCs w:val="22"/>
              </w:rPr>
              <w:t xml:space="preserve">apakšpunkts), iesniedzot informāciju atbilstoši nolikuma </w:t>
            </w:r>
            <w:r w:rsidRPr="008D3567">
              <w:rPr>
                <w:sz w:val="22"/>
                <w:szCs w:val="22"/>
              </w:rPr>
              <w:t>1</w:t>
            </w:r>
            <w:r w:rsidRPr="009231C1">
              <w:rPr>
                <w:sz w:val="22"/>
                <w:szCs w:val="22"/>
              </w:rPr>
              <w:t>.pielikuma “</w:t>
            </w:r>
            <w:r>
              <w:rPr>
                <w:sz w:val="22"/>
                <w:szCs w:val="22"/>
              </w:rPr>
              <w:t>Pieteikums</w:t>
            </w:r>
            <w:r w:rsidRPr="009231C1">
              <w:rPr>
                <w:sz w:val="22"/>
                <w:szCs w:val="22"/>
              </w:rPr>
              <w:t>” 2.punkta prasībām.</w:t>
            </w:r>
          </w:p>
          <w:p w14:paraId="0B3F97A9" w14:textId="76DA32AB" w:rsidR="0025351D" w:rsidRPr="009231C1" w:rsidRDefault="0025351D" w:rsidP="00B07782">
            <w:pPr>
              <w:ind w:left="316" w:hanging="283"/>
              <w:jc w:val="both"/>
              <w:rPr>
                <w:b/>
                <w:bCs/>
                <w:sz w:val="22"/>
                <w:szCs w:val="22"/>
              </w:rPr>
            </w:pPr>
          </w:p>
        </w:tc>
      </w:tr>
      <w:tr w:rsidR="0025351D" w:rsidRPr="009231C1" w14:paraId="5B519010" w14:textId="77777777" w:rsidTr="008F64D5">
        <w:tc>
          <w:tcPr>
            <w:tcW w:w="1105" w:type="dxa"/>
          </w:tcPr>
          <w:p w14:paraId="0B009412" w14:textId="711554CC"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6.7.</w:t>
            </w:r>
          </w:p>
        </w:tc>
        <w:tc>
          <w:tcPr>
            <w:tcW w:w="3431" w:type="dxa"/>
          </w:tcPr>
          <w:p w14:paraId="303D2645" w14:textId="77777777" w:rsidR="0025351D" w:rsidRPr="009231C1" w:rsidRDefault="0025351D" w:rsidP="008F64D5">
            <w:pPr>
              <w:tabs>
                <w:tab w:val="left" w:pos="0"/>
              </w:tabs>
              <w:jc w:val="both"/>
              <w:rPr>
                <w:sz w:val="22"/>
                <w:szCs w:val="22"/>
                <w:lang w:eastAsia="ar-SA"/>
              </w:rPr>
            </w:pPr>
            <w:r w:rsidRPr="009231C1">
              <w:rPr>
                <w:b/>
                <w:bCs/>
                <w:sz w:val="22"/>
                <w:szCs w:val="22"/>
              </w:rPr>
              <w:t xml:space="preserve">Pretendentu, kuram būtu piešķiramas </w:t>
            </w:r>
            <w:r w:rsidRPr="009231C1">
              <w:rPr>
                <w:b/>
                <w:sz w:val="22"/>
                <w:szCs w:val="22"/>
              </w:rPr>
              <w:t>līguma</w:t>
            </w:r>
            <w:r w:rsidRPr="009231C1">
              <w:rPr>
                <w:b/>
                <w:bCs/>
                <w:sz w:val="22"/>
                <w:szCs w:val="22"/>
              </w:rPr>
              <w:t xml:space="preserve"> slēgšanas tiesības,</w:t>
            </w:r>
            <w:r w:rsidRPr="009231C1">
              <w:rPr>
                <w:sz w:val="22"/>
                <w:szCs w:val="22"/>
                <w:lang w:eastAsia="ar-SA"/>
              </w:rPr>
              <w:t xml:space="preserve"> izslēdz no dalības iepirkuma procedūrā, ja uz to attiecināms kāds no PIL 42.panta otrās daļas 1., 2., 3., 4., 5., 6., 7., 10., 11., 12., 13., 14. punktā noteiktajiem izslēgšanas iemesliem.</w:t>
            </w:r>
          </w:p>
          <w:p w14:paraId="34F1F398" w14:textId="77777777" w:rsidR="0025351D" w:rsidRPr="009231C1" w:rsidRDefault="0025351D" w:rsidP="008F64D5">
            <w:pPr>
              <w:tabs>
                <w:tab w:val="left" w:pos="0"/>
              </w:tabs>
              <w:jc w:val="both"/>
              <w:rPr>
                <w:sz w:val="22"/>
                <w:szCs w:val="22"/>
                <w:lang w:eastAsia="ar-SA"/>
              </w:rPr>
            </w:pPr>
            <w:r w:rsidRPr="009231C1">
              <w:rPr>
                <w:sz w:val="22"/>
                <w:szCs w:val="22"/>
                <w:lang w:eastAsia="ar-SA"/>
              </w:rPr>
              <w:t xml:space="preserve">Minētie izslēgšanas iemesli </w:t>
            </w:r>
            <w:r w:rsidRPr="009231C1">
              <w:rPr>
                <w:sz w:val="22"/>
                <w:szCs w:val="22"/>
                <w:u w:val="single"/>
                <w:lang w:eastAsia="ar-SA"/>
              </w:rPr>
              <w:t>attiecas arī uz</w:t>
            </w:r>
            <w:r w:rsidRPr="009231C1">
              <w:rPr>
                <w:sz w:val="22"/>
                <w:szCs w:val="22"/>
                <w:lang w:eastAsia="ar-SA"/>
              </w:rPr>
              <w:t xml:space="preserve"> jebkuru no šādām personām:</w:t>
            </w:r>
          </w:p>
          <w:p w14:paraId="411ACF7B" w14:textId="77777777" w:rsidR="0025351D" w:rsidRPr="009231C1" w:rsidRDefault="0025351D" w:rsidP="0025351D">
            <w:pPr>
              <w:numPr>
                <w:ilvl w:val="0"/>
                <w:numId w:val="18"/>
              </w:numPr>
              <w:tabs>
                <w:tab w:val="left" w:pos="0"/>
              </w:tabs>
              <w:ind w:left="284" w:hanging="284"/>
              <w:jc w:val="both"/>
              <w:rPr>
                <w:sz w:val="22"/>
                <w:szCs w:val="22"/>
                <w:lang w:eastAsia="ar-SA"/>
              </w:rPr>
            </w:pPr>
            <w:r w:rsidRPr="009231C1">
              <w:rPr>
                <w:sz w:val="22"/>
                <w:szCs w:val="22"/>
                <w:lang w:eastAsia="ar-SA"/>
              </w:rPr>
              <w:t>uz personālsabiedrības biedru, ja pretendents ir personālsabiedrība,</w:t>
            </w:r>
          </w:p>
          <w:p w14:paraId="3C96838A" w14:textId="77777777" w:rsidR="0025351D" w:rsidRPr="009231C1" w:rsidRDefault="0025351D" w:rsidP="0025351D">
            <w:pPr>
              <w:numPr>
                <w:ilvl w:val="0"/>
                <w:numId w:val="18"/>
              </w:numPr>
              <w:tabs>
                <w:tab w:val="left" w:pos="0"/>
              </w:tabs>
              <w:ind w:left="284" w:hanging="284"/>
              <w:jc w:val="both"/>
              <w:rPr>
                <w:sz w:val="22"/>
                <w:szCs w:val="22"/>
                <w:lang w:eastAsia="ar-SA"/>
              </w:rPr>
            </w:pPr>
            <w:r w:rsidRPr="009231C1">
              <w:rPr>
                <w:sz w:val="22"/>
                <w:szCs w:val="22"/>
                <w:lang w:eastAsia="ar-SA"/>
              </w:rPr>
              <w:t>uz pretendenta norādīto personu, uz kuras iespējām pretendents balstās, lai apliecinātu, ka tā kvalifikācija atbilst paziņojumā par līgumu vai iepirkuma procedūras dokumentos noteiktajām prasībām,</w:t>
            </w:r>
          </w:p>
          <w:p w14:paraId="75412783" w14:textId="77777777" w:rsidR="0025351D" w:rsidRPr="009231C1" w:rsidRDefault="0025351D" w:rsidP="0025351D">
            <w:pPr>
              <w:numPr>
                <w:ilvl w:val="0"/>
                <w:numId w:val="18"/>
              </w:numPr>
              <w:tabs>
                <w:tab w:val="left" w:pos="0"/>
              </w:tabs>
              <w:ind w:left="284" w:hanging="284"/>
              <w:jc w:val="both"/>
              <w:rPr>
                <w:sz w:val="22"/>
                <w:szCs w:val="22"/>
                <w:lang w:eastAsia="ar-SA"/>
              </w:rPr>
            </w:pPr>
            <w:r w:rsidRPr="009231C1">
              <w:rPr>
                <w:sz w:val="22"/>
                <w:szCs w:val="22"/>
                <w:lang w:eastAsia="ar-SA"/>
              </w:rPr>
              <w:t>uz pretendenta norādīto apakšuzņēmēju, kuram nododamās līguma daļas vērtība ir vismaz 10 000 </w:t>
            </w:r>
            <w:proofErr w:type="spellStart"/>
            <w:r w:rsidRPr="009231C1">
              <w:rPr>
                <w:i/>
                <w:sz w:val="22"/>
                <w:szCs w:val="22"/>
                <w:lang w:eastAsia="ar-SA"/>
              </w:rPr>
              <w:t>euro</w:t>
            </w:r>
            <w:proofErr w:type="spellEnd"/>
            <w:r w:rsidRPr="009231C1">
              <w:rPr>
                <w:i/>
                <w:sz w:val="22"/>
                <w:szCs w:val="22"/>
                <w:lang w:eastAsia="ar-SA"/>
              </w:rPr>
              <w:t>,</w:t>
            </w:r>
          </w:p>
          <w:p w14:paraId="5F95B962" w14:textId="77777777" w:rsidR="0025351D" w:rsidRDefault="0025351D" w:rsidP="0025351D">
            <w:pPr>
              <w:numPr>
                <w:ilvl w:val="0"/>
                <w:numId w:val="18"/>
              </w:numPr>
              <w:tabs>
                <w:tab w:val="left" w:pos="0"/>
              </w:tabs>
              <w:ind w:left="284" w:hanging="284"/>
              <w:jc w:val="both"/>
              <w:rPr>
                <w:sz w:val="22"/>
                <w:szCs w:val="22"/>
                <w:lang w:eastAsia="ar-SA"/>
              </w:rPr>
            </w:pPr>
            <w:r w:rsidRPr="009231C1">
              <w:rPr>
                <w:sz w:val="22"/>
                <w:szCs w:val="22"/>
              </w:rPr>
              <w:t>PIL 42.panta otrās daļas 1., 2. un 3. punkts – uz personām, kurām pretendentā ir izšķirošā ietekme uz līdzdalības pamata normatīvo aktu par koncerniem izpratnē,</w:t>
            </w:r>
          </w:p>
          <w:p w14:paraId="0DF5DAEB" w14:textId="77777777" w:rsidR="0025351D" w:rsidRPr="007A2E74" w:rsidRDefault="0025351D" w:rsidP="0025351D">
            <w:pPr>
              <w:numPr>
                <w:ilvl w:val="0"/>
                <w:numId w:val="18"/>
              </w:numPr>
              <w:tabs>
                <w:tab w:val="left" w:pos="0"/>
              </w:tabs>
              <w:ind w:left="284" w:hanging="284"/>
              <w:jc w:val="both"/>
              <w:rPr>
                <w:sz w:val="22"/>
                <w:szCs w:val="22"/>
                <w:lang w:eastAsia="ar-SA"/>
              </w:rPr>
            </w:pPr>
            <w:r w:rsidRPr="007A2E74">
              <w:rPr>
                <w:sz w:val="22"/>
                <w:szCs w:val="22"/>
              </w:rPr>
              <w:lastRenderedPageBreak/>
              <w:t>PIL 42.panta otrās daļas 1., 2. un 11. punkts – uz pretendenta patieso labuma guvēju.</w:t>
            </w:r>
          </w:p>
        </w:tc>
        <w:tc>
          <w:tcPr>
            <w:tcW w:w="4394" w:type="dxa"/>
          </w:tcPr>
          <w:p w14:paraId="2BDC1595" w14:textId="77777777" w:rsidR="0025351D" w:rsidRPr="009231C1" w:rsidRDefault="0025351D" w:rsidP="008F64D5">
            <w:pPr>
              <w:widowControl w:val="0"/>
              <w:ind w:left="34"/>
              <w:jc w:val="both"/>
              <w:rPr>
                <w:sz w:val="22"/>
                <w:szCs w:val="22"/>
              </w:rPr>
            </w:pPr>
            <w:r w:rsidRPr="009231C1">
              <w:rPr>
                <w:sz w:val="22"/>
                <w:szCs w:val="22"/>
              </w:rPr>
              <w:lastRenderedPageBreak/>
              <w:t>Komisija pārbauda pretendentu, ievērojot PIL 42.pantā noteikto kārtību.</w:t>
            </w:r>
          </w:p>
          <w:p w14:paraId="73D058B3" w14:textId="508C5938" w:rsidR="001E436A" w:rsidRDefault="0025351D" w:rsidP="008F64D5">
            <w:pPr>
              <w:widowControl w:val="0"/>
              <w:tabs>
                <w:tab w:val="left" w:pos="316"/>
              </w:tabs>
              <w:jc w:val="both"/>
              <w:rPr>
                <w:rFonts w:eastAsia="Tw Cen MT"/>
                <w:bCs/>
                <w:sz w:val="22"/>
                <w:szCs w:val="22"/>
              </w:rPr>
            </w:pPr>
            <w:r w:rsidRPr="009231C1">
              <w:rPr>
                <w:rFonts w:eastAsia="Tw Cen MT"/>
                <w:bCs/>
                <w:sz w:val="22"/>
                <w:szCs w:val="22"/>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w:t>
            </w:r>
            <w:r w:rsidR="001E436A">
              <w:rPr>
                <w:rFonts w:eastAsia="Tw Cen MT"/>
                <w:bCs/>
                <w:sz w:val="22"/>
                <w:szCs w:val="22"/>
              </w:rPr>
              <w:t>.</w:t>
            </w:r>
            <w:r w:rsidRPr="009231C1">
              <w:rPr>
                <w:rFonts w:eastAsia="Tw Cen MT"/>
                <w:bCs/>
                <w:sz w:val="22"/>
                <w:szCs w:val="22"/>
              </w:rPr>
              <w:t xml:space="preserve"> </w:t>
            </w:r>
          </w:p>
          <w:p w14:paraId="3534AF0D" w14:textId="68E35212" w:rsidR="0025351D" w:rsidRPr="009231C1" w:rsidRDefault="0025351D" w:rsidP="008F64D5">
            <w:pPr>
              <w:widowControl w:val="0"/>
              <w:tabs>
                <w:tab w:val="left" w:pos="316"/>
              </w:tabs>
              <w:jc w:val="both"/>
              <w:rPr>
                <w:rFonts w:eastAsia="Tw Cen MT"/>
                <w:bCs/>
                <w:sz w:val="22"/>
                <w:szCs w:val="22"/>
              </w:rPr>
            </w:pPr>
            <w:r w:rsidRPr="009231C1">
              <w:rPr>
                <w:rFonts w:eastAsia="Tw Cen MT"/>
                <w:bCs/>
                <w:sz w:val="22"/>
                <w:szCs w:val="22"/>
              </w:rPr>
              <w:t>Ja pretendents tiek atzīts par tādu, kuram būtu piešķiramas līguma slēgšanas tiesības, tad:</w:t>
            </w:r>
          </w:p>
          <w:p w14:paraId="412C48DC" w14:textId="77777777" w:rsidR="0025351D" w:rsidRPr="009231C1" w:rsidRDefault="0025351D" w:rsidP="001E436A">
            <w:pPr>
              <w:widowControl w:val="0"/>
              <w:numPr>
                <w:ilvl w:val="0"/>
                <w:numId w:val="19"/>
              </w:numPr>
              <w:tabs>
                <w:tab w:val="left" w:pos="329"/>
              </w:tabs>
              <w:ind w:left="316" w:hanging="283"/>
              <w:contextualSpacing/>
              <w:jc w:val="both"/>
              <w:rPr>
                <w:sz w:val="22"/>
                <w:szCs w:val="22"/>
              </w:rPr>
            </w:pPr>
            <w:r w:rsidRPr="009231C1">
              <w:rPr>
                <w:sz w:val="22"/>
                <w:szCs w:val="22"/>
                <w:lang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9231C1">
              <w:rPr>
                <w:sz w:val="22"/>
                <w:szCs w:val="22"/>
                <w:lang w:eastAsia="ar-SA"/>
              </w:rPr>
              <w:t>vērtība ir vismaz 10 000 </w:t>
            </w:r>
            <w:proofErr w:type="spellStart"/>
            <w:r w:rsidRPr="009231C1">
              <w:rPr>
                <w:i/>
                <w:sz w:val="22"/>
                <w:szCs w:val="22"/>
                <w:lang w:eastAsia="ar-SA"/>
              </w:rPr>
              <w:t>euro</w:t>
            </w:r>
            <w:proofErr w:type="spellEnd"/>
            <w:r w:rsidRPr="009231C1">
              <w:rPr>
                <w:sz w:val="22"/>
                <w:szCs w:val="22"/>
                <w:lang w:eastAsia="en-GB"/>
              </w:rPr>
              <w:t>), vai personas, uz kuras iespējām pretendents balstās, izslēdzams no dalības iepirkuma procedūrā,</w:t>
            </w:r>
            <w:r w:rsidRPr="009231C1">
              <w:rPr>
                <w:sz w:val="22"/>
                <w:szCs w:val="22"/>
              </w:rPr>
              <w:t xml:space="preserve"> iesniedz komisijai apliecinājumu, ka uz pretendentu šie nosacījumi neattiecas;</w:t>
            </w:r>
          </w:p>
          <w:p w14:paraId="5AF3F02B" w14:textId="61F22AEA" w:rsidR="0025351D" w:rsidRPr="009231C1" w:rsidRDefault="001E436A" w:rsidP="001E436A">
            <w:pPr>
              <w:widowControl w:val="0"/>
              <w:ind w:left="316" w:hanging="283"/>
              <w:contextualSpacing/>
              <w:jc w:val="both"/>
              <w:rPr>
                <w:sz w:val="22"/>
                <w:szCs w:val="22"/>
                <w:u w:val="single"/>
              </w:rPr>
            </w:pPr>
            <w:r>
              <w:rPr>
                <w:sz w:val="22"/>
                <w:szCs w:val="22"/>
              </w:rPr>
              <w:t xml:space="preserve">2) </w:t>
            </w:r>
            <w:r w:rsidR="0025351D" w:rsidRPr="009231C1">
              <w:rPr>
                <w:sz w:val="22"/>
                <w:szCs w:val="22"/>
              </w:rPr>
              <w:t xml:space="preserve">ārvalstī reģistrēta juridiskā persona iesniedz komisijai </w:t>
            </w:r>
            <w:r w:rsidR="0025351D" w:rsidRPr="009231C1">
              <w:rPr>
                <w:sz w:val="22"/>
                <w:szCs w:val="22"/>
                <w:lang w:eastAsia="en-GB"/>
              </w:rPr>
              <w:t>reģistrācijas valsti apliecinošu dokumentu</w:t>
            </w:r>
            <w:r w:rsidR="0025351D" w:rsidRPr="009231C1">
              <w:rPr>
                <w:sz w:val="22"/>
                <w:szCs w:val="22"/>
              </w:rPr>
              <w:t>.</w:t>
            </w:r>
          </w:p>
        </w:tc>
      </w:tr>
      <w:tr w:rsidR="0025351D" w:rsidRPr="009231C1" w14:paraId="4F0DEE82" w14:textId="77777777" w:rsidTr="008F64D5">
        <w:tc>
          <w:tcPr>
            <w:tcW w:w="1105" w:type="dxa"/>
          </w:tcPr>
          <w:p w14:paraId="6310ABF9" w14:textId="42A00E31"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6.8.</w:t>
            </w:r>
          </w:p>
        </w:tc>
        <w:tc>
          <w:tcPr>
            <w:tcW w:w="3431" w:type="dxa"/>
          </w:tcPr>
          <w:p w14:paraId="11A25A75" w14:textId="77777777" w:rsidR="0025351D" w:rsidRPr="009231C1" w:rsidRDefault="0025351D" w:rsidP="008F64D5">
            <w:pPr>
              <w:tabs>
                <w:tab w:val="left" w:pos="0"/>
              </w:tabs>
              <w:jc w:val="both"/>
              <w:rPr>
                <w:b/>
                <w:bCs/>
                <w:sz w:val="22"/>
                <w:szCs w:val="22"/>
              </w:rPr>
            </w:pPr>
            <w:r w:rsidRPr="009231C1">
              <w:rPr>
                <w:b/>
                <w:bCs/>
                <w:sz w:val="22"/>
                <w:szCs w:val="22"/>
              </w:rPr>
              <w:t>Uzticamības nodrošināšanai iesniegto pierādījumu vērtēšana</w:t>
            </w:r>
          </w:p>
        </w:tc>
        <w:tc>
          <w:tcPr>
            <w:tcW w:w="4394" w:type="dxa"/>
          </w:tcPr>
          <w:p w14:paraId="1C74FCAB" w14:textId="77777777" w:rsidR="0025351D" w:rsidRPr="009231C1" w:rsidRDefault="0025351D" w:rsidP="008F64D5">
            <w:pPr>
              <w:widowControl w:val="0"/>
              <w:ind w:left="34"/>
              <w:jc w:val="both"/>
              <w:rPr>
                <w:sz w:val="22"/>
                <w:szCs w:val="22"/>
              </w:rPr>
            </w:pPr>
            <w:r w:rsidRPr="009231C1">
              <w:rPr>
                <w:sz w:val="22"/>
                <w:szCs w:val="22"/>
              </w:rPr>
              <w:t xml:space="preserve">Ja pretendents vai personālsabiedrības biedrs, ja pretendents ir personālsabiedrība, būtu izslēdzams no dalības iepirkuma procedūrā, pamatojoties uz PIL </w:t>
            </w:r>
            <w:hyperlink r:id="rId14" w:anchor="p42" w:tgtFrame="_blank" w:history="1">
              <w:r w:rsidRPr="009231C1">
                <w:rPr>
                  <w:color w:val="467886"/>
                  <w:sz w:val="22"/>
                  <w:szCs w:val="22"/>
                  <w:u w:val="single"/>
                </w:rPr>
                <w:t>42.panta</w:t>
              </w:r>
            </w:hyperlink>
            <w:r w:rsidRPr="009231C1">
              <w:rPr>
                <w:sz w:val="22"/>
                <w:szCs w:val="22"/>
              </w:rPr>
              <w:t xml:space="preserve"> otrās daļas 1., 4., 5., 6., 7.,</w:t>
            </w:r>
            <w:r w:rsidRPr="009231C1">
              <w:rPr>
                <w:color w:val="FF0000"/>
                <w:sz w:val="22"/>
                <w:szCs w:val="22"/>
              </w:rPr>
              <w:t xml:space="preserve"> </w:t>
            </w:r>
            <w:r w:rsidRPr="009231C1">
              <w:rPr>
                <w:sz w:val="22"/>
                <w:szCs w:val="22"/>
              </w:rPr>
              <w:t>10., 11., 12., 13. vai 14.punktā minētajiem izslēgšanas iemesliem, tai skaitā saistībā ar PIL 42. panta trešās daļas 1., 4. un 5. punktā minēto personu, un nav piemērojami PIL 42.panta ceturtās daļas 2., 3., 4., 5. un 6.punktā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25351D" w:rsidRPr="009231C1" w14:paraId="15F54356" w14:textId="77777777" w:rsidTr="008F64D5">
        <w:tc>
          <w:tcPr>
            <w:tcW w:w="1105" w:type="dxa"/>
          </w:tcPr>
          <w:p w14:paraId="6483C884" w14:textId="6CEC4578" w:rsidR="0025351D" w:rsidRPr="009231C1" w:rsidRDefault="0025351D" w:rsidP="008F64D5">
            <w:pPr>
              <w:widowControl w:val="0"/>
              <w:tabs>
                <w:tab w:val="left" w:pos="316"/>
              </w:tabs>
              <w:jc w:val="both"/>
              <w:rPr>
                <w:rFonts w:eastAsia="Tw Cen MT"/>
                <w:bCs/>
                <w:sz w:val="22"/>
                <w:szCs w:val="22"/>
              </w:rPr>
            </w:pPr>
            <w:r>
              <w:rPr>
                <w:rFonts w:eastAsia="Tw Cen MT"/>
                <w:bCs/>
                <w:sz w:val="22"/>
                <w:szCs w:val="22"/>
              </w:rPr>
              <w:t>3.</w:t>
            </w:r>
            <w:r w:rsidR="00955F58">
              <w:rPr>
                <w:rFonts w:eastAsia="Tw Cen MT"/>
                <w:bCs/>
                <w:sz w:val="22"/>
                <w:szCs w:val="22"/>
              </w:rPr>
              <w:t>6.9.</w:t>
            </w:r>
          </w:p>
        </w:tc>
        <w:tc>
          <w:tcPr>
            <w:tcW w:w="3431" w:type="dxa"/>
          </w:tcPr>
          <w:p w14:paraId="2EB0613F" w14:textId="77777777" w:rsidR="0025351D" w:rsidRPr="009231C1" w:rsidRDefault="0025351D" w:rsidP="008F64D5">
            <w:pPr>
              <w:tabs>
                <w:tab w:val="left" w:pos="0"/>
              </w:tabs>
              <w:jc w:val="both"/>
              <w:rPr>
                <w:b/>
                <w:bCs/>
                <w:sz w:val="22"/>
                <w:szCs w:val="22"/>
              </w:rPr>
            </w:pPr>
            <w:r w:rsidRPr="009231C1">
              <w:rPr>
                <w:b/>
                <w:bCs/>
                <w:sz w:val="22"/>
                <w:szCs w:val="22"/>
              </w:rPr>
              <w:t xml:space="preserve">Pretendentu, kuram būtu piešķiramas iepirkuma līguma slēgšanas tiesības, pārbauda </w:t>
            </w:r>
            <w:r w:rsidRPr="009231C1">
              <w:rPr>
                <w:bCs/>
                <w:sz w:val="22"/>
                <w:szCs w:val="22"/>
                <w:u w:val="single"/>
              </w:rPr>
              <w:t>Starptautisko un Latvijas Republikas nacionālo sankciju likuma 11.</w:t>
            </w:r>
            <w:r w:rsidRPr="009231C1">
              <w:rPr>
                <w:bCs/>
                <w:sz w:val="22"/>
                <w:szCs w:val="22"/>
                <w:u w:val="single"/>
                <w:vertAlign w:val="superscript"/>
              </w:rPr>
              <w:t>1</w:t>
            </w:r>
            <w:r w:rsidRPr="009231C1">
              <w:rPr>
                <w:bCs/>
                <w:sz w:val="22"/>
                <w:szCs w:val="22"/>
                <w:u w:val="single"/>
              </w:rPr>
              <w:t xml:space="preserve"> panta pirmajā daļā minētajos gadījumos.</w:t>
            </w:r>
          </w:p>
        </w:tc>
        <w:tc>
          <w:tcPr>
            <w:tcW w:w="4394" w:type="dxa"/>
          </w:tcPr>
          <w:p w14:paraId="3F8F79F0" w14:textId="77777777" w:rsidR="0025351D" w:rsidRPr="009231C1" w:rsidRDefault="0025351D" w:rsidP="0025351D">
            <w:pPr>
              <w:widowControl w:val="0"/>
              <w:numPr>
                <w:ilvl w:val="0"/>
                <w:numId w:val="21"/>
              </w:numPr>
              <w:contextualSpacing/>
              <w:jc w:val="both"/>
              <w:rPr>
                <w:sz w:val="22"/>
                <w:szCs w:val="22"/>
              </w:rPr>
            </w:pPr>
            <w:r w:rsidRPr="009231C1">
              <w:rPr>
                <w:b/>
                <w:sz w:val="22"/>
                <w:szCs w:val="22"/>
              </w:rPr>
              <w:t xml:space="preserve">Komisija pārbauda pretendentu </w:t>
            </w:r>
            <w:r w:rsidRPr="009231C1">
              <w:rPr>
                <w:b/>
                <w:bCs/>
                <w:sz w:val="22"/>
                <w:szCs w:val="22"/>
              </w:rPr>
              <w:t>publiski pieejamā</w:t>
            </w:r>
            <w:r w:rsidRPr="009231C1">
              <w:rPr>
                <w:sz w:val="22"/>
                <w:szCs w:val="22"/>
              </w:rPr>
              <w:t xml:space="preserve"> </w:t>
            </w:r>
            <w:r w:rsidRPr="009231C1">
              <w:rPr>
                <w:b/>
                <w:bCs/>
                <w:sz w:val="22"/>
                <w:szCs w:val="22"/>
              </w:rPr>
              <w:t>tīmekļvietnē</w:t>
            </w:r>
            <w:r w:rsidRPr="009231C1">
              <w:rPr>
                <w:bCs/>
                <w:sz w:val="22"/>
                <w:szCs w:val="22"/>
              </w:rPr>
              <w:t>:</w:t>
            </w:r>
            <w:r w:rsidRPr="009231C1">
              <w:rPr>
                <w:sz w:val="22"/>
                <w:szCs w:val="22"/>
              </w:rPr>
              <w:t xml:space="preserve"> </w:t>
            </w:r>
            <w:hyperlink r:id="rId15" w:history="1">
              <w:r w:rsidRPr="009231C1">
                <w:rPr>
                  <w:color w:val="0000FF"/>
                  <w:sz w:val="22"/>
                  <w:szCs w:val="22"/>
                  <w:u w:val="single"/>
                  <w:lang w:eastAsia="ar-SA"/>
                </w:rPr>
                <w:t>https://www.lursoft.lv/</w:t>
              </w:r>
            </w:hyperlink>
          </w:p>
          <w:p w14:paraId="7E45D409" w14:textId="77777777" w:rsidR="0025351D" w:rsidRPr="009231C1" w:rsidRDefault="0025351D" w:rsidP="008F64D5">
            <w:pPr>
              <w:widowControl w:val="0"/>
              <w:ind w:left="574"/>
              <w:jc w:val="both"/>
              <w:rPr>
                <w:sz w:val="22"/>
                <w:szCs w:val="22"/>
              </w:rPr>
            </w:pPr>
          </w:p>
          <w:p w14:paraId="57E45408" w14:textId="77777777" w:rsidR="0025351D" w:rsidRPr="009231C1" w:rsidRDefault="0025351D" w:rsidP="0025351D">
            <w:pPr>
              <w:widowControl w:val="0"/>
              <w:numPr>
                <w:ilvl w:val="0"/>
                <w:numId w:val="21"/>
              </w:numPr>
              <w:contextualSpacing/>
              <w:jc w:val="both"/>
              <w:rPr>
                <w:sz w:val="22"/>
                <w:szCs w:val="22"/>
              </w:rPr>
            </w:pPr>
            <w:r w:rsidRPr="009231C1">
              <w:rPr>
                <w:b/>
                <w:sz w:val="22"/>
                <w:szCs w:val="22"/>
                <w:u w:val="single"/>
              </w:rPr>
              <w:t>Attiecībā uz ārvalstī reģistrētu pretendentu</w:t>
            </w:r>
            <w:r w:rsidRPr="009231C1">
              <w:rPr>
                <w:sz w:val="22"/>
                <w:szCs w:val="22"/>
              </w:rPr>
              <w:t xml:space="preserve"> ziņas par Sankciju likuma 11.¹ panta pirmajā daļā minētajām personām komisija iegūst vienā no šādiem veidiem:</w:t>
            </w:r>
          </w:p>
          <w:p w14:paraId="6D788CFF" w14:textId="77777777" w:rsidR="0025351D" w:rsidRPr="009231C1" w:rsidRDefault="0025351D" w:rsidP="0025351D">
            <w:pPr>
              <w:widowControl w:val="0"/>
              <w:numPr>
                <w:ilvl w:val="0"/>
                <w:numId w:val="20"/>
              </w:numPr>
              <w:tabs>
                <w:tab w:val="left" w:pos="464"/>
              </w:tabs>
              <w:ind w:left="0" w:firstLine="0"/>
              <w:jc w:val="both"/>
              <w:rPr>
                <w:sz w:val="22"/>
                <w:szCs w:val="22"/>
              </w:rPr>
            </w:pPr>
            <w:r w:rsidRPr="009231C1">
              <w:rPr>
                <w:sz w:val="22"/>
                <w:szCs w:val="22"/>
              </w:rPr>
              <w:t>pieprasot pretendentam iesniegt ārvalsts kompetentās institūcijas izziņu*, nosakot informācijas sniegšanas termiņu ne īsāku par 10 darbdienām pēc pieprasījuma izsniegšanas vai nosūtīšanas dienas (</w:t>
            </w:r>
            <w:r w:rsidRPr="009231C1">
              <w:rPr>
                <w:i/>
                <w:sz w:val="22"/>
                <w:szCs w:val="22"/>
                <w:u w:val="single"/>
              </w:rPr>
              <w:t>tai skaitā izziņā pieprasa norādīt ziņas par patieso labuma guvēju vai ziņas par to, ka patieso labuma guvēju noskaidrot nav iespējams</w:t>
            </w:r>
            <w:r w:rsidRPr="009231C1">
              <w:rPr>
                <w:sz w:val="22"/>
                <w:szCs w:val="22"/>
              </w:rPr>
              <w:t>);</w:t>
            </w:r>
          </w:p>
          <w:p w14:paraId="44C60786" w14:textId="77777777" w:rsidR="0025351D" w:rsidRPr="009231C1" w:rsidRDefault="0025351D" w:rsidP="0025351D">
            <w:pPr>
              <w:widowControl w:val="0"/>
              <w:numPr>
                <w:ilvl w:val="0"/>
                <w:numId w:val="20"/>
              </w:numPr>
              <w:tabs>
                <w:tab w:val="left" w:pos="464"/>
              </w:tabs>
              <w:ind w:left="0" w:firstLine="0"/>
              <w:jc w:val="both"/>
              <w:rPr>
                <w:sz w:val="22"/>
                <w:szCs w:val="22"/>
              </w:rPr>
            </w:pPr>
            <w:r w:rsidRPr="009231C1">
              <w:rPr>
                <w:sz w:val="22"/>
                <w:szCs w:val="22"/>
              </w:rPr>
              <w:t>patstāvīgi;</w:t>
            </w:r>
          </w:p>
          <w:p w14:paraId="7C1B874D" w14:textId="77777777" w:rsidR="0025351D" w:rsidRPr="009231C1" w:rsidRDefault="0025351D" w:rsidP="0025351D">
            <w:pPr>
              <w:widowControl w:val="0"/>
              <w:numPr>
                <w:ilvl w:val="0"/>
                <w:numId w:val="20"/>
              </w:numPr>
              <w:tabs>
                <w:tab w:val="left" w:pos="464"/>
              </w:tabs>
              <w:ind w:left="0" w:firstLine="0"/>
              <w:jc w:val="both"/>
              <w:rPr>
                <w:sz w:val="22"/>
                <w:szCs w:val="22"/>
              </w:rPr>
            </w:pPr>
            <w:r w:rsidRPr="009231C1">
              <w:rPr>
                <w:sz w:val="22"/>
                <w:szCs w:val="22"/>
              </w:rPr>
              <w:t xml:space="preserve">ja ārvalsts kompetentās institūcijas izziņa netiek izsniegta, to var aizstāt ar </w:t>
            </w:r>
            <w:r w:rsidRPr="009231C1">
              <w:rPr>
                <w:bCs/>
                <w:sz w:val="22"/>
                <w:szCs w:val="22"/>
              </w:rPr>
              <w:t xml:space="preserve">zvērestu </w:t>
            </w:r>
            <w:r w:rsidRPr="009231C1">
              <w:rPr>
                <w:sz w:val="22"/>
                <w:szCs w:val="22"/>
              </w:rPr>
              <w:t xml:space="preserve">vai, ja zvēresta došanu attiecīgās valsts normatīvie akti neparedz, – ar paša pretendenta </w:t>
            </w:r>
            <w:r w:rsidRPr="009231C1">
              <w:rPr>
                <w:bCs/>
                <w:sz w:val="22"/>
                <w:szCs w:val="22"/>
              </w:rPr>
              <w:t xml:space="preserve">apliecinājumu </w:t>
            </w:r>
            <w:r w:rsidRPr="009231C1">
              <w:rPr>
                <w:sz w:val="22"/>
                <w:szCs w:val="22"/>
              </w:rPr>
              <w:t>kompetentai izpildvaras vai tiesu varas iestādei, zvērinātam notāram vai kompetentai attiecīgās nozares organizācijai to reģistrācijas valstī.</w:t>
            </w:r>
          </w:p>
          <w:p w14:paraId="47229D31" w14:textId="77777777" w:rsidR="0025351D" w:rsidRPr="009231C1" w:rsidRDefault="0025351D" w:rsidP="008F64D5">
            <w:pPr>
              <w:widowControl w:val="0"/>
              <w:ind w:left="34"/>
              <w:jc w:val="both"/>
              <w:rPr>
                <w:sz w:val="22"/>
                <w:szCs w:val="22"/>
              </w:rPr>
            </w:pPr>
            <w:r w:rsidRPr="009231C1">
              <w:rPr>
                <w:sz w:val="22"/>
                <w:szCs w:val="22"/>
              </w:rPr>
              <w:t>*</w:t>
            </w:r>
            <w:r w:rsidRPr="009231C1">
              <w:rPr>
                <w:i/>
                <w:sz w:val="22"/>
                <w:szCs w:val="22"/>
              </w:rPr>
              <w:t>ja pretendentam</w:t>
            </w:r>
            <w:r w:rsidRPr="009231C1">
              <w:rPr>
                <w:b/>
                <w:i/>
                <w:sz w:val="22"/>
                <w:szCs w:val="22"/>
              </w:rPr>
              <w:t xml:space="preserve"> </w:t>
            </w:r>
            <w:r w:rsidRPr="009231C1">
              <w:rPr>
                <w:b/>
                <w:i/>
                <w:sz w:val="22"/>
                <w:szCs w:val="22"/>
                <w:u w:val="single"/>
              </w:rPr>
              <w:t>izziņas ir pieejamas</w:t>
            </w:r>
            <w:r w:rsidRPr="009231C1">
              <w:rPr>
                <w:b/>
                <w:i/>
                <w:sz w:val="22"/>
                <w:szCs w:val="22"/>
              </w:rPr>
              <w:t xml:space="preserve"> uz piedāvājuma iesniegšanas brīdi</w:t>
            </w:r>
            <w:r w:rsidRPr="009231C1">
              <w:rPr>
                <w:i/>
                <w:sz w:val="22"/>
                <w:szCs w:val="22"/>
              </w:rPr>
              <w:t xml:space="preserve">, tad tās var pievienot piedāvājumam, </w:t>
            </w:r>
            <w:r w:rsidRPr="009231C1">
              <w:rPr>
                <w:i/>
                <w:sz w:val="22"/>
                <w:szCs w:val="22"/>
                <w:u w:val="single"/>
              </w:rPr>
              <w:t>iesniedzot dokumentus e-konkursu apakšsistēmas sadaļā “Izslēgšanas nosacījumi un atlases prasības”</w:t>
            </w:r>
          </w:p>
        </w:tc>
      </w:tr>
    </w:tbl>
    <w:p w14:paraId="44B2EEBE" w14:textId="6F6BFB61" w:rsidR="00284F1B" w:rsidRPr="004372E1" w:rsidRDefault="00284F1B" w:rsidP="004669B2">
      <w:pPr>
        <w:widowControl w:val="0"/>
        <w:tabs>
          <w:tab w:val="num" w:pos="1211"/>
          <w:tab w:val="num" w:pos="2694"/>
        </w:tabs>
        <w:jc w:val="both"/>
        <w:rPr>
          <w:rFonts w:eastAsia="Tw Cen MT"/>
          <w:iCs/>
          <w:color w:val="FF0000"/>
          <w:sz w:val="22"/>
          <w:szCs w:val="22"/>
          <w:lang w:eastAsia="en-GB"/>
        </w:rPr>
      </w:pPr>
    </w:p>
    <w:p w14:paraId="4F333C85" w14:textId="2BC05466" w:rsidR="00284F1B" w:rsidRPr="001A42D5" w:rsidRDefault="00284F1B" w:rsidP="00941B0D">
      <w:pPr>
        <w:pStyle w:val="Style1"/>
        <w:rPr>
          <w:lang w:eastAsia="en-GB"/>
        </w:rPr>
      </w:pPr>
      <w:r w:rsidRPr="001A42D5">
        <w:rPr>
          <w:lang w:eastAsia="en-GB"/>
        </w:rPr>
        <w:t>Eiropas vienotais iepirkuma procedūras dokuments.</w:t>
      </w:r>
    </w:p>
    <w:p w14:paraId="2DEF08C6" w14:textId="77777777" w:rsidR="00284F1B" w:rsidRPr="001A42D5" w:rsidRDefault="00284F1B" w:rsidP="00941B0D">
      <w:pPr>
        <w:pStyle w:val="Style1"/>
        <w:rPr>
          <w:lang w:eastAsia="en-GB"/>
        </w:rPr>
      </w:pPr>
      <w:r w:rsidRPr="001A42D5">
        <w:rPr>
          <w:lang w:eastAsia="en-GB"/>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w:t>
      </w:r>
      <w:r w:rsidRPr="001A42D5">
        <w:rPr>
          <w:lang w:eastAsia="en-GB"/>
        </w:rPr>
        <w:lastRenderedPageBreak/>
        <w:t>par tā norādīto apakšuzņēmēju, kura  vērtība ir vismaz 10 procenti no iepirkuma līguma vērtības. Piegādātāju apvienībai jāiesniedz atsevišķu Eiropas vienoto iepirkuma procedūras dokumentu par katru tās dalībnieku.</w:t>
      </w:r>
    </w:p>
    <w:p w14:paraId="2F8F69E2" w14:textId="77777777" w:rsidR="00284F1B" w:rsidRPr="001A42D5" w:rsidRDefault="00284F1B" w:rsidP="00941B0D">
      <w:pPr>
        <w:pStyle w:val="Style1"/>
        <w:rPr>
          <w:lang w:eastAsia="en-GB"/>
        </w:rPr>
      </w:pPr>
      <w:r w:rsidRPr="001A42D5">
        <w:rPr>
          <w:lang w:eastAsia="en-GB"/>
        </w:rPr>
        <w:t xml:space="preserve"> Pretendents var Pasūtītājam iesniegt Eiropas vienoto iepirkuma procedūras dokumentu, kas ir bijis iesniegts citā iepirkuma procedūrā, ja tas apliecina, ka tajā iekļautā informācija ir pareiza.</w:t>
      </w:r>
    </w:p>
    <w:p w14:paraId="56F2AB23" w14:textId="119EE251" w:rsidR="004669B2" w:rsidRPr="001A42D5" w:rsidRDefault="004669B2" w:rsidP="004669B2">
      <w:pPr>
        <w:pStyle w:val="Sarakstarindkopa"/>
        <w:numPr>
          <w:ilvl w:val="2"/>
          <w:numId w:val="1"/>
        </w:numPr>
        <w:spacing w:after="0" w:line="240" w:lineRule="auto"/>
        <w:contextualSpacing w:val="0"/>
        <w:jc w:val="both"/>
        <w:rPr>
          <w:rFonts w:ascii="Times New Roman" w:hAnsi="Times New Roman"/>
          <w:sz w:val="22"/>
          <w:szCs w:val="22"/>
          <w:lang w:val="lv-LV"/>
        </w:rPr>
      </w:pPr>
      <w:r w:rsidRPr="001A42D5">
        <w:rPr>
          <w:rFonts w:ascii="Times New Roman" w:hAnsi="Times New Roman"/>
          <w:sz w:val="22"/>
          <w:szCs w:val="22"/>
          <w:lang w:val="lv-LV"/>
        </w:rPr>
        <w:t>Pasūtītājam jebkurā konkursa stadijā ir tiesības prasīt, lai pretendents iesniedz visus vai daļu no dokumentiem, kas apliecina atbilstību paziņojumā par līgumu vai iepirkuma procedūras dokumentos noteiktajām pretendentu atlases prasībām. Iepirkuma veicējs nepieprasa tādus dokumentus un informāciju, kas ir tā rīcībā vai ir pieejama publiskās datubāzēs.</w:t>
      </w:r>
    </w:p>
    <w:p w14:paraId="369C3DC6" w14:textId="77777777" w:rsidR="004669B2" w:rsidRPr="001A42D5" w:rsidRDefault="004669B2" w:rsidP="004669B2">
      <w:pPr>
        <w:pStyle w:val="Sarakstarindkopa"/>
        <w:numPr>
          <w:ilvl w:val="2"/>
          <w:numId w:val="1"/>
        </w:numPr>
        <w:spacing w:after="0" w:line="240" w:lineRule="auto"/>
        <w:contextualSpacing w:val="0"/>
        <w:jc w:val="both"/>
        <w:rPr>
          <w:rFonts w:ascii="Times New Roman" w:hAnsi="Times New Roman"/>
          <w:sz w:val="22"/>
          <w:szCs w:val="22"/>
          <w:lang w:val="lv-LV"/>
        </w:rPr>
      </w:pPr>
      <w:r w:rsidRPr="001A42D5">
        <w:rPr>
          <w:rFonts w:ascii="Times New Roman" w:hAnsi="Times New Roman"/>
          <w:sz w:val="22"/>
          <w:szCs w:val="22"/>
          <w:lang w:val="lv-LV"/>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Pr="001A42D5">
        <w:rPr>
          <w:rStyle w:val="Vresatsauce"/>
          <w:rFonts w:ascii="Times New Roman" w:hAnsi="Times New Roman"/>
          <w:sz w:val="22"/>
          <w:szCs w:val="22"/>
          <w:lang w:val="lv-LV"/>
        </w:rPr>
        <w:footnoteReference w:id="3"/>
      </w:r>
    </w:p>
    <w:p w14:paraId="09FD0900" w14:textId="5B88AD20" w:rsidR="007470CE" w:rsidRPr="00682E72" w:rsidRDefault="007470CE" w:rsidP="00955F58">
      <w:pPr>
        <w:pStyle w:val="Style1"/>
        <w:numPr>
          <w:ilvl w:val="0"/>
          <w:numId w:val="0"/>
        </w:numPr>
        <w:rPr>
          <w:lang w:eastAsia="en-GB"/>
        </w:rPr>
      </w:pPr>
    </w:p>
    <w:p w14:paraId="4C18C911" w14:textId="2EC7A1C2" w:rsidR="00CD03C4" w:rsidRPr="00682E72" w:rsidRDefault="00CD03C4" w:rsidP="004669B2">
      <w:pPr>
        <w:pStyle w:val="bodynumber"/>
        <w:widowControl w:val="0"/>
        <w:numPr>
          <w:ilvl w:val="0"/>
          <w:numId w:val="1"/>
        </w:numPr>
        <w:tabs>
          <w:tab w:val="clear" w:pos="3240"/>
        </w:tabs>
        <w:spacing w:after="0"/>
        <w:ind w:left="567" w:hanging="567"/>
        <w:jc w:val="center"/>
        <w:rPr>
          <w:b/>
          <w:sz w:val="22"/>
          <w:szCs w:val="22"/>
        </w:rPr>
      </w:pPr>
      <w:r w:rsidRPr="00682E72">
        <w:rPr>
          <w:b/>
          <w:sz w:val="22"/>
          <w:szCs w:val="22"/>
        </w:rPr>
        <w:t>Tehniskajam piedāvājumam izvirzītās prasības, iesniedzamie dokumenti</w:t>
      </w:r>
    </w:p>
    <w:p w14:paraId="5662FBF3" w14:textId="03E325B9" w:rsidR="000A0CB6" w:rsidRPr="00955F58" w:rsidRDefault="00955F58"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955F58">
        <w:rPr>
          <w:sz w:val="22"/>
          <w:szCs w:val="22"/>
        </w:rPr>
        <w:t>Pretendenta tehniskais piedāvājums un iesniedzamie dokumenti:</w:t>
      </w:r>
    </w:p>
    <w:tbl>
      <w:tblPr>
        <w:tblStyle w:val="TableGrid3"/>
        <w:tblW w:w="9072" w:type="dxa"/>
        <w:tblInd w:w="846" w:type="dxa"/>
        <w:tblLayout w:type="fixed"/>
        <w:tblLook w:val="04A0" w:firstRow="1" w:lastRow="0" w:firstColumn="1" w:lastColumn="0" w:noHBand="0" w:noVBand="1"/>
      </w:tblPr>
      <w:tblGrid>
        <w:gridCol w:w="851"/>
        <w:gridCol w:w="3685"/>
        <w:gridCol w:w="4536"/>
      </w:tblGrid>
      <w:tr w:rsidR="00955F58" w:rsidRPr="00AD4B01" w14:paraId="160D6DBA" w14:textId="77777777" w:rsidTr="008F64D5">
        <w:tc>
          <w:tcPr>
            <w:tcW w:w="851" w:type="dxa"/>
            <w:shd w:val="clear" w:color="auto" w:fill="BFBFBF" w:themeFill="background1" w:themeFillShade="BF"/>
          </w:tcPr>
          <w:p w14:paraId="51725BAF" w14:textId="77777777" w:rsidR="00955F58" w:rsidRPr="00AD4B01" w:rsidRDefault="00955F58" w:rsidP="008F64D5">
            <w:pPr>
              <w:jc w:val="center"/>
              <w:rPr>
                <w:b/>
                <w:sz w:val="22"/>
                <w:szCs w:val="22"/>
                <w:lang w:eastAsia="lv-LV"/>
              </w:rPr>
            </w:pPr>
            <w:r w:rsidRPr="00AD4B01">
              <w:rPr>
                <w:b/>
                <w:sz w:val="22"/>
                <w:szCs w:val="22"/>
                <w:lang w:eastAsia="lv-LV"/>
              </w:rPr>
              <w:t>Nr.pk.</w:t>
            </w:r>
          </w:p>
        </w:tc>
        <w:tc>
          <w:tcPr>
            <w:tcW w:w="3685" w:type="dxa"/>
            <w:shd w:val="clear" w:color="auto" w:fill="BFBFBF" w:themeFill="background1" w:themeFillShade="BF"/>
          </w:tcPr>
          <w:p w14:paraId="2B341BD2" w14:textId="77777777" w:rsidR="00955F58" w:rsidRPr="00AD4B01" w:rsidRDefault="00955F58" w:rsidP="008F64D5">
            <w:pPr>
              <w:jc w:val="center"/>
              <w:rPr>
                <w:b/>
                <w:color w:val="FF0000"/>
                <w:sz w:val="22"/>
                <w:szCs w:val="22"/>
                <w:lang w:eastAsia="lv-LV"/>
              </w:rPr>
            </w:pPr>
            <w:r w:rsidRPr="00AD4B01">
              <w:rPr>
                <w:b/>
                <w:sz w:val="22"/>
                <w:szCs w:val="22"/>
                <w:lang w:eastAsia="lv-LV"/>
              </w:rPr>
              <w:t>Prasības</w:t>
            </w:r>
          </w:p>
        </w:tc>
        <w:tc>
          <w:tcPr>
            <w:tcW w:w="4536" w:type="dxa"/>
            <w:shd w:val="clear" w:color="auto" w:fill="BFBFBF" w:themeFill="background1" w:themeFillShade="BF"/>
          </w:tcPr>
          <w:p w14:paraId="091C1990" w14:textId="77777777" w:rsidR="00955F58" w:rsidRPr="00AD4B01" w:rsidRDefault="00955F58" w:rsidP="008F64D5">
            <w:pPr>
              <w:jc w:val="center"/>
              <w:rPr>
                <w:b/>
                <w:sz w:val="22"/>
                <w:szCs w:val="22"/>
                <w:lang w:eastAsia="lv-LV"/>
              </w:rPr>
            </w:pPr>
            <w:r w:rsidRPr="00AD4B01">
              <w:rPr>
                <w:b/>
                <w:sz w:val="22"/>
                <w:szCs w:val="22"/>
                <w:lang w:eastAsia="lv-LV"/>
              </w:rPr>
              <w:t>Iesniedzamie dokumenti</w:t>
            </w:r>
          </w:p>
        </w:tc>
      </w:tr>
      <w:tr w:rsidR="00955F58" w:rsidRPr="00AD4B01" w14:paraId="4B81C899" w14:textId="77777777" w:rsidTr="008F64D5">
        <w:tc>
          <w:tcPr>
            <w:tcW w:w="851" w:type="dxa"/>
            <w:shd w:val="clear" w:color="auto" w:fill="auto"/>
          </w:tcPr>
          <w:p w14:paraId="1C3725D4" w14:textId="77777777" w:rsidR="00955F58" w:rsidRPr="00AD4B01" w:rsidRDefault="00955F58" w:rsidP="008F64D5">
            <w:pPr>
              <w:jc w:val="both"/>
              <w:rPr>
                <w:sz w:val="22"/>
                <w:szCs w:val="22"/>
                <w:lang w:eastAsia="lv-LV"/>
              </w:rPr>
            </w:pPr>
            <w:r w:rsidRPr="00AD4B01">
              <w:rPr>
                <w:sz w:val="22"/>
                <w:szCs w:val="22"/>
                <w:lang w:eastAsia="lv-LV"/>
              </w:rPr>
              <w:t>4.1.</w:t>
            </w:r>
            <w:r>
              <w:rPr>
                <w:sz w:val="22"/>
                <w:szCs w:val="22"/>
                <w:lang w:eastAsia="lv-LV"/>
              </w:rPr>
              <w:t>1.</w:t>
            </w:r>
          </w:p>
        </w:tc>
        <w:tc>
          <w:tcPr>
            <w:tcW w:w="3685" w:type="dxa"/>
            <w:shd w:val="clear" w:color="auto" w:fill="auto"/>
          </w:tcPr>
          <w:p w14:paraId="0AB304C5" w14:textId="77777777" w:rsidR="00955F58" w:rsidRPr="00AD4B01" w:rsidRDefault="00955F58" w:rsidP="008F64D5">
            <w:pPr>
              <w:jc w:val="both"/>
              <w:rPr>
                <w:sz w:val="22"/>
                <w:szCs w:val="22"/>
                <w:lang w:eastAsia="lv-LV"/>
              </w:rPr>
            </w:pPr>
            <w:r w:rsidRPr="00AD4B01">
              <w:rPr>
                <w:sz w:val="22"/>
                <w:szCs w:val="22"/>
                <w:lang w:eastAsia="lv-LV"/>
              </w:rPr>
              <w:t xml:space="preserve">Tehniskais piedāvājums </w:t>
            </w:r>
            <w:r w:rsidRPr="00AD4B01">
              <w:rPr>
                <w:sz w:val="22"/>
                <w:szCs w:val="22"/>
              </w:rPr>
              <w:t>ir katras iepirkuma daļas tehniskā specifikācija</w:t>
            </w:r>
            <w:r w:rsidRPr="00AD4B01">
              <w:rPr>
                <w:sz w:val="22"/>
                <w:szCs w:val="22"/>
                <w:lang w:eastAsia="lv-LV"/>
              </w:rPr>
              <w:t xml:space="preserve">. </w:t>
            </w:r>
          </w:p>
          <w:p w14:paraId="10CAA960" w14:textId="77777777" w:rsidR="00955F58" w:rsidRPr="00AD4B01" w:rsidRDefault="00955F58" w:rsidP="008F64D5">
            <w:pPr>
              <w:jc w:val="both"/>
              <w:rPr>
                <w:sz w:val="22"/>
                <w:szCs w:val="22"/>
                <w:lang w:eastAsia="lv-LV"/>
              </w:rPr>
            </w:pPr>
            <w:r w:rsidRPr="00AD4B01">
              <w:rPr>
                <w:sz w:val="22"/>
                <w:szCs w:val="22"/>
                <w:lang w:eastAsia="lv-LV"/>
              </w:rPr>
              <w:t>Pretendentam jāapliecina, ka ir pilnībā iepazinies ar Tehnisko specifikāciju.</w:t>
            </w:r>
          </w:p>
          <w:p w14:paraId="49D07701" w14:textId="77777777" w:rsidR="00955F58" w:rsidRPr="00AD4B01" w:rsidRDefault="00955F58" w:rsidP="008F64D5">
            <w:pPr>
              <w:jc w:val="both"/>
              <w:rPr>
                <w:sz w:val="22"/>
                <w:szCs w:val="22"/>
                <w:lang w:eastAsia="lv-LV"/>
              </w:rPr>
            </w:pPr>
          </w:p>
          <w:p w14:paraId="5D7244DE" w14:textId="77777777" w:rsidR="00955F58" w:rsidRPr="00AD4B01" w:rsidRDefault="00955F58" w:rsidP="008F64D5">
            <w:pPr>
              <w:jc w:val="both"/>
              <w:rPr>
                <w:sz w:val="22"/>
                <w:szCs w:val="22"/>
                <w:lang w:eastAsia="lv-LV"/>
              </w:rPr>
            </w:pPr>
          </w:p>
        </w:tc>
        <w:tc>
          <w:tcPr>
            <w:tcW w:w="4536" w:type="dxa"/>
            <w:shd w:val="clear" w:color="auto" w:fill="auto"/>
          </w:tcPr>
          <w:p w14:paraId="03C8DAE2" w14:textId="77777777" w:rsidR="00955F58" w:rsidRPr="00AD4B01" w:rsidRDefault="00955F58" w:rsidP="008F64D5">
            <w:pPr>
              <w:jc w:val="both"/>
              <w:rPr>
                <w:sz w:val="22"/>
                <w:szCs w:val="22"/>
                <w:lang w:eastAsia="lv-LV"/>
              </w:rPr>
            </w:pPr>
            <w:r w:rsidRPr="00AD4B01">
              <w:rPr>
                <w:sz w:val="22"/>
                <w:szCs w:val="22"/>
                <w:lang w:eastAsia="lv-LV"/>
              </w:rPr>
              <w:t>Pretendentam jāiesniedz parakstītas Tehniskās specifikācijas attiecīgajā iepirkuma daļā, uz kuru pretendents iesniedz piedāvājumu. Iesniedzot parakstītu Tehnisko specifikāciju, Pretendents apliecina, ka apņemas nodrošināt pakalpojuma sniegšanu atbilstoši Tehniskajā specifikācijā izvirzītajām prasībām.</w:t>
            </w:r>
          </w:p>
        </w:tc>
      </w:tr>
    </w:tbl>
    <w:p w14:paraId="7AFFD23F" w14:textId="77777777" w:rsidR="00955F58" w:rsidRDefault="00955F58" w:rsidP="00955F58">
      <w:pPr>
        <w:widowControl w:val="0"/>
        <w:tabs>
          <w:tab w:val="num" w:pos="3240"/>
        </w:tabs>
        <w:jc w:val="both"/>
        <w:rPr>
          <w:rFonts w:eastAsia="Tw Cen MT"/>
          <w:iCs/>
          <w:sz w:val="22"/>
          <w:szCs w:val="22"/>
        </w:rPr>
      </w:pPr>
    </w:p>
    <w:p w14:paraId="5EC51C96" w14:textId="2BD2880A" w:rsidR="00495BFF" w:rsidRPr="00B07782" w:rsidRDefault="00495BFF" w:rsidP="00A2283D">
      <w:pPr>
        <w:widowControl w:val="0"/>
        <w:numPr>
          <w:ilvl w:val="1"/>
          <w:numId w:val="1"/>
        </w:numPr>
        <w:tabs>
          <w:tab w:val="clear" w:pos="502"/>
          <w:tab w:val="num" w:pos="1211"/>
          <w:tab w:val="num" w:pos="2694"/>
        </w:tabs>
        <w:ind w:left="567" w:hanging="567"/>
        <w:jc w:val="both"/>
        <w:rPr>
          <w:rFonts w:eastAsia="Tw Cen MT"/>
          <w:iCs/>
          <w:sz w:val="22"/>
          <w:szCs w:val="22"/>
        </w:rPr>
      </w:pPr>
      <w:r w:rsidRPr="00B07782">
        <w:rPr>
          <w:rFonts w:eastAsia="Tw Cen MT"/>
          <w:iCs/>
          <w:sz w:val="22"/>
          <w:szCs w:val="22"/>
        </w:rPr>
        <w:t>Tehniskās specifikācijas sagatavotas 202</w:t>
      </w:r>
      <w:r w:rsidR="00B07782" w:rsidRPr="00B07782">
        <w:rPr>
          <w:rFonts w:eastAsia="Tw Cen MT"/>
          <w:iCs/>
          <w:sz w:val="22"/>
          <w:szCs w:val="22"/>
        </w:rPr>
        <w:t>4</w:t>
      </w:r>
      <w:r w:rsidRPr="00B07782">
        <w:rPr>
          <w:rFonts w:eastAsia="Tw Cen MT"/>
          <w:iCs/>
          <w:sz w:val="22"/>
          <w:szCs w:val="22"/>
        </w:rPr>
        <w:t xml:space="preserve">. gada </w:t>
      </w:r>
      <w:r w:rsidR="00B07782" w:rsidRPr="00B07782">
        <w:rPr>
          <w:rFonts w:eastAsia="Tw Cen MT"/>
          <w:iCs/>
          <w:sz w:val="22"/>
          <w:szCs w:val="22"/>
        </w:rPr>
        <w:t>7</w:t>
      </w:r>
      <w:r w:rsidR="00682E72" w:rsidRPr="00B07782">
        <w:rPr>
          <w:rFonts w:eastAsia="Tw Cen MT"/>
          <w:iCs/>
          <w:sz w:val="22"/>
          <w:szCs w:val="22"/>
        </w:rPr>
        <w:t xml:space="preserve">. </w:t>
      </w:r>
      <w:r w:rsidR="00B07782" w:rsidRPr="00B07782">
        <w:rPr>
          <w:rFonts w:eastAsia="Tw Cen MT"/>
          <w:iCs/>
          <w:sz w:val="22"/>
          <w:szCs w:val="22"/>
        </w:rPr>
        <w:t>augustā.</w:t>
      </w:r>
    </w:p>
    <w:p w14:paraId="09A55789" w14:textId="30897C0A" w:rsidR="000B7C6E" w:rsidRPr="004372E1" w:rsidRDefault="000B7C6E" w:rsidP="00941B0D">
      <w:pPr>
        <w:pStyle w:val="Style1"/>
        <w:numPr>
          <w:ilvl w:val="0"/>
          <w:numId w:val="0"/>
        </w:numPr>
        <w:rPr>
          <w:color w:val="FF0000"/>
        </w:rPr>
      </w:pPr>
    </w:p>
    <w:p w14:paraId="01E6FC17" w14:textId="19FFCD89" w:rsidR="00CD03C4" w:rsidRPr="0090603E" w:rsidRDefault="00CD03C4" w:rsidP="004669B2">
      <w:pPr>
        <w:pStyle w:val="bodynumber"/>
        <w:widowControl w:val="0"/>
        <w:numPr>
          <w:ilvl w:val="0"/>
          <w:numId w:val="1"/>
        </w:numPr>
        <w:tabs>
          <w:tab w:val="clear" w:pos="3240"/>
        </w:tabs>
        <w:spacing w:after="0"/>
        <w:ind w:left="567" w:hanging="567"/>
        <w:jc w:val="center"/>
        <w:rPr>
          <w:b/>
          <w:sz w:val="22"/>
          <w:szCs w:val="22"/>
        </w:rPr>
      </w:pPr>
      <w:r w:rsidRPr="0090603E">
        <w:rPr>
          <w:b/>
          <w:sz w:val="22"/>
          <w:szCs w:val="22"/>
        </w:rPr>
        <w:t>Finanšu piedāvājums</w:t>
      </w:r>
    </w:p>
    <w:p w14:paraId="04393D72" w14:textId="22F6F3C4" w:rsidR="00955F58" w:rsidRPr="00955F58" w:rsidRDefault="00955F58" w:rsidP="004669B2">
      <w:pPr>
        <w:widowControl w:val="0"/>
        <w:numPr>
          <w:ilvl w:val="1"/>
          <w:numId w:val="1"/>
        </w:numPr>
        <w:tabs>
          <w:tab w:val="clear" w:pos="502"/>
          <w:tab w:val="num" w:pos="1211"/>
          <w:tab w:val="num" w:pos="2694"/>
        </w:tabs>
        <w:ind w:left="567" w:hanging="567"/>
        <w:jc w:val="both"/>
        <w:rPr>
          <w:rFonts w:eastAsia="Tw Cen MT"/>
          <w:b/>
          <w:iCs/>
          <w:sz w:val="22"/>
          <w:szCs w:val="22"/>
        </w:rPr>
      </w:pPr>
      <w:r w:rsidRPr="00955F58">
        <w:rPr>
          <w:sz w:val="22"/>
          <w:szCs w:val="22"/>
        </w:rPr>
        <w:t>Pretendenta finanšu piedāvājums un iesniedzamie dokumenti:</w:t>
      </w:r>
    </w:p>
    <w:tbl>
      <w:tblPr>
        <w:tblStyle w:val="Reatabula"/>
        <w:tblW w:w="9072" w:type="dxa"/>
        <w:tblInd w:w="846" w:type="dxa"/>
        <w:tblLayout w:type="fixed"/>
        <w:tblLook w:val="04A0" w:firstRow="1" w:lastRow="0" w:firstColumn="1" w:lastColumn="0" w:noHBand="0" w:noVBand="1"/>
      </w:tblPr>
      <w:tblGrid>
        <w:gridCol w:w="850"/>
        <w:gridCol w:w="3686"/>
        <w:gridCol w:w="4536"/>
      </w:tblGrid>
      <w:tr w:rsidR="00955F58" w:rsidRPr="00AD4B01" w14:paraId="1948A3A3" w14:textId="77777777" w:rsidTr="008F64D5">
        <w:tc>
          <w:tcPr>
            <w:tcW w:w="850" w:type="dxa"/>
            <w:shd w:val="clear" w:color="auto" w:fill="BFBFBF" w:themeFill="background1" w:themeFillShade="BF"/>
          </w:tcPr>
          <w:p w14:paraId="5F363C60" w14:textId="77777777" w:rsidR="00955F58" w:rsidRPr="00AD4B01" w:rsidRDefault="00955F58" w:rsidP="008F64D5">
            <w:pPr>
              <w:jc w:val="center"/>
              <w:rPr>
                <w:b/>
                <w:sz w:val="22"/>
                <w:szCs w:val="22"/>
              </w:rPr>
            </w:pPr>
            <w:r w:rsidRPr="00AD4B01">
              <w:rPr>
                <w:b/>
                <w:sz w:val="22"/>
                <w:szCs w:val="22"/>
              </w:rPr>
              <w:t xml:space="preserve">Nr. </w:t>
            </w:r>
            <w:proofErr w:type="spellStart"/>
            <w:r w:rsidRPr="00AD4B01">
              <w:rPr>
                <w:b/>
                <w:sz w:val="22"/>
                <w:szCs w:val="22"/>
              </w:rPr>
              <w:t>pk</w:t>
            </w:r>
            <w:proofErr w:type="spellEnd"/>
            <w:r w:rsidRPr="00AD4B01">
              <w:rPr>
                <w:b/>
                <w:sz w:val="22"/>
                <w:szCs w:val="22"/>
              </w:rPr>
              <w:t>.</w:t>
            </w:r>
          </w:p>
        </w:tc>
        <w:tc>
          <w:tcPr>
            <w:tcW w:w="3686" w:type="dxa"/>
            <w:shd w:val="clear" w:color="auto" w:fill="BFBFBF" w:themeFill="background1" w:themeFillShade="BF"/>
          </w:tcPr>
          <w:p w14:paraId="3EB7074A" w14:textId="77777777" w:rsidR="00955F58" w:rsidRPr="00AD4B01" w:rsidRDefault="00955F58" w:rsidP="008F64D5">
            <w:pPr>
              <w:jc w:val="center"/>
              <w:rPr>
                <w:b/>
                <w:sz w:val="22"/>
                <w:szCs w:val="22"/>
              </w:rPr>
            </w:pPr>
            <w:r w:rsidRPr="00AD4B01">
              <w:rPr>
                <w:b/>
                <w:sz w:val="22"/>
                <w:szCs w:val="22"/>
              </w:rPr>
              <w:t>Prasības</w:t>
            </w:r>
          </w:p>
        </w:tc>
        <w:tc>
          <w:tcPr>
            <w:tcW w:w="4536" w:type="dxa"/>
            <w:shd w:val="clear" w:color="auto" w:fill="BFBFBF" w:themeFill="background1" w:themeFillShade="BF"/>
          </w:tcPr>
          <w:p w14:paraId="0E9F889D" w14:textId="77777777" w:rsidR="00955F58" w:rsidRPr="00AD4B01" w:rsidRDefault="00955F58" w:rsidP="008F64D5">
            <w:pPr>
              <w:jc w:val="center"/>
              <w:rPr>
                <w:b/>
                <w:sz w:val="22"/>
                <w:szCs w:val="22"/>
              </w:rPr>
            </w:pPr>
            <w:r w:rsidRPr="00AD4B01">
              <w:rPr>
                <w:b/>
                <w:sz w:val="22"/>
                <w:szCs w:val="22"/>
              </w:rPr>
              <w:t>Iesniedzamie dokumenti</w:t>
            </w:r>
          </w:p>
        </w:tc>
      </w:tr>
      <w:tr w:rsidR="00955F58" w:rsidRPr="00AD4B01" w14:paraId="12FA87E2" w14:textId="77777777" w:rsidTr="008F64D5">
        <w:trPr>
          <w:trHeight w:val="1816"/>
        </w:trPr>
        <w:tc>
          <w:tcPr>
            <w:tcW w:w="850" w:type="dxa"/>
          </w:tcPr>
          <w:p w14:paraId="12BA6B53" w14:textId="77777777" w:rsidR="00955F58" w:rsidRPr="00AD4B01" w:rsidRDefault="00955F58" w:rsidP="008F64D5">
            <w:pPr>
              <w:jc w:val="both"/>
              <w:rPr>
                <w:sz w:val="22"/>
                <w:szCs w:val="22"/>
              </w:rPr>
            </w:pPr>
            <w:r>
              <w:rPr>
                <w:sz w:val="22"/>
                <w:szCs w:val="22"/>
              </w:rPr>
              <w:t>5.1.1.</w:t>
            </w:r>
          </w:p>
        </w:tc>
        <w:tc>
          <w:tcPr>
            <w:tcW w:w="3686" w:type="dxa"/>
          </w:tcPr>
          <w:p w14:paraId="14B41118" w14:textId="77777777" w:rsidR="00955F58" w:rsidRPr="00AD4B01" w:rsidRDefault="00955F58" w:rsidP="008F64D5">
            <w:pPr>
              <w:jc w:val="both"/>
              <w:rPr>
                <w:sz w:val="22"/>
                <w:szCs w:val="22"/>
              </w:rPr>
            </w:pPr>
            <w:r w:rsidRPr="00AD4B01">
              <w:rPr>
                <w:sz w:val="22"/>
                <w:szCs w:val="22"/>
              </w:rPr>
              <w:t xml:space="preserve">Finanšu piedāvājumā jānorāda visi izdevumi un izmaksas, kas rodas pretendentam, lai pilnīgi un pienācīgā kvalitātē un pilnā apjomā sniegtu tehniskajā specifikācijā minētos pakalpojumus. </w:t>
            </w:r>
          </w:p>
          <w:p w14:paraId="5B007333" w14:textId="77777777" w:rsidR="00955F58" w:rsidRPr="00AD4B01" w:rsidRDefault="00955F58" w:rsidP="008F64D5">
            <w:pPr>
              <w:jc w:val="both"/>
              <w:rPr>
                <w:sz w:val="22"/>
                <w:szCs w:val="22"/>
              </w:rPr>
            </w:pPr>
          </w:p>
        </w:tc>
        <w:tc>
          <w:tcPr>
            <w:tcW w:w="4536" w:type="dxa"/>
          </w:tcPr>
          <w:p w14:paraId="0EB51F5D" w14:textId="77777777" w:rsidR="00955F58" w:rsidRDefault="00955F58" w:rsidP="008F64D5">
            <w:pPr>
              <w:jc w:val="both"/>
              <w:rPr>
                <w:rFonts w:eastAsia="Tw Cen MT"/>
                <w:iCs/>
                <w:sz w:val="22"/>
                <w:szCs w:val="22"/>
              </w:rPr>
            </w:pPr>
            <w:r w:rsidRPr="0090603E">
              <w:rPr>
                <w:rFonts w:eastAsia="Tw Cen MT"/>
                <w:iCs/>
                <w:sz w:val="22"/>
                <w:szCs w:val="22"/>
              </w:rPr>
              <w:t>Pretendentam jāiesniedz finanšu piedāvājums par attiecīgo daļu, kurai tiek iesniegts piedāvājums.</w:t>
            </w:r>
          </w:p>
          <w:p w14:paraId="3B504F2F" w14:textId="399B1D05" w:rsidR="00955F58" w:rsidRPr="00AD4B01" w:rsidRDefault="00955F58" w:rsidP="008F64D5">
            <w:pPr>
              <w:jc w:val="both"/>
              <w:rPr>
                <w:sz w:val="22"/>
                <w:szCs w:val="22"/>
              </w:rPr>
            </w:pPr>
            <w:r w:rsidRPr="00AD4B01">
              <w:rPr>
                <w:sz w:val="22"/>
                <w:szCs w:val="22"/>
              </w:rPr>
              <w:t xml:space="preserve">Finanšu piedāvājumu pretendents sagatavo un iesniedz atbilstoši finanšu piedāvājuma formai nolikuma 4.pielikumā </w:t>
            </w:r>
            <w:proofErr w:type="spellStart"/>
            <w:r w:rsidRPr="00AD4B01">
              <w:rPr>
                <w:i/>
                <w:iCs/>
                <w:sz w:val="22"/>
                <w:szCs w:val="22"/>
              </w:rPr>
              <w:t>exel</w:t>
            </w:r>
            <w:proofErr w:type="spellEnd"/>
            <w:r w:rsidRPr="00AD4B01">
              <w:rPr>
                <w:sz w:val="22"/>
                <w:szCs w:val="22"/>
              </w:rPr>
              <w:t xml:space="preserve"> formātā. Pretendentam finanšu piedāvājuma kopējā cena jānorāda EUR bez PVN, ar diviem cipariem aiz komata, jāievada  EIS sistēmas attiecīgajā ievadlaukā.</w:t>
            </w:r>
          </w:p>
        </w:tc>
      </w:tr>
    </w:tbl>
    <w:p w14:paraId="459FA533" w14:textId="77777777" w:rsidR="00955F58" w:rsidRPr="00955F58" w:rsidRDefault="00955F58" w:rsidP="009A4DBE">
      <w:pPr>
        <w:widowControl w:val="0"/>
        <w:tabs>
          <w:tab w:val="num" w:pos="3240"/>
        </w:tabs>
        <w:jc w:val="both"/>
        <w:rPr>
          <w:rFonts w:eastAsia="Tw Cen MT"/>
          <w:b/>
          <w:iCs/>
          <w:sz w:val="22"/>
          <w:szCs w:val="22"/>
        </w:rPr>
      </w:pPr>
    </w:p>
    <w:p w14:paraId="6790E012" w14:textId="316CF64E" w:rsidR="00C025E6" w:rsidRPr="0090603E" w:rsidRDefault="00C025E6" w:rsidP="004669B2">
      <w:pPr>
        <w:widowControl w:val="0"/>
        <w:numPr>
          <w:ilvl w:val="1"/>
          <w:numId w:val="1"/>
        </w:numPr>
        <w:tabs>
          <w:tab w:val="clear" w:pos="502"/>
          <w:tab w:val="num" w:pos="1211"/>
          <w:tab w:val="num" w:pos="2694"/>
        </w:tabs>
        <w:ind w:left="567" w:hanging="567"/>
        <w:jc w:val="both"/>
        <w:rPr>
          <w:rFonts w:eastAsia="Tw Cen MT"/>
          <w:b/>
          <w:iCs/>
          <w:sz w:val="22"/>
          <w:szCs w:val="22"/>
        </w:rPr>
      </w:pPr>
      <w:r w:rsidRPr="0090603E">
        <w:rPr>
          <w:rFonts w:eastAsia="Tw Cen MT"/>
          <w:iCs/>
          <w:sz w:val="22"/>
          <w:szCs w:val="22"/>
        </w:rPr>
        <w:t xml:space="preserve">Iepirkuma laikā iepirkuma komisija salīdzina </w:t>
      </w:r>
      <w:r w:rsidR="00ED291B" w:rsidRPr="0090603E">
        <w:rPr>
          <w:rFonts w:eastAsia="Tw Cen MT"/>
          <w:iCs/>
          <w:sz w:val="22"/>
          <w:szCs w:val="22"/>
        </w:rPr>
        <w:t xml:space="preserve">katras daļas </w:t>
      </w:r>
      <w:r w:rsidRPr="0090603E">
        <w:rPr>
          <w:rFonts w:eastAsia="Tw Cen MT"/>
          <w:iCs/>
          <w:sz w:val="22"/>
          <w:szCs w:val="22"/>
        </w:rPr>
        <w:t>finanšu piedāvājumā</w:t>
      </w:r>
      <w:r w:rsidR="00F26A11" w:rsidRPr="0090603E">
        <w:rPr>
          <w:rFonts w:eastAsia="Tw Cen MT"/>
          <w:iCs/>
          <w:sz w:val="22"/>
          <w:szCs w:val="22"/>
        </w:rPr>
        <w:t xml:space="preserve"> kopējo</w:t>
      </w:r>
      <w:r w:rsidRPr="0090603E">
        <w:rPr>
          <w:rFonts w:eastAsia="Tw Cen MT"/>
          <w:iCs/>
          <w:sz w:val="22"/>
          <w:szCs w:val="22"/>
        </w:rPr>
        <w:t xml:space="preserve"> norādīto cenu bez pievienotās vērtības nodokļa.</w:t>
      </w:r>
    </w:p>
    <w:p w14:paraId="3BF10FD2" w14:textId="49B15F99" w:rsidR="00C025E6" w:rsidRPr="0090603E" w:rsidRDefault="00C025E6" w:rsidP="004669B2">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Finanšu piedāvājumā ir iekļautas visas ar tehnisko specifikāciju prasību izpildi saistītās izmaksas, tai skaitā visi nodokļi</w:t>
      </w:r>
      <w:r w:rsidR="00425AB9" w:rsidRPr="0090603E">
        <w:rPr>
          <w:rFonts w:eastAsia="Tw Cen MT"/>
          <w:iCs/>
          <w:sz w:val="22"/>
          <w:szCs w:val="22"/>
        </w:rPr>
        <w:t>, izņemot pievienotās vērtības nodokli</w:t>
      </w:r>
      <w:r w:rsidRPr="0090603E">
        <w:rPr>
          <w:rFonts w:eastAsia="Tw Cen MT"/>
          <w:iCs/>
          <w:sz w:val="22"/>
          <w:szCs w:val="22"/>
        </w:rPr>
        <w:t xml:space="preserve"> un nodevas, kā arī visas ar iepirkuma priekšmetu netieši saistītās izmaksas (dokumentu drukāšana, transporta izdevumi u.tml.).</w:t>
      </w:r>
    </w:p>
    <w:p w14:paraId="1FD02BF4" w14:textId="77777777" w:rsidR="009A4DBE" w:rsidRPr="0090603E" w:rsidRDefault="009A4DBE" w:rsidP="00B07782">
      <w:pPr>
        <w:pStyle w:val="Pamattekstaatkpe3"/>
        <w:widowControl w:val="0"/>
        <w:spacing w:after="0"/>
        <w:ind w:left="0"/>
        <w:rPr>
          <w:sz w:val="22"/>
          <w:szCs w:val="22"/>
        </w:rPr>
      </w:pPr>
    </w:p>
    <w:p w14:paraId="2C456778" w14:textId="0349AD02" w:rsidR="00CD03C4" w:rsidRPr="0090603E" w:rsidRDefault="00CD03C4" w:rsidP="004669B2">
      <w:pPr>
        <w:pStyle w:val="bodynumber"/>
        <w:widowControl w:val="0"/>
        <w:numPr>
          <w:ilvl w:val="0"/>
          <w:numId w:val="1"/>
        </w:numPr>
        <w:tabs>
          <w:tab w:val="clear" w:pos="3240"/>
        </w:tabs>
        <w:spacing w:after="0"/>
        <w:ind w:left="567" w:hanging="567"/>
        <w:jc w:val="center"/>
        <w:rPr>
          <w:b/>
          <w:sz w:val="22"/>
          <w:szCs w:val="22"/>
        </w:rPr>
      </w:pPr>
      <w:r w:rsidRPr="0090603E">
        <w:rPr>
          <w:b/>
          <w:sz w:val="22"/>
          <w:szCs w:val="22"/>
        </w:rPr>
        <w:t>Piedāvājuma izskatīšana un vērtēšana, lēmuma pieņemšana</w:t>
      </w:r>
    </w:p>
    <w:p w14:paraId="58424CC2" w14:textId="6CD44876" w:rsidR="00C025E6" w:rsidRPr="0090603E" w:rsidRDefault="00C025E6"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 xml:space="preserve">Iepirkuma komisija </w:t>
      </w:r>
      <w:r w:rsidR="00C832E0" w:rsidRPr="0090603E">
        <w:rPr>
          <w:rFonts w:eastAsia="Tw Cen MT"/>
          <w:iCs/>
          <w:sz w:val="22"/>
          <w:szCs w:val="22"/>
        </w:rPr>
        <w:t>līguma slēgšanas tiesības, katrā attiecīgajā iepirkuma daļā piešķir pretendentam</w:t>
      </w:r>
      <w:r w:rsidRPr="0090603E">
        <w:rPr>
          <w:rFonts w:eastAsia="Tw Cen MT"/>
          <w:iCs/>
          <w:sz w:val="22"/>
          <w:szCs w:val="22"/>
        </w:rPr>
        <w:t>, kurš atbilst visām nolikumā noteiktajām prasībām un ir iesniedzis saimnieciski visizdevīgāko piedāvājumu</w:t>
      </w:r>
      <w:r w:rsidR="00FD5E61" w:rsidRPr="0090603E">
        <w:rPr>
          <w:rFonts w:eastAsia="Tw Cen MT"/>
          <w:iCs/>
          <w:sz w:val="22"/>
          <w:szCs w:val="22"/>
        </w:rPr>
        <w:t xml:space="preserve"> </w:t>
      </w:r>
      <w:r w:rsidR="007533AD" w:rsidRPr="0090603E">
        <w:rPr>
          <w:rFonts w:eastAsia="Tw Cen MT"/>
          <w:iCs/>
          <w:sz w:val="22"/>
          <w:szCs w:val="22"/>
        </w:rPr>
        <w:t>ar</w:t>
      </w:r>
      <w:r w:rsidR="0087608E" w:rsidRPr="0090603E">
        <w:rPr>
          <w:rFonts w:eastAsia="Tw Cen MT"/>
          <w:iCs/>
          <w:sz w:val="22"/>
          <w:szCs w:val="22"/>
        </w:rPr>
        <w:t xml:space="preserve"> zemāko cenu.</w:t>
      </w:r>
    </w:p>
    <w:p w14:paraId="36B354F2" w14:textId="16AF6CAC" w:rsidR="00F26A11" w:rsidRPr="0090603E" w:rsidRDefault="00F26A11" w:rsidP="007908B0">
      <w:pPr>
        <w:widowControl w:val="0"/>
        <w:numPr>
          <w:ilvl w:val="1"/>
          <w:numId w:val="1"/>
        </w:numPr>
        <w:tabs>
          <w:tab w:val="clear" w:pos="502"/>
          <w:tab w:val="num" w:pos="1211"/>
          <w:tab w:val="num" w:pos="2694"/>
        </w:tabs>
        <w:ind w:left="567" w:hanging="567"/>
        <w:jc w:val="both"/>
        <w:rPr>
          <w:b/>
        </w:rPr>
      </w:pPr>
      <w:r w:rsidRPr="0090603E">
        <w:rPr>
          <w:rFonts w:eastAsia="Tw Cen MT"/>
          <w:iCs/>
          <w:sz w:val="22"/>
          <w:szCs w:val="22"/>
        </w:rPr>
        <w:t>Komisija vērtēšanu veic slēgtās sēdēs.</w:t>
      </w:r>
    </w:p>
    <w:p w14:paraId="509844F6" w14:textId="77777777" w:rsidR="00542C9C" w:rsidRPr="0090603E" w:rsidRDefault="00F66B6B"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 xml:space="preserve">Saskaņā ar 28.02.2017. Ministru kabineta noteikumu Nr.107 16.punktu, komisijai ir tiesības Pretendentu kvalifikācijas atbilstības pārbaudi veikt tikai tam Pretendentam, kuram būtu piešķiramas iepirkuma līguma slēgšanas tiesības. Pasūtītājs ir tiesīgs izlemt par šajā punktā minētās kārtības izmantošanu vērtēšanas gaitā, </w:t>
      </w:r>
      <w:r w:rsidRPr="0090603E">
        <w:rPr>
          <w:rFonts w:eastAsia="Tw Cen MT"/>
          <w:iCs/>
          <w:sz w:val="22"/>
          <w:szCs w:val="22"/>
        </w:rPr>
        <w:lastRenderedPageBreak/>
        <w:t xml:space="preserve">attiecīgi to protokolējot. </w:t>
      </w:r>
    </w:p>
    <w:p w14:paraId="2D21923A" w14:textId="20B494FB" w:rsidR="00542C9C" w:rsidRPr="0090603E" w:rsidRDefault="00F66B6B"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Piemērojot šo kārtību,</w:t>
      </w:r>
      <w:r w:rsidR="00542C9C" w:rsidRPr="0090603E">
        <w:rPr>
          <w:rFonts w:eastAsia="Tw Cen MT"/>
          <w:iCs/>
          <w:sz w:val="22"/>
          <w:szCs w:val="22"/>
        </w:rPr>
        <w:t xml:space="preserve"> piedāvājumu vērtēšana noris šādā secībā: vispirms tiek veikta visu pretendentu finanšu piedāvājumu aritmētisku kļūdu pārbaude un labošana, pēc aritmētisku kļūdu pārbaudes tiek noteikts pretendents, kuram būtu piešķiramas līguma slēgšanas tiesības; tālāk tiek vērtēts tikai tā pretendenta piedāvājums, kuram būtu piešķiramas līguma slēgšanas tiesības, vērtējot piedāvājumu nolikuma 6.4. punktā noteiktajā kārtībā. </w:t>
      </w:r>
    </w:p>
    <w:p w14:paraId="5F9D6955" w14:textId="5C5B14DC" w:rsidR="00CD03C4" w:rsidRPr="0090603E" w:rsidRDefault="00CD03C4" w:rsidP="00555F4C">
      <w:pPr>
        <w:pStyle w:val="Style1"/>
        <w:tabs>
          <w:tab w:val="clear" w:pos="502"/>
          <w:tab w:val="num" w:pos="142"/>
        </w:tabs>
        <w:ind w:hanging="502"/>
        <w:rPr>
          <w:b/>
        </w:rPr>
      </w:pPr>
      <w:r w:rsidRPr="0090603E">
        <w:t xml:space="preserve">Iepirkuma komisija </w:t>
      </w:r>
      <w:r w:rsidR="00F66B6B" w:rsidRPr="0090603E">
        <w:t xml:space="preserve">visus </w:t>
      </w:r>
      <w:r w:rsidRPr="0090603E">
        <w:t xml:space="preserve">piedāvājumus </w:t>
      </w:r>
      <w:r w:rsidR="00F66B6B" w:rsidRPr="0090603E">
        <w:t xml:space="preserve">vai tā pretendenta piedāvājumu, kuram būtu piešķiramas līguma slēgšanas tiesības </w:t>
      </w:r>
      <w:r w:rsidRPr="0090603E">
        <w:t xml:space="preserve">vērtē šādā secībā: </w:t>
      </w:r>
    </w:p>
    <w:p w14:paraId="34DED725" w14:textId="77777777" w:rsidR="00CD03C4" w:rsidRPr="0090603E" w:rsidRDefault="00CD03C4" w:rsidP="004669B2">
      <w:pPr>
        <w:pStyle w:val="bodynumber"/>
        <w:widowControl w:val="0"/>
        <w:numPr>
          <w:ilvl w:val="2"/>
          <w:numId w:val="1"/>
        </w:numPr>
        <w:spacing w:after="0"/>
        <w:ind w:left="1418" w:hanging="567"/>
        <w:rPr>
          <w:b/>
          <w:sz w:val="22"/>
          <w:szCs w:val="22"/>
        </w:rPr>
      </w:pPr>
      <w:r w:rsidRPr="0090603E">
        <w:rPr>
          <w:sz w:val="22"/>
          <w:szCs w:val="22"/>
        </w:rPr>
        <w:t>piedāvājuma noformējuma pārbaude;</w:t>
      </w:r>
    </w:p>
    <w:p w14:paraId="63F0642E" w14:textId="77777777" w:rsidR="00CD03C4" w:rsidRPr="0090603E" w:rsidRDefault="00CD03C4" w:rsidP="004669B2">
      <w:pPr>
        <w:pStyle w:val="bodynumber"/>
        <w:widowControl w:val="0"/>
        <w:numPr>
          <w:ilvl w:val="2"/>
          <w:numId w:val="1"/>
        </w:numPr>
        <w:spacing w:after="0"/>
        <w:ind w:left="1418" w:hanging="567"/>
        <w:rPr>
          <w:b/>
          <w:sz w:val="22"/>
          <w:szCs w:val="22"/>
        </w:rPr>
      </w:pPr>
      <w:r w:rsidRPr="0090603E">
        <w:rPr>
          <w:sz w:val="22"/>
          <w:szCs w:val="22"/>
        </w:rPr>
        <w:t>pretendentam izvirzīto atbilstības prasību pārbaude;</w:t>
      </w:r>
    </w:p>
    <w:p w14:paraId="18402C54" w14:textId="663B6829" w:rsidR="00CD03C4" w:rsidRPr="0090603E" w:rsidRDefault="00CD03C4" w:rsidP="004669B2">
      <w:pPr>
        <w:pStyle w:val="bodynumber"/>
        <w:widowControl w:val="0"/>
        <w:numPr>
          <w:ilvl w:val="2"/>
          <w:numId w:val="1"/>
        </w:numPr>
        <w:spacing w:after="0"/>
        <w:ind w:left="1418" w:hanging="567"/>
        <w:rPr>
          <w:b/>
          <w:sz w:val="22"/>
          <w:szCs w:val="22"/>
        </w:rPr>
      </w:pPr>
      <w:r w:rsidRPr="0090603E">
        <w:rPr>
          <w:sz w:val="22"/>
          <w:szCs w:val="22"/>
        </w:rPr>
        <w:t>tehniskā piedāvājum</w:t>
      </w:r>
      <w:r w:rsidR="00FD5E61" w:rsidRPr="0090603E">
        <w:rPr>
          <w:sz w:val="22"/>
          <w:szCs w:val="22"/>
        </w:rPr>
        <w:t>a</w:t>
      </w:r>
      <w:r w:rsidRPr="0090603E">
        <w:rPr>
          <w:sz w:val="22"/>
          <w:szCs w:val="22"/>
        </w:rPr>
        <w:t xml:space="preserve"> atbilstības pārbaude;</w:t>
      </w:r>
    </w:p>
    <w:p w14:paraId="39A1885A" w14:textId="77777777" w:rsidR="004D4F37" w:rsidRPr="0090603E" w:rsidRDefault="00CD03C4" w:rsidP="004669B2">
      <w:pPr>
        <w:pStyle w:val="bodynumber"/>
        <w:widowControl w:val="0"/>
        <w:numPr>
          <w:ilvl w:val="2"/>
          <w:numId w:val="1"/>
        </w:numPr>
        <w:spacing w:after="0"/>
        <w:ind w:left="1418" w:hanging="567"/>
        <w:rPr>
          <w:b/>
          <w:sz w:val="22"/>
          <w:szCs w:val="22"/>
        </w:rPr>
      </w:pPr>
      <w:r w:rsidRPr="0090603E">
        <w:rPr>
          <w:sz w:val="22"/>
          <w:szCs w:val="22"/>
        </w:rPr>
        <w:t>finanšu piedāvājuma izvērtēšana.</w:t>
      </w:r>
    </w:p>
    <w:p w14:paraId="45B22777" w14:textId="2B34BCE0" w:rsidR="00FE0769" w:rsidRPr="0090603E" w:rsidRDefault="00FE0769"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 xml:space="preserve">Piedāvājumu noformējuma pārbaudes laikā iepirkuma komisija izvērtē, vai piedāvājums noformēts atbilstoši </w:t>
      </w:r>
      <w:r w:rsidRPr="00FD59B6">
        <w:rPr>
          <w:rFonts w:eastAsia="Tw Cen MT"/>
          <w:iCs/>
          <w:sz w:val="22"/>
          <w:szCs w:val="22"/>
        </w:rPr>
        <w:t>nolikuma 1.</w:t>
      </w:r>
      <w:r w:rsidR="00FD59B6" w:rsidRPr="00FD59B6">
        <w:rPr>
          <w:rFonts w:eastAsia="Tw Cen MT"/>
          <w:iCs/>
          <w:sz w:val="22"/>
          <w:szCs w:val="22"/>
        </w:rPr>
        <w:t>5</w:t>
      </w:r>
      <w:r w:rsidRPr="00FD59B6">
        <w:rPr>
          <w:rFonts w:eastAsia="Tw Cen MT"/>
          <w:iCs/>
          <w:sz w:val="22"/>
          <w:szCs w:val="22"/>
        </w:rPr>
        <w:t>. punktā norādītajām prasībām. Ja pretendenta piedāvājums nav noformēts atbilstoši  nolikuma 1.</w:t>
      </w:r>
      <w:r w:rsidR="00FD59B6" w:rsidRPr="00FD59B6">
        <w:rPr>
          <w:rFonts w:eastAsia="Tw Cen MT"/>
          <w:iCs/>
          <w:sz w:val="22"/>
          <w:szCs w:val="22"/>
        </w:rPr>
        <w:t>5</w:t>
      </w:r>
      <w:r w:rsidRPr="00FD59B6">
        <w:rPr>
          <w:rFonts w:eastAsia="Tw Cen MT"/>
          <w:iCs/>
          <w:sz w:val="22"/>
          <w:szCs w:val="22"/>
        </w:rPr>
        <w:t>. punktā norādītajām prasībām, iepirkuma komisija var pieņemt lēmumu piedāvājumu tālāk neizskatīt un noraidīt.</w:t>
      </w:r>
      <w:r w:rsidR="00F66B6B" w:rsidRPr="00FD59B6">
        <w:rPr>
          <w:rFonts w:eastAsia="Tw Cen MT"/>
          <w:iCs/>
          <w:sz w:val="22"/>
          <w:szCs w:val="22"/>
        </w:rPr>
        <w:t xml:space="preserve"> Ja piedāvājums</w:t>
      </w:r>
      <w:r w:rsidR="00F66B6B" w:rsidRPr="0090603E">
        <w:rPr>
          <w:rFonts w:eastAsia="Tw Cen MT"/>
          <w:iCs/>
          <w:sz w:val="22"/>
          <w:szCs w:val="22"/>
        </w:rPr>
        <w:t xml:space="preserve"> neatbilst kādai no piedāvājumu noformējuma prasībām, komisija lemj par šī piedāvājuma tālāku izskatīšanu.</w:t>
      </w:r>
    </w:p>
    <w:p w14:paraId="7F2317DB" w14:textId="6D74AF20" w:rsidR="00F26A11" w:rsidRPr="0090603E" w:rsidRDefault="00FE0769"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 xml:space="preserve">Pēc piedāvājumu noformējuma pārbaudes iepirkuma komisija veic pretendentam izvirzīto </w:t>
      </w:r>
      <w:r w:rsidR="00F66B6B" w:rsidRPr="0090603E">
        <w:rPr>
          <w:rFonts w:eastAsia="Tw Cen MT"/>
          <w:iCs/>
          <w:sz w:val="22"/>
          <w:szCs w:val="22"/>
        </w:rPr>
        <w:t>kvalifikācijas</w:t>
      </w:r>
      <w:r w:rsidRPr="0090603E">
        <w:rPr>
          <w:rFonts w:eastAsia="Tw Cen MT"/>
          <w:iCs/>
          <w:sz w:val="22"/>
          <w:szCs w:val="22"/>
        </w:rPr>
        <w:t xml:space="preserve"> prasību pārbaudi. </w:t>
      </w:r>
      <w:r w:rsidR="00F26A11" w:rsidRPr="0090603E">
        <w:rPr>
          <w:rFonts w:eastAsia="Tw Cen MT"/>
          <w:iCs/>
          <w:sz w:val="22"/>
          <w:szCs w:val="22"/>
        </w:rPr>
        <w:t>Pretendentu kvalifikācijas pārbaudē komisija pārbauda pretendenta atbilstību nolikuma 3.sadaļā noteiktajām prasībām pārbaudot pretendenta iesniegtos dokumentus, kā arī pārbaudot publiski pieejamo informāciju. Ja Pretendenta kvalifikācija neatbilst nolikuma 3.sadaļā noteiktajā prasībām, komisija lemj par piedāvājuma noraidīšanu. Pretendents tiek izslēgts no turpmākās dalības konkursā un piedāvājums netiek tālāk izvērtēts, ja komisija konstatē, ka Pretendents iesniedzis nepatiesu informāciju savas kvalifikācijas novērtēšanai, nav iesniedzis dokumentus vispār vai nav sniedzis komisijas pieprasīto papildus informāciju komisijas noteiktajā termiņā.</w:t>
      </w:r>
    </w:p>
    <w:p w14:paraId="1B7E9C3A" w14:textId="0DD7C9B3" w:rsidR="00AE2B74" w:rsidRPr="0090603E" w:rsidRDefault="00AE2B74"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Pēc nolikuma 6.</w:t>
      </w:r>
      <w:r w:rsidR="009A4DBE">
        <w:rPr>
          <w:rFonts w:eastAsia="Tw Cen MT"/>
          <w:iCs/>
          <w:sz w:val="22"/>
          <w:szCs w:val="22"/>
        </w:rPr>
        <w:t>7</w:t>
      </w:r>
      <w:r w:rsidRPr="0090603E">
        <w:rPr>
          <w:rFonts w:eastAsia="Tw Cen MT"/>
          <w:iCs/>
          <w:sz w:val="22"/>
          <w:szCs w:val="22"/>
        </w:rPr>
        <w:t xml:space="preserve">. punktā noteiktās pretendenta </w:t>
      </w:r>
      <w:r w:rsidR="00B444C9" w:rsidRPr="0090603E">
        <w:rPr>
          <w:rFonts w:eastAsia="Tw Cen MT"/>
          <w:iCs/>
          <w:sz w:val="22"/>
          <w:szCs w:val="22"/>
        </w:rPr>
        <w:t>kvalifikāciju prasību</w:t>
      </w:r>
      <w:r w:rsidRPr="0090603E">
        <w:rPr>
          <w:rFonts w:eastAsia="Tw Cen MT"/>
          <w:iCs/>
          <w:sz w:val="22"/>
          <w:szCs w:val="22"/>
        </w:rPr>
        <w:t xml:space="preserve"> pārbaudes, iepirkuma komisija veic tehniskā piedāvājuma pārbaudi, izvērtējot tā atbilstību nolikuma 4. nodaļā un nolikuma tehniskajā specifikācijā norādītajām prasībām, pārbaudot nolikuma 4. nodaļā </w:t>
      </w:r>
      <w:r w:rsidR="00C164FA" w:rsidRPr="0090603E">
        <w:rPr>
          <w:rFonts w:eastAsia="Tw Cen MT"/>
          <w:iCs/>
          <w:sz w:val="22"/>
          <w:szCs w:val="22"/>
        </w:rPr>
        <w:t>norādītos pretendenta iesniegto</w:t>
      </w:r>
      <w:r w:rsidRPr="0090603E">
        <w:rPr>
          <w:rFonts w:eastAsia="Tw Cen MT"/>
          <w:iCs/>
          <w:sz w:val="22"/>
          <w:szCs w:val="22"/>
        </w:rPr>
        <w:t xml:space="preserve"> dokumentu. Ja pretendenta piedāvājums neatbilst kādai no nolikuma 4. nodaļā vai </w:t>
      </w:r>
      <w:r w:rsidR="00FF6DEA" w:rsidRPr="0090603E">
        <w:rPr>
          <w:rFonts w:eastAsia="Tw Cen MT"/>
          <w:iCs/>
          <w:sz w:val="22"/>
          <w:szCs w:val="22"/>
        </w:rPr>
        <w:t>tehniskajā specifikācijā</w:t>
      </w:r>
      <w:r w:rsidRPr="0090603E">
        <w:rPr>
          <w:rFonts w:eastAsia="Tw Cen MT"/>
          <w:iCs/>
          <w:sz w:val="22"/>
          <w:szCs w:val="22"/>
        </w:rPr>
        <w:t xml:space="preserve"> norādītajām prasībām, vai pretendents nav</w:t>
      </w:r>
      <w:r w:rsidR="00FF6DEA" w:rsidRPr="0090603E">
        <w:rPr>
          <w:rFonts w:eastAsia="Tw Cen MT"/>
          <w:iCs/>
          <w:sz w:val="22"/>
          <w:szCs w:val="22"/>
        </w:rPr>
        <w:t xml:space="preserve"> iesniedzis kādu</w:t>
      </w:r>
      <w:r w:rsidRPr="0090603E">
        <w:rPr>
          <w:rFonts w:eastAsia="Tw Cen MT"/>
          <w:iCs/>
          <w:sz w:val="22"/>
          <w:szCs w:val="22"/>
        </w:rPr>
        <w:t xml:space="preserve"> </w:t>
      </w:r>
      <w:r w:rsidR="00C164FA" w:rsidRPr="0090603E">
        <w:rPr>
          <w:rFonts w:eastAsia="Tw Cen MT"/>
          <w:iCs/>
          <w:sz w:val="22"/>
          <w:szCs w:val="22"/>
        </w:rPr>
        <w:t>4. nodaļā norādīt</w:t>
      </w:r>
      <w:r w:rsidR="00FF6DEA" w:rsidRPr="0090603E">
        <w:rPr>
          <w:rFonts w:eastAsia="Tw Cen MT"/>
          <w:iCs/>
          <w:sz w:val="22"/>
          <w:szCs w:val="22"/>
        </w:rPr>
        <w:t>ajiem</w:t>
      </w:r>
      <w:r w:rsidRPr="0090603E">
        <w:rPr>
          <w:rFonts w:eastAsia="Tw Cen MT"/>
          <w:iCs/>
          <w:sz w:val="22"/>
          <w:szCs w:val="22"/>
        </w:rPr>
        <w:t xml:space="preserve"> dokumentiem,</w:t>
      </w:r>
      <w:r w:rsidR="00094249" w:rsidRPr="0090603E">
        <w:rPr>
          <w:rFonts w:eastAsia="Tw Cen MT"/>
          <w:iCs/>
          <w:sz w:val="22"/>
          <w:szCs w:val="22"/>
        </w:rPr>
        <w:t xml:space="preserve"> </w:t>
      </w:r>
      <w:r w:rsidRPr="0090603E">
        <w:rPr>
          <w:rFonts w:eastAsia="Tw Cen MT"/>
          <w:iCs/>
          <w:sz w:val="22"/>
          <w:szCs w:val="22"/>
        </w:rPr>
        <w:t>vai ir iesniedzis nepareizu informāciju sava piedāvājuma atbilstības pārbaudei, vai ja iepirkumu komisija, balstoties uz iesniegtajiem dokumentiem, negūst pārliecīb</w:t>
      </w:r>
      <w:r w:rsidR="00FF6DEA" w:rsidRPr="0090603E">
        <w:rPr>
          <w:rFonts w:eastAsia="Tw Cen MT"/>
          <w:iCs/>
          <w:sz w:val="22"/>
          <w:szCs w:val="22"/>
        </w:rPr>
        <w:t>u</w:t>
      </w:r>
      <w:r w:rsidRPr="0090603E">
        <w:rPr>
          <w:rFonts w:eastAsia="Tw Cen MT"/>
          <w:iCs/>
          <w:sz w:val="22"/>
          <w:szCs w:val="22"/>
        </w:rPr>
        <w:t xml:space="preserve"> par pretendenta spējām nodrošināt </w:t>
      </w:r>
      <w:r w:rsidR="00FF6DEA" w:rsidRPr="0090603E">
        <w:rPr>
          <w:rFonts w:eastAsia="Tw Cen MT"/>
          <w:iCs/>
          <w:sz w:val="22"/>
          <w:szCs w:val="22"/>
        </w:rPr>
        <w:t>pakalpojumu</w:t>
      </w:r>
      <w:r w:rsidRPr="0090603E">
        <w:rPr>
          <w:rFonts w:eastAsia="Tw Cen MT"/>
          <w:iCs/>
          <w:sz w:val="22"/>
          <w:szCs w:val="22"/>
        </w:rPr>
        <w:t>, iepirkuma komisija piedāvājumu tālāk neizskata, atzīst to par neatbilstošu iepirkuma nolikumā izvirzītajām tehniskajām prasībām un noraida.</w:t>
      </w:r>
    </w:p>
    <w:p w14:paraId="3F496CE2" w14:textId="670FF905" w:rsidR="00BB1E86" w:rsidRPr="0090603E" w:rsidRDefault="00AE2B74"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Iepirkuma komisija pārbauda, vai finanšu piedāvājumā nav aritmētisku kļūdu. Ja iepirkuma komisija konstatē aritmētiskas kļūdas, tad tā kļūdas izlabo un vērtē finanšu piedāvājumu, ņemot vērā veiktos labojumus.</w:t>
      </w:r>
      <w:r w:rsidR="00C164FA" w:rsidRPr="0090603E">
        <w:rPr>
          <w:rFonts w:eastAsia="Tw Cen MT"/>
          <w:iCs/>
          <w:sz w:val="22"/>
          <w:szCs w:val="22"/>
        </w:rPr>
        <w:t xml:space="preserve"> </w:t>
      </w:r>
    </w:p>
    <w:p w14:paraId="44B95F46" w14:textId="00232852" w:rsidR="00C164FA" w:rsidRPr="0090603E" w:rsidRDefault="00C164FA"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 xml:space="preserve">Iepirkuma komisija pārbauda, vai piedāvājums nav nepamatoti lēts PIL 53.pantā noteiktajā kārtībā un apjomā. Gadījumā, ja iepirkuma komisija konstatē, ka Pretendenta iesniegtais finanšu piedāvājums varētu būt nepamatoti lēts, tā pirms piedāvājuma iespējamās noraidīšanas </w:t>
      </w:r>
      <w:proofErr w:type="spellStart"/>
      <w:r w:rsidRPr="0090603E">
        <w:rPr>
          <w:rFonts w:eastAsia="Tw Cen MT"/>
          <w:iCs/>
          <w:sz w:val="22"/>
          <w:szCs w:val="22"/>
        </w:rPr>
        <w:t>rakstveidā</w:t>
      </w:r>
      <w:proofErr w:type="spellEnd"/>
      <w:r w:rsidRPr="0090603E">
        <w:rPr>
          <w:rFonts w:eastAsia="Tw Cen MT"/>
          <w:iCs/>
          <w:sz w:val="22"/>
          <w:szCs w:val="22"/>
        </w:rPr>
        <w:t xml:space="preserve"> pieprasa Pretendentam detalizētu paskaidrojumu PIL 53.pantā noteiktajā kārtībā un apjomā. Ja iepirkuma komisija konstatē, ka Pretendenta iesniegtais finanšu piedāvājums ir nepamatoti lēts, iepirkuma komisija atzīst Pretendenta finanšu piedāvājumu par neatbilstošu iepirkuma nolikumā izvirzītajām prasībām un noraida tā iesniegto piedāvājumu</w:t>
      </w:r>
      <w:r w:rsidR="00E623B0" w:rsidRPr="0090603E">
        <w:rPr>
          <w:rFonts w:eastAsia="Tw Cen MT"/>
          <w:iCs/>
          <w:sz w:val="22"/>
          <w:szCs w:val="22"/>
        </w:rPr>
        <w:t>.</w:t>
      </w:r>
    </w:p>
    <w:p w14:paraId="686BD93A" w14:textId="25C41C02" w:rsidR="00E623B0" w:rsidRPr="0090603E"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Ja Iepirkuma komisija konstatē, ka pretendents būtu izslēdzams no dalības iepirkuma procedūrā, pamatojoties uz Publisko iepirkumu likuma  42.panta otrās daļas 1.,2., 4., 5., 6., 7.,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p>
    <w:p w14:paraId="0C79671B" w14:textId="77777777" w:rsidR="00E623B0" w:rsidRPr="0090603E"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Iepirkuma komisija neizslēdz pretendentu no dalības iepirkuma procedūrā Publisko iepirkumu  likuma 42.panta ceturtajā daļā noteiktajos gadījumos.</w:t>
      </w:r>
    </w:p>
    <w:p w14:paraId="287532E7" w14:textId="0FA8B999" w:rsidR="00E623B0" w:rsidRPr="0090603E"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t>Komisija, pirms gala lēmuma pieņemšanas pārliecināsies, vai uz pretendentu, kuram piešķirama līguma slēgšanas tiesības nav attiecinātas sankcijas pēc Starptautisko un Latvijas Republikas nacionālo sankciju likuma, kas varētu ietekmēt Vienošanās izpildi, proti, vai noslēdzamās Vienošanās izpildi neapdraud subjektam piemērotās sankcijas un rīkosies saskaņā ar Starptautisko un Latvijas Republikas nacionālo sankciju likuma 11.</w:t>
      </w:r>
      <w:r w:rsidR="009A4DBE">
        <w:rPr>
          <w:rFonts w:eastAsia="Tw Cen MT"/>
          <w:iCs/>
          <w:sz w:val="22"/>
          <w:szCs w:val="22"/>
        </w:rPr>
        <w:t>prim</w:t>
      </w:r>
      <w:r w:rsidRPr="0090603E">
        <w:rPr>
          <w:rFonts w:eastAsia="Tw Cen MT"/>
          <w:iCs/>
          <w:sz w:val="22"/>
          <w:szCs w:val="22"/>
        </w:rPr>
        <w:t xml:space="preserve"> pantu.</w:t>
      </w:r>
    </w:p>
    <w:p w14:paraId="73F3D09F" w14:textId="2044CED0" w:rsidR="00B0514F" w:rsidRPr="0090603E" w:rsidRDefault="00B0514F"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90603E">
        <w:rPr>
          <w:rFonts w:eastAsia="Tw Cen MT"/>
          <w:iCs/>
          <w:sz w:val="22"/>
          <w:szCs w:val="22"/>
        </w:rPr>
        <w:lastRenderedPageBreak/>
        <w:t xml:space="preserve">Visi Pretendenti tiek </w:t>
      </w:r>
      <w:proofErr w:type="spellStart"/>
      <w:r w:rsidRPr="0090603E">
        <w:rPr>
          <w:rFonts w:eastAsia="Tw Cen MT"/>
          <w:iCs/>
          <w:sz w:val="22"/>
          <w:szCs w:val="22"/>
        </w:rPr>
        <w:t>rakstveidā</w:t>
      </w:r>
      <w:proofErr w:type="spellEnd"/>
      <w:r w:rsidRPr="0090603E">
        <w:rPr>
          <w:rFonts w:eastAsia="Tw Cen MT"/>
          <w:iCs/>
          <w:sz w:val="22"/>
          <w:szCs w:val="22"/>
        </w:rPr>
        <w:t xml:space="preserve"> informēti par iepirkuma rezultātu 3 (trīs) darbdienu laikā no lēmuma par Līguma slēgšanas tiesību piešķiršanu</w:t>
      </w:r>
      <w:r w:rsidR="00C832E0" w:rsidRPr="0090603E">
        <w:rPr>
          <w:rFonts w:eastAsia="Tw Cen MT"/>
          <w:iCs/>
          <w:sz w:val="22"/>
          <w:szCs w:val="22"/>
        </w:rPr>
        <w:t xml:space="preserve"> katrā attiecīgajā iepirkuma daļā</w:t>
      </w:r>
      <w:r w:rsidRPr="0090603E">
        <w:rPr>
          <w:rFonts w:eastAsia="Tw Cen MT"/>
          <w:iCs/>
          <w:sz w:val="22"/>
          <w:szCs w:val="22"/>
        </w:rPr>
        <w:t xml:space="preserve"> pieņemšanas dienas, Elektroniskajā iepirkumu sistēmā nosūtot pretendentam rakstveida paziņojumu par Līguma slēgšanas tiesību piešķiršanu un izvietojot informāciju Pircēja profilā.</w:t>
      </w:r>
    </w:p>
    <w:p w14:paraId="1EA09406" w14:textId="585B25F9" w:rsidR="003268DF" w:rsidRPr="00A2283D" w:rsidRDefault="003268DF" w:rsidP="00941B0D">
      <w:pPr>
        <w:pStyle w:val="Style1"/>
        <w:numPr>
          <w:ilvl w:val="0"/>
          <w:numId w:val="0"/>
        </w:numPr>
        <w:ind w:left="567"/>
      </w:pPr>
    </w:p>
    <w:p w14:paraId="23BC7FA6" w14:textId="145C648F" w:rsidR="00CD03C4" w:rsidRPr="00A2283D" w:rsidRDefault="00CD03C4" w:rsidP="004669B2">
      <w:pPr>
        <w:pStyle w:val="bodynumber"/>
        <w:widowControl w:val="0"/>
        <w:numPr>
          <w:ilvl w:val="0"/>
          <w:numId w:val="1"/>
        </w:numPr>
        <w:tabs>
          <w:tab w:val="clear" w:pos="3240"/>
        </w:tabs>
        <w:spacing w:after="0"/>
        <w:ind w:left="567" w:hanging="567"/>
        <w:jc w:val="center"/>
        <w:rPr>
          <w:b/>
          <w:sz w:val="22"/>
          <w:szCs w:val="22"/>
        </w:rPr>
      </w:pPr>
      <w:r w:rsidRPr="00A2283D">
        <w:rPr>
          <w:b/>
          <w:sz w:val="22"/>
          <w:szCs w:val="22"/>
        </w:rPr>
        <w:t>Iepirkuma komisija, tās tiesības un pienākumi</w:t>
      </w:r>
    </w:p>
    <w:p w14:paraId="1179BDFA" w14:textId="718C22B2" w:rsidR="00CD03C4" w:rsidRPr="00A2283D" w:rsidRDefault="00CD03C4"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Iepirkuma komisija darbojas saskaņā ar šo nolikumu, Publisko iepirkumu likumu un citiem publiskos iepirkumus regulējošiem normatīvajiem aktiem.</w:t>
      </w:r>
    </w:p>
    <w:p w14:paraId="46F14388" w14:textId="3C217A3E" w:rsidR="00C30AEB" w:rsidRPr="00A2283D" w:rsidRDefault="00277977"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w:t>
      </w:r>
      <w:r w:rsidR="00CD03C4" w:rsidRPr="00A2283D">
        <w:rPr>
          <w:rFonts w:eastAsia="Tw Cen MT"/>
          <w:iCs/>
          <w:sz w:val="22"/>
          <w:szCs w:val="22"/>
        </w:rPr>
        <w:t>epirkuma komisijas sēdes vada komisijas priekšsēdētājs. Priekšsēdētāja prombūtnes laikā komisijas priekšsēdētāja pienākumus pilda komisijas priekšsēdētāja vietnieks.</w:t>
      </w:r>
      <w:r w:rsidR="00C30AEB" w:rsidRPr="00A2283D">
        <w:rPr>
          <w:rFonts w:eastAsia="Tw Cen MT"/>
          <w:iCs/>
          <w:sz w:val="22"/>
          <w:szCs w:val="22"/>
        </w:rPr>
        <w:t xml:space="preserve"> </w:t>
      </w:r>
    </w:p>
    <w:p w14:paraId="6E9F7AAC" w14:textId="3F135323" w:rsidR="00C30AEB" w:rsidRPr="00A2283D"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Iepirkuma komisijas sēdes var notikt, ja tajās piedalās vismaz divas trešdaļas no komisijas locekļiem. </w:t>
      </w:r>
    </w:p>
    <w:p w14:paraId="2CF0B586" w14:textId="054F5509" w:rsidR="00C30AEB" w:rsidRPr="00A2283D"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Iepirkuma komisijas lēmumi tiek pieņemti sēdes laikā, atklāti balsojot. Lēmums ir pieņemts, ja par to balso vairākums no sēdē klātesošajiem komisijas locekļiem. Ja balsis sadalās līdzīgi, tad izšķirošā ir komisijas priekšsēdētāja balss. </w:t>
      </w:r>
    </w:p>
    <w:p w14:paraId="0679DBEB" w14:textId="4F82F2FF" w:rsidR="00CD03C4" w:rsidRPr="00A2283D"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Iepirkuma komisijai ir tiesības: </w:t>
      </w:r>
    </w:p>
    <w:p w14:paraId="52AEB0EF" w14:textId="77777777"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 xml:space="preserve">lemt par pretendenta noraidīšanu, par piedāvājuma tālāku neizskatīšanu un noraidīšanu šajā nolikumā minētajos gadījumos; </w:t>
      </w:r>
    </w:p>
    <w:p w14:paraId="76576834" w14:textId="4B0324FC"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labot finanšu piedāvājumos konstatētās aritmētiskās kļūdas;</w:t>
      </w:r>
    </w:p>
    <w:p w14:paraId="12458E13" w14:textId="77777777"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pieaicināt atzinuma sniegšanai ekspertu (-</w:t>
      </w:r>
      <w:proofErr w:type="spellStart"/>
      <w:r w:rsidRPr="00A2283D">
        <w:rPr>
          <w:sz w:val="22"/>
          <w:szCs w:val="22"/>
        </w:rPr>
        <w:t>us</w:t>
      </w:r>
      <w:proofErr w:type="spellEnd"/>
      <w:r w:rsidRPr="00A2283D">
        <w:rPr>
          <w:sz w:val="22"/>
          <w:szCs w:val="22"/>
        </w:rPr>
        <w:t>);</w:t>
      </w:r>
    </w:p>
    <w:p w14:paraId="11683A0F" w14:textId="77777777"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iepirkumu komisijai;</w:t>
      </w:r>
    </w:p>
    <w:p w14:paraId="309DD4F7" w14:textId="77777777"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uzdot pretendentam jautājumus par piedāvājumā ietvertās informācijas  paskaidrošanu un pieprasīt citu informāciju no pretendenta, ja tas nepieciešams piedāvājuma izvērtēšanai;</w:t>
      </w:r>
    </w:p>
    <w:p w14:paraId="27FA2387" w14:textId="25D67D9E"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jebkurā brīdī pārtraukt iepirkumu, ja tam ir objektīvs pamatojums;</w:t>
      </w:r>
    </w:p>
    <w:p w14:paraId="674FF26D" w14:textId="091A3E2F" w:rsidR="00C30AEB" w:rsidRPr="00A2283D" w:rsidRDefault="00C30AEB" w:rsidP="00F77F64">
      <w:pPr>
        <w:pStyle w:val="bodynumber"/>
        <w:widowControl w:val="0"/>
        <w:numPr>
          <w:ilvl w:val="2"/>
          <w:numId w:val="1"/>
        </w:numPr>
        <w:spacing w:after="0"/>
        <w:ind w:left="1134" w:hanging="567"/>
        <w:rPr>
          <w:sz w:val="22"/>
          <w:szCs w:val="22"/>
        </w:rPr>
      </w:pPr>
      <w:r w:rsidRPr="00A2283D">
        <w:rPr>
          <w:sz w:val="22"/>
          <w:szCs w:val="22"/>
        </w:rPr>
        <w:t>neizpaust konkrēto informāciju, ja tā var kaitēt sabiedrības interesēm vai tādējādi tiktu pārkāptas pretendenta likumīgās komerciālās intereses vai godīgas konkurences noteikumi</w:t>
      </w:r>
      <w:r w:rsidR="00BA5E2B" w:rsidRPr="00A2283D">
        <w:rPr>
          <w:sz w:val="22"/>
          <w:szCs w:val="22"/>
        </w:rPr>
        <w:t>.</w:t>
      </w:r>
    </w:p>
    <w:p w14:paraId="0D5D14B8" w14:textId="5D7C392D" w:rsidR="00CD03C4" w:rsidRPr="00A2283D" w:rsidRDefault="00CD03C4"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Iepirkuma komisijai ir pienākums:</w:t>
      </w:r>
    </w:p>
    <w:p w14:paraId="46F088D2" w14:textId="77777777" w:rsidR="00CD03C4" w:rsidRPr="00A2283D" w:rsidRDefault="00CD03C4" w:rsidP="00F77F64">
      <w:pPr>
        <w:pStyle w:val="bodynumber"/>
        <w:widowControl w:val="0"/>
        <w:numPr>
          <w:ilvl w:val="2"/>
          <w:numId w:val="1"/>
        </w:numPr>
        <w:spacing w:after="0"/>
        <w:ind w:left="1134" w:hanging="567"/>
        <w:rPr>
          <w:sz w:val="22"/>
          <w:szCs w:val="22"/>
        </w:rPr>
      </w:pPr>
      <w:r w:rsidRPr="00A2283D">
        <w:rPr>
          <w:sz w:val="22"/>
          <w:szCs w:val="22"/>
        </w:rPr>
        <w:t>nodrošināt iepirkuma norisi un dokumentēšanu;</w:t>
      </w:r>
    </w:p>
    <w:p w14:paraId="14BDC00D" w14:textId="77777777" w:rsidR="00CD03C4" w:rsidRPr="00A2283D" w:rsidRDefault="00CD03C4" w:rsidP="00F77F64">
      <w:pPr>
        <w:pStyle w:val="bodynumber"/>
        <w:widowControl w:val="0"/>
        <w:numPr>
          <w:ilvl w:val="2"/>
          <w:numId w:val="1"/>
        </w:numPr>
        <w:spacing w:after="0"/>
        <w:ind w:left="1134" w:hanging="567"/>
        <w:rPr>
          <w:sz w:val="22"/>
          <w:szCs w:val="22"/>
        </w:rPr>
      </w:pPr>
      <w:r w:rsidRPr="00A2283D">
        <w:rPr>
          <w:sz w:val="22"/>
          <w:szCs w:val="22"/>
        </w:rPr>
        <w:t>nodrošināt pretendentu brīvu konkurenci, kā arī vienlīdzīgu un taisnīgu attieksmi pret tiem;</w:t>
      </w:r>
    </w:p>
    <w:p w14:paraId="3CE76BAF" w14:textId="77777777" w:rsidR="00B0514F" w:rsidRPr="00A2283D" w:rsidRDefault="00CD03C4" w:rsidP="00F77F64">
      <w:pPr>
        <w:pStyle w:val="bodynumber"/>
        <w:widowControl w:val="0"/>
        <w:numPr>
          <w:ilvl w:val="2"/>
          <w:numId w:val="1"/>
        </w:numPr>
        <w:spacing w:after="0"/>
        <w:ind w:left="1134" w:hanging="567"/>
        <w:rPr>
          <w:sz w:val="22"/>
          <w:szCs w:val="22"/>
        </w:rPr>
      </w:pPr>
      <w:r w:rsidRPr="00A2283D">
        <w:rPr>
          <w:sz w:val="22"/>
          <w:szCs w:val="22"/>
        </w:rPr>
        <w:t xml:space="preserve">sniegt informāciju par iepirkumu </w:t>
      </w:r>
      <w:r w:rsidR="00810BE7" w:rsidRPr="00A2283D">
        <w:rPr>
          <w:sz w:val="22"/>
          <w:szCs w:val="22"/>
        </w:rPr>
        <w:t>PIL</w:t>
      </w:r>
      <w:r w:rsidRPr="00A2283D">
        <w:rPr>
          <w:sz w:val="22"/>
          <w:szCs w:val="22"/>
        </w:rPr>
        <w:t xml:space="preserve"> noteiktajos gadījumos un kārtībā;</w:t>
      </w:r>
    </w:p>
    <w:p w14:paraId="33B12CE0" w14:textId="77777777" w:rsidR="00B0514F" w:rsidRPr="00A2283D" w:rsidRDefault="00CD03C4" w:rsidP="00F77F64">
      <w:pPr>
        <w:pStyle w:val="bodynumber"/>
        <w:widowControl w:val="0"/>
        <w:numPr>
          <w:ilvl w:val="2"/>
          <w:numId w:val="1"/>
        </w:numPr>
        <w:spacing w:after="0"/>
        <w:ind w:left="1134" w:hanging="567"/>
        <w:rPr>
          <w:sz w:val="22"/>
          <w:szCs w:val="22"/>
        </w:rPr>
      </w:pPr>
      <w:r w:rsidRPr="00A2283D">
        <w:rPr>
          <w:sz w:val="22"/>
          <w:szCs w:val="22"/>
        </w:rPr>
        <w:t xml:space="preserve">vērtēt pretendentus un to iesniegtos piedāvājumus saskaņā ar </w:t>
      </w:r>
      <w:r w:rsidR="00810BE7" w:rsidRPr="00A2283D">
        <w:rPr>
          <w:sz w:val="22"/>
          <w:szCs w:val="22"/>
        </w:rPr>
        <w:t>PIL</w:t>
      </w:r>
      <w:r w:rsidRPr="00A2283D">
        <w:rPr>
          <w:sz w:val="22"/>
          <w:szCs w:val="22"/>
        </w:rPr>
        <w:t>, nolikumu, tehnisko specifikāciju, tehnisko piedāvājumu un finanšu piedāvājumu, izvēlēties piedāvājumu vai pieņemt lēmumu par iepirkuma izbeigšanu, n</w:t>
      </w:r>
      <w:r w:rsidR="00066CF7" w:rsidRPr="00A2283D">
        <w:rPr>
          <w:sz w:val="22"/>
          <w:szCs w:val="22"/>
        </w:rPr>
        <w:t>eizvēloties nevienu piedāvājumu;</w:t>
      </w:r>
      <w:r w:rsidR="00C30AEB" w:rsidRPr="00A2283D">
        <w:rPr>
          <w:sz w:val="22"/>
          <w:szCs w:val="22"/>
        </w:rPr>
        <w:t xml:space="preserve"> </w:t>
      </w:r>
    </w:p>
    <w:p w14:paraId="37DF6343" w14:textId="77777777" w:rsidR="001A4E59" w:rsidRPr="00A2283D" w:rsidRDefault="001A4E59" w:rsidP="001A4E59">
      <w:pPr>
        <w:pStyle w:val="bodynumber"/>
        <w:widowControl w:val="0"/>
        <w:numPr>
          <w:ilvl w:val="2"/>
          <w:numId w:val="1"/>
        </w:numPr>
        <w:tabs>
          <w:tab w:val="clear" w:pos="1288"/>
        </w:tabs>
        <w:spacing w:after="0"/>
        <w:ind w:left="1134" w:hanging="567"/>
        <w:rPr>
          <w:sz w:val="22"/>
          <w:szCs w:val="22"/>
        </w:rPr>
      </w:pPr>
      <w:r w:rsidRPr="00A2283D">
        <w:rPr>
          <w:sz w:val="22"/>
          <w:szCs w:val="22"/>
        </w:rPr>
        <w:t xml:space="preserve">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apjoms ir vismaz 10 000 EUR bez PVN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ir nodokļu parādi, tajā skaitā valsts sociālās apdrošināšanas obligāto iemaksu parādi, kas kopsummā pārsniedz 150 </w:t>
      </w:r>
      <w:proofErr w:type="spellStart"/>
      <w:r w:rsidRPr="00A2283D">
        <w:rPr>
          <w:sz w:val="22"/>
          <w:szCs w:val="22"/>
        </w:rPr>
        <w:t>euro</w:t>
      </w:r>
      <w:proofErr w:type="spellEnd"/>
      <w:r w:rsidRPr="00A2283D">
        <w:rPr>
          <w:sz w:val="22"/>
          <w:szCs w:val="22"/>
        </w:rPr>
        <w:t>;</w:t>
      </w:r>
    </w:p>
    <w:p w14:paraId="0FEFDFD4" w14:textId="7BAC203F" w:rsidR="001A4E59" w:rsidRPr="00A2283D" w:rsidRDefault="001A4E59" w:rsidP="00093436">
      <w:pPr>
        <w:pStyle w:val="bodynumber"/>
        <w:widowControl w:val="0"/>
        <w:numPr>
          <w:ilvl w:val="2"/>
          <w:numId w:val="1"/>
        </w:numPr>
        <w:tabs>
          <w:tab w:val="clear" w:pos="1288"/>
        </w:tabs>
        <w:spacing w:after="0"/>
        <w:ind w:left="1134" w:hanging="567"/>
        <w:rPr>
          <w:sz w:val="22"/>
          <w:szCs w:val="22"/>
        </w:rPr>
      </w:pPr>
      <w:r w:rsidRPr="00A2283D">
        <w:rPr>
          <w:sz w:val="22"/>
          <w:szCs w:val="22"/>
        </w:rPr>
        <w:t>Konstatējot, ka apakšuzņēmējs, kura sniedzamo pakalpojumu vērtība ir vismaz 10 000 EUR no kopējās paredzamā iepirkuma līguma vērtības, vai persona, uz kuras iespējām pretendents balstās, lai apliecinātu, ka tā kvalifikācija atbilst paziņojumā par līgumu vai iepirkuma procedūras dokumentos noteiktajām prasībām, atbilst Publisko iepirkumu likuma 42.panta otrās daļas 1., 2.,  4., 5., 6., 7., 10., 11., 12., 13. un 14. punktā minētajiem izslēgšanas gadījumiem pieprasīt, lai pretendents nomaina attiecīgo personu.</w:t>
      </w:r>
    </w:p>
    <w:p w14:paraId="4A4AA639" w14:textId="204AAD42" w:rsidR="00277977" w:rsidRPr="00A2283D" w:rsidRDefault="00EA6710" w:rsidP="00093436">
      <w:pPr>
        <w:pStyle w:val="bodynumber"/>
        <w:widowControl w:val="0"/>
        <w:numPr>
          <w:ilvl w:val="2"/>
          <w:numId w:val="1"/>
        </w:numPr>
        <w:tabs>
          <w:tab w:val="clear" w:pos="1288"/>
        </w:tabs>
        <w:spacing w:after="0"/>
        <w:ind w:left="1134" w:hanging="567"/>
        <w:rPr>
          <w:sz w:val="22"/>
          <w:szCs w:val="22"/>
        </w:rPr>
      </w:pPr>
      <w:r w:rsidRPr="00A2283D">
        <w:rPr>
          <w:sz w:val="22"/>
          <w:szCs w:val="22"/>
        </w:rPr>
        <w:t>L</w:t>
      </w:r>
      <w:r w:rsidR="00BD2CFC" w:rsidRPr="00A2283D">
        <w:rPr>
          <w:sz w:val="22"/>
          <w:szCs w:val="22"/>
        </w:rPr>
        <w:t>aikā no piedāvājumu vai pieteikumu iesniegšanas dienas līdz to atvēršanas brīdim pasūtītājs nesnie</w:t>
      </w:r>
      <w:r w:rsidR="00B0514F" w:rsidRPr="00A2283D">
        <w:rPr>
          <w:sz w:val="22"/>
          <w:szCs w:val="22"/>
        </w:rPr>
        <w:t>gt</w:t>
      </w:r>
      <w:r w:rsidR="00BD2CFC" w:rsidRPr="00A2283D">
        <w:rPr>
          <w:sz w:val="22"/>
          <w:szCs w:val="22"/>
        </w:rPr>
        <w:t xml:space="preserve"> informāciju par citu piedāvājumu vai pieteikumu esamību. </w:t>
      </w:r>
    </w:p>
    <w:p w14:paraId="75405757" w14:textId="0E50BC0B" w:rsidR="00BD2CFC" w:rsidRPr="00A2283D" w:rsidRDefault="00BD2CFC" w:rsidP="00093436">
      <w:pPr>
        <w:pStyle w:val="bodynumber"/>
        <w:widowControl w:val="0"/>
        <w:numPr>
          <w:ilvl w:val="2"/>
          <w:numId w:val="1"/>
        </w:numPr>
        <w:tabs>
          <w:tab w:val="clear" w:pos="1288"/>
        </w:tabs>
        <w:spacing w:after="0"/>
        <w:ind w:left="1134" w:hanging="567"/>
        <w:rPr>
          <w:sz w:val="22"/>
          <w:szCs w:val="22"/>
        </w:rPr>
      </w:pPr>
      <w:r w:rsidRPr="00A2283D">
        <w:rPr>
          <w:sz w:val="22"/>
          <w:szCs w:val="22"/>
        </w:rPr>
        <w:t>Piedāvājumu un pieteikumu vērtēšanas laikā līdz rezultātu paziņošanai pasūtītājs nesniedz informāciju par vērtēšanas procesu.</w:t>
      </w:r>
    </w:p>
    <w:p w14:paraId="6B0D1D10" w14:textId="79A824A4" w:rsidR="00DA40C4" w:rsidRPr="00A2283D" w:rsidRDefault="00EA6710" w:rsidP="00093436">
      <w:pPr>
        <w:pStyle w:val="bodynumber"/>
        <w:widowControl w:val="0"/>
        <w:numPr>
          <w:ilvl w:val="2"/>
          <w:numId w:val="1"/>
        </w:numPr>
        <w:tabs>
          <w:tab w:val="clear" w:pos="1288"/>
        </w:tabs>
        <w:spacing w:after="0"/>
        <w:ind w:left="1134" w:hanging="567"/>
        <w:rPr>
          <w:sz w:val="22"/>
          <w:szCs w:val="22"/>
        </w:rPr>
      </w:pPr>
      <w:r w:rsidRPr="00A2283D">
        <w:rPr>
          <w:sz w:val="22"/>
          <w:szCs w:val="22"/>
        </w:rPr>
        <w:t>V</w:t>
      </w:r>
      <w:r w:rsidR="00CD03C4" w:rsidRPr="00A2283D">
        <w:rPr>
          <w:sz w:val="22"/>
          <w:szCs w:val="22"/>
        </w:rPr>
        <w:t>eikt citas darbības, kas izriet n</w:t>
      </w:r>
      <w:r w:rsidR="00BD2CFC" w:rsidRPr="00A2283D">
        <w:rPr>
          <w:sz w:val="22"/>
          <w:szCs w:val="22"/>
        </w:rPr>
        <w:t>o Publisko iepirkumu likuma un n</w:t>
      </w:r>
      <w:r w:rsidR="00CD03C4" w:rsidRPr="00A2283D">
        <w:rPr>
          <w:sz w:val="22"/>
          <w:szCs w:val="22"/>
        </w:rPr>
        <w:t xml:space="preserve">olikuma, kā </w:t>
      </w:r>
      <w:r w:rsidR="00066CF7" w:rsidRPr="00A2283D">
        <w:rPr>
          <w:sz w:val="22"/>
          <w:szCs w:val="22"/>
        </w:rPr>
        <w:t>arī citiem normatīvajiem aktiem</w:t>
      </w:r>
      <w:r w:rsidR="00BA5E2B" w:rsidRPr="00A2283D">
        <w:rPr>
          <w:sz w:val="22"/>
          <w:szCs w:val="22"/>
        </w:rPr>
        <w:t>.</w:t>
      </w:r>
    </w:p>
    <w:p w14:paraId="51F69059" w14:textId="77777777" w:rsidR="00DA40C4" w:rsidRPr="00A2283D" w:rsidRDefault="00DA40C4" w:rsidP="004669B2">
      <w:pPr>
        <w:pStyle w:val="bodynumber"/>
        <w:widowControl w:val="0"/>
        <w:numPr>
          <w:ilvl w:val="0"/>
          <w:numId w:val="0"/>
        </w:numPr>
        <w:spacing w:after="0"/>
        <w:ind w:left="567" w:hanging="567"/>
        <w:rPr>
          <w:sz w:val="22"/>
          <w:szCs w:val="22"/>
          <w:highlight w:val="yellow"/>
        </w:rPr>
      </w:pPr>
    </w:p>
    <w:p w14:paraId="54271169" w14:textId="40A705B0" w:rsidR="00CD03C4" w:rsidRPr="00A2283D" w:rsidRDefault="00CD03C4" w:rsidP="004669B2">
      <w:pPr>
        <w:pStyle w:val="bodynumber"/>
        <w:widowControl w:val="0"/>
        <w:numPr>
          <w:ilvl w:val="0"/>
          <w:numId w:val="1"/>
        </w:numPr>
        <w:tabs>
          <w:tab w:val="clear" w:pos="3240"/>
        </w:tabs>
        <w:spacing w:after="0"/>
        <w:ind w:left="567" w:hanging="567"/>
        <w:jc w:val="center"/>
        <w:rPr>
          <w:b/>
          <w:sz w:val="22"/>
          <w:szCs w:val="22"/>
        </w:rPr>
      </w:pPr>
      <w:r w:rsidRPr="00A2283D">
        <w:rPr>
          <w:b/>
          <w:sz w:val="22"/>
          <w:szCs w:val="22"/>
        </w:rPr>
        <w:lastRenderedPageBreak/>
        <w:t>Pretendenta tiesības un pienākumi</w:t>
      </w:r>
    </w:p>
    <w:p w14:paraId="6167F05C" w14:textId="77777777" w:rsidR="005C7FA0" w:rsidRPr="00A2283D" w:rsidRDefault="005C7FA0" w:rsidP="00E71F25">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Piedalīšanās iepirkumā ir pretendentu brīvas gribas izpausme. Iesniedzot savu piedāvājumu dalībai iepirkumā, pretendents pieņem un ir gatavs pildīt visas nolikuma prasības, kā arī normatīvajos aktos paredzētās darbības. </w:t>
      </w:r>
    </w:p>
    <w:p w14:paraId="6B7CEFA8" w14:textId="77777777" w:rsidR="005C7FA0" w:rsidRPr="00A2283D" w:rsidRDefault="005C7FA0" w:rsidP="00E71F25">
      <w:pPr>
        <w:widowControl w:val="0"/>
        <w:numPr>
          <w:ilvl w:val="1"/>
          <w:numId w:val="1"/>
        </w:numPr>
        <w:tabs>
          <w:tab w:val="clear" w:pos="502"/>
          <w:tab w:val="num" w:pos="1211"/>
          <w:tab w:val="num" w:pos="2694"/>
        </w:tabs>
        <w:ind w:left="567" w:hanging="567"/>
        <w:jc w:val="both"/>
      </w:pPr>
      <w:r w:rsidRPr="00A2283D">
        <w:rPr>
          <w:rFonts w:eastAsia="Tw Cen MT"/>
          <w:iCs/>
          <w:sz w:val="22"/>
          <w:szCs w:val="22"/>
        </w:rPr>
        <w:t>Pretendentam ir tiesības:</w:t>
      </w:r>
    </w:p>
    <w:p w14:paraId="3302F200" w14:textId="77777777" w:rsidR="005C7FA0" w:rsidRPr="00A2283D" w:rsidRDefault="005C7FA0" w:rsidP="005C7FA0">
      <w:pPr>
        <w:pStyle w:val="bodynumber"/>
        <w:widowControl w:val="0"/>
        <w:numPr>
          <w:ilvl w:val="2"/>
          <w:numId w:val="1"/>
        </w:numPr>
        <w:tabs>
          <w:tab w:val="clear" w:pos="1288"/>
        </w:tabs>
        <w:spacing w:after="0"/>
        <w:ind w:left="1134" w:hanging="567"/>
        <w:rPr>
          <w:b/>
          <w:sz w:val="22"/>
          <w:szCs w:val="22"/>
        </w:rPr>
      </w:pPr>
      <w:r w:rsidRPr="00A2283D">
        <w:rPr>
          <w:sz w:val="22"/>
          <w:szCs w:val="22"/>
        </w:rPr>
        <w:t>uzdot jautājumus un iesniegt iebildumus par iepirkumu Publisko iepirkumu likumā noteiktajā kārtībā;</w:t>
      </w:r>
    </w:p>
    <w:p w14:paraId="130AA81E" w14:textId="77777777" w:rsidR="005C7FA0" w:rsidRPr="00A2283D" w:rsidRDefault="005C7FA0" w:rsidP="005C7FA0">
      <w:pPr>
        <w:pStyle w:val="bodynumber"/>
        <w:widowControl w:val="0"/>
        <w:numPr>
          <w:ilvl w:val="2"/>
          <w:numId w:val="1"/>
        </w:numPr>
        <w:tabs>
          <w:tab w:val="clear" w:pos="1288"/>
        </w:tabs>
        <w:spacing w:after="0"/>
        <w:ind w:left="1134" w:hanging="567"/>
        <w:rPr>
          <w:b/>
          <w:sz w:val="22"/>
          <w:szCs w:val="22"/>
        </w:rPr>
      </w:pPr>
      <w:r w:rsidRPr="00A2283D">
        <w:rPr>
          <w:sz w:val="22"/>
          <w:szCs w:val="22"/>
        </w:rPr>
        <w:t>iesniedzot piedāvājumu, pieprasīt apliecinājumu, ka piedāvājums ir saņemts;</w:t>
      </w:r>
    </w:p>
    <w:p w14:paraId="1AE050A1" w14:textId="77777777" w:rsidR="005C7FA0" w:rsidRPr="00A2283D" w:rsidRDefault="005C7FA0" w:rsidP="005C7FA0">
      <w:pPr>
        <w:pStyle w:val="bodynumber"/>
        <w:widowControl w:val="0"/>
        <w:numPr>
          <w:ilvl w:val="2"/>
          <w:numId w:val="1"/>
        </w:numPr>
        <w:tabs>
          <w:tab w:val="clear" w:pos="1288"/>
        </w:tabs>
        <w:spacing w:after="0"/>
        <w:ind w:left="1134" w:hanging="567"/>
        <w:rPr>
          <w:b/>
          <w:sz w:val="22"/>
          <w:szCs w:val="22"/>
        </w:rPr>
      </w:pPr>
      <w:r w:rsidRPr="00A2283D">
        <w:rPr>
          <w:sz w:val="22"/>
          <w:szCs w:val="22"/>
        </w:rPr>
        <w:t>iesniegt sūdzību par pasūtītāju un iepirkuma komisijas pieņemto lēmumu saskaņā ar normatīvajiem aktiem;</w:t>
      </w:r>
    </w:p>
    <w:p w14:paraId="2A820024" w14:textId="77777777" w:rsidR="005C7FA0" w:rsidRPr="00A2283D" w:rsidRDefault="005C7FA0" w:rsidP="005C7FA0">
      <w:pPr>
        <w:pStyle w:val="bodynumber"/>
        <w:widowControl w:val="0"/>
        <w:numPr>
          <w:ilvl w:val="2"/>
          <w:numId w:val="1"/>
        </w:numPr>
        <w:tabs>
          <w:tab w:val="clear" w:pos="1288"/>
        </w:tabs>
        <w:spacing w:after="0"/>
        <w:ind w:left="1134" w:hanging="567"/>
        <w:rPr>
          <w:b/>
          <w:sz w:val="22"/>
          <w:szCs w:val="22"/>
        </w:rPr>
      </w:pPr>
      <w:r w:rsidRPr="00A2283D">
        <w:rPr>
          <w:sz w:val="22"/>
          <w:szCs w:val="22"/>
        </w:rPr>
        <w:t>tikt informētam par iepirkumu komisijas izraudzītu pretendentu, ar ko paredzēts slēgt iepirkuma līgumu;</w:t>
      </w:r>
    </w:p>
    <w:p w14:paraId="584C1BC6" w14:textId="77777777" w:rsidR="005C7FA0" w:rsidRPr="00A2283D" w:rsidRDefault="005C7FA0" w:rsidP="005C7FA0">
      <w:pPr>
        <w:pStyle w:val="Sarakstarindkopa"/>
        <w:widowControl w:val="0"/>
        <w:numPr>
          <w:ilvl w:val="2"/>
          <w:numId w:val="1"/>
        </w:numPr>
        <w:tabs>
          <w:tab w:val="clear" w:pos="1288"/>
        </w:tabs>
        <w:spacing w:after="0" w:line="240" w:lineRule="auto"/>
        <w:ind w:left="1134" w:hanging="567"/>
        <w:rPr>
          <w:rFonts w:ascii="Times New Roman" w:hAnsi="Times New Roman"/>
          <w:sz w:val="22"/>
          <w:szCs w:val="22"/>
          <w:lang w:val="lv-LV" w:eastAsia="en-GB"/>
        </w:rPr>
      </w:pPr>
      <w:r w:rsidRPr="00A2283D">
        <w:rPr>
          <w:rFonts w:ascii="Times New Roman" w:hAnsi="Times New Roman"/>
          <w:sz w:val="22"/>
          <w:szCs w:val="22"/>
          <w:lang w:val="lv-LV"/>
        </w:rPr>
        <w:t xml:space="preserve">pieprasīt iepirkumu komisijai izsniegt lēmumu, ar kuru noteikts uzvarētājs iepirkumā; </w:t>
      </w:r>
    </w:p>
    <w:p w14:paraId="7AD26BB2" w14:textId="7E607F28" w:rsidR="005C7FA0" w:rsidRPr="00A2283D" w:rsidRDefault="005C7FA0" w:rsidP="005C7FA0">
      <w:pPr>
        <w:pStyle w:val="Sarakstarindkopa"/>
        <w:widowControl w:val="0"/>
        <w:numPr>
          <w:ilvl w:val="2"/>
          <w:numId w:val="1"/>
        </w:numPr>
        <w:tabs>
          <w:tab w:val="clear" w:pos="1288"/>
        </w:tabs>
        <w:spacing w:after="0" w:line="240" w:lineRule="auto"/>
        <w:ind w:left="1134" w:hanging="567"/>
        <w:jc w:val="both"/>
        <w:rPr>
          <w:rFonts w:ascii="Times New Roman" w:hAnsi="Times New Roman"/>
          <w:sz w:val="22"/>
          <w:szCs w:val="22"/>
          <w:lang w:val="lv-LV" w:eastAsia="en-GB"/>
        </w:rPr>
      </w:pPr>
      <w:r w:rsidRPr="00A2283D">
        <w:rPr>
          <w:rFonts w:ascii="Times New Roman" w:hAnsi="Times New Roman"/>
          <w:sz w:val="22"/>
          <w:szCs w:val="22"/>
          <w:lang w:val="lv-LV" w:eastAsia="en-GB"/>
        </w:rPr>
        <w:t>10 dienu laikā pēc nolikuma 7.6.5. apakšpunktā norādītās informācijas izsniegšanas vai nosūtīšanas dienas iesniegt apliecinājumu par to, ka Pretendentam vai personālsabiedrības biedram, ja Pretendents ir personālsabiedrība, vai Pretendenta norādītajam apakšuzņēmējam, kura sniedzamo pakalpojumu vērtība ir vismaz</w:t>
      </w:r>
      <w:r w:rsidR="003A5686" w:rsidRPr="00A2283D">
        <w:rPr>
          <w:rFonts w:ascii="Times New Roman" w:hAnsi="Times New Roman"/>
          <w:sz w:val="22"/>
          <w:szCs w:val="22"/>
          <w:lang w:val="lv-LV" w:eastAsia="en-GB"/>
        </w:rPr>
        <w:t xml:space="preserve"> </w:t>
      </w:r>
      <w:r w:rsidRPr="00A2283D">
        <w:rPr>
          <w:rFonts w:ascii="Times New Roman" w:hAnsi="Times New Roman"/>
          <w:sz w:val="22"/>
          <w:szCs w:val="22"/>
          <w:lang w:val="lv-LV" w:eastAsia="en-GB"/>
        </w:rPr>
        <w:t xml:space="preserve">10 000 EUR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nebija nodokļu parādu, atbilstoši PIL 42.panta (6) daļas nosacījumiem. </w:t>
      </w:r>
    </w:p>
    <w:p w14:paraId="757A73A9" w14:textId="77777777" w:rsidR="005C7FA0" w:rsidRPr="00A2283D" w:rsidRDefault="005C7FA0" w:rsidP="005C7FA0">
      <w:pPr>
        <w:pStyle w:val="Sarakstarindkopa"/>
        <w:widowControl w:val="0"/>
        <w:numPr>
          <w:ilvl w:val="2"/>
          <w:numId w:val="1"/>
        </w:numPr>
        <w:tabs>
          <w:tab w:val="clear" w:pos="1288"/>
        </w:tabs>
        <w:spacing w:after="0" w:line="240" w:lineRule="auto"/>
        <w:ind w:left="1134" w:hanging="567"/>
        <w:jc w:val="both"/>
        <w:rPr>
          <w:rFonts w:ascii="Times New Roman" w:hAnsi="Times New Roman"/>
          <w:sz w:val="22"/>
          <w:szCs w:val="22"/>
          <w:lang w:val="lv-LV" w:eastAsia="en-GB"/>
        </w:rPr>
      </w:pPr>
      <w:r w:rsidRPr="00A2283D">
        <w:rPr>
          <w:rFonts w:ascii="Times New Roman" w:hAnsi="Times New Roman"/>
          <w:sz w:val="22"/>
          <w:szCs w:val="22"/>
          <w:lang w:val="lv-LV" w:eastAsia="en-GB"/>
        </w:rPr>
        <w:t>10 darba dienu laikā pēc nolikuma 7.6.5. apakšpunktā norādītās informācijas izsniegšanas vai nosūtīšanas dienas iesniegt dokumentus par jaunu paziņojumā par līgumu vai iepirkuma procedūras dokumentos noteiktajām prasībām atbilstošu apakšuzņēmēju vai personu, uz kuras iespējām kandidāts vai Pretendents balstās, lai apliecinātu, ka tā kvalifikācija atbilst paziņojumā par līgumu vai iepirkuma procedūras dokumentos noteiktajām prasībām.</w:t>
      </w:r>
    </w:p>
    <w:p w14:paraId="75B41F17" w14:textId="77777777" w:rsidR="005C7FA0" w:rsidRPr="00A2283D" w:rsidRDefault="005C7FA0" w:rsidP="00E71F25">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Pretendentam ir pienākums:</w:t>
      </w:r>
    </w:p>
    <w:p w14:paraId="1A19A992" w14:textId="77777777" w:rsidR="005C7FA0" w:rsidRPr="00A2283D" w:rsidRDefault="005C7FA0" w:rsidP="002D46D7">
      <w:pPr>
        <w:pStyle w:val="bodynumber"/>
        <w:widowControl w:val="0"/>
        <w:numPr>
          <w:ilvl w:val="2"/>
          <w:numId w:val="1"/>
        </w:numPr>
        <w:tabs>
          <w:tab w:val="clear" w:pos="1288"/>
        </w:tabs>
        <w:spacing w:after="0"/>
        <w:ind w:left="1134" w:hanging="567"/>
        <w:rPr>
          <w:b/>
          <w:sz w:val="22"/>
          <w:szCs w:val="22"/>
        </w:rPr>
      </w:pPr>
      <w:r w:rsidRPr="00A2283D">
        <w:rPr>
          <w:sz w:val="22"/>
          <w:szCs w:val="22"/>
        </w:rPr>
        <w:t>sagatavot piedāvājumus atbilstoši iepirkuma nolikuma prasībām, sedzot visas piedāvājuma   sagatavošanas un iesniegšanas izmaksas;</w:t>
      </w:r>
    </w:p>
    <w:p w14:paraId="658B1563" w14:textId="3BD9F9B8" w:rsidR="005C7FA0" w:rsidRPr="002D46D7" w:rsidRDefault="005C7FA0" w:rsidP="002D46D7">
      <w:pPr>
        <w:pStyle w:val="bodynumber"/>
        <w:widowControl w:val="0"/>
        <w:numPr>
          <w:ilvl w:val="2"/>
          <w:numId w:val="1"/>
        </w:numPr>
        <w:tabs>
          <w:tab w:val="clear" w:pos="1288"/>
        </w:tabs>
        <w:spacing w:after="0"/>
        <w:ind w:left="1134" w:hanging="567"/>
        <w:rPr>
          <w:sz w:val="22"/>
          <w:szCs w:val="22"/>
        </w:rPr>
      </w:pPr>
      <w:r w:rsidRPr="00A2283D">
        <w:rPr>
          <w:sz w:val="22"/>
          <w:szCs w:val="22"/>
        </w:rPr>
        <w:t>sniegt patiesu informāciju;</w:t>
      </w:r>
    </w:p>
    <w:p w14:paraId="23C05E85" w14:textId="13E54CD3" w:rsidR="005C7FA0" w:rsidRPr="002D46D7" w:rsidRDefault="005C7FA0" w:rsidP="002D46D7">
      <w:pPr>
        <w:pStyle w:val="bodynumber"/>
        <w:widowControl w:val="0"/>
        <w:numPr>
          <w:ilvl w:val="2"/>
          <w:numId w:val="1"/>
        </w:numPr>
        <w:tabs>
          <w:tab w:val="clear" w:pos="1288"/>
        </w:tabs>
        <w:spacing w:after="0"/>
        <w:ind w:left="1134" w:hanging="567"/>
        <w:rPr>
          <w:sz w:val="22"/>
          <w:szCs w:val="22"/>
        </w:rPr>
      </w:pPr>
      <w:r w:rsidRPr="00A2283D">
        <w:rPr>
          <w:sz w:val="22"/>
          <w:szCs w:val="22"/>
        </w:rPr>
        <w:t>regulāri sekot līdzi pasūtītāja Pircēja profilā publicētajai informācijai par iepirkumu;</w:t>
      </w:r>
    </w:p>
    <w:p w14:paraId="476E3763" w14:textId="25F6C8D8" w:rsidR="00DF7926" w:rsidRDefault="005C7FA0" w:rsidP="002D46D7">
      <w:pPr>
        <w:pStyle w:val="bodynumber"/>
        <w:widowControl w:val="0"/>
        <w:numPr>
          <w:ilvl w:val="2"/>
          <w:numId w:val="1"/>
        </w:numPr>
        <w:tabs>
          <w:tab w:val="clear" w:pos="1288"/>
        </w:tabs>
        <w:spacing w:after="0"/>
        <w:ind w:left="1134" w:hanging="567"/>
        <w:rPr>
          <w:sz w:val="22"/>
          <w:szCs w:val="22"/>
        </w:rPr>
      </w:pPr>
      <w:r w:rsidRPr="00A2283D">
        <w:rPr>
          <w:sz w:val="22"/>
          <w:szCs w:val="22"/>
        </w:rPr>
        <w:t>sniegt atbildes uz iepirkumu komisijas pieprasījumiem par papildu informāciju, kas nepieciešama piedāvājuma noformējuma pārbaudei, pretendentu atlasei, piedāvājumu atbilstības pārbaudei, kā arī vērtēšanai, pēc būtības nemainot vai nepapildinot savu piedāvājumu.</w:t>
      </w:r>
    </w:p>
    <w:p w14:paraId="3630BCAE" w14:textId="77777777" w:rsidR="002D46D7" w:rsidRPr="00A2283D" w:rsidRDefault="002D46D7" w:rsidP="002D46D7">
      <w:pPr>
        <w:pStyle w:val="bodynumber"/>
        <w:widowControl w:val="0"/>
        <w:numPr>
          <w:ilvl w:val="0"/>
          <w:numId w:val="0"/>
        </w:numPr>
        <w:spacing w:after="0"/>
        <w:ind w:left="1134"/>
        <w:rPr>
          <w:sz w:val="22"/>
          <w:szCs w:val="22"/>
        </w:rPr>
      </w:pPr>
    </w:p>
    <w:p w14:paraId="09C3924F" w14:textId="66E37414" w:rsidR="00D91DC8" w:rsidRPr="00A2283D" w:rsidRDefault="00D91DC8" w:rsidP="00216C2A">
      <w:pPr>
        <w:pStyle w:val="bodynumber"/>
        <w:widowControl w:val="0"/>
        <w:numPr>
          <w:ilvl w:val="0"/>
          <w:numId w:val="1"/>
        </w:numPr>
        <w:tabs>
          <w:tab w:val="clear" w:pos="3240"/>
          <w:tab w:val="left" w:pos="284"/>
        </w:tabs>
        <w:spacing w:after="0"/>
        <w:ind w:left="851" w:hanging="851"/>
        <w:jc w:val="center"/>
        <w:rPr>
          <w:b/>
          <w:sz w:val="22"/>
          <w:szCs w:val="22"/>
        </w:rPr>
      </w:pPr>
      <w:r w:rsidRPr="00A2283D">
        <w:rPr>
          <w:b/>
          <w:sz w:val="22"/>
          <w:szCs w:val="22"/>
        </w:rPr>
        <w:t>Iepirkuma līgums</w:t>
      </w:r>
    </w:p>
    <w:p w14:paraId="54E52EEE"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Starp pasūtītājiem un iepirkuma uzvarētāju par katru attiecīgo daļu tiek noslēgts iepirkuma līgums atbilstoši tehniskajai specifikācijai un finanšu piedāvājumam un iepirkuma līguma projektam.</w:t>
      </w:r>
    </w:p>
    <w:p w14:paraId="77464C34"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Pasūtītāji uzaicina Pretendentu, kurš atzīts par uzvarētāju, noslēgt iepirkuma līgumu 5 (piecu) darba dienu laikā no uzaicinājuma saņemšanas dienas. </w:t>
      </w:r>
    </w:p>
    <w:p w14:paraId="5EE66EBC"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Ja izraudzītais Pretendents neparaksta iepirkuma līgumu noteiktajā termiņā savas vainas dēļ, to uzskata par atteikumu slēgt iepirkuma līgumu.</w:t>
      </w:r>
    </w:p>
    <w:p w14:paraId="49330846"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Ja kāds izraudzītais Pretendents atsakās slēgt iepirkuma līgumu ar Pasūtītājiem, Pasūtītājs pieņem lēmumu slēgt iepirkuma līgumu ar nākamo Pretendentu, kurš atbilst visām nolikuma prasībām un ir piedāvājis visizdevīgākos piedāvājumu, vai pārtraukt iepirkumu, neizvēloties nevienu piedāvājumu. Pirms lēmuma pieņemšanas par iepirkuma līgumu noslēgšanu ar nākamo Pretendentu, kurš piedāvājis saimnieciski visizdevīgāko piedāvājumu ar zemāko cenu, Pasūtītājs izvērtē, vai tas nav uzskatāms par vienu tirgus dalībnieku kopā ar sākotnēji izraudzīto Pretendentu, kurš atteicās slēgt iepirkuma līgumu.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 Ja pieņemts lēmums slēgt iepirkuma līgumu ar nākamo Pretendentu, kurš piedāvājis visizdevīgāko piedāvājumu, bet tas atsakās iepirkuma līgumu slēgt, iepirkumu pārtrauc, neizvēloties nevienu piedāvājumu. </w:t>
      </w:r>
    </w:p>
    <w:p w14:paraId="32224DA9" w14:textId="77777777" w:rsidR="00B91724" w:rsidRPr="00A2283D" w:rsidRDefault="00B91724" w:rsidP="00B91724">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Ja Pasūtītājs pirms iepirkuma izsludināšanas nav rīkojis ieinteresēto piegādātāju apspriedi un  piedāvājumu ir iesniedzis tikai viens Pretendents, komisija pieņem lēmumu pārtraukt iepirkuma procedūru.</w:t>
      </w:r>
    </w:p>
    <w:p w14:paraId="08AE5DA5"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Iepirkuma komisija var pieņemt lēmumu par iepirkuma izbeigšanu bez rezultāta vai plānotā iepirkuma līguma termiņa un apjoma grozījumiem, ja Pretendenta, kuram būtu piešķiramas iepirkuma līguma slēgšanas tiesības, piedāvātās cenas pārsniedz Pasūtītāja budžetā paredzētos līdzekļus iepirkuma līguma izpildei.  </w:t>
      </w:r>
    </w:p>
    <w:p w14:paraId="244B4122"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Iepirkuma līguma redakcijā var tikt veikti grozījumi, ievērojot PIL 61. panta noteikumus.</w:t>
      </w:r>
    </w:p>
    <w:p w14:paraId="760E860C" w14:textId="77777777" w:rsidR="00980AFA" w:rsidRPr="00A2283D"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lastRenderedPageBreak/>
        <w:t xml:space="preserve">Apakšuzņēmēju nomainīšanas kārtība, atbilstoši PIL 62.pantam: </w:t>
      </w:r>
    </w:p>
    <w:p w14:paraId="26396C41"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Iepirkuma procedūrā izraudzītais Pretendents nav tiesīgs bez saskaņošanas ar Pasūtītāju veikt piedāvājumā norādītā personāla un apakšuzņēmēju nomaiņu un iesaistīt papildu apakšuzņēmējus iepirkuma līguma izpildē; </w:t>
      </w:r>
    </w:p>
    <w:p w14:paraId="03FAB0B1" w14:textId="77777777" w:rsidR="00980AFA" w:rsidRPr="00A2283D" w:rsidRDefault="00980AFA" w:rsidP="00980AFA">
      <w:pPr>
        <w:pStyle w:val="bodynumber"/>
        <w:widowControl w:val="0"/>
        <w:numPr>
          <w:ilvl w:val="2"/>
          <w:numId w:val="1"/>
        </w:numPr>
        <w:tabs>
          <w:tab w:val="clear" w:pos="1288"/>
        </w:tabs>
        <w:spacing w:after="0"/>
        <w:ind w:left="1418" w:hanging="851"/>
      </w:pPr>
      <w:r w:rsidRPr="00A2283D">
        <w:rPr>
          <w:sz w:val="22"/>
          <w:szCs w:val="22"/>
        </w:rPr>
        <w:t xml:space="preserve">Pasūtītājs var prasīt personāla un apakšuzņēmēja viedokli par nomaiņas iemesliem; </w:t>
      </w:r>
    </w:p>
    <w:p w14:paraId="435916D2"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Iepirkuma procedūrā izraudzītajam Pretendentam ir pienākums saskaņot ar Pasūtītāju papildu personāla iesaistīšanu iepirkuma līguma izpildē; </w:t>
      </w:r>
    </w:p>
    <w:p w14:paraId="4BCD49AF"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1D909EC9"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50284130"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Pasūtītājs nepiekrīt piedāvājumā norādītā apakšuzņēmēja nomaiņai, ja pastāv kāds no šādiem nosacījumiem: </w:t>
      </w:r>
    </w:p>
    <w:p w14:paraId="3359A2CF"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piedāvātais apakšuzņēmējs neatbilst iepirkuma procedūras dokumentos apakšuzņēmējiem izvirzītajām prasībām;</w:t>
      </w:r>
    </w:p>
    <w:p w14:paraId="10C7A6E9" w14:textId="331CF148"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otrās daļas 1.,2., 4., 5., 6., 7., 10., 11., 12., 13. un 14. punktā minētajiem Pretendentu izslēgšanas noteikumiem; </w:t>
      </w:r>
    </w:p>
    <w:p w14:paraId="565AE59A"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piedāvātais apakšuzņēmējs, kura sniedzamo pakalpojumu vērtība ir vismaz 10 000 EUR no kopējās iepirkuma līguma vērtības, atbilst PIL 42. panta otrās daļā minētajiem Pretendentu izslēgšanas gadījumiem; </w:t>
      </w:r>
    </w:p>
    <w:p w14:paraId="78271E2F"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FBDD7BB"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0109CEB8"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pārbaudot jaunā apakšuzņēmēja atbilstību, Pasūtītājs piemēro PIL 42. panta noteikumus;</w:t>
      </w:r>
    </w:p>
    <w:p w14:paraId="704C1BA4" w14:textId="77777777" w:rsidR="00980AFA" w:rsidRPr="00A2283D" w:rsidRDefault="00980AFA" w:rsidP="00980AFA">
      <w:pPr>
        <w:pStyle w:val="bodynumber"/>
        <w:widowControl w:val="0"/>
        <w:numPr>
          <w:ilvl w:val="2"/>
          <w:numId w:val="1"/>
        </w:numPr>
        <w:tabs>
          <w:tab w:val="clear" w:pos="1288"/>
        </w:tabs>
        <w:spacing w:after="0"/>
        <w:ind w:left="1418" w:hanging="851"/>
        <w:rPr>
          <w:sz w:val="22"/>
          <w:szCs w:val="22"/>
        </w:rPr>
      </w:pPr>
      <w:r w:rsidRPr="00A2283D">
        <w:rPr>
          <w:sz w:val="22"/>
          <w:szCs w:val="22"/>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524BB639" w14:textId="77777777" w:rsidR="00277977" w:rsidRPr="00A2283D" w:rsidRDefault="00277977" w:rsidP="00941B0D">
      <w:pPr>
        <w:pStyle w:val="Style1"/>
        <w:numPr>
          <w:ilvl w:val="0"/>
          <w:numId w:val="0"/>
        </w:numPr>
        <w:ind w:left="1134"/>
      </w:pPr>
    </w:p>
    <w:p w14:paraId="50C4F372" w14:textId="61B1A3EE" w:rsidR="00D91DC8" w:rsidRDefault="00D91DC8" w:rsidP="00957DF7">
      <w:pPr>
        <w:pStyle w:val="bodynumber"/>
        <w:widowControl w:val="0"/>
        <w:numPr>
          <w:ilvl w:val="0"/>
          <w:numId w:val="1"/>
        </w:numPr>
        <w:tabs>
          <w:tab w:val="clear" w:pos="3240"/>
          <w:tab w:val="left" w:pos="426"/>
        </w:tabs>
        <w:spacing w:after="0"/>
        <w:ind w:left="851" w:hanging="851"/>
        <w:jc w:val="center"/>
        <w:rPr>
          <w:b/>
          <w:sz w:val="22"/>
          <w:szCs w:val="22"/>
        </w:rPr>
      </w:pPr>
      <w:r w:rsidRPr="00A2283D">
        <w:rPr>
          <w:b/>
          <w:sz w:val="22"/>
          <w:szCs w:val="22"/>
        </w:rPr>
        <w:t>Nolikuma pielikumi</w:t>
      </w:r>
    </w:p>
    <w:p w14:paraId="30BBE3F8" w14:textId="77777777" w:rsidR="00B07782" w:rsidRPr="00A2283D" w:rsidRDefault="00B07782" w:rsidP="00B07782">
      <w:pPr>
        <w:pStyle w:val="bodynumber"/>
        <w:widowControl w:val="0"/>
        <w:numPr>
          <w:ilvl w:val="0"/>
          <w:numId w:val="0"/>
        </w:numPr>
        <w:spacing w:after="0"/>
        <w:ind w:left="851"/>
        <w:rPr>
          <w:b/>
          <w:sz w:val="22"/>
          <w:szCs w:val="22"/>
        </w:rPr>
      </w:pPr>
    </w:p>
    <w:p w14:paraId="062E8A68" w14:textId="77777777" w:rsidR="004965F1" w:rsidRPr="00A2283D" w:rsidRDefault="004965F1" w:rsidP="00957DF7">
      <w:pPr>
        <w:widowControl w:val="0"/>
        <w:numPr>
          <w:ilvl w:val="1"/>
          <w:numId w:val="1"/>
        </w:numPr>
        <w:tabs>
          <w:tab w:val="clear" w:pos="502"/>
          <w:tab w:val="num" w:pos="1211"/>
          <w:tab w:val="num" w:pos="2694"/>
        </w:tabs>
        <w:ind w:left="567" w:firstLine="0"/>
        <w:jc w:val="both"/>
        <w:rPr>
          <w:rFonts w:eastAsia="Tw Cen MT"/>
          <w:iCs/>
          <w:sz w:val="22"/>
          <w:szCs w:val="22"/>
        </w:rPr>
      </w:pPr>
      <w:r w:rsidRPr="00A2283D">
        <w:rPr>
          <w:rFonts w:eastAsia="Tw Cen MT"/>
          <w:iCs/>
          <w:sz w:val="22"/>
          <w:szCs w:val="22"/>
        </w:rPr>
        <w:t>Nolikumam ir šādi pielikumi:</w:t>
      </w:r>
    </w:p>
    <w:bookmarkEnd w:id="7"/>
    <w:p w14:paraId="23C354C2" w14:textId="77777777" w:rsidR="00BA519F" w:rsidRPr="00A2283D" w:rsidRDefault="00BA519F" w:rsidP="00957DF7">
      <w:pPr>
        <w:pStyle w:val="bodynumber"/>
        <w:widowControl w:val="0"/>
        <w:numPr>
          <w:ilvl w:val="2"/>
          <w:numId w:val="1"/>
        </w:numPr>
        <w:spacing w:after="0"/>
        <w:ind w:firstLine="0"/>
        <w:rPr>
          <w:sz w:val="22"/>
          <w:szCs w:val="22"/>
        </w:rPr>
      </w:pPr>
      <w:r w:rsidRPr="00A2283D">
        <w:rPr>
          <w:sz w:val="22"/>
          <w:szCs w:val="22"/>
        </w:rPr>
        <w:t>Pretendenta pieteikuma dalībai atklātā konkursā veidlapa – 1.pielikums;</w:t>
      </w:r>
    </w:p>
    <w:p w14:paraId="1797574B" w14:textId="5BA53D4C" w:rsidR="00BA519F" w:rsidRPr="00A2283D" w:rsidRDefault="00BA519F" w:rsidP="00957DF7">
      <w:pPr>
        <w:pStyle w:val="bodynumber"/>
        <w:widowControl w:val="0"/>
        <w:numPr>
          <w:ilvl w:val="2"/>
          <w:numId w:val="1"/>
        </w:numPr>
        <w:spacing w:after="0"/>
        <w:ind w:firstLine="0"/>
        <w:rPr>
          <w:sz w:val="22"/>
          <w:szCs w:val="22"/>
        </w:rPr>
      </w:pPr>
      <w:r w:rsidRPr="00A2283D">
        <w:rPr>
          <w:sz w:val="22"/>
          <w:szCs w:val="22"/>
        </w:rPr>
        <w:t>Pretendenta pieredzes apraksta veidlapa – 2.pielikums;</w:t>
      </w:r>
    </w:p>
    <w:p w14:paraId="6D2D6A44" w14:textId="7F803B44" w:rsidR="00A83A54" w:rsidRPr="00A2283D" w:rsidRDefault="00383CF0" w:rsidP="00957DF7">
      <w:pPr>
        <w:pStyle w:val="bodynumber"/>
        <w:widowControl w:val="0"/>
        <w:numPr>
          <w:ilvl w:val="2"/>
          <w:numId w:val="1"/>
        </w:numPr>
        <w:tabs>
          <w:tab w:val="left" w:pos="1134"/>
        </w:tabs>
        <w:spacing w:after="0"/>
        <w:ind w:firstLine="0"/>
        <w:rPr>
          <w:b/>
          <w:sz w:val="22"/>
          <w:szCs w:val="22"/>
        </w:rPr>
      </w:pPr>
      <w:r w:rsidRPr="00A2283D">
        <w:rPr>
          <w:sz w:val="22"/>
          <w:szCs w:val="22"/>
        </w:rPr>
        <w:t xml:space="preserve">Tehniskās </w:t>
      </w:r>
      <w:r w:rsidR="00FB1FC1" w:rsidRPr="00A2283D">
        <w:rPr>
          <w:sz w:val="22"/>
          <w:szCs w:val="22"/>
        </w:rPr>
        <w:t>specifikācijas</w:t>
      </w:r>
      <w:r w:rsidR="000D7A1F">
        <w:rPr>
          <w:sz w:val="22"/>
          <w:szCs w:val="22"/>
        </w:rPr>
        <w:t>/Tehniskais piedāvājums</w:t>
      </w:r>
      <w:r w:rsidR="00A83A54" w:rsidRPr="00A2283D">
        <w:rPr>
          <w:sz w:val="22"/>
          <w:szCs w:val="22"/>
        </w:rPr>
        <w:t xml:space="preserve"> – 3.pielikums;</w:t>
      </w:r>
    </w:p>
    <w:p w14:paraId="42299C78" w14:textId="756E94BD" w:rsidR="00A83A54" w:rsidRPr="00A2283D" w:rsidRDefault="00387AD3" w:rsidP="00957DF7">
      <w:pPr>
        <w:pStyle w:val="bodynumber"/>
        <w:widowControl w:val="0"/>
        <w:numPr>
          <w:ilvl w:val="2"/>
          <w:numId w:val="1"/>
        </w:numPr>
        <w:spacing w:after="0"/>
        <w:ind w:firstLine="0"/>
        <w:rPr>
          <w:sz w:val="22"/>
          <w:szCs w:val="22"/>
        </w:rPr>
      </w:pPr>
      <w:r w:rsidRPr="00A2283D">
        <w:rPr>
          <w:sz w:val="22"/>
          <w:szCs w:val="22"/>
        </w:rPr>
        <w:t xml:space="preserve">Finanšu piedāvājums </w:t>
      </w:r>
      <w:r w:rsidR="00FB1FC1" w:rsidRPr="00A2283D">
        <w:rPr>
          <w:sz w:val="22"/>
          <w:szCs w:val="22"/>
        </w:rPr>
        <w:t>– 4.pielikums</w:t>
      </w:r>
      <w:r w:rsidR="000D7A1F">
        <w:rPr>
          <w:sz w:val="22"/>
          <w:szCs w:val="22"/>
        </w:rPr>
        <w:t>;</w:t>
      </w:r>
    </w:p>
    <w:p w14:paraId="5623CB07" w14:textId="5CE08023" w:rsidR="00A83A54" w:rsidRPr="00A2283D" w:rsidRDefault="00FB1FC1" w:rsidP="00957DF7">
      <w:pPr>
        <w:pStyle w:val="bodynumber"/>
        <w:widowControl w:val="0"/>
        <w:numPr>
          <w:ilvl w:val="2"/>
          <w:numId w:val="1"/>
        </w:numPr>
        <w:spacing w:after="0"/>
        <w:ind w:firstLine="0"/>
        <w:rPr>
          <w:sz w:val="22"/>
          <w:szCs w:val="22"/>
        </w:rPr>
      </w:pPr>
      <w:r w:rsidRPr="00A2283D">
        <w:rPr>
          <w:sz w:val="22"/>
          <w:szCs w:val="22"/>
        </w:rPr>
        <w:t>Līguma projekts</w:t>
      </w:r>
      <w:r w:rsidR="00387AD3" w:rsidRPr="00A2283D">
        <w:rPr>
          <w:sz w:val="22"/>
          <w:szCs w:val="22"/>
        </w:rPr>
        <w:t xml:space="preserve"> </w:t>
      </w:r>
      <w:r w:rsidR="00A83A54" w:rsidRPr="00A2283D">
        <w:rPr>
          <w:sz w:val="22"/>
          <w:szCs w:val="22"/>
        </w:rPr>
        <w:t xml:space="preserve">– </w:t>
      </w:r>
      <w:r w:rsidRPr="00A2283D">
        <w:rPr>
          <w:sz w:val="22"/>
          <w:szCs w:val="22"/>
        </w:rPr>
        <w:t>5</w:t>
      </w:r>
      <w:r w:rsidR="00A83A54" w:rsidRPr="00A2283D">
        <w:rPr>
          <w:sz w:val="22"/>
          <w:szCs w:val="22"/>
        </w:rPr>
        <w:t>.pielikums</w:t>
      </w:r>
      <w:r w:rsidR="000D7A1F">
        <w:rPr>
          <w:sz w:val="22"/>
          <w:szCs w:val="22"/>
        </w:rPr>
        <w:t>.</w:t>
      </w:r>
    </w:p>
    <w:p w14:paraId="6C340888" w14:textId="2683C796" w:rsidR="00387AD3" w:rsidRPr="00A2283D" w:rsidRDefault="00387AD3" w:rsidP="00C6701E">
      <w:pPr>
        <w:pStyle w:val="bodynumber"/>
        <w:widowControl w:val="0"/>
        <w:numPr>
          <w:ilvl w:val="0"/>
          <w:numId w:val="0"/>
        </w:numPr>
        <w:spacing w:after="0"/>
        <w:ind w:left="1288"/>
        <w:rPr>
          <w:sz w:val="22"/>
          <w:szCs w:val="22"/>
        </w:rPr>
      </w:pPr>
    </w:p>
    <w:p w14:paraId="6608BE45" w14:textId="77777777" w:rsidR="005B13FE" w:rsidRPr="004372E1" w:rsidRDefault="005B13FE" w:rsidP="000D7A1F">
      <w:pPr>
        <w:rPr>
          <w:b/>
          <w:color w:val="FF0000"/>
          <w:sz w:val="22"/>
          <w:szCs w:val="22"/>
        </w:rPr>
      </w:pPr>
    </w:p>
    <w:sectPr w:rsidR="005B13FE" w:rsidRPr="004372E1" w:rsidSect="00A83A54">
      <w:footerReference w:type="default" r:id="rId16"/>
      <w:pgSz w:w="11906" w:h="16838"/>
      <w:pgMar w:top="1134" w:right="991" w:bottom="992"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9C55A" w14:textId="77777777" w:rsidR="001E017E" w:rsidRDefault="001E017E">
      <w:r>
        <w:separator/>
      </w:r>
    </w:p>
  </w:endnote>
  <w:endnote w:type="continuationSeparator" w:id="0">
    <w:p w14:paraId="1BA70C85" w14:textId="77777777" w:rsidR="001E017E" w:rsidRDefault="001E017E">
      <w:r>
        <w:continuationSeparator/>
      </w:r>
    </w:p>
  </w:endnote>
  <w:endnote w:type="continuationNotice" w:id="1">
    <w:p w14:paraId="4C99BECA" w14:textId="77777777" w:rsidR="001E017E" w:rsidRDefault="001E0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charset w:val="00"/>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0346E" w14:textId="17F30C48" w:rsidR="00CA6919" w:rsidRDefault="00CA6919">
    <w:pPr>
      <w:pStyle w:val="Kjene"/>
      <w:jc w:val="center"/>
    </w:pPr>
    <w:r>
      <w:fldChar w:fldCharType="begin"/>
    </w:r>
    <w:r>
      <w:instrText xml:space="preserve"> PAGE   \* MERGEFORMAT </w:instrText>
    </w:r>
    <w:r>
      <w:fldChar w:fldCharType="separate"/>
    </w:r>
    <w:r>
      <w:rPr>
        <w:noProof/>
      </w:rPr>
      <w:t>15</w:t>
    </w:r>
    <w:r>
      <w:rPr>
        <w:noProof/>
      </w:rPr>
      <w:fldChar w:fldCharType="end"/>
    </w:r>
  </w:p>
  <w:p w14:paraId="07D84318" w14:textId="77777777" w:rsidR="00CA6919" w:rsidRDefault="00CA691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C30F0" w14:textId="77777777" w:rsidR="001E017E" w:rsidRDefault="001E017E">
      <w:r>
        <w:separator/>
      </w:r>
    </w:p>
  </w:footnote>
  <w:footnote w:type="continuationSeparator" w:id="0">
    <w:p w14:paraId="76A310C4" w14:textId="77777777" w:rsidR="001E017E" w:rsidRDefault="001E017E">
      <w:r>
        <w:continuationSeparator/>
      </w:r>
    </w:p>
  </w:footnote>
  <w:footnote w:type="continuationNotice" w:id="1">
    <w:p w14:paraId="3DD40AB2" w14:textId="77777777" w:rsidR="001E017E" w:rsidRDefault="001E017E"/>
  </w:footnote>
  <w:footnote w:id="2">
    <w:p w14:paraId="160F29EF" w14:textId="3E8047B1" w:rsidR="00CA6919" w:rsidRDefault="00CA6919" w:rsidP="00DA7A69">
      <w:pPr>
        <w:pStyle w:val="Vresteksts"/>
        <w:jc w:val="both"/>
      </w:pPr>
      <w:r w:rsidRPr="00DA7A69">
        <w:rPr>
          <w:rStyle w:val="Vresatsauce"/>
          <w:sz w:val="18"/>
          <w:szCs w:val="18"/>
        </w:rPr>
        <w:footnoteRef/>
      </w:r>
      <w:r w:rsidRPr="00DA7A69">
        <w:rPr>
          <w:sz w:val="18"/>
          <w:szCs w:val="18"/>
        </w:rPr>
        <w:t xml:space="preserve"> Informāciju par to, kā ieinteresētais piegādātājs var reģistrēties par Nolikuma saņēmēju sk. https://www.eis.gov.lv/EIS/Publications/PublicationView.aspx?PublicationId=883.</w:t>
      </w:r>
    </w:p>
  </w:footnote>
  <w:footnote w:id="3">
    <w:p w14:paraId="22FAA987" w14:textId="77777777" w:rsidR="00CA6919" w:rsidRDefault="00CA6919" w:rsidP="004669B2">
      <w:pPr>
        <w:pStyle w:val="Vresteksts"/>
      </w:pPr>
      <w:r>
        <w:rPr>
          <w:rStyle w:val="Vresatsauce"/>
        </w:rPr>
        <w:footnoteRef/>
      </w:r>
      <w:r>
        <w:t xml:space="preserve"> </w:t>
      </w:r>
      <w:r w:rsidRPr="00F77F64">
        <w:rPr>
          <w:sz w:val="18"/>
          <w:szCs w:val="18"/>
        </w:rPr>
        <w:t xml:space="preserve">Eiropas vienotais iepirkuma dokuments pieejams Eiropas Komisijas mājaslapā: </w:t>
      </w:r>
      <w:hyperlink r:id="rId1" w:history="1">
        <w:r w:rsidRPr="00F77F64">
          <w:rPr>
            <w:rStyle w:val="Hipersaite"/>
            <w:rFonts w:eastAsiaTheme="majorEastAsia"/>
            <w:sz w:val="18"/>
            <w:szCs w:val="18"/>
          </w:rPr>
          <w:t>https://ec.europa.eu/growth/tools-databases/espd</w:t>
        </w:r>
      </w:hyperlink>
      <w:r w:rsidRPr="00F77F64">
        <w:rPr>
          <w:sz w:val="18"/>
          <w:szCs w:val="18"/>
        </w:rPr>
        <w:t>,  kā arī Word formātā Iepirkumu uzraudzības biroja mājaslapā.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BDD08DFC"/>
    <w:name w:val="WW8Num6"/>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rPr>
        <w:b w:val="0"/>
        <w:color w:val="000000"/>
      </w:rPr>
    </w:lvl>
    <w:lvl w:ilvl="2">
      <w:start w:val="1"/>
      <w:numFmt w:val="decimal"/>
      <w:lvlText w:val="%1.%2.%3."/>
      <w:lvlJc w:val="left"/>
      <w:pPr>
        <w:tabs>
          <w:tab w:val="num" w:pos="720"/>
        </w:tabs>
        <w:ind w:left="720" w:hanging="720"/>
      </w:pPr>
      <w:rPr>
        <w:b w:val="0"/>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72C20558"/>
    <w:name w:val="WW8Num20"/>
    <w:lvl w:ilvl="0">
      <w:start w:val="6"/>
      <w:numFmt w:val="decimal"/>
      <w:lvlText w:val="%1."/>
      <w:lvlJc w:val="left"/>
      <w:pPr>
        <w:tabs>
          <w:tab w:val="num" w:pos="360"/>
        </w:tabs>
        <w:ind w:left="360" w:hanging="360"/>
      </w:pPr>
      <w:rPr>
        <w:color w:val="auto"/>
      </w:rPr>
    </w:lvl>
    <w:lvl w:ilvl="1">
      <w:start w:val="1"/>
      <w:numFmt w:val="decimal"/>
      <w:lvlText w:val="%1.%2."/>
      <w:lvlJc w:val="left"/>
      <w:pPr>
        <w:tabs>
          <w:tab w:val="num" w:pos="420"/>
        </w:tabs>
        <w:ind w:left="420" w:hanging="42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multilevel"/>
    <w:tmpl w:val="EA94B0FA"/>
    <w:name w:val="WW8Num32"/>
    <w:lvl w:ilvl="0">
      <w:start w:val="5"/>
      <w:numFmt w:val="decimal"/>
      <w:lvlText w:val="%1."/>
      <w:lvlJc w:val="left"/>
      <w:pPr>
        <w:tabs>
          <w:tab w:val="num" w:pos="660"/>
        </w:tabs>
        <w:ind w:left="660" w:hanging="660"/>
      </w:pPr>
    </w:lvl>
    <w:lvl w:ilvl="1">
      <w:start w:val="1"/>
      <w:numFmt w:val="decimal"/>
      <w:lvlText w:val="%1.%2."/>
      <w:lvlJc w:val="left"/>
      <w:pPr>
        <w:tabs>
          <w:tab w:val="num" w:pos="660"/>
        </w:tabs>
        <w:ind w:left="660" w:hanging="6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7"/>
    <w:multiLevelType w:val="multilevel"/>
    <w:tmpl w:val="CA50F7FE"/>
    <w:name w:val="WW8Num34"/>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6004EC4"/>
    <w:multiLevelType w:val="multilevel"/>
    <w:tmpl w:val="60E6D16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97206F3"/>
    <w:multiLevelType w:val="hybridMultilevel"/>
    <w:tmpl w:val="5DC2503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DB856B6"/>
    <w:multiLevelType w:val="hybridMultilevel"/>
    <w:tmpl w:val="0BE6C43C"/>
    <w:lvl w:ilvl="0" w:tplc="0C9AB034">
      <w:start w:val="3"/>
      <w:numFmt w:val="bullet"/>
      <w:lvlText w:val=""/>
      <w:lvlJc w:val="left"/>
      <w:pPr>
        <w:ind w:left="754" w:hanging="360"/>
      </w:pPr>
      <w:rPr>
        <w:rFonts w:ascii="Symbol" w:eastAsia="Times New Roman" w:hAnsi="Symbol" w:cs="Times New Roman" w:hint="default"/>
        <w:b/>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8" w15:restartNumberingAfterBreak="0">
    <w:nsid w:val="1FA96070"/>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33451FCD"/>
    <w:multiLevelType w:val="hybridMultilevel"/>
    <w:tmpl w:val="2C646D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E101A31"/>
    <w:multiLevelType w:val="hybridMultilevel"/>
    <w:tmpl w:val="8FEE2D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B25C44"/>
    <w:multiLevelType w:val="multilevel"/>
    <w:tmpl w:val="50181F6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546C769B"/>
    <w:multiLevelType w:val="hybridMultilevel"/>
    <w:tmpl w:val="EB48C6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A0A6AD6"/>
    <w:multiLevelType w:val="multilevel"/>
    <w:tmpl w:val="4902201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F27D8C"/>
    <w:multiLevelType w:val="hybridMultilevel"/>
    <w:tmpl w:val="2AE2A430"/>
    <w:lvl w:ilvl="0" w:tplc="0C9AB034">
      <w:start w:val="3"/>
      <w:numFmt w:val="bullet"/>
      <w:lvlText w:val=""/>
      <w:lvlJc w:val="left"/>
      <w:pPr>
        <w:ind w:left="394" w:hanging="360"/>
      </w:pPr>
      <w:rPr>
        <w:rFonts w:ascii="Symbol" w:eastAsia="Times New Roman" w:hAnsi="Symbol" w:cs="Times New Roman" w:hint="default"/>
        <w:b/>
      </w:rPr>
    </w:lvl>
    <w:lvl w:ilvl="1" w:tplc="04260003" w:tentative="1">
      <w:start w:val="1"/>
      <w:numFmt w:val="bullet"/>
      <w:lvlText w:val="o"/>
      <w:lvlJc w:val="left"/>
      <w:pPr>
        <w:ind w:left="1114" w:hanging="360"/>
      </w:pPr>
      <w:rPr>
        <w:rFonts w:ascii="Courier New" w:hAnsi="Courier New" w:cs="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cs="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cs="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15" w15:restartNumberingAfterBreak="0">
    <w:nsid w:val="66A1003D"/>
    <w:multiLevelType w:val="hybridMultilevel"/>
    <w:tmpl w:val="1FE87A0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D355BEE"/>
    <w:multiLevelType w:val="hybridMultilevel"/>
    <w:tmpl w:val="2C646D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655F16"/>
    <w:multiLevelType w:val="hybridMultilevel"/>
    <w:tmpl w:val="DB4CB1A0"/>
    <w:lvl w:ilvl="0" w:tplc="D50E3BC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0FD5831"/>
    <w:multiLevelType w:val="hybridMultilevel"/>
    <w:tmpl w:val="F3C8ED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E4160DA"/>
    <w:multiLevelType w:val="multilevel"/>
    <w:tmpl w:val="429CA594"/>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19"/>
  </w:num>
  <w:num w:numId="2" w16cid:durableId="34621203">
    <w:abstractNumId w:val="5"/>
  </w:num>
  <w:num w:numId="3" w16cid:durableId="1472598616">
    <w:abstractNumId w:val="11"/>
  </w:num>
  <w:num w:numId="4" w16cid:durableId="1515803510">
    <w:abstractNumId w:val="8"/>
  </w:num>
  <w:num w:numId="5" w16cid:durableId="1068115156">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716927199">
    <w:abstractNumId w:val="18"/>
  </w:num>
  <w:num w:numId="7" w16cid:durableId="14605623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777649">
    <w:abstractNumId w:val="10"/>
  </w:num>
  <w:num w:numId="9" w16cid:durableId="1255089704">
    <w:abstractNumId w:val="13"/>
  </w:num>
  <w:num w:numId="10" w16cid:durableId="44333045">
    <w:abstractNumId w:val="19"/>
  </w:num>
  <w:num w:numId="11" w16cid:durableId="676231038">
    <w:abstractNumId w:val="19"/>
  </w:num>
  <w:num w:numId="12" w16cid:durableId="696005000">
    <w:abstractNumId w:val="19"/>
  </w:num>
  <w:num w:numId="13" w16cid:durableId="935599646">
    <w:abstractNumId w:val="19"/>
  </w:num>
  <w:num w:numId="14" w16cid:durableId="635331113">
    <w:abstractNumId w:val="16"/>
  </w:num>
  <w:num w:numId="15" w16cid:durableId="646520889">
    <w:abstractNumId w:val="9"/>
  </w:num>
  <w:num w:numId="16" w16cid:durableId="967980009">
    <w:abstractNumId w:val="15"/>
  </w:num>
  <w:num w:numId="17" w16cid:durableId="1705713699">
    <w:abstractNumId w:val="7"/>
  </w:num>
  <w:num w:numId="18" w16cid:durableId="21138927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022328">
    <w:abstractNumId w:val="12"/>
  </w:num>
  <w:num w:numId="20" w16cid:durableId="11403443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6153665">
    <w:abstractNumId w:val="14"/>
  </w:num>
  <w:num w:numId="22" w16cid:durableId="175381374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35D"/>
    <w:rsid w:val="00001B26"/>
    <w:rsid w:val="00004F8F"/>
    <w:rsid w:val="0000531B"/>
    <w:rsid w:val="000108FD"/>
    <w:rsid w:val="00012726"/>
    <w:rsid w:val="00012730"/>
    <w:rsid w:val="00012751"/>
    <w:rsid w:val="000141A9"/>
    <w:rsid w:val="0001603F"/>
    <w:rsid w:val="00016383"/>
    <w:rsid w:val="00030AE0"/>
    <w:rsid w:val="00031E59"/>
    <w:rsid w:val="000326B4"/>
    <w:rsid w:val="000350DF"/>
    <w:rsid w:val="00036122"/>
    <w:rsid w:val="00041580"/>
    <w:rsid w:val="000422C2"/>
    <w:rsid w:val="00045467"/>
    <w:rsid w:val="00051013"/>
    <w:rsid w:val="0005271F"/>
    <w:rsid w:val="00052ADE"/>
    <w:rsid w:val="000561C3"/>
    <w:rsid w:val="00061422"/>
    <w:rsid w:val="00062C3D"/>
    <w:rsid w:val="00063D0E"/>
    <w:rsid w:val="000641A3"/>
    <w:rsid w:val="00066152"/>
    <w:rsid w:val="00066CF7"/>
    <w:rsid w:val="000677E9"/>
    <w:rsid w:val="00070657"/>
    <w:rsid w:val="00072570"/>
    <w:rsid w:val="000725E7"/>
    <w:rsid w:val="000763B4"/>
    <w:rsid w:val="000766F8"/>
    <w:rsid w:val="00077725"/>
    <w:rsid w:val="000813CE"/>
    <w:rsid w:val="000831EC"/>
    <w:rsid w:val="00086D0C"/>
    <w:rsid w:val="00092165"/>
    <w:rsid w:val="000927EF"/>
    <w:rsid w:val="00093436"/>
    <w:rsid w:val="00094249"/>
    <w:rsid w:val="00095021"/>
    <w:rsid w:val="000A0CB6"/>
    <w:rsid w:val="000A3950"/>
    <w:rsid w:val="000A66E9"/>
    <w:rsid w:val="000B2D6F"/>
    <w:rsid w:val="000B6C9B"/>
    <w:rsid w:val="000B7C6E"/>
    <w:rsid w:val="000C324D"/>
    <w:rsid w:val="000C3D6C"/>
    <w:rsid w:val="000C3FED"/>
    <w:rsid w:val="000C7FE2"/>
    <w:rsid w:val="000D0D40"/>
    <w:rsid w:val="000D3651"/>
    <w:rsid w:val="000D38A3"/>
    <w:rsid w:val="000D6FF6"/>
    <w:rsid w:val="000D7A1F"/>
    <w:rsid w:val="000E1B47"/>
    <w:rsid w:val="000E2BF0"/>
    <w:rsid w:val="000E3317"/>
    <w:rsid w:val="000E3E2F"/>
    <w:rsid w:val="000E5131"/>
    <w:rsid w:val="000E6C74"/>
    <w:rsid w:val="000F10AA"/>
    <w:rsid w:val="000F1493"/>
    <w:rsid w:val="000F268E"/>
    <w:rsid w:val="000F2F42"/>
    <w:rsid w:val="000F3003"/>
    <w:rsid w:val="000F4DD8"/>
    <w:rsid w:val="000F6436"/>
    <w:rsid w:val="000F78E8"/>
    <w:rsid w:val="00100E4A"/>
    <w:rsid w:val="0010131C"/>
    <w:rsid w:val="00101F81"/>
    <w:rsid w:val="00102688"/>
    <w:rsid w:val="001037D8"/>
    <w:rsid w:val="00104280"/>
    <w:rsid w:val="00104DCB"/>
    <w:rsid w:val="001050E3"/>
    <w:rsid w:val="00105D59"/>
    <w:rsid w:val="00112272"/>
    <w:rsid w:val="0011325B"/>
    <w:rsid w:val="00117414"/>
    <w:rsid w:val="0012161C"/>
    <w:rsid w:val="001251AC"/>
    <w:rsid w:val="0012583F"/>
    <w:rsid w:val="00125A80"/>
    <w:rsid w:val="001265D3"/>
    <w:rsid w:val="001269FE"/>
    <w:rsid w:val="00127514"/>
    <w:rsid w:val="001338D1"/>
    <w:rsid w:val="00135A98"/>
    <w:rsid w:val="00137571"/>
    <w:rsid w:val="001410C3"/>
    <w:rsid w:val="001414AB"/>
    <w:rsid w:val="001421B6"/>
    <w:rsid w:val="001421E8"/>
    <w:rsid w:val="00142721"/>
    <w:rsid w:val="0015177B"/>
    <w:rsid w:val="001519E8"/>
    <w:rsid w:val="00153B8C"/>
    <w:rsid w:val="001555CC"/>
    <w:rsid w:val="00156859"/>
    <w:rsid w:val="00157611"/>
    <w:rsid w:val="001636C6"/>
    <w:rsid w:val="00164381"/>
    <w:rsid w:val="001670B1"/>
    <w:rsid w:val="00170AF8"/>
    <w:rsid w:val="001717EA"/>
    <w:rsid w:val="00173CAF"/>
    <w:rsid w:val="00173DD7"/>
    <w:rsid w:val="00173E4E"/>
    <w:rsid w:val="00173E71"/>
    <w:rsid w:val="00174119"/>
    <w:rsid w:val="0018553B"/>
    <w:rsid w:val="001859E1"/>
    <w:rsid w:val="00190095"/>
    <w:rsid w:val="001910DB"/>
    <w:rsid w:val="00191115"/>
    <w:rsid w:val="00196A32"/>
    <w:rsid w:val="001A0351"/>
    <w:rsid w:val="001A42D5"/>
    <w:rsid w:val="001A4E59"/>
    <w:rsid w:val="001B06E5"/>
    <w:rsid w:val="001B28FB"/>
    <w:rsid w:val="001B2E6C"/>
    <w:rsid w:val="001B5EE5"/>
    <w:rsid w:val="001C1293"/>
    <w:rsid w:val="001C34B7"/>
    <w:rsid w:val="001C3CE5"/>
    <w:rsid w:val="001C6101"/>
    <w:rsid w:val="001C7A41"/>
    <w:rsid w:val="001D10B3"/>
    <w:rsid w:val="001D235C"/>
    <w:rsid w:val="001D3538"/>
    <w:rsid w:val="001D43D2"/>
    <w:rsid w:val="001D4D21"/>
    <w:rsid w:val="001D7915"/>
    <w:rsid w:val="001E017E"/>
    <w:rsid w:val="001E2695"/>
    <w:rsid w:val="001E3F80"/>
    <w:rsid w:val="001E4244"/>
    <w:rsid w:val="001E436A"/>
    <w:rsid w:val="001E4C44"/>
    <w:rsid w:val="001E59BB"/>
    <w:rsid w:val="001E681B"/>
    <w:rsid w:val="001F2314"/>
    <w:rsid w:val="001F38BE"/>
    <w:rsid w:val="00203D09"/>
    <w:rsid w:val="002044B6"/>
    <w:rsid w:val="002076F8"/>
    <w:rsid w:val="00212A8D"/>
    <w:rsid w:val="00213BFA"/>
    <w:rsid w:val="0021550F"/>
    <w:rsid w:val="00215A39"/>
    <w:rsid w:val="00216C2A"/>
    <w:rsid w:val="002171EA"/>
    <w:rsid w:val="00222FF8"/>
    <w:rsid w:val="00223B85"/>
    <w:rsid w:val="00224C67"/>
    <w:rsid w:val="00233496"/>
    <w:rsid w:val="0024110F"/>
    <w:rsid w:val="00242113"/>
    <w:rsid w:val="0024274C"/>
    <w:rsid w:val="0024433D"/>
    <w:rsid w:val="002478EE"/>
    <w:rsid w:val="002518F8"/>
    <w:rsid w:val="00251D22"/>
    <w:rsid w:val="002526CC"/>
    <w:rsid w:val="0025351D"/>
    <w:rsid w:val="00253B3F"/>
    <w:rsid w:val="00257669"/>
    <w:rsid w:val="00262129"/>
    <w:rsid w:val="00265B26"/>
    <w:rsid w:val="00267B6F"/>
    <w:rsid w:val="002709FD"/>
    <w:rsid w:val="0027749E"/>
    <w:rsid w:val="00277977"/>
    <w:rsid w:val="00280429"/>
    <w:rsid w:val="00283CC2"/>
    <w:rsid w:val="00284683"/>
    <w:rsid w:val="0028469A"/>
    <w:rsid w:val="00284F1B"/>
    <w:rsid w:val="002876CA"/>
    <w:rsid w:val="00294662"/>
    <w:rsid w:val="002A01D3"/>
    <w:rsid w:val="002A1091"/>
    <w:rsid w:val="002A1234"/>
    <w:rsid w:val="002A1B92"/>
    <w:rsid w:val="002A1F64"/>
    <w:rsid w:val="002B08FC"/>
    <w:rsid w:val="002B1E08"/>
    <w:rsid w:val="002B418D"/>
    <w:rsid w:val="002B44AE"/>
    <w:rsid w:val="002B5B30"/>
    <w:rsid w:val="002B6C21"/>
    <w:rsid w:val="002B7F9F"/>
    <w:rsid w:val="002C0D91"/>
    <w:rsid w:val="002C3154"/>
    <w:rsid w:val="002D2144"/>
    <w:rsid w:val="002D46D7"/>
    <w:rsid w:val="002D6192"/>
    <w:rsid w:val="002D6737"/>
    <w:rsid w:val="002D7A58"/>
    <w:rsid w:val="002E5088"/>
    <w:rsid w:val="002E529C"/>
    <w:rsid w:val="002E5312"/>
    <w:rsid w:val="002E558F"/>
    <w:rsid w:val="002E5A46"/>
    <w:rsid w:val="002F13E6"/>
    <w:rsid w:val="002F241A"/>
    <w:rsid w:val="002F56A5"/>
    <w:rsid w:val="002F7614"/>
    <w:rsid w:val="002F7F93"/>
    <w:rsid w:val="0030117D"/>
    <w:rsid w:val="00303EDF"/>
    <w:rsid w:val="00304EE6"/>
    <w:rsid w:val="00311458"/>
    <w:rsid w:val="003144AC"/>
    <w:rsid w:val="003148FA"/>
    <w:rsid w:val="00321C02"/>
    <w:rsid w:val="003268DF"/>
    <w:rsid w:val="00326EAF"/>
    <w:rsid w:val="00327C0D"/>
    <w:rsid w:val="00333065"/>
    <w:rsid w:val="0033570A"/>
    <w:rsid w:val="00335735"/>
    <w:rsid w:val="00342D1B"/>
    <w:rsid w:val="00342F95"/>
    <w:rsid w:val="00344A81"/>
    <w:rsid w:val="00345C52"/>
    <w:rsid w:val="003514CC"/>
    <w:rsid w:val="00352014"/>
    <w:rsid w:val="003524E1"/>
    <w:rsid w:val="003531F3"/>
    <w:rsid w:val="003534F6"/>
    <w:rsid w:val="003542B5"/>
    <w:rsid w:val="0035519F"/>
    <w:rsid w:val="00355875"/>
    <w:rsid w:val="003560C5"/>
    <w:rsid w:val="00357B8D"/>
    <w:rsid w:val="00360390"/>
    <w:rsid w:val="003605F7"/>
    <w:rsid w:val="00363A62"/>
    <w:rsid w:val="00364F8B"/>
    <w:rsid w:val="003662BB"/>
    <w:rsid w:val="00367344"/>
    <w:rsid w:val="00370FC8"/>
    <w:rsid w:val="0037403E"/>
    <w:rsid w:val="00375101"/>
    <w:rsid w:val="003756E9"/>
    <w:rsid w:val="00376B39"/>
    <w:rsid w:val="0037747E"/>
    <w:rsid w:val="00377A0B"/>
    <w:rsid w:val="00380193"/>
    <w:rsid w:val="00381BAA"/>
    <w:rsid w:val="00383CF0"/>
    <w:rsid w:val="0038467E"/>
    <w:rsid w:val="00387AD3"/>
    <w:rsid w:val="00392398"/>
    <w:rsid w:val="00392B47"/>
    <w:rsid w:val="003933EE"/>
    <w:rsid w:val="00393FAE"/>
    <w:rsid w:val="003965A6"/>
    <w:rsid w:val="003A0E09"/>
    <w:rsid w:val="003A0E4E"/>
    <w:rsid w:val="003A5503"/>
    <w:rsid w:val="003A5686"/>
    <w:rsid w:val="003B0012"/>
    <w:rsid w:val="003B2007"/>
    <w:rsid w:val="003B2A48"/>
    <w:rsid w:val="003B33FE"/>
    <w:rsid w:val="003B4D15"/>
    <w:rsid w:val="003B6CF5"/>
    <w:rsid w:val="003C0558"/>
    <w:rsid w:val="003C06C5"/>
    <w:rsid w:val="003D251E"/>
    <w:rsid w:val="003D2811"/>
    <w:rsid w:val="003D2AAA"/>
    <w:rsid w:val="003D3A06"/>
    <w:rsid w:val="003D50CD"/>
    <w:rsid w:val="003D54BF"/>
    <w:rsid w:val="003D58F0"/>
    <w:rsid w:val="003D7622"/>
    <w:rsid w:val="003E3AD6"/>
    <w:rsid w:val="003E4284"/>
    <w:rsid w:val="003E457D"/>
    <w:rsid w:val="003E495A"/>
    <w:rsid w:val="003E57E7"/>
    <w:rsid w:val="003F528F"/>
    <w:rsid w:val="003F543B"/>
    <w:rsid w:val="003F5638"/>
    <w:rsid w:val="003F6226"/>
    <w:rsid w:val="0040367C"/>
    <w:rsid w:val="00404C0C"/>
    <w:rsid w:val="00406228"/>
    <w:rsid w:val="00412501"/>
    <w:rsid w:val="00412F04"/>
    <w:rsid w:val="0041604F"/>
    <w:rsid w:val="00420EDD"/>
    <w:rsid w:val="00425AB9"/>
    <w:rsid w:val="00425D6D"/>
    <w:rsid w:val="00426204"/>
    <w:rsid w:val="00427533"/>
    <w:rsid w:val="00430100"/>
    <w:rsid w:val="00433EB7"/>
    <w:rsid w:val="004364BC"/>
    <w:rsid w:val="004372E1"/>
    <w:rsid w:val="00440597"/>
    <w:rsid w:val="00440CE1"/>
    <w:rsid w:val="00440DCB"/>
    <w:rsid w:val="00450547"/>
    <w:rsid w:val="00450BBE"/>
    <w:rsid w:val="004541D6"/>
    <w:rsid w:val="00457094"/>
    <w:rsid w:val="00460B9A"/>
    <w:rsid w:val="004653C8"/>
    <w:rsid w:val="00465D02"/>
    <w:rsid w:val="004669B2"/>
    <w:rsid w:val="004714FB"/>
    <w:rsid w:val="00473FED"/>
    <w:rsid w:val="00475DCD"/>
    <w:rsid w:val="0047616A"/>
    <w:rsid w:val="00480FC0"/>
    <w:rsid w:val="00485160"/>
    <w:rsid w:val="0049357D"/>
    <w:rsid w:val="004955CE"/>
    <w:rsid w:val="00495BFF"/>
    <w:rsid w:val="004965F1"/>
    <w:rsid w:val="004A1531"/>
    <w:rsid w:val="004A1DD8"/>
    <w:rsid w:val="004A1DE4"/>
    <w:rsid w:val="004A22B0"/>
    <w:rsid w:val="004A3866"/>
    <w:rsid w:val="004A471B"/>
    <w:rsid w:val="004A68A5"/>
    <w:rsid w:val="004A6F42"/>
    <w:rsid w:val="004B1AFA"/>
    <w:rsid w:val="004B248D"/>
    <w:rsid w:val="004B5522"/>
    <w:rsid w:val="004B70F0"/>
    <w:rsid w:val="004B7119"/>
    <w:rsid w:val="004B72D1"/>
    <w:rsid w:val="004B798E"/>
    <w:rsid w:val="004C0A54"/>
    <w:rsid w:val="004C2B21"/>
    <w:rsid w:val="004C2D6E"/>
    <w:rsid w:val="004C6580"/>
    <w:rsid w:val="004C73E5"/>
    <w:rsid w:val="004C7CF0"/>
    <w:rsid w:val="004D07DC"/>
    <w:rsid w:val="004D09AD"/>
    <w:rsid w:val="004D1D9C"/>
    <w:rsid w:val="004D3999"/>
    <w:rsid w:val="004D4F37"/>
    <w:rsid w:val="004D63F0"/>
    <w:rsid w:val="004D664B"/>
    <w:rsid w:val="004D7804"/>
    <w:rsid w:val="004E00B4"/>
    <w:rsid w:val="004E0E2C"/>
    <w:rsid w:val="004E2B83"/>
    <w:rsid w:val="004E4CF1"/>
    <w:rsid w:val="004E56C2"/>
    <w:rsid w:val="004E5D4A"/>
    <w:rsid w:val="005006D0"/>
    <w:rsid w:val="005021A2"/>
    <w:rsid w:val="00502652"/>
    <w:rsid w:val="00506051"/>
    <w:rsid w:val="00513A2F"/>
    <w:rsid w:val="00514CA2"/>
    <w:rsid w:val="0051716C"/>
    <w:rsid w:val="0051735D"/>
    <w:rsid w:val="00520DED"/>
    <w:rsid w:val="00522889"/>
    <w:rsid w:val="0052408D"/>
    <w:rsid w:val="00526A99"/>
    <w:rsid w:val="00532E53"/>
    <w:rsid w:val="005351BF"/>
    <w:rsid w:val="005371B2"/>
    <w:rsid w:val="005427C3"/>
    <w:rsid w:val="00542C9C"/>
    <w:rsid w:val="005432AD"/>
    <w:rsid w:val="005433AA"/>
    <w:rsid w:val="0054389D"/>
    <w:rsid w:val="00543911"/>
    <w:rsid w:val="005444D9"/>
    <w:rsid w:val="00552976"/>
    <w:rsid w:val="0055348A"/>
    <w:rsid w:val="00555F4C"/>
    <w:rsid w:val="00557E16"/>
    <w:rsid w:val="005604F0"/>
    <w:rsid w:val="005742A7"/>
    <w:rsid w:val="00576646"/>
    <w:rsid w:val="00576D46"/>
    <w:rsid w:val="00577F55"/>
    <w:rsid w:val="00580E89"/>
    <w:rsid w:val="005832BB"/>
    <w:rsid w:val="0058386A"/>
    <w:rsid w:val="00583CB1"/>
    <w:rsid w:val="00584D91"/>
    <w:rsid w:val="00586DF7"/>
    <w:rsid w:val="00587F47"/>
    <w:rsid w:val="005928C0"/>
    <w:rsid w:val="00592C29"/>
    <w:rsid w:val="00592E47"/>
    <w:rsid w:val="005A5842"/>
    <w:rsid w:val="005A6CA0"/>
    <w:rsid w:val="005B0951"/>
    <w:rsid w:val="005B13FE"/>
    <w:rsid w:val="005B525E"/>
    <w:rsid w:val="005B6412"/>
    <w:rsid w:val="005C2732"/>
    <w:rsid w:val="005C2E1B"/>
    <w:rsid w:val="005C3188"/>
    <w:rsid w:val="005C32AD"/>
    <w:rsid w:val="005C3AA3"/>
    <w:rsid w:val="005C7DD3"/>
    <w:rsid w:val="005C7FA0"/>
    <w:rsid w:val="005D379D"/>
    <w:rsid w:val="005E05BA"/>
    <w:rsid w:val="005E3F4E"/>
    <w:rsid w:val="005E4F48"/>
    <w:rsid w:val="005E527A"/>
    <w:rsid w:val="005E7828"/>
    <w:rsid w:val="005F1E0F"/>
    <w:rsid w:val="005F22D3"/>
    <w:rsid w:val="005F4C5D"/>
    <w:rsid w:val="005F6698"/>
    <w:rsid w:val="005F7FE8"/>
    <w:rsid w:val="006008D8"/>
    <w:rsid w:val="00601396"/>
    <w:rsid w:val="00601CFF"/>
    <w:rsid w:val="00602606"/>
    <w:rsid w:val="00607C73"/>
    <w:rsid w:val="006106B1"/>
    <w:rsid w:val="0061178F"/>
    <w:rsid w:val="0061265B"/>
    <w:rsid w:val="006138CA"/>
    <w:rsid w:val="00613B6C"/>
    <w:rsid w:val="00613F94"/>
    <w:rsid w:val="00615897"/>
    <w:rsid w:val="006171C6"/>
    <w:rsid w:val="00617909"/>
    <w:rsid w:val="00624E11"/>
    <w:rsid w:val="00625FD8"/>
    <w:rsid w:val="00626B67"/>
    <w:rsid w:val="00627094"/>
    <w:rsid w:val="00634BA1"/>
    <w:rsid w:val="0064089B"/>
    <w:rsid w:val="0064185A"/>
    <w:rsid w:val="00660F43"/>
    <w:rsid w:val="00662BCD"/>
    <w:rsid w:val="00663559"/>
    <w:rsid w:val="006668CB"/>
    <w:rsid w:val="0066775D"/>
    <w:rsid w:val="006731F6"/>
    <w:rsid w:val="006736DA"/>
    <w:rsid w:val="00675EAB"/>
    <w:rsid w:val="00681370"/>
    <w:rsid w:val="00682E72"/>
    <w:rsid w:val="006834A4"/>
    <w:rsid w:val="00683B84"/>
    <w:rsid w:val="00684AE6"/>
    <w:rsid w:val="0068646C"/>
    <w:rsid w:val="006914DB"/>
    <w:rsid w:val="00692A28"/>
    <w:rsid w:val="0069423C"/>
    <w:rsid w:val="00694FBF"/>
    <w:rsid w:val="00696AA0"/>
    <w:rsid w:val="00696C9A"/>
    <w:rsid w:val="00697953"/>
    <w:rsid w:val="006A1AB8"/>
    <w:rsid w:val="006A23A8"/>
    <w:rsid w:val="006A4BE3"/>
    <w:rsid w:val="006A6131"/>
    <w:rsid w:val="006A76E5"/>
    <w:rsid w:val="006B1903"/>
    <w:rsid w:val="006B28B3"/>
    <w:rsid w:val="006B3425"/>
    <w:rsid w:val="006B3795"/>
    <w:rsid w:val="006B4447"/>
    <w:rsid w:val="006B44AC"/>
    <w:rsid w:val="006B57EB"/>
    <w:rsid w:val="006C11A8"/>
    <w:rsid w:val="006D0772"/>
    <w:rsid w:val="006D1C42"/>
    <w:rsid w:val="006D283A"/>
    <w:rsid w:val="006D3489"/>
    <w:rsid w:val="006D3E59"/>
    <w:rsid w:val="006D44A2"/>
    <w:rsid w:val="006D79C0"/>
    <w:rsid w:val="006E22DC"/>
    <w:rsid w:val="006F000B"/>
    <w:rsid w:val="006F3221"/>
    <w:rsid w:val="006F603B"/>
    <w:rsid w:val="006F737B"/>
    <w:rsid w:val="007023B6"/>
    <w:rsid w:val="00711466"/>
    <w:rsid w:val="00714BE4"/>
    <w:rsid w:val="00715886"/>
    <w:rsid w:val="0071786C"/>
    <w:rsid w:val="00725E8E"/>
    <w:rsid w:val="00735203"/>
    <w:rsid w:val="00735F7B"/>
    <w:rsid w:val="007369C6"/>
    <w:rsid w:val="007370EE"/>
    <w:rsid w:val="007401EB"/>
    <w:rsid w:val="007402F1"/>
    <w:rsid w:val="007415FF"/>
    <w:rsid w:val="00741F1A"/>
    <w:rsid w:val="007433A2"/>
    <w:rsid w:val="00743A65"/>
    <w:rsid w:val="007470CE"/>
    <w:rsid w:val="00747EBD"/>
    <w:rsid w:val="00752032"/>
    <w:rsid w:val="007531C5"/>
    <w:rsid w:val="007533AD"/>
    <w:rsid w:val="007550B2"/>
    <w:rsid w:val="00757A14"/>
    <w:rsid w:val="00761080"/>
    <w:rsid w:val="00763C6E"/>
    <w:rsid w:val="007645E8"/>
    <w:rsid w:val="00764842"/>
    <w:rsid w:val="00764E67"/>
    <w:rsid w:val="00765421"/>
    <w:rsid w:val="00771FFF"/>
    <w:rsid w:val="0077503B"/>
    <w:rsid w:val="00775B4B"/>
    <w:rsid w:val="0077600D"/>
    <w:rsid w:val="00776820"/>
    <w:rsid w:val="007771F0"/>
    <w:rsid w:val="00783BEC"/>
    <w:rsid w:val="0078486B"/>
    <w:rsid w:val="007854ED"/>
    <w:rsid w:val="00787023"/>
    <w:rsid w:val="007908B0"/>
    <w:rsid w:val="00791190"/>
    <w:rsid w:val="0079169F"/>
    <w:rsid w:val="007957B2"/>
    <w:rsid w:val="007977D5"/>
    <w:rsid w:val="00797B8B"/>
    <w:rsid w:val="007A0341"/>
    <w:rsid w:val="007A059F"/>
    <w:rsid w:val="007A0750"/>
    <w:rsid w:val="007A1783"/>
    <w:rsid w:val="007A2935"/>
    <w:rsid w:val="007A61D1"/>
    <w:rsid w:val="007A6759"/>
    <w:rsid w:val="007A7E81"/>
    <w:rsid w:val="007B061B"/>
    <w:rsid w:val="007B1278"/>
    <w:rsid w:val="007B1AC0"/>
    <w:rsid w:val="007B4DC9"/>
    <w:rsid w:val="007B5BC6"/>
    <w:rsid w:val="007B777F"/>
    <w:rsid w:val="007C135F"/>
    <w:rsid w:val="007C502A"/>
    <w:rsid w:val="007D0F19"/>
    <w:rsid w:val="007D72EF"/>
    <w:rsid w:val="007D7BF8"/>
    <w:rsid w:val="007E21A7"/>
    <w:rsid w:val="007E7C8A"/>
    <w:rsid w:val="007F0E1D"/>
    <w:rsid w:val="007F44DE"/>
    <w:rsid w:val="007F69DA"/>
    <w:rsid w:val="00803E61"/>
    <w:rsid w:val="00804923"/>
    <w:rsid w:val="00806820"/>
    <w:rsid w:val="00806EAD"/>
    <w:rsid w:val="00807DFD"/>
    <w:rsid w:val="00810BE7"/>
    <w:rsid w:val="00812612"/>
    <w:rsid w:val="0081717C"/>
    <w:rsid w:val="00817727"/>
    <w:rsid w:val="00823F78"/>
    <w:rsid w:val="008241DE"/>
    <w:rsid w:val="00824AD7"/>
    <w:rsid w:val="008259ED"/>
    <w:rsid w:val="008268EF"/>
    <w:rsid w:val="00826DB8"/>
    <w:rsid w:val="008339A1"/>
    <w:rsid w:val="008352E2"/>
    <w:rsid w:val="008357E3"/>
    <w:rsid w:val="008436CB"/>
    <w:rsid w:val="00845BAF"/>
    <w:rsid w:val="008530F1"/>
    <w:rsid w:val="008547B0"/>
    <w:rsid w:val="008548E4"/>
    <w:rsid w:val="00854B15"/>
    <w:rsid w:val="00854EEB"/>
    <w:rsid w:val="00855671"/>
    <w:rsid w:val="00860AC0"/>
    <w:rsid w:val="00860D07"/>
    <w:rsid w:val="0087608E"/>
    <w:rsid w:val="00876D16"/>
    <w:rsid w:val="00876F73"/>
    <w:rsid w:val="0088094D"/>
    <w:rsid w:val="0088133B"/>
    <w:rsid w:val="00883B74"/>
    <w:rsid w:val="008867FB"/>
    <w:rsid w:val="0088783C"/>
    <w:rsid w:val="00892ADD"/>
    <w:rsid w:val="00893656"/>
    <w:rsid w:val="008941CB"/>
    <w:rsid w:val="00895367"/>
    <w:rsid w:val="00895A1D"/>
    <w:rsid w:val="0089686A"/>
    <w:rsid w:val="00897C6D"/>
    <w:rsid w:val="008A23CC"/>
    <w:rsid w:val="008A2D3B"/>
    <w:rsid w:val="008A37C7"/>
    <w:rsid w:val="008A56E0"/>
    <w:rsid w:val="008B23AD"/>
    <w:rsid w:val="008B4D11"/>
    <w:rsid w:val="008B65A1"/>
    <w:rsid w:val="008C49F0"/>
    <w:rsid w:val="008C4E30"/>
    <w:rsid w:val="008C5E3B"/>
    <w:rsid w:val="008D14CE"/>
    <w:rsid w:val="008D4E48"/>
    <w:rsid w:val="008D701F"/>
    <w:rsid w:val="008E3A58"/>
    <w:rsid w:val="008E5429"/>
    <w:rsid w:val="008E5470"/>
    <w:rsid w:val="008E5521"/>
    <w:rsid w:val="008F0FFB"/>
    <w:rsid w:val="008F175D"/>
    <w:rsid w:val="008F346F"/>
    <w:rsid w:val="008F56DD"/>
    <w:rsid w:val="00901494"/>
    <w:rsid w:val="0090171C"/>
    <w:rsid w:val="009029A3"/>
    <w:rsid w:val="00902E1E"/>
    <w:rsid w:val="0090603E"/>
    <w:rsid w:val="009111DC"/>
    <w:rsid w:val="00917BA7"/>
    <w:rsid w:val="00917C0B"/>
    <w:rsid w:val="009204DB"/>
    <w:rsid w:val="00924606"/>
    <w:rsid w:val="00927238"/>
    <w:rsid w:val="00927B16"/>
    <w:rsid w:val="00930448"/>
    <w:rsid w:val="00932238"/>
    <w:rsid w:val="00932862"/>
    <w:rsid w:val="00934D9D"/>
    <w:rsid w:val="009353DF"/>
    <w:rsid w:val="00941B0D"/>
    <w:rsid w:val="00944601"/>
    <w:rsid w:val="00945B3E"/>
    <w:rsid w:val="00946146"/>
    <w:rsid w:val="00950AEA"/>
    <w:rsid w:val="00952449"/>
    <w:rsid w:val="009552A9"/>
    <w:rsid w:val="00955F58"/>
    <w:rsid w:val="00957BB0"/>
    <w:rsid w:val="00957DF7"/>
    <w:rsid w:val="00960A3B"/>
    <w:rsid w:val="009622B1"/>
    <w:rsid w:val="009725C4"/>
    <w:rsid w:val="00974D99"/>
    <w:rsid w:val="00974EF3"/>
    <w:rsid w:val="00974F9F"/>
    <w:rsid w:val="00976053"/>
    <w:rsid w:val="00977729"/>
    <w:rsid w:val="00980AFA"/>
    <w:rsid w:val="00980F34"/>
    <w:rsid w:val="00986106"/>
    <w:rsid w:val="0098711E"/>
    <w:rsid w:val="0099026A"/>
    <w:rsid w:val="00990EAB"/>
    <w:rsid w:val="009914E0"/>
    <w:rsid w:val="00993A84"/>
    <w:rsid w:val="00994355"/>
    <w:rsid w:val="009A27F6"/>
    <w:rsid w:val="009A280C"/>
    <w:rsid w:val="009A31C9"/>
    <w:rsid w:val="009A4DBE"/>
    <w:rsid w:val="009A6382"/>
    <w:rsid w:val="009B16C1"/>
    <w:rsid w:val="009B24FA"/>
    <w:rsid w:val="009B4A27"/>
    <w:rsid w:val="009C30D6"/>
    <w:rsid w:val="009C3413"/>
    <w:rsid w:val="009C34D8"/>
    <w:rsid w:val="009C3575"/>
    <w:rsid w:val="009D1101"/>
    <w:rsid w:val="009D3222"/>
    <w:rsid w:val="009D5C06"/>
    <w:rsid w:val="009E2027"/>
    <w:rsid w:val="009E22E9"/>
    <w:rsid w:val="009E3B9D"/>
    <w:rsid w:val="009E6F2F"/>
    <w:rsid w:val="009F17B2"/>
    <w:rsid w:val="009F4530"/>
    <w:rsid w:val="009F4B65"/>
    <w:rsid w:val="009F5C66"/>
    <w:rsid w:val="009F6E91"/>
    <w:rsid w:val="00A03519"/>
    <w:rsid w:val="00A03E8A"/>
    <w:rsid w:val="00A047C1"/>
    <w:rsid w:val="00A04E82"/>
    <w:rsid w:val="00A10763"/>
    <w:rsid w:val="00A10BD3"/>
    <w:rsid w:val="00A11BF4"/>
    <w:rsid w:val="00A154CC"/>
    <w:rsid w:val="00A227E8"/>
    <w:rsid w:val="00A2283D"/>
    <w:rsid w:val="00A23C7C"/>
    <w:rsid w:val="00A26924"/>
    <w:rsid w:val="00A320F8"/>
    <w:rsid w:val="00A35B22"/>
    <w:rsid w:val="00A43DF7"/>
    <w:rsid w:val="00A45FD7"/>
    <w:rsid w:val="00A461B0"/>
    <w:rsid w:val="00A472CF"/>
    <w:rsid w:val="00A47FA2"/>
    <w:rsid w:val="00A504AE"/>
    <w:rsid w:val="00A50B9F"/>
    <w:rsid w:val="00A57FC1"/>
    <w:rsid w:val="00A60675"/>
    <w:rsid w:val="00A60FF4"/>
    <w:rsid w:val="00A620A7"/>
    <w:rsid w:val="00A62FE5"/>
    <w:rsid w:val="00A70A1C"/>
    <w:rsid w:val="00A7180F"/>
    <w:rsid w:val="00A72432"/>
    <w:rsid w:val="00A737FB"/>
    <w:rsid w:val="00A74982"/>
    <w:rsid w:val="00A7590C"/>
    <w:rsid w:val="00A77EF8"/>
    <w:rsid w:val="00A80BD4"/>
    <w:rsid w:val="00A81425"/>
    <w:rsid w:val="00A81922"/>
    <w:rsid w:val="00A83A54"/>
    <w:rsid w:val="00A85E27"/>
    <w:rsid w:val="00A86713"/>
    <w:rsid w:val="00A95775"/>
    <w:rsid w:val="00A96641"/>
    <w:rsid w:val="00AA0103"/>
    <w:rsid w:val="00AA354C"/>
    <w:rsid w:val="00AA55D4"/>
    <w:rsid w:val="00AA6745"/>
    <w:rsid w:val="00AB23A5"/>
    <w:rsid w:val="00AB45A9"/>
    <w:rsid w:val="00AB7C12"/>
    <w:rsid w:val="00AC0B79"/>
    <w:rsid w:val="00AC0E95"/>
    <w:rsid w:val="00AC17AD"/>
    <w:rsid w:val="00AC1B81"/>
    <w:rsid w:val="00AC20D1"/>
    <w:rsid w:val="00AC57BA"/>
    <w:rsid w:val="00AC62DE"/>
    <w:rsid w:val="00AD20FA"/>
    <w:rsid w:val="00AD27B9"/>
    <w:rsid w:val="00AD3685"/>
    <w:rsid w:val="00AD5580"/>
    <w:rsid w:val="00AE0A8E"/>
    <w:rsid w:val="00AE1569"/>
    <w:rsid w:val="00AE189E"/>
    <w:rsid w:val="00AE2B74"/>
    <w:rsid w:val="00AE5E1E"/>
    <w:rsid w:val="00AE7BB7"/>
    <w:rsid w:val="00AE7D37"/>
    <w:rsid w:val="00AF5627"/>
    <w:rsid w:val="00AF64A4"/>
    <w:rsid w:val="00AF72A9"/>
    <w:rsid w:val="00B05143"/>
    <w:rsid w:val="00B0514F"/>
    <w:rsid w:val="00B07782"/>
    <w:rsid w:val="00B121D2"/>
    <w:rsid w:val="00B140A3"/>
    <w:rsid w:val="00B1462C"/>
    <w:rsid w:val="00B14A1C"/>
    <w:rsid w:val="00B24645"/>
    <w:rsid w:val="00B24CE5"/>
    <w:rsid w:val="00B33C0B"/>
    <w:rsid w:val="00B3601C"/>
    <w:rsid w:val="00B403CE"/>
    <w:rsid w:val="00B41A48"/>
    <w:rsid w:val="00B42C91"/>
    <w:rsid w:val="00B4423B"/>
    <w:rsid w:val="00B444C9"/>
    <w:rsid w:val="00B4478A"/>
    <w:rsid w:val="00B454F1"/>
    <w:rsid w:val="00B470BE"/>
    <w:rsid w:val="00B52C7A"/>
    <w:rsid w:val="00B552E6"/>
    <w:rsid w:val="00B56B9A"/>
    <w:rsid w:val="00B57C28"/>
    <w:rsid w:val="00B60EE7"/>
    <w:rsid w:val="00B6177A"/>
    <w:rsid w:val="00B63069"/>
    <w:rsid w:val="00B67E66"/>
    <w:rsid w:val="00B70624"/>
    <w:rsid w:val="00B7081F"/>
    <w:rsid w:val="00B722E0"/>
    <w:rsid w:val="00B72650"/>
    <w:rsid w:val="00B7502A"/>
    <w:rsid w:val="00B76929"/>
    <w:rsid w:val="00B84CC8"/>
    <w:rsid w:val="00B91296"/>
    <w:rsid w:val="00B91724"/>
    <w:rsid w:val="00B9397F"/>
    <w:rsid w:val="00B942DC"/>
    <w:rsid w:val="00BA3824"/>
    <w:rsid w:val="00BA519F"/>
    <w:rsid w:val="00BA551C"/>
    <w:rsid w:val="00BA5E2B"/>
    <w:rsid w:val="00BA7833"/>
    <w:rsid w:val="00BB1E86"/>
    <w:rsid w:val="00BB2D45"/>
    <w:rsid w:val="00BB316D"/>
    <w:rsid w:val="00BC232F"/>
    <w:rsid w:val="00BC3A27"/>
    <w:rsid w:val="00BD2CFC"/>
    <w:rsid w:val="00BD3B87"/>
    <w:rsid w:val="00BD66FE"/>
    <w:rsid w:val="00BE7A6D"/>
    <w:rsid w:val="00BF43ED"/>
    <w:rsid w:val="00BF4996"/>
    <w:rsid w:val="00C00095"/>
    <w:rsid w:val="00C01EB2"/>
    <w:rsid w:val="00C025E6"/>
    <w:rsid w:val="00C0315B"/>
    <w:rsid w:val="00C03927"/>
    <w:rsid w:val="00C06277"/>
    <w:rsid w:val="00C06878"/>
    <w:rsid w:val="00C109F4"/>
    <w:rsid w:val="00C10C75"/>
    <w:rsid w:val="00C154E4"/>
    <w:rsid w:val="00C164FA"/>
    <w:rsid w:val="00C207FB"/>
    <w:rsid w:val="00C21237"/>
    <w:rsid w:val="00C21E7B"/>
    <w:rsid w:val="00C248F2"/>
    <w:rsid w:val="00C2511E"/>
    <w:rsid w:val="00C27301"/>
    <w:rsid w:val="00C27A92"/>
    <w:rsid w:val="00C30AEB"/>
    <w:rsid w:val="00C34F60"/>
    <w:rsid w:val="00C3621E"/>
    <w:rsid w:val="00C367CC"/>
    <w:rsid w:val="00C370DE"/>
    <w:rsid w:val="00C37289"/>
    <w:rsid w:val="00C37F33"/>
    <w:rsid w:val="00C40993"/>
    <w:rsid w:val="00C416CD"/>
    <w:rsid w:val="00C45710"/>
    <w:rsid w:val="00C552D3"/>
    <w:rsid w:val="00C55A35"/>
    <w:rsid w:val="00C60B1B"/>
    <w:rsid w:val="00C6255F"/>
    <w:rsid w:val="00C6701E"/>
    <w:rsid w:val="00C6737E"/>
    <w:rsid w:val="00C7206A"/>
    <w:rsid w:val="00C724F0"/>
    <w:rsid w:val="00C77869"/>
    <w:rsid w:val="00C80504"/>
    <w:rsid w:val="00C82237"/>
    <w:rsid w:val="00C82B0B"/>
    <w:rsid w:val="00C832E0"/>
    <w:rsid w:val="00C83CBC"/>
    <w:rsid w:val="00C859BA"/>
    <w:rsid w:val="00C87F2D"/>
    <w:rsid w:val="00C90B3B"/>
    <w:rsid w:val="00C90CAE"/>
    <w:rsid w:val="00C9342F"/>
    <w:rsid w:val="00C93AFC"/>
    <w:rsid w:val="00C93DD5"/>
    <w:rsid w:val="00C96D73"/>
    <w:rsid w:val="00C973D4"/>
    <w:rsid w:val="00CA1783"/>
    <w:rsid w:val="00CA45F9"/>
    <w:rsid w:val="00CA4DEA"/>
    <w:rsid w:val="00CA4DFE"/>
    <w:rsid w:val="00CA5913"/>
    <w:rsid w:val="00CA6919"/>
    <w:rsid w:val="00CB2968"/>
    <w:rsid w:val="00CB3CB5"/>
    <w:rsid w:val="00CB3D8B"/>
    <w:rsid w:val="00CB3F56"/>
    <w:rsid w:val="00CB4F4B"/>
    <w:rsid w:val="00CB55DD"/>
    <w:rsid w:val="00CB6260"/>
    <w:rsid w:val="00CB6CE2"/>
    <w:rsid w:val="00CC050D"/>
    <w:rsid w:val="00CC07FF"/>
    <w:rsid w:val="00CC1B6C"/>
    <w:rsid w:val="00CC3789"/>
    <w:rsid w:val="00CC5B11"/>
    <w:rsid w:val="00CD03C4"/>
    <w:rsid w:val="00CD1DC4"/>
    <w:rsid w:val="00CD3771"/>
    <w:rsid w:val="00CD6221"/>
    <w:rsid w:val="00CD7840"/>
    <w:rsid w:val="00CE24FA"/>
    <w:rsid w:val="00CE27A8"/>
    <w:rsid w:val="00CE3B29"/>
    <w:rsid w:val="00CE3E46"/>
    <w:rsid w:val="00CE537A"/>
    <w:rsid w:val="00CE7A30"/>
    <w:rsid w:val="00CF5E33"/>
    <w:rsid w:val="00CF74C1"/>
    <w:rsid w:val="00CF762A"/>
    <w:rsid w:val="00D036AE"/>
    <w:rsid w:val="00D070A2"/>
    <w:rsid w:val="00D0726A"/>
    <w:rsid w:val="00D07470"/>
    <w:rsid w:val="00D07F2A"/>
    <w:rsid w:val="00D1079E"/>
    <w:rsid w:val="00D14A14"/>
    <w:rsid w:val="00D2035D"/>
    <w:rsid w:val="00D21350"/>
    <w:rsid w:val="00D21D53"/>
    <w:rsid w:val="00D22755"/>
    <w:rsid w:val="00D23001"/>
    <w:rsid w:val="00D30F0D"/>
    <w:rsid w:val="00D33AD0"/>
    <w:rsid w:val="00D35CB2"/>
    <w:rsid w:val="00D4229F"/>
    <w:rsid w:val="00D44ACF"/>
    <w:rsid w:val="00D45702"/>
    <w:rsid w:val="00D46CAE"/>
    <w:rsid w:val="00D505EC"/>
    <w:rsid w:val="00D506C6"/>
    <w:rsid w:val="00D51A32"/>
    <w:rsid w:val="00D53E63"/>
    <w:rsid w:val="00D55301"/>
    <w:rsid w:val="00D5784F"/>
    <w:rsid w:val="00D6302D"/>
    <w:rsid w:val="00D646E3"/>
    <w:rsid w:val="00D71654"/>
    <w:rsid w:val="00D73336"/>
    <w:rsid w:val="00D75992"/>
    <w:rsid w:val="00D75EF0"/>
    <w:rsid w:val="00D76423"/>
    <w:rsid w:val="00D778AC"/>
    <w:rsid w:val="00D8024A"/>
    <w:rsid w:val="00D818C6"/>
    <w:rsid w:val="00D82317"/>
    <w:rsid w:val="00D8560D"/>
    <w:rsid w:val="00D860E6"/>
    <w:rsid w:val="00D91DC8"/>
    <w:rsid w:val="00D9433A"/>
    <w:rsid w:val="00D9446A"/>
    <w:rsid w:val="00D9723B"/>
    <w:rsid w:val="00DA315B"/>
    <w:rsid w:val="00DA39F5"/>
    <w:rsid w:val="00DA40C4"/>
    <w:rsid w:val="00DA667F"/>
    <w:rsid w:val="00DA7A69"/>
    <w:rsid w:val="00DB3049"/>
    <w:rsid w:val="00DB383E"/>
    <w:rsid w:val="00DB4454"/>
    <w:rsid w:val="00DC00CB"/>
    <w:rsid w:val="00DC138B"/>
    <w:rsid w:val="00DD2DD2"/>
    <w:rsid w:val="00DD31A7"/>
    <w:rsid w:val="00DD6762"/>
    <w:rsid w:val="00DD7CE6"/>
    <w:rsid w:val="00DE1126"/>
    <w:rsid w:val="00DE24D9"/>
    <w:rsid w:val="00DE3F1D"/>
    <w:rsid w:val="00DE73B2"/>
    <w:rsid w:val="00DF0965"/>
    <w:rsid w:val="00DF7926"/>
    <w:rsid w:val="00E006C2"/>
    <w:rsid w:val="00E007BD"/>
    <w:rsid w:val="00E0182B"/>
    <w:rsid w:val="00E02A3E"/>
    <w:rsid w:val="00E031DF"/>
    <w:rsid w:val="00E03603"/>
    <w:rsid w:val="00E04A79"/>
    <w:rsid w:val="00E104A6"/>
    <w:rsid w:val="00E13721"/>
    <w:rsid w:val="00E13C8A"/>
    <w:rsid w:val="00E13D3E"/>
    <w:rsid w:val="00E154EB"/>
    <w:rsid w:val="00E20399"/>
    <w:rsid w:val="00E2039E"/>
    <w:rsid w:val="00E252F2"/>
    <w:rsid w:val="00E26075"/>
    <w:rsid w:val="00E26509"/>
    <w:rsid w:val="00E27E25"/>
    <w:rsid w:val="00E31391"/>
    <w:rsid w:val="00E3443C"/>
    <w:rsid w:val="00E35C44"/>
    <w:rsid w:val="00E36DE3"/>
    <w:rsid w:val="00E40388"/>
    <w:rsid w:val="00E43970"/>
    <w:rsid w:val="00E44B67"/>
    <w:rsid w:val="00E459F2"/>
    <w:rsid w:val="00E50334"/>
    <w:rsid w:val="00E579F4"/>
    <w:rsid w:val="00E57CCB"/>
    <w:rsid w:val="00E613CA"/>
    <w:rsid w:val="00E623B0"/>
    <w:rsid w:val="00E6289C"/>
    <w:rsid w:val="00E656FD"/>
    <w:rsid w:val="00E679AF"/>
    <w:rsid w:val="00E67FCC"/>
    <w:rsid w:val="00E719DC"/>
    <w:rsid w:val="00E71D97"/>
    <w:rsid w:val="00E71F0C"/>
    <w:rsid w:val="00E71F25"/>
    <w:rsid w:val="00E749C9"/>
    <w:rsid w:val="00E75B21"/>
    <w:rsid w:val="00E76205"/>
    <w:rsid w:val="00E762A7"/>
    <w:rsid w:val="00E77876"/>
    <w:rsid w:val="00E80F39"/>
    <w:rsid w:val="00E85A30"/>
    <w:rsid w:val="00E8747F"/>
    <w:rsid w:val="00E90785"/>
    <w:rsid w:val="00E90CF7"/>
    <w:rsid w:val="00E916B6"/>
    <w:rsid w:val="00E9416B"/>
    <w:rsid w:val="00E947B8"/>
    <w:rsid w:val="00E96AE2"/>
    <w:rsid w:val="00EA1343"/>
    <w:rsid w:val="00EA5F2A"/>
    <w:rsid w:val="00EA6710"/>
    <w:rsid w:val="00EA76F1"/>
    <w:rsid w:val="00EB3A98"/>
    <w:rsid w:val="00EB667A"/>
    <w:rsid w:val="00EC554B"/>
    <w:rsid w:val="00EC7DAC"/>
    <w:rsid w:val="00ED291B"/>
    <w:rsid w:val="00ED2D14"/>
    <w:rsid w:val="00ED3C36"/>
    <w:rsid w:val="00ED6B79"/>
    <w:rsid w:val="00ED73CC"/>
    <w:rsid w:val="00EE2B11"/>
    <w:rsid w:val="00EE2E02"/>
    <w:rsid w:val="00EF029E"/>
    <w:rsid w:val="00EF0818"/>
    <w:rsid w:val="00EF240F"/>
    <w:rsid w:val="00EF3B5B"/>
    <w:rsid w:val="00EF4042"/>
    <w:rsid w:val="00EF5841"/>
    <w:rsid w:val="00F001FE"/>
    <w:rsid w:val="00F011BB"/>
    <w:rsid w:val="00F03047"/>
    <w:rsid w:val="00F039FA"/>
    <w:rsid w:val="00F04903"/>
    <w:rsid w:val="00F07E80"/>
    <w:rsid w:val="00F11158"/>
    <w:rsid w:val="00F133C5"/>
    <w:rsid w:val="00F13414"/>
    <w:rsid w:val="00F15CB9"/>
    <w:rsid w:val="00F20270"/>
    <w:rsid w:val="00F21732"/>
    <w:rsid w:val="00F22871"/>
    <w:rsid w:val="00F231AC"/>
    <w:rsid w:val="00F23A38"/>
    <w:rsid w:val="00F23ACB"/>
    <w:rsid w:val="00F24F33"/>
    <w:rsid w:val="00F26A11"/>
    <w:rsid w:val="00F2717C"/>
    <w:rsid w:val="00F3276E"/>
    <w:rsid w:val="00F344A1"/>
    <w:rsid w:val="00F356D6"/>
    <w:rsid w:val="00F37678"/>
    <w:rsid w:val="00F40434"/>
    <w:rsid w:val="00F404A0"/>
    <w:rsid w:val="00F438DE"/>
    <w:rsid w:val="00F4640C"/>
    <w:rsid w:val="00F47F81"/>
    <w:rsid w:val="00F5187D"/>
    <w:rsid w:val="00F53E24"/>
    <w:rsid w:val="00F53FEC"/>
    <w:rsid w:val="00F5650C"/>
    <w:rsid w:val="00F56FA4"/>
    <w:rsid w:val="00F57B21"/>
    <w:rsid w:val="00F62539"/>
    <w:rsid w:val="00F65523"/>
    <w:rsid w:val="00F66B6B"/>
    <w:rsid w:val="00F70816"/>
    <w:rsid w:val="00F7101F"/>
    <w:rsid w:val="00F76DDA"/>
    <w:rsid w:val="00F77F64"/>
    <w:rsid w:val="00F8109C"/>
    <w:rsid w:val="00F824A2"/>
    <w:rsid w:val="00F829F5"/>
    <w:rsid w:val="00F82E20"/>
    <w:rsid w:val="00F903B2"/>
    <w:rsid w:val="00F91726"/>
    <w:rsid w:val="00F91E16"/>
    <w:rsid w:val="00F92478"/>
    <w:rsid w:val="00F97BC6"/>
    <w:rsid w:val="00FA0F5C"/>
    <w:rsid w:val="00FA2596"/>
    <w:rsid w:val="00FA2C07"/>
    <w:rsid w:val="00FA3C72"/>
    <w:rsid w:val="00FA583D"/>
    <w:rsid w:val="00FA60EE"/>
    <w:rsid w:val="00FB07C3"/>
    <w:rsid w:val="00FB1FC1"/>
    <w:rsid w:val="00FB3F78"/>
    <w:rsid w:val="00FC0243"/>
    <w:rsid w:val="00FC23BD"/>
    <w:rsid w:val="00FC611C"/>
    <w:rsid w:val="00FD02C8"/>
    <w:rsid w:val="00FD09E9"/>
    <w:rsid w:val="00FD1182"/>
    <w:rsid w:val="00FD1257"/>
    <w:rsid w:val="00FD286A"/>
    <w:rsid w:val="00FD3A94"/>
    <w:rsid w:val="00FD59B6"/>
    <w:rsid w:val="00FD5E61"/>
    <w:rsid w:val="00FD64EE"/>
    <w:rsid w:val="00FE0769"/>
    <w:rsid w:val="00FE0EA9"/>
    <w:rsid w:val="00FE0EE3"/>
    <w:rsid w:val="00FE347B"/>
    <w:rsid w:val="00FE4C40"/>
    <w:rsid w:val="00FE595F"/>
    <w:rsid w:val="00FE5B22"/>
    <w:rsid w:val="00FE5D60"/>
    <w:rsid w:val="00FE6F97"/>
    <w:rsid w:val="00FE7DA8"/>
    <w:rsid w:val="00FE7F1B"/>
    <w:rsid w:val="00FF5B00"/>
    <w:rsid w:val="00FF65F9"/>
    <w:rsid w:val="00FF6DEA"/>
    <w:rsid w:val="27271AF6"/>
    <w:rsid w:val="65B0A8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254BD2"/>
  <w15:docId w15:val="{F98445E0-7033-4D64-8944-3813CAEB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 Cen MT" w:eastAsia="Tw Cen MT" w:hAnsi="Tw Cen MT"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semiHidden="1" w:unhideWhenUsed="1"/>
    <w:lsdException w:name="Block Text" w:semiHidden="1" w:unhideWhenUsed="1"/>
    <w:lsdException w:name="Hyperlink"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locked="1"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E22DC"/>
    <w:rPr>
      <w:rFonts w:ascii="Times New Roman" w:eastAsia="Times New Roman" w:hAnsi="Times New Roman"/>
      <w:sz w:val="20"/>
      <w:szCs w:val="20"/>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1D4D21"/>
    <w:pPr>
      <w:keepNext/>
      <w:keepLines/>
      <w:spacing w:before="240"/>
      <w:outlineLvl w:val="0"/>
    </w:pPr>
    <w:rPr>
      <w:rFonts w:ascii="Tw Cen MT" w:hAnsi="Tw Cen MT"/>
      <w:color w:val="2E74B5"/>
      <w:sz w:val="32"/>
      <w:szCs w:val="3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rsid w:val="004B72D1"/>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9"/>
    <w:qFormat/>
    <w:rsid w:val="004B72D1"/>
    <w:pPr>
      <w:keepNext/>
      <w:jc w:val="right"/>
      <w:outlineLvl w:val="2"/>
    </w:pPr>
    <w:rPr>
      <w:b/>
      <w:sz w:val="22"/>
    </w:rPr>
  </w:style>
  <w:style w:type="paragraph" w:styleId="Virsraksts4">
    <w:name w:val="heading 4"/>
    <w:basedOn w:val="Parasts"/>
    <w:next w:val="Parasts"/>
    <w:link w:val="Virsraksts4Rakstz"/>
    <w:uiPriority w:val="99"/>
    <w:qFormat/>
    <w:rsid w:val="004B72D1"/>
    <w:pPr>
      <w:keepNext/>
      <w:spacing w:before="240" w:after="60"/>
      <w:outlineLvl w:val="3"/>
    </w:pPr>
    <w:rPr>
      <w:rFonts w:ascii="Calibri" w:hAnsi="Calibri"/>
      <w:b/>
      <w:bCs/>
      <w:sz w:val="28"/>
      <w:szCs w:val="28"/>
    </w:rPr>
  </w:style>
  <w:style w:type="paragraph" w:styleId="Virsraksts5">
    <w:name w:val="heading 5"/>
    <w:basedOn w:val="Parasts"/>
    <w:next w:val="Parasts"/>
    <w:link w:val="Virsraksts5Rakstz"/>
    <w:uiPriority w:val="99"/>
    <w:qFormat/>
    <w:locked/>
    <w:rsid w:val="00CD03C4"/>
    <w:pPr>
      <w:keepNext/>
      <w:tabs>
        <w:tab w:val="num" w:pos="1008"/>
      </w:tabs>
      <w:ind w:left="1008" w:hanging="1008"/>
      <w:outlineLvl w:val="4"/>
    </w:pPr>
    <w:rPr>
      <w:sz w:val="24"/>
      <w:szCs w:val="24"/>
      <w:lang w:eastAsia="lv-LV"/>
    </w:rPr>
  </w:style>
  <w:style w:type="paragraph" w:styleId="Virsraksts6">
    <w:name w:val="heading 6"/>
    <w:basedOn w:val="Parasts"/>
    <w:next w:val="Parasts"/>
    <w:link w:val="Virsraksts6Rakstz"/>
    <w:uiPriority w:val="99"/>
    <w:qFormat/>
    <w:locked/>
    <w:rsid w:val="00CD03C4"/>
    <w:pPr>
      <w:keepNext/>
      <w:tabs>
        <w:tab w:val="num" w:pos="1152"/>
      </w:tabs>
      <w:ind w:left="1152" w:hanging="1152"/>
      <w:jc w:val="center"/>
      <w:outlineLvl w:val="5"/>
    </w:pPr>
    <w:rPr>
      <w:b/>
      <w:sz w:val="24"/>
      <w:szCs w:val="24"/>
      <w:lang w:eastAsia="lv-LV"/>
    </w:rPr>
  </w:style>
  <w:style w:type="paragraph" w:styleId="Virsraksts7">
    <w:name w:val="heading 7"/>
    <w:basedOn w:val="Parasts"/>
    <w:next w:val="Parasts"/>
    <w:link w:val="Virsraksts7Rakstz"/>
    <w:uiPriority w:val="99"/>
    <w:unhideWhenUsed/>
    <w:qFormat/>
    <w:locked/>
    <w:rsid w:val="00FD3A94"/>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basedOn w:val="Parasts"/>
    <w:next w:val="Parasts"/>
    <w:link w:val="Virsraksts8Rakstz"/>
    <w:uiPriority w:val="99"/>
    <w:qFormat/>
    <w:locked/>
    <w:rsid w:val="00CD03C4"/>
    <w:pPr>
      <w:tabs>
        <w:tab w:val="num" w:pos="1440"/>
      </w:tabs>
      <w:spacing w:before="240" w:after="60"/>
      <w:ind w:left="1440" w:hanging="1440"/>
      <w:outlineLvl w:val="7"/>
    </w:pPr>
    <w:rPr>
      <w:i/>
      <w:iCs/>
      <w:sz w:val="24"/>
      <w:szCs w:val="24"/>
      <w:lang w:eastAsia="lv-LV"/>
    </w:rPr>
  </w:style>
  <w:style w:type="paragraph" w:styleId="Virsraksts9">
    <w:name w:val="heading 9"/>
    <w:basedOn w:val="Parasts"/>
    <w:next w:val="Parasts"/>
    <w:link w:val="Virsraksts9Rakstz"/>
    <w:uiPriority w:val="99"/>
    <w:qFormat/>
    <w:rsid w:val="004B72D1"/>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Noklusjumarindkopasfonts"/>
    <w:uiPriority w:val="9"/>
    <w:rsid w:val="00FD3A94"/>
    <w:rPr>
      <w:rFonts w:asciiTheme="majorHAnsi" w:eastAsiaTheme="majorEastAsia" w:hAnsiTheme="majorHAnsi" w:cstheme="majorBidi"/>
      <w:b/>
      <w:bCs/>
      <w:kern w:val="32"/>
      <w:sz w:val="32"/>
      <w:szCs w:val="32"/>
      <w:lang w:eastAsia="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locked/>
    <w:rsid w:val="004B72D1"/>
    <w:rPr>
      <w:rFonts w:ascii="Times New Roman" w:hAnsi="Times New Roman" w:cs="Times New Roman"/>
      <w:b/>
      <w:bCs/>
      <w:sz w:val="28"/>
      <w:szCs w:val="28"/>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uiPriority w:val="99"/>
    <w:locked/>
    <w:rsid w:val="004B72D1"/>
    <w:rPr>
      <w:rFonts w:ascii="Times New Roman" w:hAnsi="Times New Roman" w:cs="Times New Roman"/>
      <w:b/>
      <w:sz w:val="20"/>
      <w:szCs w:val="20"/>
    </w:rPr>
  </w:style>
  <w:style w:type="character" w:customStyle="1" w:styleId="Virsraksts4Rakstz">
    <w:name w:val="Virsraksts 4 Rakstz."/>
    <w:basedOn w:val="Noklusjumarindkopasfonts"/>
    <w:link w:val="Virsraksts4"/>
    <w:uiPriority w:val="99"/>
    <w:semiHidden/>
    <w:locked/>
    <w:rsid w:val="004B72D1"/>
    <w:rPr>
      <w:rFonts w:ascii="Calibri" w:hAnsi="Calibri" w:cs="Times New Roman"/>
      <w:b/>
      <w:bCs/>
      <w:sz w:val="28"/>
      <w:szCs w:val="28"/>
    </w:rPr>
  </w:style>
  <w:style w:type="character" w:customStyle="1" w:styleId="Virsraksts9Rakstz">
    <w:name w:val="Virsraksts 9 Rakstz."/>
    <w:basedOn w:val="Noklusjumarindkopasfonts"/>
    <w:link w:val="Virsraksts9"/>
    <w:uiPriority w:val="99"/>
    <w:locked/>
    <w:rsid w:val="004B72D1"/>
    <w:rPr>
      <w:rFonts w:ascii="Times New Roman" w:hAnsi="Times New Roman" w:cs="Times New Roman"/>
      <w:sz w:val="28"/>
      <w:szCs w:val="28"/>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9"/>
    <w:locked/>
    <w:rsid w:val="001D4D21"/>
    <w:rPr>
      <w:rFonts w:ascii="Tw Cen MT" w:hAnsi="Tw Cen MT" w:cs="Times New Roman"/>
      <w:color w:val="2E74B5"/>
      <w:sz w:val="32"/>
      <w:szCs w:val="32"/>
    </w:rPr>
  </w:style>
  <w:style w:type="paragraph" w:styleId="Nosaukums">
    <w:name w:val="Title"/>
    <w:basedOn w:val="Parasts"/>
    <w:next w:val="Parasts"/>
    <w:link w:val="NosaukumsRakstz"/>
    <w:qFormat/>
    <w:rsid w:val="001D4D21"/>
    <w:pPr>
      <w:contextualSpacing/>
    </w:pPr>
    <w:rPr>
      <w:rFonts w:ascii="Tw Cen MT" w:hAnsi="Tw Cen MT"/>
      <w:spacing w:val="-10"/>
      <w:kern w:val="28"/>
      <w:sz w:val="56"/>
      <w:szCs w:val="56"/>
    </w:rPr>
  </w:style>
  <w:style w:type="character" w:customStyle="1" w:styleId="NosaukumsRakstz">
    <w:name w:val="Nosaukums Rakstz."/>
    <w:basedOn w:val="Noklusjumarindkopasfonts"/>
    <w:link w:val="Nosaukums"/>
    <w:locked/>
    <w:rsid w:val="001D4D21"/>
    <w:rPr>
      <w:rFonts w:ascii="Tw Cen MT" w:hAnsi="Tw Cen MT" w:cs="Times New Roman"/>
      <w:spacing w:val="-10"/>
      <w:kern w:val="28"/>
      <w:sz w:val="56"/>
      <w:szCs w:val="56"/>
    </w:rPr>
  </w:style>
  <w:style w:type="character" w:styleId="Izclums">
    <w:name w:val="Emphasis"/>
    <w:basedOn w:val="Noklusjumarindkopasfonts"/>
    <w:qFormat/>
    <w:rsid w:val="001D4D21"/>
    <w:rPr>
      <w:rFonts w:cs="Times New Roman"/>
      <w:i/>
      <w:iCs/>
    </w:rPr>
  </w:style>
  <w:style w:type="paragraph" w:styleId="Bezatstarpm">
    <w:name w:val="No Spacing"/>
    <w:uiPriority w:val="1"/>
    <w:qFormat/>
    <w:rsid w:val="00FD3A94"/>
    <w:rPr>
      <w:lang w:eastAsia="en-US"/>
    </w:rPr>
  </w:style>
  <w:style w:type="paragraph" w:styleId="Intensvscitts">
    <w:name w:val="Intense Quote"/>
    <w:basedOn w:val="Parasts"/>
    <w:next w:val="Parasts"/>
    <w:link w:val="IntensvscittsRakstz"/>
    <w:uiPriority w:val="99"/>
    <w:qFormat/>
    <w:rsid w:val="001D4D21"/>
    <w:pPr>
      <w:pBdr>
        <w:top w:val="single" w:sz="4" w:space="10" w:color="5B9BD5"/>
        <w:bottom w:val="single" w:sz="4" w:space="10" w:color="5B9BD5"/>
      </w:pBdr>
      <w:spacing w:before="360" w:after="360"/>
      <w:ind w:left="864" w:right="864"/>
      <w:jc w:val="center"/>
    </w:pPr>
    <w:rPr>
      <w:i/>
      <w:iCs/>
      <w:color w:val="5B9BD5"/>
    </w:rPr>
  </w:style>
  <w:style w:type="character" w:customStyle="1" w:styleId="IntensvscittsRakstz">
    <w:name w:val="Intensīvs citāts Rakstz."/>
    <w:basedOn w:val="Noklusjumarindkopasfonts"/>
    <w:link w:val="Intensvscitts"/>
    <w:uiPriority w:val="99"/>
    <w:locked/>
    <w:rsid w:val="001D4D21"/>
    <w:rPr>
      <w:rFonts w:cs="Times New Roman"/>
      <w:i/>
      <w:iCs/>
      <w:color w:val="5B9BD5"/>
    </w:rPr>
  </w:style>
  <w:style w:type="character" w:styleId="Izsmalcintsizclums">
    <w:name w:val="Subtle Emphasis"/>
    <w:basedOn w:val="Noklusjumarindkopasfonts"/>
    <w:uiPriority w:val="99"/>
    <w:qFormat/>
    <w:rsid w:val="001D4D21"/>
    <w:rPr>
      <w:rFonts w:cs="Times New Roman"/>
      <w:i/>
      <w:iCs/>
      <w:color w:val="404040"/>
    </w:rPr>
  </w:style>
  <w:style w:type="character" w:customStyle="1" w:styleId="Heading1Char1">
    <w:name w:val="Heading 1 Char1"/>
    <w:aliases w:val="Section Heading Char11,heading1 Char11,Antraste 1 Char11,h1 Char11,Heading 1 Char Char,Section Heading Char Char2,heading1 Char Char2,Antraste 1 Char Char2,h1 Char Char2,H1 Char2,Virsraksts 1 Char2"/>
    <w:uiPriority w:val="99"/>
    <w:rsid w:val="004B72D1"/>
    <w:rPr>
      <w:rFonts w:ascii="Times New Roman Bold" w:hAnsi="Times New Roman Bold"/>
      <w:b/>
      <w:smallCaps/>
      <w:sz w:val="24"/>
      <w:lang w:eastAsia="en-US"/>
    </w:rPr>
  </w:style>
  <w:style w:type="paragraph" w:styleId="Pamatteksts">
    <w:name w:val="Body Text"/>
    <w:aliases w:val="b,uvlaka 3,plain,plain Char,b1,uvlaka 31,Body Text Char1,Body Text Char Char"/>
    <w:basedOn w:val="Parasts"/>
    <w:link w:val="PamattekstsRakstz"/>
    <w:uiPriority w:val="99"/>
    <w:rsid w:val="004B72D1"/>
    <w:pPr>
      <w:widowControl w:val="0"/>
      <w:spacing w:after="120"/>
    </w:pPr>
    <w:rPr>
      <w:rFonts w:ascii="RimTimes" w:hAnsi="RimTimes"/>
      <w:sz w:val="24"/>
    </w:rPr>
  </w:style>
  <w:style w:type="character" w:customStyle="1" w:styleId="PamattekstsRakstz">
    <w:name w:val="Pamatteksts Rakstz."/>
    <w:aliases w:val="b Rakstz.,uvlaka 3 Rakstz.,plain Rakstz.,plain Char Rakstz.,b1 Rakstz.,uvlaka 31 Rakstz.,Body Text Char1 Rakstz.,Body Text Char Char Rakstz."/>
    <w:basedOn w:val="Noklusjumarindkopasfonts"/>
    <w:link w:val="Pamatteksts"/>
    <w:locked/>
    <w:rsid w:val="004B72D1"/>
    <w:rPr>
      <w:rFonts w:ascii="RimTimes" w:hAnsi="RimTimes" w:cs="Times New Roman"/>
      <w:sz w:val="20"/>
      <w:szCs w:val="20"/>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4B72D1"/>
    <w:pPr>
      <w:tabs>
        <w:tab w:val="left" w:pos="0"/>
      </w:tabs>
      <w:suppressAutoHyphens/>
      <w:autoSpaceDE w:val="0"/>
      <w:autoSpaceDN w:val="0"/>
      <w:jc w:val="both"/>
    </w:pPr>
    <w:rPr>
      <w:sz w:val="24"/>
      <w:szCs w:val="24"/>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locked/>
    <w:rsid w:val="004B72D1"/>
    <w:rPr>
      <w:rFonts w:ascii="Times New Roman" w:hAnsi="Times New Roman" w:cs="Times New Roman"/>
      <w:sz w:val="24"/>
      <w:szCs w:val="24"/>
    </w:rPr>
  </w:style>
  <w:style w:type="paragraph" w:styleId="Saturs1">
    <w:name w:val="toc 1"/>
    <w:basedOn w:val="Parasts"/>
    <w:next w:val="Parasts"/>
    <w:autoRedefine/>
    <w:uiPriority w:val="99"/>
    <w:semiHidden/>
    <w:rsid w:val="004B72D1"/>
    <w:pPr>
      <w:tabs>
        <w:tab w:val="left" w:pos="540"/>
        <w:tab w:val="right" w:leader="dot" w:pos="9360"/>
      </w:tabs>
      <w:spacing w:line="360" w:lineRule="auto"/>
    </w:pPr>
    <w:rPr>
      <w:b/>
      <w:caps/>
      <w:noProof/>
      <w:sz w:val="16"/>
      <w:szCs w:val="16"/>
    </w:rPr>
  </w:style>
  <w:style w:type="character" w:styleId="Hipersaite">
    <w:name w:val="Hyperlink"/>
    <w:basedOn w:val="Noklusjumarindkopasfonts"/>
    <w:uiPriority w:val="99"/>
    <w:rsid w:val="004B72D1"/>
    <w:rPr>
      <w:rFonts w:cs="Times New Roman"/>
      <w:color w:val="0000FF"/>
      <w:u w:val="single"/>
    </w:rPr>
  </w:style>
  <w:style w:type="paragraph" w:styleId="Pamattekstaatkpe3">
    <w:name w:val="Body Text Indent 3"/>
    <w:basedOn w:val="Parasts"/>
    <w:link w:val="Pamattekstaatkpe3Rakstz"/>
    <w:uiPriority w:val="99"/>
    <w:rsid w:val="004B72D1"/>
    <w:pPr>
      <w:spacing w:after="120"/>
      <w:ind w:left="283"/>
    </w:pPr>
    <w:rPr>
      <w:sz w:val="16"/>
      <w:szCs w:val="16"/>
    </w:rPr>
  </w:style>
  <w:style w:type="character" w:customStyle="1" w:styleId="Pamattekstaatkpe3Rakstz">
    <w:name w:val="Pamatteksta atkāpe 3 Rakstz."/>
    <w:basedOn w:val="Noklusjumarindkopasfonts"/>
    <w:link w:val="Pamattekstaatkpe3"/>
    <w:uiPriority w:val="99"/>
    <w:locked/>
    <w:rsid w:val="004B72D1"/>
    <w:rPr>
      <w:rFonts w:ascii="Times New Roman" w:hAnsi="Times New Roman" w:cs="Times New Roman"/>
      <w:sz w:val="16"/>
      <w:szCs w:val="16"/>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4B72D1"/>
    <w:pPr>
      <w:spacing w:after="200" w:line="276" w:lineRule="auto"/>
      <w:ind w:left="720"/>
      <w:contextualSpacing/>
    </w:pPr>
    <w:rPr>
      <w:rFonts w:ascii="Calibri" w:eastAsia="Tw Cen MT" w:hAnsi="Calibri"/>
      <w:lang w:val="en-US" w:eastAsia="ko-KR"/>
    </w:rPr>
  </w:style>
  <w:style w:type="table" w:styleId="Reatabula">
    <w:name w:val="Table Grid"/>
    <w:basedOn w:val="Parastatabula"/>
    <w:uiPriority w:val="39"/>
    <w:rsid w:val="004B72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4B72D1"/>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4B72D1"/>
    <w:rPr>
      <w:rFonts w:ascii="Tahoma" w:hAnsi="Tahoma" w:cs="Tahoma"/>
      <w:sz w:val="16"/>
      <w:szCs w:val="16"/>
    </w:rPr>
  </w:style>
  <w:style w:type="character" w:styleId="Komentraatsauce">
    <w:name w:val="annotation reference"/>
    <w:basedOn w:val="Noklusjumarindkopasfonts"/>
    <w:uiPriority w:val="99"/>
    <w:semiHidden/>
    <w:rsid w:val="004B72D1"/>
    <w:rPr>
      <w:rFonts w:cs="Times New Roman"/>
      <w:sz w:val="16"/>
    </w:rPr>
  </w:style>
  <w:style w:type="paragraph" w:styleId="Komentrateksts">
    <w:name w:val="annotation text"/>
    <w:basedOn w:val="Parasts"/>
    <w:link w:val="KomentratekstsRakstz"/>
    <w:uiPriority w:val="99"/>
    <w:semiHidden/>
    <w:rsid w:val="004B72D1"/>
  </w:style>
  <w:style w:type="character" w:customStyle="1" w:styleId="KomentratekstsRakstz">
    <w:name w:val="Komentāra teksts Rakstz."/>
    <w:basedOn w:val="Noklusjumarindkopasfonts"/>
    <w:link w:val="Komentrateksts"/>
    <w:uiPriority w:val="99"/>
    <w:semiHidden/>
    <w:locked/>
    <w:rsid w:val="004B72D1"/>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rsid w:val="004B72D1"/>
    <w:rPr>
      <w:b/>
      <w:bCs/>
    </w:rPr>
  </w:style>
  <w:style w:type="character" w:customStyle="1" w:styleId="KomentratmaRakstz">
    <w:name w:val="Komentāra tēma Rakstz."/>
    <w:basedOn w:val="KomentratekstsRakstz"/>
    <w:link w:val="Komentratma"/>
    <w:uiPriority w:val="99"/>
    <w:semiHidden/>
    <w:locked/>
    <w:rsid w:val="004B72D1"/>
    <w:rPr>
      <w:rFonts w:ascii="Times New Roman" w:hAnsi="Times New Roman" w:cs="Times New Roman"/>
      <w:b/>
      <w:bCs/>
      <w:sz w:val="20"/>
      <w:szCs w:val="20"/>
    </w:rPr>
  </w:style>
  <w:style w:type="paragraph" w:styleId="Galvene">
    <w:name w:val="header"/>
    <w:basedOn w:val="Parasts"/>
    <w:link w:val="GalveneRakstz"/>
    <w:uiPriority w:val="99"/>
    <w:rsid w:val="004B72D1"/>
    <w:pPr>
      <w:tabs>
        <w:tab w:val="center" w:pos="4153"/>
        <w:tab w:val="right" w:pos="8306"/>
      </w:tabs>
    </w:pPr>
  </w:style>
  <w:style w:type="character" w:customStyle="1" w:styleId="GalveneRakstz">
    <w:name w:val="Galvene Rakstz."/>
    <w:basedOn w:val="Noklusjumarindkopasfonts"/>
    <w:link w:val="Galvene"/>
    <w:uiPriority w:val="99"/>
    <w:locked/>
    <w:rsid w:val="004B72D1"/>
    <w:rPr>
      <w:rFonts w:ascii="Times New Roman" w:hAnsi="Times New Roman" w:cs="Times New Roman"/>
      <w:sz w:val="20"/>
      <w:szCs w:val="20"/>
    </w:rPr>
  </w:style>
  <w:style w:type="paragraph" w:styleId="Kjene">
    <w:name w:val="footer"/>
    <w:basedOn w:val="Parasts"/>
    <w:link w:val="KjeneRakstz"/>
    <w:uiPriority w:val="99"/>
    <w:rsid w:val="004B72D1"/>
    <w:pPr>
      <w:tabs>
        <w:tab w:val="center" w:pos="4153"/>
        <w:tab w:val="right" w:pos="8306"/>
      </w:tabs>
    </w:pPr>
  </w:style>
  <w:style w:type="character" w:customStyle="1" w:styleId="KjeneRakstz">
    <w:name w:val="Kājene Rakstz."/>
    <w:basedOn w:val="Noklusjumarindkopasfonts"/>
    <w:link w:val="Kjene"/>
    <w:uiPriority w:val="99"/>
    <w:locked/>
    <w:rsid w:val="004B72D1"/>
    <w:rPr>
      <w:rFonts w:ascii="Times New Roman" w:hAnsi="Times New Roman" w:cs="Times New Roman"/>
      <w:sz w:val="20"/>
      <w:szCs w:val="20"/>
    </w:rPr>
  </w:style>
  <w:style w:type="character" w:styleId="Izmantotahipersaite">
    <w:name w:val="FollowedHyperlink"/>
    <w:basedOn w:val="Noklusjumarindkopasfonts"/>
    <w:uiPriority w:val="99"/>
    <w:rsid w:val="004B72D1"/>
    <w:rPr>
      <w:rFonts w:cs="Times New Roman"/>
      <w:color w:val="800080"/>
      <w:u w:val="single"/>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uiPriority w:val="34"/>
    <w:qFormat/>
    <w:locked/>
    <w:rsid w:val="004B72D1"/>
    <w:rPr>
      <w:rFonts w:ascii="Calibri" w:eastAsia="Times New Roman" w:hAnsi="Calibri"/>
      <w:lang w:val="en-US"/>
    </w:rPr>
  </w:style>
  <w:style w:type="paragraph" w:styleId="Parakstszemobjekta">
    <w:name w:val="caption"/>
    <w:basedOn w:val="Parasts"/>
    <w:next w:val="Parasts"/>
    <w:uiPriority w:val="99"/>
    <w:qFormat/>
    <w:rsid w:val="004B72D1"/>
    <w:pPr>
      <w:jc w:val="center"/>
    </w:pPr>
    <w:rPr>
      <w:rFonts w:ascii="Cambria" w:eastAsia="Tw Cen MT" w:hAnsi="Cambria" w:cs="Cambria"/>
      <w:b/>
      <w:bCs/>
      <w:sz w:val="24"/>
      <w:szCs w:val="24"/>
      <w:lang w:val="en-GB"/>
    </w:rPr>
  </w:style>
  <w:style w:type="paragraph" w:customStyle="1" w:styleId="Style1">
    <w:name w:val="Style1"/>
    <w:autoRedefine/>
    <w:qFormat/>
    <w:rsid w:val="00941B0D"/>
    <w:pPr>
      <w:widowControl w:val="0"/>
      <w:numPr>
        <w:ilvl w:val="1"/>
        <w:numId w:val="1"/>
      </w:numPr>
      <w:jc w:val="both"/>
    </w:pPr>
    <w:rPr>
      <w:rFonts w:ascii="Times New Roman" w:hAnsi="Times New Roman"/>
      <w:iCs/>
      <w:lang w:eastAsia="en-US"/>
    </w:rPr>
  </w:style>
  <w:style w:type="paragraph" w:styleId="Pamattekstaatkpe2">
    <w:name w:val="Body Text Indent 2"/>
    <w:basedOn w:val="Parasts"/>
    <w:link w:val="Pamattekstaatkpe2Rakstz"/>
    <w:uiPriority w:val="99"/>
    <w:rsid w:val="004B72D1"/>
    <w:pPr>
      <w:spacing w:after="120" w:line="480" w:lineRule="auto"/>
      <w:ind w:left="283"/>
    </w:pPr>
    <w:rPr>
      <w:rFonts w:ascii="Cambria" w:eastAsia="Tw Cen MT" w:hAnsi="Cambria" w:cs="Arial Unicode MS"/>
      <w:kern w:val="56"/>
      <w:sz w:val="28"/>
      <w:szCs w:val="24"/>
      <w:lang w:eastAsia="ko-KR" w:bidi="bo-CN"/>
    </w:rPr>
  </w:style>
  <w:style w:type="character" w:customStyle="1" w:styleId="Pamattekstaatkpe2Rakstz">
    <w:name w:val="Pamatteksta atkāpe 2 Rakstz."/>
    <w:basedOn w:val="Noklusjumarindkopasfonts"/>
    <w:link w:val="Pamattekstaatkpe2"/>
    <w:uiPriority w:val="99"/>
    <w:locked/>
    <w:rsid w:val="004B72D1"/>
    <w:rPr>
      <w:rFonts w:ascii="Cambria" w:eastAsia="Times New Roman" w:hAnsi="Cambria" w:cs="Arial Unicode MS"/>
      <w:kern w:val="56"/>
      <w:sz w:val="24"/>
      <w:szCs w:val="24"/>
      <w:lang w:bidi="bo-CN"/>
    </w:rPr>
  </w:style>
  <w:style w:type="paragraph" w:styleId="Paraksts">
    <w:name w:val="Signature"/>
    <w:basedOn w:val="Parasts"/>
    <w:link w:val="ParakstsRakstz"/>
    <w:uiPriority w:val="99"/>
    <w:rsid w:val="004B72D1"/>
    <w:pPr>
      <w:keepNext/>
      <w:spacing w:before="600"/>
      <w:ind w:firstLine="720"/>
    </w:pPr>
    <w:rPr>
      <w:rFonts w:eastAsia="Tw Cen MT"/>
      <w:sz w:val="26"/>
      <w:szCs w:val="26"/>
    </w:rPr>
  </w:style>
  <w:style w:type="character" w:customStyle="1" w:styleId="ParakstsRakstz">
    <w:name w:val="Paraksts Rakstz."/>
    <w:basedOn w:val="Noklusjumarindkopasfonts"/>
    <w:link w:val="Paraksts"/>
    <w:uiPriority w:val="99"/>
    <w:locked/>
    <w:rsid w:val="004B72D1"/>
    <w:rPr>
      <w:rFonts w:ascii="Times New Roman" w:eastAsia="Times New Roman" w:hAnsi="Times New Roman" w:cs="Times New Roman"/>
      <w:sz w:val="26"/>
      <w:szCs w:val="26"/>
    </w:rPr>
  </w:style>
  <w:style w:type="paragraph" w:styleId="Vresteksts">
    <w:name w:val="footnote text"/>
    <w:aliases w:val="Footnote,Fußnote,Fußnote Char,Fußnote Char Char,Fußnote Char Char Char Char Char Char"/>
    <w:basedOn w:val="Parasts"/>
    <w:link w:val="VrestekstsRakstz"/>
    <w:rsid w:val="004B72D1"/>
  </w:style>
  <w:style w:type="character" w:customStyle="1" w:styleId="VrestekstsRakstz">
    <w:name w:val="Vēres teksts Rakstz."/>
    <w:aliases w:val="Footnote Rakstz.,Fußnote Rakstz.,Fußnote Char Rakstz.,Fußnote Char Char Rakstz.,Fußnote Char Char Char Char Char Char Rakstz."/>
    <w:basedOn w:val="Noklusjumarindkopasfonts"/>
    <w:link w:val="Vresteksts"/>
    <w:locked/>
    <w:rsid w:val="004B72D1"/>
    <w:rPr>
      <w:rFonts w:ascii="Times New Roman" w:hAnsi="Times New Roman" w:cs="Times New Roman"/>
      <w:sz w:val="20"/>
      <w:szCs w:val="20"/>
    </w:rPr>
  </w:style>
  <w:style w:type="character" w:styleId="Vresatsauce">
    <w:name w:val="footnote reference"/>
    <w:aliases w:val="Footnote symbol"/>
    <w:basedOn w:val="Noklusjumarindkopasfonts"/>
    <w:rsid w:val="004B72D1"/>
    <w:rPr>
      <w:rFonts w:cs="Times New Roman"/>
      <w:vertAlign w:val="superscript"/>
    </w:rPr>
  </w:style>
  <w:style w:type="paragraph" w:styleId="Prskatjums">
    <w:name w:val="Revision"/>
    <w:hidden/>
    <w:uiPriority w:val="99"/>
    <w:semiHidden/>
    <w:rsid w:val="00FD3A94"/>
    <w:rPr>
      <w:rFonts w:ascii="Times New Roman" w:eastAsia="Times New Roman" w:hAnsi="Times New Roman"/>
      <w:sz w:val="20"/>
      <w:szCs w:val="20"/>
      <w:lang w:eastAsia="en-US"/>
    </w:rPr>
  </w:style>
  <w:style w:type="paragraph" w:customStyle="1" w:styleId="naisf">
    <w:name w:val="naisf"/>
    <w:basedOn w:val="Parasts"/>
    <w:rsid w:val="004B72D1"/>
    <w:pPr>
      <w:spacing w:before="100" w:beforeAutospacing="1" w:after="100" w:afterAutospacing="1"/>
      <w:jc w:val="both"/>
    </w:pPr>
    <w:rPr>
      <w:sz w:val="24"/>
      <w:szCs w:val="24"/>
    </w:rPr>
  </w:style>
  <w:style w:type="paragraph" w:styleId="Apakvirsraksts">
    <w:name w:val="Subtitle"/>
    <w:basedOn w:val="Parasts"/>
    <w:next w:val="Parasts"/>
    <w:link w:val="ApakvirsrakstsRakstz"/>
    <w:uiPriority w:val="99"/>
    <w:qFormat/>
    <w:locked/>
    <w:rsid w:val="00FD3A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99"/>
    <w:rsid w:val="00170AF8"/>
    <w:rPr>
      <w:rFonts w:asciiTheme="majorHAnsi" w:eastAsiaTheme="majorEastAsia" w:hAnsiTheme="majorHAnsi" w:cstheme="majorBidi"/>
      <w:i/>
      <w:iCs/>
      <w:color w:val="4F81BD" w:themeColor="accent1"/>
      <w:spacing w:val="15"/>
      <w:sz w:val="24"/>
      <w:szCs w:val="24"/>
      <w:lang w:eastAsia="en-US"/>
    </w:rPr>
  </w:style>
  <w:style w:type="paragraph" w:customStyle="1" w:styleId="Apakpunkts">
    <w:name w:val="Apakšpunkts"/>
    <w:basedOn w:val="Virsraksts3"/>
    <w:link w:val="ApakpunktsChar"/>
    <w:uiPriority w:val="99"/>
    <w:rsid w:val="004C7CF0"/>
    <w:pPr>
      <w:keepNext w:val="0"/>
      <w:widowControl w:val="0"/>
      <w:numPr>
        <w:ilvl w:val="2"/>
      </w:numPr>
      <w:tabs>
        <w:tab w:val="num" w:pos="1080"/>
        <w:tab w:val="num" w:pos="2160"/>
      </w:tabs>
      <w:spacing w:before="120" w:after="60"/>
      <w:ind w:left="1080" w:hanging="720"/>
      <w:jc w:val="both"/>
    </w:pPr>
    <w:rPr>
      <w:rFonts w:eastAsia="Calibri"/>
      <w:b w:val="0"/>
      <w:color w:val="000000"/>
      <w:sz w:val="28"/>
      <w:lang w:val="en-US" w:eastAsia="da-DK"/>
    </w:rPr>
  </w:style>
  <w:style w:type="character" w:customStyle="1" w:styleId="ApakpunktsChar">
    <w:name w:val="Apakšpunkts Char"/>
    <w:link w:val="Apakpunkts"/>
    <w:uiPriority w:val="99"/>
    <w:locked/>
    <w:rsid w:val="004C7CF0"/>
    <w:rPr>
      <w:rFonts w:ascii="Times New Roman" w:eastAsia="Calibri" w:hAnsi="Times New Roman"/>
      <w:color w:val="000000"/>
      <w:sz w:val="28"/>
      <w:szCs w:val="20"/>
      <w:lang w:val="en-US" w:eastAsia="da-DK"/>
    </w:rPr>
  </w:style>
  <w:style w:type="character" w:customStyle="1" w:styleId="apple-converted-space">
    <w:name w:val="apple-converted-space"/>
    <w:basedOn w:val="Noklusjumarindkopasfonts"/>
    <w:rsid w:val="004541D6"/>
  </w:style>
  <w:style w:type="character" w:customStyle="1" w:styleId="Virsraksts7Rakstz">
    <w:name w:val="Virsraksts 7 Rakstz."/>
    <w:basedOn w:val="Noklusjumarindkopasfonts"/>
    <w:link w:val="Virsraksts7"/>
    <w:semiHidden/>
    <w:rsid w:val="006D1C42"/>
    <w:rPr>
      <w:rFonts w:asciiTheme="majorHAnsi" w:eastAsiaTheme="majorEastAsia" w:hAnsiTheme="majorHAnsi" w:cstheme="majorBidi"/>
      <w:i/>
      <w:iCs/>
      <w:color w:val="243F60" w:themeColor="accent1" w:themeShade="7F"/>
      <w:sz w:val="20"/>
      <w:szCs w:val="20"/>
      <w:lang w:eastAsia="en-US"/>
    </w:rPr>
  </w:style>
  <w:style w:type="character" w:customStyle="1" w:styleId="Bodytext">
    <w:name w:val="Body text_"/>
    <w:link w:val="BodyText7"/>
    <w:rsid w:val="006D1C42"/>
    <w:rPr>
      <w:shd w:val="clear" w:color="auto" w:fill="FFFFFF"/>
    </w:rPr>
  </w:style>
  <w:style w:type="paragraph" w:customStyle="1" w:styleId="BodyText7">
    <w:name w:val="Body Text7"/>
    <w:basedOn w:val="Parasts"/>
    <w:link w:val="Bodytext"/>
    <w:rsid w:val="006D1C42"/>
    <w:pPr>
      <w:widowControl w:val="0"/>
      <w:shd w:val="clear" w:color="auto" w:fill="FFFFFF"/>
      <w:spacing w:line="398" w:lineRule="exact"/>
      <w:ind w:hanging="980"/>
      <w:jc w:val="right"/>
    </w:pPr>
    <w:rPr>
      <w:rFonts w:ascii="Tw Cen MT" w:eastAsia="Tw Cen MT" w:hAnsi="Tw Cen MT"/>
      <w:sz w:val="22"/>
      <w:szCs w:val="22"/>
      <w:lang w:eastAsia="lv-LV"/>
    </w:rPr>
  </w:style>
  <w:style w:type="character" w:customStyle="1" w:styleId="Bodytext70">
    <w:name w:val="Body text (7)_"/>
    <w:link w:val="Bodytext71"/>
    <w:rsid w:val="006D1C42"/>
    <w:rPr>
      <w:b/>
      <w:bCs/>
      <w:i/>
      <w:iCs/>
      <w:sz w:val="28"/>
      <w:szCs w:val="28"/>
      <w:shd w:val="clear" w:color="auto" w:fill="FFFFFF"/>
    </w:rPr>
  </w:style>
  <w:style w:type="character" w:customStyle="1" w:styleId="Heading4">
    <w:name w:val="Heading #4_"/>
    <w:link w:val="Heading40"/>
    <w:rsid w:val="006D1C42"/>
    <w:rPr>
      <w:b/>
      <w:bCs/>
      <w:sz w:val="28"/>
      <w:szCs w:val="28"/>
      <w:shd w:val="clear" w:color="auto" w:fill="FFFFFF"/>
    </w:rPr>
  </w:style>
  <w:style w:type="character" w:customStyle="1" w:styleId="Bodytext8">
    <w:name w:val="Body text (8)_"/>
    <w:link w:val="Bodytext80"/>
    <w:rsid w:val="006D1C42"/>
    <w:rPr>
      <w:b/>
      <w:bCs/>
      <w:sz w:val="18"/>
      <w:szCs w:val="18"/>
      <w:shd w:val="clear" w:color="auto" w:fill="FFFFFF"/>
    </w:rPr>
  </w:style>
  <w:style w:type="paragraph" w:customStyle="1" w:styleId="Bodytext71">
    <w:name w:val="Body text (7)"/>
    <w:basedOn w:val="Parasts"/>
    <w:link w:val="Bodytext70"/>
    <w:rsid w:val="006D1C42"/>
    <w:pPr>
      <w:widowControl w:val="0"/>
      <w:shd w:val="clear" w:color="auto" w:fill="FFFFFF"/>
      <w:spacing w:after="180" w:line="0" w:lineRule="atLeast"/>
      <w:jc w:val="center"/>
    </w:pPr>
    <w:rPr>
      <w:rFonts w:ascii="Tw Cen MT" w:eastAsia="Tw Cen MT" w:hAnsi="Tw Cen MT"/>
      <w:b/>
      <w:bCs/>
      <w:i/>
      <w:iCs/>
      <w:sz w:val="28"/>
      <w:szCs w:val="28"/>
      <w:lang w:eastAsia="lv-LV"/>
    </w:rPr>
  </w:style>
  <w:style w:type="paragraph" w:customStyle="1" w:styleId="Heading40">
    <w:name w:val="Heading #4"/>
    <w:basedOn w:val="Parasts"/>
    <w:link w:val="Heading4"/>
    <w:rsid w:val="006D1C42"/>
    <w:pPr>
      <w:widowControl w:val="0"/>
      <w:shd w:val="clear" w:color="auto" w:fill="FFFFFF"/>
      <w:spacing w:before="180" w:after="180" w:line="0" w:lineRule="atLeast"/>
      <w:jc w:val="center"/>
      <w:outlineLvl w:val="3"/>
    </w:pPr>
    <w:rPr>
      <w:rFonts w:ascii="Tw Cen MT" w:eastAsia="Tw Cen MT" w:hAnsi="Tw Cen MT"/>
      <w:b/>
      <w:bCs/>
      <w:sz w:val="28"/>
      <w:szCs w:val="28"/>
      <w:lang w:eastAsia="lv-LV"/>
    </w:rPr>
  </w:style>
  <w:style w:type="paragraph" w:customStyle="1" w:styleId="Bodytext80">
    <w:name w:val="Body text (8)"/>
    <w:basedOn w:val="Parasts"/>
    <w:link w:val="Bodytext8"/>
    <w:rsid w:val="006D1C42"/>
    <w:pPr>
      <w:widowControl w:val="0"/>
      <w:shd w:val="clear" w:color="auto" w:fill="FFFFFF"/>
      <w:spacing w:before="180" w:after="60" w:line="0" w:lineRule="atLeast"/>
    </w:pPr>
    <w:rPr>
      <w:rFonts w:ascii="Tw Cen MT" w:eastAsia="Tw Cen MT" w:hAnsi="Tw Cen MT"/>
      <w:b/>
      <w:bCs/>
      <w:sz w:val="18"/>
      <w:szCs w:val="18"/>
      <w:lang w:eastAsia="lv-LV"/>
    </w:rPr>
  </w:style>
  <w:style w:type="paragraph" w:styleId="Saraksts2">
    <w:name w:val="List 2"/>
    <w:basedOn w:val="Parasts"/>
    <w:uiPriority w:val="99"/>
    <w:unhideWhenUsed/>
    <w:rsid w:val="006D1C42"/>
    <w:pPr>
      <w:ind w:left="566" w:hanging="283"/>
      <w:contextualSpacing/>
    </w:pPr>
    <w:rPr>
      <w:sz w:val="24"/>
      <w:szCs w:val="24"/>
    </w:rPr>
  </w:style>
  <w:style w:type="paragraph" w:customStyle="1" w:styleId="bodynumber">
    <w:name w:val="body number"/>
    <w:basedOn w:val="Parasts"/>
    <w:uiPriority w:val="99"/>
    <w:rsid w:val="00DC138B"/>
    <w:pPr>
      <w:numPr>
        <w:numId w:val="2"/>
      </w:numPr>
      <w:spacing w:after="60"/>
      <w:jc w:val="both"/>
    </w:pPr>
    <w:rPr>
      <w:sz w:val="24"/>
      <w:szCs w:val="24"/>
      <w:lang w:eastAsia="en-GB"/>
    </w:rPr>
  </w:style>
  <w:style w:type="paragraph" w:customStyle="1" w:styleId="tv213">
    <w:name w:val="tv213"/>
    <w:basedOn w:val="Parasts"/>
    <w:rsid w:val="00DC138B"/>
    <w:pPr>
      <w:spacing w:before="100" w:beforeAutospacing="1" w:after="100" w:afterAutospacing="1"/>
    </w:pPr>
    <w:rPr>
      <w:sz w:val="24"/>
      <w:szCs w:val="24"/>
      <w:lang w:eastAsia="lv-LV"/>
    </w:rPr>
  </w:style>
  <w:style w:type="paragraph" w:customStyle="1" w:styleId="labojumupamats">
    <w:name w:val="labojumu_pamats"/>
    <w:basedOn w:val="Parasts"/>
    <w:rsid w:val="00DC138B"/>
    <w:pPr>
      <w:spacing w:before="100" w:beforeAutospacing="1" w:after="100" w:afterAutospacing="1"/>
    </w:pPr>
    <w:rPr>
      <w:sz w:val="24"/>
      <w:szCs w:val="24"/>
      <w:lang w:eastAsia="lv-LV"/>
    </w:rPr>
  </w:style>
  <w:style w:type="character" w:customStyle="1" w:styleId="Virsraksts5Rakstz">
    <w:name w:val="Virsraksts 5 Rakstz."/>
    <w:basedOn w:val="Noklusjumarindkopasfonts"/>
    <w:link w:val="Virsraksts5"/>
    <w:uiPriority w:val="99"/>
    <w:rsid w:val="00CD03C4"/>
    <w:rPr>
      <w:rFonts w:ascii="Times New Roman" w:eastAsia="Times New Roman" w:hAnsi="Times New Roman"/>
      <w:sz w:val="24"/>
      <w:szCs w:val="24"/>
    </w:rPr>
  </w:style>
  <w:style w:type="character" w:customStyle="1" w:styleId="Virsraksts6Rakstz">
    <w:name w:val="Virsraksts 6 Rakstz."/>
    <w:basedOn w:val="Noklusjumarindkopasfonts"/>
    <w:link w:val="Virsraksts6"/>
    <w:uiPriority w:val="99"/>
    <w:rsid w:val="00CD03C4"/>
    <w:rPr>
      <w:rFonts w:ascii="Times New Roman" w:eastAsia="Times New Roman" w:hAnsi="Times New Roman"/>
      <w:b/>
      <w:sz w:val="24"/>
      <w:szCs w:val="24"/>
    </w:rPr>
  </w:style>
  <w:style w:type="character" w:customStyle="1" w:styleId="Virsraksts8Rakstz">
    <w:name w:val="Virsraksts 8 Rakstz."/>
    <w:basedOn w:val="Noklusjumarindkopasfonts"/>
    <w:link w:val="Virsraksts8"/>
    <w:uiPriority w:val="99"/>
    <w:rsid w:val="00CD03C4"/>
    <w:rPr>
      <w:rFonts w:ascii="Times New Roman" w:eastAsia="Times New Roman" w:hAnsi="Times New Roman"/>
      <w:i/>
      <w:iCs/>
      <w:sz w:val="24"/>
      <w:szCs w:val="24"/>
    </w:rPr>
  </w:style>
  <w:style w:type="paragraph" w:customStyle="1" w:styleId="xmsonormal">
    <w:name w:val="x_msonormal"/>
    <w:basedOn w:val="Parasts"/>
    <w:rsid w:val="00F133C5"/>
    <w:pPr>
      <w:spacing w:before="100" w:beforeAutospacing="1" w:after="100" w:afterAutospacing="1"/>
    </w:pPr>
    <w:rPr>
      <w:rFonts w:ascii="Times" w:eastAsia="Tw Cen MT" w:hAnsi="Times"/>
      <w:lang w:val="en-US"/>
    </w:rPr>
  </w:style>
  <w:style w:type="paragraph" w:customStyle="1" w:styleId="1stlevelheading">
    <w:name w:val="1st level (heading)"/>
    <w:next w:val="Parasts"/>
    <w:uiPriority w:val="1"/>
    <w:qFormat/>
    <w:rsid w:val="002E558F"/>
    <w:pPr>
      <w:keepNext/>
      <w:numPr>
        <w:numId w:val="3"/>
      </w:numPr>
      <w:spacing w:before="360" w:after="240"/>
      <w:jc w:val="both"/>
      <w:outlineLvl w:val="0"/>
    </w:pPr>
    <w:rPr>
      <w:rFonts w:ascii="Times New Roman" w:eastAsia="Times New Roman" w:hAnsi="Times New Roman"/>
      <w:b/>
      <w:caps/>
      <w:spacing w:val="25"/>
      <w:kern w:val="24"/>
      <w:szCs w:val="24"/>
      <w:lang w:val="en-GB" w:eastAsia="en-US"/>
    </w:rPr>
  </w:style>
  <w:style w:type="paragraph" w:customStyle="1" w:styleId="2ndlevelheading">
    <w:name w:val="2nd level (heading)"/>
    <w:basedOn w:val="1stlevelheading"/>
    <w:next w:val="Parasts"/>
    <w:uiPriority w:val="1"/>
    <w:qFormat/>
    <w:rsid w:val="002E558F"/>
    <w:pPr>
      <w:keepNext w:val="0"/>
      <w:numPr>
        <w:ilvl w:val="1"/>
      </w:numPr>
      <w:spacing w:before="240"/>
      <w:outlineLvl w:val="1"/>
    </w:pPr>
    <w:rPr>
      <w:caps w:val="0"/>
      <w:spacing w:val="0"/>
    </w:rPr>
  </w:style>
  <w:style w:type="paragraph" w:customStyle="1" w:styleId="3rdlevelheading">
    <w:name w:val="3rd level (heading)"/>
    <w:basedOn w:val="2ndlevelheading"/>
    <w:next w:val="Parasts"/>
    <w:uiPriority w:val="1"/>
    <w:qFormat/>
    <w:rsid w:val="002E558F"/>
    <w:pPr>
      <w:numPr>
        <w:ilvl w:val="2"/>
      </w:numPr>
      <w:outlineLvl w:val="2"/>
    </w:pPr>
    <w:rPr>
      <w:i/>
    </w:rPr>
  </w:style>
  <w:style w:type="paragraph" w:customStyle="1" w:styleId="4thlevelheading">
    <w:name w:val="4th level (heading)"/>
    <w:basedOn w:val="3rdlevelheading"/>
    <w:next w:val="Parasts"/>
    <w:uiPriority w:val="1"/>
    <w:qFormat/>
    <w:rsid w:val="002E558F"/>
    <w:pPr>
      <w:numPr>
        <w:ilvl w:val="3"/>
      </w:numPr>
      <w:spacing w:after="120"/>
      <w:outlineLvl w:val="3"/>
    </w:pPr>
    <w:rPr>
      <w:b w:val="0"/>
    </w:rPr>
  </w:style>
  <w:style w:type="paragraph" w:customStyle="1" w:styleId="5thlevelheading">
    <w:name w:val="5th level (heading)"/>
    <w:basedOn w:val="4thlevelheading"/>
    <w:next w:val="Parasts"/>
    <w:uiPriority w:val="1"/>
    <w:qFormat/>
    <w:rsid w:val="002E558F"/>
    <w:pPr>
      <w:numPr>
        <w:ilvl w:val="4"/>
      </w:numPr>
      <w:outlineLvl w:val="4"/>
    </w:pPr>
    <w:rPr>
      <w:i w:val="0"/>
      <w:u w:val="single"/>
    </w:rPr>
  </w:style>
  <w:style w:type="paragraph" w:customStyle="1" w:styleId="ListParagraph1">
    <w:name w:val="List Paragraph1"/>
    <w:basedOn w:val="Parasts"/>
    <w:qFormat/>
    <w:rsid w:val="001B28FB"/>
    <w:pPr>
      <w:spacing w:after="200" w:line="276" w:lineRule="auto"/>
      <w:ind w:left="720"/>
      <w:contextualSpacing/>
    </w:pPr>
    <w:rPr>
      <w:rFonts w:ascii="Calibri" w:eastAsia="Calibri" w:hAnsi="Calibri"/>
      <w:sz w:val="22"/>
      <w:szCs w:val="22"/>
    </w:rPr>
  </w:style>
  <w:style w:type="paragraph" w:customStyle="1" w:styleId="B0AbsatzBlock">
    <w:name w:val="B0 Absatz Block"/>
    <w:basedOn w:val="Parasts"/>
    <w:rsid w:val="001B28FB"/>
    <w:pPr>
      <w:spacing w:line="360" w:lineRule="atLeast"/>
      <w:jc w:val="both"/>
    </w:pPr>
    <w:rPr>
      <w:rFonts w:ascii="Arial" w:hAnsi="Arial"/>
      <w:sz w:val="22"/>
      <w:lang w:val="en-GB"/>
    </w:rPr>
  </w:style>
  <w:style w:type="numbering" w:styleId="111111">
    <w:name w:val="Outline List 2"/>
    <w:basedOn w:val="Bezsaraksta"/>
    <w:rsid w:val="005A5842"/>
    <w:pPr>
      <w:numPr>
        <w:numId w:val="4"/>
      </w:numPr>
    </w:pPr>
  </w:style>
  <w:style w:type="paragraph" w:styleId="Sarakstaaizzme2">
    <w:name w:val="List Bullet 2"/>
    <w:basedOn w:val="Parasts"/>
    <w:unhideWhenUsed/>
    <w:rsid w:val="00DA7A69"/>
    <w:pPr>
      <w:tabs>
        <w:tab w:val="num" w:pos="720"/>
      </w:tabs>
      <w:ind w:left="4253" w:hanging="480"/>
      <w:contextualSpacing/>
    </w:pPr>
    <w:rPr>
      <w:rFonts w:ascii="Arial Unicode MS" w:eastAsia="Arial Unicode MS" w:hAnsi="Arial Unicode MS" w:cs="Arial Unicode MS"/>
      <w:color w:val="000000"/>
      <w:sz w:val="24"/>
      <w:szCs w:val="24"/>
      <w:lang w:eastAsia="lv-LV"/>
    </w:rPr>
  </w:style>
  <w:style w:type="character" w:styleId="Neatrisintapieminana">
    <w:name w:val="Unresolved Mention"/>
    <w:basedOn w:val="Noklusjumarindkopasfonts"/>
    <w:uiPriority w:val="99"/>
    <w:semiHidden/>
    <w:unhideWhenUsed/>
    <w:rsid w:val="00284F1B"/>
    <w:rPr>
      <w:color w:val="605E5C"/>
      <w:shd w:val="clear" w:color="auto" w:fill="E1DFDD"/>
    </w:rPr>
  </w:style>
  <w:style w:type="table" w:styleId="Reatabulagaia">
    <w:name w:val="Grid Table Light"/>
    <w:basedOn w:val="Parastatabula"/>
    <w:uiPriority w:val="99"/>
    <w:rsid w:val="008809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lorfulList-Accent11">
    <w:name w:val="Colorful List - Accent 11"/>
    <w:basedOn w:val="Parasts"/>
    <w:uiPriority w:val="99"/>
    <w:qFormat/>
    <w:rsid w:val="00FF6DEA"/>
    <w:pPr>
      <w:spacing w:after="200" w:line="276" w:lineRule="auto"/>
      <w:ind w:left="720"/>
      <w:contextualSpacing/>
    </w:pPr>
    <w:rPr>
      <w:rFonts w:ascii="Calibri" w:hAnsi="Calibri"/>
      <w:sz w:val="22"/>
      <w:szCs w:val="22"/>
      <w:lang w:eastAsia="lv-LV"/>
    </w:rPr>
  </w:style>
  <w:style w:type="paragraph" w:customStyle="1" w:styleId="Parasts1">
    <w:name w:val="Parasts1"/>
    <w:rsid w:val="00F15CB9"/>
    <w:pPr>
      <w:suppressAutoHyphens/>
      <w:autoSpaceDN w:val="0"/>
      <w:textAlignment w:val="baseline"/>
    </w:pPr>
    <w:rPr>
      <w:rFonts w:ascii="Times New Roman" w:eastAsia="Times New Roman" w:hAnsi="Times New Roman"/>
      <w:sz w:val="20"/>
      <w:szCs w:val="20"/>
      <w:lang w:eastAsia="en-US"/>
    </w:rPr>
  </w:style>
  <w:style w:type="character" w:customStyle="1" w:styleId="Noklusjumarindkopasfonts1">
    <w:name w:val="Noklusējuma rindkopas fonts1"/>
    <w:rsid w:val="00F15CB9"/>
  </w:style>
  <w:style w:type="paragraph" w:customStyle="1" w:styleId="Sarakstarindkopa1">
    <w:name w:val="Saraksta rindkopa1"/>
    <w:basedOn w:val="Parasts1"/>
    <w:rsid w:val="00F15CB9"/>
    <w:pPr>
      <w:spacing w:after="200" w:line="276" w:lineRule="auto"/>
      <w:ind w:left="720"/>
    </w:pPr>
    <w:rPr>
      <w:rFonts w:ascii="Calibri" w:eastAsia="Tw Cen MT" w:hAnsi="Calibri"/>
      <w:lang w:val="en-US" w:eastAsia="ko-KR"/>
    </w:rPr>
  </w:style>
  <w:style w:type="paragraph" w:customStyle="1" w:styleId="paragraph">
    <w:name w:val="paragraph"/>
    <w:basedOn w:val="Parasts"/>
    <w:rsid w:val="00765421"/>
    <w:pPr>
      <w:spacing w:before="100" w:beforeAutospacing="1" w:after="100" w:afterAutospacing="1"/>
    </w:pPr>
    <w:rPr>
      <w:sz w:val="24"/>
      <w:szCs w:val="24"/>
      <w:lang w:eastAsia="lv-LV"/>
    </w:rPr>
  </w:style>
  <w:style w:type="character" w:customStyle="1" w:styleId="normaltextrun">
    <w:name w:val="normaltextrun"/>
    <w:basedOn w:val="Noklusjumarindkopasfonts"/>
    <w:rsid w:val="00765421"/>
  </w:style>
  <w:style w:type="character" w:customStyle="1" w:styleId="eop">
    <w:name w:val="eop"/>
    <w:basedOn w:val="Noklusjumarindkopasfonts"/>
    <w:rsid w:val="00765421"/>
  </w:style>
  <w:style w:type="paragraph" w:customStyle="1" w:styleId="Default">
    <w:name w:val="Default"/>
    <w:rsid w:val="00D6302D"/>
    <w:pPr>
      <w:autoSpaceDE w:val="0"/>
      <w:autoSpaceDN w:val="0"/>
      <w:adjustRightInd w:val="0"/>
      <w:spacing w:before="120"/>
      <w:jc w:val="both"/>
    </w:pPr>
    <w:rPr>
      <w:rFonts w:ascii="Times New Roman" w:eastAsia="Times New Roman" w:hAnsi="Times New Roman"/>
      <w:color w:val="000000"/>
      <w:sz w:val="24"/>
      <w:szCs w:val="24"/>
    </w:rPr>
  </w:style>
  <w:style w:type="paragraph" w:styleId="Paraststmeklis">
    <w:name w:val="Normal (Web)"/>
    <w:basedOn w:val="Parasts"/>
    <w:uiPriority w:val="99"/>
    <w:semiHidden/>
    <w:unhideWhenUsed/>
    <w:rsid w:val="00052ADE"/>
    <w:pPr>
      <w:spacing w:before="100" w:beforeAutospacing="1" w:after="100" w:afterAutospacing="1"/>
    </w:pPr>
    <w:rPr>
      <w:sz w:val="24"/>
      <w:szCs w:val="24"/>
      <w:lang w:eastAsia="lv-LV"/>
    </w:rPr>
  </w:style>
  <w:style w:type="paragraph" w:customStyle="1" w:styleId="tabulai">
    <w:name w:val="tabulai"/>
    <w:basedOn w:val="Parasts"/>
    <w:qFormat/>
    <w:rsid w:val="003B4D15"/>
    <w:pPr>
      <w:numPr>
        <w:ilvl w:val="2"/>
        <w:numId w:val="5"/>
      </w:numPr>
      <w:ind w:left="709" w:hanging="709"/>
      <w:jc w:val="both"/>
    </w:pPr>
    <w:rPr>
      <w:bCs/>
      <w:sz w:val="24"/>
      <w:szCs w:val="24"/>
    </w:rPr>
  </w:style>
  <w:style w:type="paragraph" w:customStyle="1" w:styleId="tabulai2">
    <w:name w:val="tabulai2"/>
    <w:basedOn w:val="Parasts"/>
    <w:link w:val="tabulai2Char"/>
    <w:qFormat/>
    <w:rsid w:val="003B4D15"/>
    <w:pPr>
      <w:numPr>
        <w:ilvl w:val="3"/>
        <w:numId w:val="5"/>
      </w:numPr>
      <w:jc w:val="both"/>
    </w:pPr>
    <w:rPr>
      <w:sz w:val="24"/>
      <w:szCs w:val="22"/>
    </w:rPr>
  </w:style>
  <w:style w:type="character" w:customStyle="1" w:styleId="tabulai2Char">
    <w:name w:val="tabulai2 Char"/>
    <w:link w:val="tabulai2"/>
    <w:rsid w:val="003B4D15"/>
    <w:rPr>
      <w:rFonts w:ascii="Times New Roman" w:eastAsia="Times New Roman" w:hAnsi="Times New Roman"/>
      <w:sz w:val="24"/>
      <w:lang w:eastAsia="en-US"/>
    </w:rPr>
  </w:style>
  <w:style w:type="table" w:customStyle="1" w:styleId="TableGrid3">
    <w:name w:val="Table Grid3"/>
    <w:basedOn w:val="Parastatabula"/>
    <w:next w:val="Reatabula"/>
    <w:uiPriority w:val="39"/>
    <w:rsid w:val="00955F5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7977">
      <w:bodyDiv w:val="1"/>
      <w:marLeft w:val="0"/>
      <w:marRight w:val="0"/>
      <w:marTop w:val="0"/>
      <w:marBottom w:val="0"/>
      <w:divBdr>
        <w:top w:val="none" w:sz="0" w:space="0" w:color="auto"/>
        <w:left w:val="none" w:sz="0" w:space="0" w:color="auto"/>
        <w:bottom w:val="none" w:sz="0" w:space="0" w:color="auto"/>
        <w:right w:val="none" w:sz="0" w:space="0" w:color="auto"/>
      </w:divBdr>
    </w:div>
    <w:div w:id="272596410">
      <w:bodyDiv w:val="1"/>
      <w:marLeft w:val="0"/>
      <w:marRight w:val="0"/>
      <w:marTop w:val="0"/>
      <w:marBottom w:val="0"/>
      <w:divBdr>
        <w:top w:val="none" w:sz="0" w:space="0" w:color="auto"/>
        <w:left w:val="none" w:sz="0" w:space="0" w:color="auto"/>
        <w:bottom w:val="none" w:sz="0" w:space="0" w:color="auto"/>
        <w:right w:val="none" w:sz="0" w:space="0" w:color="auto"/>
      </w:divBdr>
    </w:div>
    <w:div w:id="289362729">
      <w:bodyDiv w:val="1"/>
      <w:marLeft w:val="0"/>
      <w:marRight w:val="0"/>
      <w:marTop w:val="0"/>
      <w:marBottom w:val="0"/>
      <w:divBdr>
        <w:top w:val="none" w:sz="0" w:space="0" w:color="auto"/>
        <w:left w:val="none" w:sz="0" w:space="0" w:color="auto"/>
        <w:bottom w:val="none" w:sz="0" w:space="0" w:color="auto"/>
        <w:right w:val="none" w:sz="0" w:space="0" w:color="auto"/>
      </w:divBdr>
    </w:div>
    <w:div w:id="303698713">
      <w:bodyDiv w:val="1"/>
      <w:marLeft w:val="0"/>
      <w:marRight w:val="0"/>
      <w:marTop w:val="0"/>
      <w:marBottom w:val="0"/>
      <w:divBdr>
        <w:top w:val="none" w:sz="0" w:space="0" w:color="auto"/>
        <w:left w:val="none" w:sz="0" w:space="0" w:color="auto"/>
        <w:bottom w:val="none" w:sz="0" w:space="0" w:color="auto"/>
        <w:right w:val="none" w:sz="0" w:space="0" w:color="auto"/>
      </w:divBdr>
    </w:div>
    <w:div w:id="327637496">
      <w:bodyDiv w:val="1"/>
      <w:marLeft w:val="0"/>
      <w:marRight w:val="0"/>
      <w:marTop w:val="0"/>
      <w:marBottom w:val="0"/>
      <w:divBdr>
        <w:top w:val="none" w:sz="0" w:space="0" w:color="auto"/>
        <w:left w:val="none" w:sz="0" w:space="0" w:color="auto"/>
        <w:bottom w:val="none" w:sz="0" w:space="0" w:color="auto"/>
        <w:right w:val="none" w:sz="0" w:space="0" w:color="auto"/>
      </w:divBdr>
    </w:div>
    <w:div w:id="578491387">
      <w:bodyDiv w:val="1"/>
      <w:marLeft w:val="0"/>
      <w:marRight w:val="0"/>
      <w:marTop w:val="0"/>
      <w:marBottom w:val="0"/>
      <w:divBdr>
        <w:top w:val="none" w:sz="0" w:space="0" w:color="auto"/>
        <w:left w:val="none" w:sz="0" w:space="0" w:color="auto"/>
        <w:bottom w:val="none" w:sz="0" w:space="0" w:color="auto"/>
        <w:right w:val="none" w:sz="0" w:space="0" w:color="auto"/>
      </w:divBdr>
    </w:div>
    <w:div w:id="665934761">
      <w:bodyDiv w:val="1"/>
      <w:marLeft w:val="0"/>
      <w:marRight w:val="0"/>
      <w:marTop w:val="0"/>
      <w:marBottom w:val="0"/>
      <w:divBdr>
        <w:top w:val="none" w:sz="0" w:space="0" w:color="auto"/>
        <w:left w:val="none" w:sz="0" w:space="0" w:color="auto"/>
        <w:bottom w:val="none" w:sz="0" w:space="0" w:color="auto"/>
        <w:right w:val="none" w:sz="0" w:space="0" w:color="auto"/>
      </w:divBdr>
    </w:div>
    <w:div w:id="670257679">
      <w:bodyDiv w:val="1"/>
      <w:marLeft w:val="0"/>
      <w:marRight w:val="0"/>
      <w:marTop w:val="0"/>
      <w:marBottom w:val="0"/>
      <w:divBdr>
        <w:top w:val="none" w:sz="0" w:space="0" w:color="auto"/>
        <w:left w:val="none" w:sz="0" w:space="0" w:color="auto"/>
        <w:bottom w:val="none" w:sz="0" w:space="0" w:color="auto"/>
        <w:right w:val="none" w:sz="0" w:space="0" w:color="auto"/>
      </w:divBdr>
    </w:div>
    <w:div w:id="686907265">
      <w:bodyDiv w:val="1"/>
      <w:marLeft w:val="0"/>
      <w:marRight w:val="0"/>
      <w:marTop w:val="0"/>
      <w:marBottom w:val="0"/>
      <w:divBdr>
        <w:top w:val="none" w:sz="0" w:space="0" w:color="auto"/>
        <w:left w:val="none" w:sz="0" w:space="0" w:color="auto"/>
        <w:bottom w:val="none" w:sz="0" w:space="0" w:color="auto"/>
        <w:right w:val="none" w:sz="0" w:space="0" w:color="auto"/>
      </w:divBdr>
    </w:div>
    <w:div w:id="887490541">
      <w:bodyDiv w:val="1"/>
      <w:marLeft w:val="0"/>
      <w:marRight w:val="0"/>
      <w:marTop w:val="0"/>
      <w:marBottom w:val="0"/>
      <w:divBdr>
        <w:top w:val="none" w:sz="0" w:space="0" w:color="auto"/>
        <w:left w:val="none" w:sz="0" w:space="0" w:color="auto"/>
        <w:bottom w:val="none" w:sz="0" w:space="0" w:color="auto"/>
        <w:right w:val="none" w:sz="0" w:space="0" w:color="auto"/>
      </w:divBdr>
      <w:divsChild>
        <w:div w:id="204029834">
          <w:marLeft w:val="0"/>
          <w:marRight w:val="0"/>
          <w:marTop w:val="0"/>
          <w:marBottom w:val="0"/>
          <w:divBdr>
            <w:top w:val="none" w:sz="0" w:space="0" w:color="auto"/>
            <w:left w:val="none" w:sz="0" w:space="0" w:color="auto"/>
            <w:bottom w:val="none" w:sz="0" w:space="0" w:color="auto"/>
            <w:right w:val="none" w:sz="0" w:space="0" w:color="auto"/>
          </w:divBdr>
        </w:div>
        <w:div w:id="1769420861">
          <w:marLeft w:val="0"/>
          <w:marRight w:val="0"/>
          <w:marTop w:val="0"/>
          <w:marBottom w:val="0"/>
          <w:divBdr>
            <w:top w:val="none" w:sz="0" w:space="0" w:color="auto"/>
            <w:left w:val="none" w:sz="0" w:space="0" w:color="auto"/>
            <w:bottom w:val="none" w:sz="0" w:space="0" w:color="auto"/>
            <w:right w:val="none" w:sz="0" w:space="0" w:color="auto"/>
          </w:divBdr>
        </w:div>
      </w:divsChild>
    </w:div>
    <w:div w:id="963391823">
      <w:bodyDiv w:val="1"/>
      <w:marLeft w:val="0"/>
      <w:marRight w:val="0"/>
      <w:marTop w:val="0"/>
      <w:marBottom w:val="0"/>
      <w:divBdr>
        <w:top w:val="none" w:sz="0" w:space="0" w:color="auto"/>
        <w:left w:val="none" w:sz="0" w:space="0" w:color="auto"/>
        <w:bottom w:val="none" w:sz="0" w:space="0" w:color="auto"/>
        <w:right w:val="none" w:sz="0" w:space="0" w:color="auto"/>
      </w:divBdr>
    </w:div>
    <w:div w:id="976494166">
      <w:bodyDiv w:val="1"/>
      <w:marLeft w:val="0"/>
      <w:marRight w:val="0"/>
      <w:marTop w:val="0"/>
      <w:marBottom w:val="0"/>
      <w:divBdr>
        <w:top w:val="none" w:sz="0" w:space="0" w:color="auto"/>
        <w:left w:val="none" w:sz="0" w:space="0" w:color="auto"/>
        <w:bottom w:val="none" w:sz="0" w:space="0" w:color="auto"/>
        <w:right w:val="none" w:sz="0" w:space="0" w:color="auto"/>
      </w:divBdr>
    </w:div>
    <w:div w:id="1023897446">
      <w:bodyDiv w:val="1"/>
      <w:marLeft w:val="0"/>
      <w:marRight w:val="0"/>
      <w:marTop w:val="0"/>
      <w:marBottom w:val="0"/>
      <w:divBdr>
        <w:top w:val="none" w:sz="0" w:space="0" w:color="auto"/>
        <w:left w:val="none" w:sz="0" w:space="0" w:color="auto"/>
        <w:bottom w:val="none" w:sz="0" w:space="0" w:color="auto"/>
        <w:right w:val="none" w:sz="0" w:space="0" w:color="auto"/>
      </w:divBdr>
    </w:div>
    <w:div w:id="1156066142">
      <w:bodyDiv w:val="1"/>
      <w:marLeft w:val="0"/>
      <w:marRight w:val="0"/>
      <w:marTop w:val="0"/>
      <w:marBottom w:val="0"/>
      <w:divBdr>
        <w:top w:val="none" w:sz="0" w:space="0" w:color="auto"/>
        <w:left w:val="none" w:sz="0" w:space="0" w:color="auto"/>
        <w:bottom w:val="none" w:sz="0" w:space="0" w:color="auto"/>
        <w:right w:val="none" w:sz="0" w:space="0" w:color="auto"/>
      </w:divBdr>
    </w:div>
    <w:div w:id="1320620782">
      <w:bodyDiv w:val="1"/>
      <w:marLeft w:val="0"/>
      <w:marRight w:val="0"/>
      <w:marTop w:val="0"/>
      <w:marBottom w:val="0"/>
      <w:divBdr>
        <w:top w:val="none" w:sz="0" w:space="0" w:color="auto"/>
        <w:left w:val="none" w:sz="0" w:space="0" w:color="auto"/>
        <w:bottom w:val="none" w:sz="0" w:space="0" w:color="auto"/>
        <w:right w:val="none" w:sz="0" w:space="0" w:color="auto"/>
      </w:divBdr>
    </w:div>
    <w:div w:id="1325007594">
      <w:bodyDiv w:val="1"/>
      <w:marLeft w:val="0"/>
      <w:marRight w:val="0"/>
      <w:marTop w:val="0"/>
      <w:marBottom w:val="0"/>
      <w:divBdr>
        <w:top w:val="none" w:sz="0" w:space="0" w:color="auto"/>
        <w:left w:val="none" w:sz="0" w:space="0" w:color="auto"/>
        <w:bottom w:val="none" w:sz="0" w:space="0" w:color="auto"/>
        <w:right w:val="none" w:sz="0" w:space="0" w:color="auto"/>
      </w:divBdr>
      <w:divsChild>
        <w:div w:id="109713835">
          <w:marLeft w:val="0"/>
          <w:marRight w:val="0"/>
          <w:marTop w:val="0"/>
          <w:marBottom w:val="0"/>
          <w:divBdr>
            <w:top w:val="none" w:sz="0" w:space="0" w:color="auto"/>
            <w:left w:val="none" w:sz="0" w:space="0" w:color="auto"/>
            <w:bottom w:val="none" w:sz="0" w:space="0" w:color="auto"/>
            <w:right w:val="none" w:sz="0" w:space="0" w:color="auto"/>
          </w:divBdr>
        </w:div>
        <w:div w:id="685519702">
          <w:marLeft w:val="0"/>
          <w:marRight w:val="0"/>
          <w:marTop w:val="400"/>
          <w:marBottom w:val="0"/>
          <w:divBdr>
            <w:top w:val="none" w:sz="0" w:space="0" w:color="auto"/>
            <w:left w:val="none" w:sz="0" w:space="0" w:color="auto"/>
            <w:bottom w:val="none" w:sz="0" w:space="0" w:color="auto"/>
            <w:right w:val="none" w:sz="0" w:space="0" w:color="auto"/>
          </w:divBdr>
        </w:div>
      </w:divsChild>
    </w:div>
    <w:div w:id="1414357310">
      <w:bodyDiv w:val="1"/>
      <w:marLeft w:val="0"/>
      <w:marRight w:val="0"/>
      <w:marTop w:val="0"/>
      <w:marBottom w:val="0"/>
      <w:divBdr>
        <w:top w:val="none" w:sz="0" w:space="0" w:color="auto"/>
        <w:left w:val="none" w:sz="0" w:space="0" w:color="auto"/>
        <w:bottom w:val="none" w:sz="0" w:space="0" w:color="auto"/>
        <w:right w:val="none" w:sz="0" w:space="0" w:color="auto"/>
      </w:divBdr>
    </w:div>
    <w:div w:id="1430850687">
      <w:bodyDiv w:val="1"/>
      <w:marLeft w:val="0"/>
      <w:marRight w:val="0"/>
      <w:marTop w:val="0"/>
      <w:marBottom w:val="0"/>
      <w:divBdr>
        <w:top w:val="none" w:sz="0" w:space="0" w:color="auto"/>
        <w:left w:val="none" w:sz="0" w:space="0" w:color="auto"/>
        <w:bottom w:val="none" w:sz="0" w:space="0" w:color="auto"/>
        <w:right w:val="none" w:sz="0" w:space="0" w:color="auto"/>
      </w:divBdr>
    </w:div>
    <w:div w:id="1480416324">
      <w:bodyDiv w:val="1"/>
      <w:marLeft w:val="0"/>
      <w:marRight w:val="0"/>
      <w:marTop w:val="0"/>
      <w:marBottom w:val="0"/>
      <w:divBdr>
        <w:top w:val="none" w:sz="0" w:space="0" w:color="auto"/>
        <w:left w:val="none" w:sz="0" w:space="0" w:color="auto"/>
        <w:bottom w:val="none" w:sz="0" w:space="0" w:color="auto"/>
        <w:right w:val="none" w:sz="0" w:space="0" w:color="auto"/>
      </w:divBdr>
    </w:div>
    <w:div w:id="1700466993">
      <w:bodyDiv w:val="1"/>
      <w:marLeft w:val="0"/>
      <w:marRight w:val="0"/>
      <w:marTop w:val="0"/>
      <w:marBottom w:val="0"/>
      <w:divBdr>
        <w:top w:val="none" w:sz="0" w:space="0" w:color="auto"/>
        <w:left w:val="none" w:sz="0" w:space="0" w:color="auto"/>
        <w:bottom w:val="none" w:sz="0" w:space="0" w:color="auto"/>
        <w:right w:val="none" w:sz="0" w:space="0" w:color="auto"/>
      </w:divBdr>
      <w:divsChild>
        <w:div w:id="890458470">
          <w:marLeft w:val="0"/>
          <w:marRight w:val="0"/>
          <w:marTop w:val="0"/>
          <w:marBottom w:val="0"/>
          <w:divBdr>
            <w:top w:val="none" w:sz="0" w:space="0" w:color="auto"/>
            <w:left w:val="none" w:sz="0" w:space="0" w:color="auto"/>
            <w:bottom w:val="none" w:sz="0" w:space="0" w:color="auto"/>
            <w:right w:val="none" w:sz="0" w:space="0" w:color="auto"/>
          </w:divBdr>
          <w:divsChild>
            <w:div w:id="1467240818">
              <w:marLeft w:val="0"/>
              <w:marRight w:val="0"/>
              <w:marTop w:val="0"/>
              <w:marBottom w:val="0"/>
              <w:divBdr>
                <w:top w:val="none" w:sz="0" w:space="0" w:color="auto"/>
                <w:left w:val="none" w:sz="0" w:space="0" w:color="auto"/>
                <w:bottom w:val="none" w:sz="0" w:space="0" w:color="auto"/>
                <w:right w:val="none" w:sz="0" w:space="0" w:color="auto"/>
              </w:divBdr>
            </w:div>
            <w:div w:id="4738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03138">
      <w:bodyDiv w:val="1"/>
      <w:marLeft w:val="0"/>
      <w:marRight w:val="0"/>
      <w:marTop w:val="0"/>
      <w:marBottom w:val="0"/>
      <w:divBdr>
        <w:top w:val="none" w:sz="0" w:space="0" w:color="auto"/>
        <w:left w:val="none" w:sz="0" w:space="0" w:color="auto"/>
        <w:bottom w:val="none" w:sz="0" w:space="0" w:color="auto"/>
        <w:right w:val="none" w:sz="0" w:space="0" w:color="auto"/>
      </w:divBdr>
    </w:div>
    <w:div w:id="1895703013">
      <w:bodyDiv w:val="1"/>
      <w:marLeft w:val="0"/>
      <w:marRight w:val="0"/>
      <w:marTop w:val="0"/>
      <w:marBottom w:val="0"/>
      <w:divBdr>
        <w:top w:val="none" w:sz="0" w:space="0" w:color="auto"/>
        <w:left w:val="none" w:sz="0" w:space="0" w:color="auto"/>
        <w:bottom w:val="none" w:sz="0" w:space="0" w:color="auto"/>
        <w:right w:val="none" w:sz="0" w:space="0" w:color="auto"/>
      </w:divBdr>
    </w:div>
    <w:div w:id="1958833652">
      <w:bodyDiv w:val="1"/>
      <w:marLeft w:val="0"/>
      <w:marRight w:val="0"/>
      <w:marTop w:val="0"/>
      <w:marBottom w:val="0"/>
      <w:divBdr>
        <w:top w:val="none" w:sz="0" w:space="0" w:color="auto"/>
        <w:left w:val="none" w:sz="0" w:space="0" w:color="auto"/>
        <w:bottom w:val="none" w:sz="0" w:space="0" w:color="auto"/>
        <w:right w:val="none" w:sz="0" w:space="0" w:color="auto"/>
      </w:divBdr>
    </w:div>
    <w:div w:id="1999845448">
      <w:bodyDiv w:val="1"/>
      <w:marLeft w:val="0"/>
      <w:marRight w:val="0"/>
      <w:marTop w:val="0"/>
      <w:marBottom w:val="0"/>
      <w:divBdr>
        <w:top w:val="none" w:sz="0" w:space="0" w:color="auto"/>
        <w:left w:val="none" w:sz="0" w:space="0" w:color="auto"/>
        <w:bottom w:val="none" w:sz="0" w:space="0" w:color="auto"/>
        <w:right w:val="none" w:sz="0" w:space="0" w:color="auto"/>
      </w:divBdr>
    </w:div>
    <w:div w:id="2047754986">
      <w:bodyDiv w:val="1"/>
      <w:marLeft w:val="0"/>
      <w:marRight w:val="0"/>
      <w:marTop w:val="0"/>
      <w:marBottom w:val="0"/>
      <w:divBdr>
        <w:top w:val="none" w:sz="0" w:space="0" w:color="auto"/>
        <w:left w:val="none" w:sz="0" w:space="0" w:color="auto"/>
        <w:bottom w:val="none" w:sz="0" w:space="0" w:color="auto"/>
        <w:right w:val="none" w:sz="0" w:space="0" w:color="auto"/>
      </w:divBdr>
    </w:div>
    <w:div w:id="2054646656">
      <w:bodyDiv w:val="1"/>
      <w:marLeft w:val="0"/>
      <w:marRight w:val="0"/>
      <w:marTop w:val="0"/>
      <w:marBottom w:val="0"/>
      <w:divBdr>
        <w:top w:val="none" w:sz="0" w:space="0" w:color="auto"/>
        <w:left w:val="none" w:sz="0" w:space="0" w:color="auto"/>
        <w:bottom w:val="none" w:sz="0" w:space="0" w:color="auto"/>
        <w:right w:val="none" w:sz="0" w:space="0" w:color="auto"/>
      </w:divBdr>
    </w:div>
    <w:div w:id="2059744154">
      <w:bodyDiv w:val="1"/>
      <w:marLeft w:val="0"/>
      <w:marRight w:val="0"/>
      <w:marTop w:val="0"/>
      <w:marBottom w:val="0"/>
      <w:divBdr>
        <w:top w:val="none" w:sz="0" w:space="0" w:color="auto"/>
        <w:left w:val="none" w:sz="0" w:space="0" w:color="auto"/>
        <w:bottom w:val="none" w:sz="0" w:space="0" w:color="auto"/>
        <w:right w:val="none" w:sz="0" w:space="0" w:color="auto"/>
      </w:divBdr>
    </w:div>
    <w:div w:id="2068795182">
      <w:bodyDiv w:val="1"/>
      <w:marLeft w:val="0"/>
      <w:marRight w:val="0"/>
      <w:marTop w:val="0"/>
      <w:marBottom w:val="0"/>
      <w:divBdr>
        <w:top w:val="none" w:sz="0" w:space="0" w:color="auto"/>
        <w:left w:val="none" w:sz="0" w:space="0" w:color="auto"/>
        <w:bottom w:val="none" w:sz="0" w:space="0" w:color="auto"/>
        <w:right w:val="none" w:sz="0" w:space="0" w:color="auto"/>
      </w:divBdr>
    </w:div>
    <w:div w:id="20883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sampeteranams.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epirkumi@sampeteranams.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434" TargetMode="External"/><Relationship Id="rId5" Type="http://schemas.openxmlformats.org/officeDocument/2006/relationships/numbering" Target="numbering.xml"/><Relationship Id="rId15" Type="http://schemas.openxmlformats.org/officeDocument/2006/relationships/hyperlink" Target="https://www.lursoft.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likumi.lv/doc.php?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growth/tools-databases/es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723CB5-A721-4529-A11E-53F699B7393D}">
  <ds:schemaRefs>
    <ds:schemaRef ds:uri="http://schemas.openxmlformats.org/officeDocument/2006/bibliography"/>
  </ds:schemaRefs>
</ds:datastoreItem>
</file>

<file path=customXml/itemProps2.xml><?xml version="1.0" encoding="utf-8"?>
<ds:datastoreItem xmlns:ds="http://schemas.openxmlformats.org/officeDocument/2006/customXml" ds:itemID="{75E85112-28F0-49EE-AD14-55A3AA1A2ECF}">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A41ED140-BE8A-40ED-84AC-1C543616A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6B399F-C084-4B81-8C36-C6128A4D22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28872</Words>
  <Characters>16458</Characters>
  <Application>Microsoft Office Word</Application>
  <DocSecurity>0</DocSecurity>
  <Lines>137</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Iepirkumu daļa</dc:creator>
  <cp:keywords/>
  <dc:description/>
  <cp:lastModifiedBy>Cits</cp:lastModifiedBy>
  <cp:revision>20</cp:revision>
  <cp:lastPrinted>2016-06-14T06:57:00Z</cp:lastPrinted>
  <dcterms:created xsi:type="dcterms:W3CDTF">2024-10-20T19:50:00Z</dcterms:created>
  <dcterms:modified xsi:type="dcterms:W3CDTF">2024-10-22T08:10:00Z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