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lang w:eastAsia="lv-LV"/>
        </w:rPr>
        <w:tag w:val="goog_rdk_19"/>
        <w:id w:val="1971168833"/>
      </w:sdtPr>
      <w:sdtEndPr/>
      <w:sdtContent>
        <w:p w14:paraId="3E508250" w14:textId="77777777" w:rsidR="00682DA7" w:rsidRPr="005973F4" w:rsidRDefault="00682DA7" w:rsidP="00682DA7">
          <w:pPr>
            <w:spacing w:after="0" w:line="240" w:lineRule="auto"/>
            <w:jc w:val="center"/>
            <w:rPr>
              <w:rFonts w:ascii="Times New Roman" w:eastAsia="Times New Roman" w:hAnsi="Times New Roman" w:cs="Times New Roman"/>
              <w:b/>
              <w:smallCaps/>
              <w:sz w:val="24"/>
              <w:szCs w:val="24"/>
              <w:lang w:eastAsia="lv-LV"/>
            </w:rPr>
          </w:pPr>
          <w:r w:rsidRPr="005973F4">
            <w:rPr>
              <w:rFonts w:ascii="Times New Roman" w:eastAsia="Times New Roman" w:hAnsi="Times New Roman" w:cs="Times New Roman"/>
              <w:b/>
              <w:smallCaps/>
              <w:sz w:val="24"/>
              <w:szCs w:val="24"/>
              <w:lang w:eastAsia="lv-LV"/>
            </w:rPr>
            <w:t>VSIA „</w:t>
          </w:r>
          <w:proofErr w:type="spellStart"/>
          <w:r w:rsidRPr="005973F4">
            <w:rPr>
              <w:rFonts w:ascii="Times New Roman" w:eastAsia="Times New Roman" w:hAnsi="Times New Roman" w:cs="Times New Roman"/>
              <w:b/>
              <w:smallCaps/>
              <w:sz w:val="24"/>
              <w:szCs w:val="24"/>
              <w:lang w:eastAsia="lv-LV"/>
            </w:rPr>
            <w:t>Nacionālais</w:t>
          </w:r>
          <w:proofErr w:type="spellEnd"/>
          <w:r w:rsidRPr="005973F4">
            <w:rPr>
              <w:rFonts w:ascii="Times New Roman" w:eastAsia="Times New Roman" w:hAnsi="Times New Roman" w:cs="Times New Roman"/>
              <w:b/>
              <w:smallCaps/>
              <w:sz w:val="24"/>
              <w:szCs w:val="24"/>
              <w:lang w:eastAsia="lv-LV"/>
            </w:rPr>
            <w:t xml:space="preserve"> </w:t>
          </w:r>
          <w:proofErr w:type="spellStart"/>
          <w:r w:rsidRPr="005973F4">
            <w:rPr>
              <w:rFonts w:ascii="Times New Roman" w:eastAsia="Times New Roman" w:hAnsi="Times New Roman" w:cs="Times New Roman"/>
              <w:b/>
              <w:smallCaps/>
              <w:sz w:val="24"/>
              <w:szCs w:val="24"/>
              <w:lang w:eastAsia="lv-LV"/>
            </w:rPr>
            <w:t>rehabilitācijas</w:t>
          </w:r>
          <w:proofErr w:type="spellEnd"/>
          <w:r w:rsidRPr="005973F4">
            <w:rPr>
              <w:rFonts w:ascii="Times New Roman" w:eastAsia="Times New Roman" w:hAnsi="Times New Roman" w:cs="Times New Roman"/>
              <w:b/>
              <w:smallCaps/>
              <w:sz w:val="24"/>
              <w:szCs w:val="24"/>
              <w:lang w:eastAsia="lv-LV"/>
            </w:rPr>
            <w:t xml:space="preserve"> </w:t>
          </w:r>
          <w:proofErr w:type="spellStart"/>
          <w:r w:rsidRPr="005973F4">
            <w:rPr>
              <w:rFonts w:ascii="Times New Roman" w:eastAsia="Times New Roman" w:hAnsi="Times New Roman" w:cs="Times New Roman"/>
              <w:b/>
              <w:smallCaps/>
              <w:sz w:val="24"/>
              <w:szCs w:val="24"/>
              <w:lang w:eastAsia="lv-LV"/>
            </w:rPr>
            <w:t>centrs</w:t>
          </w:r>
          <w:proofErr w:type="spellEnd"/>
          <w:r w:rsidRPr="005973F4">
            <w:rPr>
              <w:rFonts w:ascii="Times New Roman" w:eastAsia="Times New Roman" w:hAnsi="Times New Roman" w:cs="Times New Roman"/>
              <w:b/>
              <w:smallCaps/>
              <w:sz w:val="24"/>
              <w:szCs w:val="24"/>
              <w:lang w:eastAsia="lv-LV"/>
            </w:rPr>
            <w:t xml:space="preserve"> „</w:t>
          </w:r>
          <w:proofErr w:type="spellStart"/>
          <w:r w:rsidRPr="005973F4">
            <w:rPr>
              <w:rFonts w:ascii="Times New Roman" w:eastAsia="Times New Roman" w:hAnsi="Times New Roman" w:cs="Times New Roman"/>
              <w:b/>
              <w:smallCaps/>
              <w:sz w:val="24"/>
              <w:szCs w:val="24"/>
              <w:lang w:eastAsia="lv-LV"/>
            </w:rPr>
            <w:t>Vaivari</w:t>
          </w:r>
          <w:proofErr w:type="spellEnd"/>
          <w:r w:rsidRPr="005973F4">
            <w:rPr>
              <w:rFonts w:ascii="Times New Roman" w:eastAsia="Times New Roman" w:hAnsi="Times New Roman" w:cs="Times New Roman"/>
              <w:b/>
              <w:smallCaps/>
              <w:sz w:val="24"/>
              <w:szCs w:val="24"/>
              <w:lang w:eastAsia="lv-LV"/>
            </w:rPr>
            <w:t>””</w:t>
          </w:r>
        </w:p>
      </w:sdtContent>
    </w:sdt>
    <w:sdt>
      <w:sdtPr>
        <w:rPr>
          <w:rFonts w:ascii="Times New Roman" w:hAnsi="Times New Roman" w:cs="Times New Roman"/>
          <w:sz w:val="24"/>
          <w:szCs w:val="24"/>
          <w:lang w:eastAsia="lv-LV"/>
        </w:rPr>
        <w:tag w:val="goog_rdk_20"/>
        <w:id w:val="1652788521"/>
      </w:sdtPr>
      <w:sdtEndPr/>
      <w:sdtContent>
        <w:p w14:paraId="31A415B3" w14:textId="77777777" w:rsidR="00682DA7" w:rsidRPr="005973F4" w:rsidRDefault="00682DA7" w:rsidP="00682DA7">
          <w:pPr>
            <w:spacing w:after="0" w:line="240" w:lineRule="auto"/>
            <w:jc w:val="center"/>
            <w:rPr>
              <w:rFonts w:ascii="Times New Roman" w:eastAsia="Times New Roman" w:hAnsi="Times New Roman" w:cs="Times New Roman"/>
              <w:b/>
              <w:smallCaps/>
              <w:sz w:val="24"/>
              <w:szCs w:val="24"/>
              <w:lang w:eastAsia="lv-LV"/>
            </w:rPr>
          </w:pPr>
          <w:r w:rsidRPr="005973F4">
            <w:rPr>
              <w:rFonts w:ascii="Times New Roman" w:eastAsia="Times New Roman" w:hAnsi="Times New Roman" w:cs="Times New Roman"/>
              <w:b/>
              <w:smallCaps/>
              <w:sz w:val="24"/>
              <w:szCs w:val="24"/>
              <w:lang w:eastAsia="lv-LV"/>
            </w:rPr>
            <w:t>ATKLĀTA KONKURSA</w:t>
          </w:r>
        </w:p>
      </w:sdtContent>
    </w:sdt>
    <w:sdt>
      <w:sdtPr>
        <w:rPr>
          <w:rFonts w:ascii="Times New Roman" w:hAnsi="Times New Roman" w:cs="Times New Roman"/>
          <w:sz w:val="24"/>
          <w:szCs w:val="24"/>
          <w:lang w:eastAsia="lv-LV"/>
        </w:rPr>
        <w:tag w:val="goog_rdk_21"/>
        <w:id w:val="-986241987"/>
      </w:sdtPr>
      <w:sdtEndPr/>
      <w:sdtContent>
        <w:p w14:paraId="7EE1374F" w14:textId="77777777" w:rsidR="00682DA7" w:rsidRPr="005973F4" w:rsidRDefault="008F16F0" w:rsidP="00682DA7">
          <w:pPr>
            <w:spacing w:after="0" w:line="240" w:lineRule="auto"/>
            <w:jc w:val="center"/>
            <w:rPr>
              <w:rFonts w:ascii="Times New Roman" w:eastAsia="Times New Roman" w:hAnsi="Times New Roman" w:cs="Times New Roman"/>
              <w:b/>
              <w:sz w:val="24"/>
              <w:szCs w:val="24"/>
              <w:lang w:eastAsia="lv-LV"/>
            </w:rPr>
          </w:pPr>
        </w:p>
      </w:sdtContent>
    </w:sdt>
    <w:sdt>
      <w:sdtPr>
        <w:rPr>
          <w:rFonts w:ascii="Times New Roman" w:hAnsi="Times New Roman" w:cs="Times New Roman"/>
          <w:sz w:val="24"/>
          <w:szCs w:val="24"/>
          <w:lang w:eastAsia="lv-LV"/>
        </w:rPr>
        <w:tag w:val="goog_rdk_22"/>
        <w:id w:val="-2102093285"/>
      </w:sdtPr>
      <w:sdtEndPr/>
      <w:sdtContent>
        <w:p w14:paraId="2113D640" w14:textId="77777777" w:rsidR="00682DA7" w:rsidRPr="005973F4" w:rsidRDefault="00682DA7" w:rsidP="00682DA7">
          <w:pPr>
            <w:spacing w:after="0" w:line="240" w:lineRule="auto"/>
            <w:jc w:val="center"/>
            <w:rPr>
              <w:rFonts w:ascii="Times New Roman" w:hAnsi="Times New Roman" w:cs="Times New Roman"/>
              <w:sz w:val="24"/>
              <w:szCs w:val="24"/>
              <w:lang w:eastAsia="lv-LV"/>
            </w:rPr>
          </w:pPr>
          <w:r w:rsidRPr="005973F4">
            <w:rPr>
              <w:rFonts w:ascii="Times New Roman" w:eastAsia="Times New Roman" w:hAnsi="Times New Roman" w:cs="Times New Roman"/>
              <w:b/>
              <w:sz w:val="24"/>
              <w:szCs w:val="24"/>
              <w:lang w:eastAsia="lv-LV"/>
            </w:rPr>
            <w:t>„</w:t>
          </w:r>
          <w:bookmarkStart w:id="0" w:name="_Hlk170808455"/>
          <w:proofErr w:type="spellStart"/>
          <w:r w:rsidRPr="005973F4">
            <w:rPr>
              <w:rFonts w:ascii="Times New Roman" w:eastAsia="Times New Roman" w:hAnsi="Times New Roman" w:cs="Times New Roman"/>
              <w:b/>
              <w:sz w:val="24"/>
              <w:szCs w:val="24"/>
              <w:lang w:eastAsia="lv-LV"/>
            </w:rPr>
            <w:t>Ēdināšanas</w:t>
          </w:r>
          <w:proofErr w:type="spellEnd"/>
          <w:r w:rsidRPr="005973F4">
            <w:rPr>
              <w:rFonts w:ascii="Times New Roman" w:eastAsia="Times New Roman" w:hAnsi="Times New Roman" w:cs="Times New Roman"/>
              <w:b/>
              <w:sz w:val="24"/>
              <w:szCs w:val="24"/>
              <w:lang w:eastAsia="lv-LV"/>
            </w:rPr>
            <w:t xml:space="preserve"> </w:t>
          </w:r>
          <w:proofErr w:type="spellStart"/>
          <w:r w:rsidRPr="005973F4">
            <w:rPr>
              <w:rFonts w:ascii="Times New Roman" w:eastAsia="Times New Roman" w:hAnsi="Times New Roman" w:cs="Times New Roman"/>
              <w:b/>
              <w:sz w:val="24"/>
              <w:szCs w:val="24"/>
              <w:lang w:eastAsia="lv-LV"/>
            </w:rPr>
            <w:t>pakalpojuma</w:t>
          </w:r>
          <w:proofErr w:type="spellEnd"/>
          <w:r w:rsidRPr="005973F4">
            <w:rPr>
              <w:rFonts w:ascii="Times New Roman" w:eastAsia="Times New Roman" w:hAnsi="Times New Roman" w:cs="Times New Roman"/>
              <w:b/>
              <w:sz w:val="24"/>
              <w:szCs w:val="24"/>
              <w:lang w:eastAsia="lv-LV"/>
            </w:rPr>
            <w:t xml:space="preserve"> </w:t>
          </w:r>
          <w:proofErr w:type="spellStart"/>
          <w:r w:rsidRPr="005973F4">
            <w:rPr>
              <w:rFonts w:ascii="Times New Roman" w:eastAsia="Times New Roman" w:hAnsi="Times New Roman" w:cs="Times New Roman"/>
              <w:b/>
              <w:sz w:val="24"/>
              <w:szCs w:val="24"/>
              <w:lang w:eastAsia="lv-LV"/>
            </w:rPr>
            <w:t>sniegšana</w:t>
          </w:r>
          <w:bookmarkEnd w:id="0"/>
          <w:proofErr w:type="spellEnd"/>
          <w:r w:rsidRPr="005973F4">
            <w:rPr>
              <w:rFonts w:ascii="Times New Roman" w:eastAsia="Times New Roman" w:hAnsi="Times New Roman" w:cs="Times New Roman"/>
              <w:b/>
              <w:sz w:val="24"/>
              <w:szCs w:val="24"/>
              <w:lang w:eastAsia="lv-LV"/>
            </w:rPr>
            <w:t>”</w:t>
          </w:r>
        </w:p>
      </w:sdtContent>
    </w:sdt>
    <w:p w14:paraId="110F152B" w14:textId="77777777" w:rsidR="00682DA7" w:rsidRPr="005973F4" w:rsidRDefault="00682DA7" w:rsidP="00682DA7">
      <w:pPr>
        <w:spacing w:after="0" w:line="240" w:lineRule="auto"/>
        <w:jc w:val="center"/>
        <w:rPr>
          <w:rFonts w:ascii="Times New Roman" w:hAnsi="Times New Roman" w:cs="Times New Roman"/>
          <w:sz w:val="24"/>
          <w:szCs w:val="24"/>
          <w:lang w:eastAsia="lv-LV"/>
        </w:rPr>
      </w:pPr>
    </w:p>
    <w:p w14:paraId="0AABC3C7" w14:textId="77777777" w:rsidR="00682DA7" w:rsidRPr="005973F4" w:rsidRDefault="00682DA7" w:rsidP="00682DA7">
      <w:pPr>
        <w:spacing w:after="0" w:line="240" w:lineRule="auto"/>
        <w:jc w:val="center"/>
        <w:rPr>
          <w:rFonts w:ascii="Times New Roman" w:eastAsia="Times New Roman" w:hAnsi="Times New Roman" w:cs="Times New Roman"/>
          <w:b/>
          <w:bCs/>
          <w:sz w:val="24"/>
          <w:szCs w:val="24"/>
          <w:lang w:eastAsia="lv-LV"/>
        </w:rPr>
      </w:pPr>
      <w:proofErr w:type="spellStart"/>
      <w:r w:rsidRPr="005973F4">
        <w:rPr>
          <w:rFonts w:ascii="Times New Roman" w:hAnsi="Times New Roman" w:cs="Times New Roman"/>
          <w:b/>
          <w:bCs/>
          <w:sz w:val="24"/>
          <w:szCs w:val="24"/>
          <w:lang w:eastAsia="lv-LV"/>
        </w:rPr>
        <w:t>Ieinteresēto</w:t>
      </w:r>
      <w:proofErr w:type="spellEnd"/>
      <w:r w:rsidRPr="005973F4">
        <w:rPr>
          <w:rFonts w:ascii="Times New Roman" w:hAnsi="Times New Roman" w:cs="Times New Roman"/>
          <w:b/>
          <w:bCs/>
          <w:sz w:val="24"/>
          <w:szCs w:val="24"/>
          <w:lang w:eastAsia="lv-LV"/>
        </w:rPr>
        <w:t xml:space="preserve"> </w:t>
      </w:r>
      <w:proofErr w:type="spellStart"/>
      <w:r w:rsidRPr="005973F4">
        <w:rPr>
          <w:rFonts w:ascii="Times New Roman" w:hAnsi="Times New Roman" w:cs="Times New Roman"/>
          <w:b/>
          <w:bCs/>
          <w:sz w:val="24"/>
          <w:szCs w:val="24"/>
          <w:lang w:eastAsia="lv-LV"/>
        </w:rPr>
        <w:t>piegādātāju</w:t>
      </w:r>
      <w:proofErr w:type="spellEnd"/>
      <w:r w:rsidRPr="005973F4">
        <w:rPr>
          <w:rFonts w:ascii="Times New Roman" w:hAnsi="Times New Roman" w:cs="Times New Roman"/>
          <w:b/>
          <w:bCs/>
          <w:sz w:val="24"/>
          <w:szCs w:val="24"/>
          <w:lang w:eastAsia="lv-LV"/>
        </w:rPr>
        <w:t xml:space="preserve"> </w:t>
      </w:r>
      <w:proofErr w:type="spellStart"/>
      <w:r w:rsidRPr="005973F4">
        <w:rPr>
          <w:rFonts w:ascii="Times New Roman" w:hAnsi="Times New Roman" w:cs="Times New Roman"/>
          <w:b/>
          <w:bCs/>
          <w:sz w:val="24"/>
          <w:szCs w:val="24"/>
          <w:lang w:eastAsia="lv-LV"/>
        </w:rPr>
        <w:t>jautājumi</w:t>
      </w:r>
      <w:proofErr w:type="spellEnd"/>
      <w:r w:rsidRPr="005973F4">
        <w:rPr>
          <w:rFonts w:ascii="Times New Roman" w:hAnsi="Times New Roman" w:cs="Times New Roman"/>
          <w:b/>
          <w:bCs/>
          <w:sz w:val="24"/>
          <w:szCs w:val="24"/>
          <w:lang w:eastAsia="lv-LV"/>
        </w:rPr>
        <w:t xml:space="preserve"> un </w:t>
      </w:r>
      <w:proofErr w:type="spellStart"/>
      <w:r w:rsidRPr="005973F4">
        <w:rPr>
          <w:rFonts w:ascii="Times New Roman" w:hAnsi="Times New Roman" w:cs="Times New Roman"/>
          <w:b/>
          <w:bCs/>
          <w:sz w:val="24"/>
          <w:szCs w:val="24"/>
          <w:lang w:eastAsia="lv-LV"/>
        </w:rPr>
        <w:t>iepirkumu</w:t>
      </w:r>
      <w:proofErr w:type="spellEnd"/>
      <w:r w:rsidRPr="005973F4">
        <w:rPr>
          <w:rFonts w:ascii="Times New Roman" w:hAnsi="Times New Roman" w:cs="Times New Roman"/>
          <w:b/>
          <w:bCs/>
          <w:sz w:val="24"/>
          <w:szCs w:val="24"/>
          <w:lang w:eastAsia="lv-LV"/>
        </w:rPr>
        <w:t xml:space="preserve"> </w:t>
      </w:r>
      <w:proofErr w:type="spellStart"/>
      <w:r w:rsidRPr="005973F4">
        <w:rPr>
          <w:rFonts w:ascii="Times New Roman" w:hAnsi="Times New Roman" w:cs="Times New Roman"/>
          <w:b/>
          <w:bCs/>
          <w:sz w:val="24"/>
          <w:szCs w:val="24"/>
          <w:lang w:eastAsia="lv-LV"/>
        </w:rPr>
        <w:t>komisijas</w:t>
      </w:r>
      <w:proofErr w:type="spellEnd"/>
      <w:r w:rsidRPr="005973F4">
        <w:rPr>
          <w:rFonts w:ascii="Times New Roman" w:hAnsi="Times New Roman" w:cs="Times New Roman"/>
          <w:b/>
          <w:bCs/>
          <w:sz w:val="24"/>
          <w:szCs w:val="24"/>
          <w:lang w:eastAsia="lv-LV"/>
        </w:rPr>
        <w:t xml:space="preserve"> </w:t>
      </w:r>
      <w:proofErr w:type="spellStart"/>
      <w:r w:rsidRPr="005973F4">
        <w:rPr>
          <w:rFonts w:ascii="Times New Roman" w:hAnsi="Times New Roman" w:cs="Times New Roman"/>
          <w:b/>
          <w:bCs/>
          <w:sz w:val="24"/>
          <w:szCs w:val="24"/>
          <w:lang w:eastAsia="lv-LV"/>
        </w:rPr>
        <w:t>atbildes</w:t>
      </w:r>
      <w:proofErr w:type="spellEnd"/>
    </w:p>
    <w:p w14:paraId="7A8262C2" w14:textId="77777777" w:rsidR="00682DA7" w:rsidRPr="005973F4" w:rsidRDefault="00682DA7" w:rsidP="00682DA7">
      <w:pPr>
        <w:spacing w:after="0" w:line="240" w:lineRule="auto"/>
        <w:jc w:val="both"/>
        <w:rPr>
          <w:rFonts w:ascii="Times New Roman" w:hAnsi="Times New Roman" w:cs="Times New Roman"/>
          <w:sz w:val="24"/>
          <w:szCs w:val="24"/>
          <w:lang w:eastAsia="lv-LV"/>
        </w:rPr>
      </w:pPr>
    </w:p>
    <w:p w14:paraId="4AA8EBF4" w14:textId="4D70C37C" w:rsidR="00682DA7" w:rsidRPr="00682DA7" w:rsidRDefault="00682DA7" w:rsidP="00682DA7">
      <w:pPr>
        <w:spacing w:after="0" w:line="240" w:lineRule="auto"/>
        <w:jc w:val="both"/>
        <w:rPr>
          <w:rFonts w:ascii="Times New Roman" w:hAnsi="Times New Roman" w:cs="Times New Roman"/>
          <w:b/>
          <w:bCs/>
          <w:sz w:val="24"/>
          <w:szCs w:val="24"/>
          <w:u w:val="single"/>
          <w:lang w:eastAsia="lv-LV"/>
        </w:rPr>
      </w:pPr>
      <w:r w:rsidRPr="005973F4">
        <w:rPr>
          <w:rFonts w:ascii="Times New Roman" w:hAnsi="Times New Roman" w:cs="Times New Roman"/>
          <w:b/>
          <w:bCs/>
          <w:sz w:val="24"/>
          <w:szCs w:val="24"/>
          <w:u w:val="single"/>
          <w:lang w:eastAsia="lv-LV"/>
        </w:rPr>
        <w:t xml:space="preserve">1.jautājums: </w:t>
      </w:r>
    </w:p>
    <w:p w14:paraId="52C487B8" w14:textId="77777777" w:rsidR="005F128E" w:rsidRDefault="005F128E" w:rsidP="005F128E">
      <w:pPr>
        <w:jc w:val="both"/>
        <w:rPr>
          <w:rFonts w:ascii="Times New Roman" w:eastAsia="SimSun" w:hAnsi="Times New Roman" w:cs="Times New Roman"/>
          <w:noProof/>
          <w:color w:val="FF0000"/>
        </w:rPr>
      </w:pPr>
      <w:r w:rsidRPr="005F128E">
        <w:rPr>
          <w:rFonts w:ascii="Times New Roman" w:hAnsi="Times New Roman" w:cs="Times New Roman"/>
          <w:sz w:val="24"/>
          <w:szCs w:val="24"/>
          <w:lang w:val="lv-LV"/>
        </w:rPr>
        <w:t xml:space="preserve">Lūdzu, apsvērt iespēju veikt grozījumus Nolikumā konstatēto nesamērīgo konkursa prasību </w:t>
      </w:r>
      <w:r>
        <w:rPr>
          <w:rFonts w:ascii="Times New Roman" w:hAnsi="Times New Roman" w:cs="Times New Roman"/>
          <w:sz w:val="24"/>
          <w:szCs w:val="24"/>
          <w:lang w:val="lv-LV"/>
        </w:rPr>
        <w:t>dēļ, l</w:t>
      </w:r>
      <w:r w:rsidR="001C3375">
        <w:rPr>
          <w:rFonts w:ascii="Times New Roman" w:hAnsi="Times New Roman" w:cs="Times New Roman"/>
          <w:sz w:val="24"/>
          <w:szCs w:val="24"/>
          <w:lang w:val="lv-LV"/>
        </w:rPr>
        <w:t xml:space="preserve">ai izpildītu </w:t>
      </w:r>
      <w:r w:rsidRPr="005F128E">
        <w:rPr>
          <w:rFonts w:ascii="Times New Roman" w:hAnsi="Times New Roman" w:cs="Times New Roman"/>
          <w:sz w:val="24"/>
          <w:szCs w:val="24"/>
          <w:lang w:val="lv-LV"/>
        </w:rPr>
        <w:t xml:space="preserve">prasību 16.16.4. </w:t>
      </w:r>
      <w:r w:rsidRPr="00505A17">
        <w:rPr>
          <w:rFonts w:ascii="Times New Roman" w:eastAsia="SimSun" w:hAnsi="Times New Roman" w:cs="Times New Roman"/>
          <w:i/>
          <w:noProof/>
          <w:color w:val="FF0000"/>
        </w:rPr>
        <w:t>Ēdienkarte jāsagatavo atbilstoši ēdienkartes veidlapai un ņemot vērā Pasūtītāja iekšējo normatīvu “Pacientu ēdināšanas procesu organizēcijas kārtība”, kura iekļauta 1.Pielikumā –    Tehniskajā specifikācijā, norādot atbilstošās receptūras numuru tehnoloģiskajā kartē un norādot tos produktus, kuri atbilst bioloģiskās lauksaimniecības vai nacionālās pārtikas kvalitātes shēmas vai tās produktu kvalitātes rādītāju (visu vai daļas no tiem), vai lauksaimniecības produktu integrētās audzēšanas prasībām saskaņā ar Ministru kabineta 12.08.2014. noteikumiem Nr. 461 „Prasības pārtikas kvalitātes shēmām, to ieviešanas, darbības, uzraudzības un kontroles kārtībā” (vērtēšanas kritērijs).</w:t>
      </w:r>
    </w:p>
    <w:p w14:paraId="58978D90" w14:textId="77777777" w:rsidR="005F128E" w:rsidRDefault="005F128E" w:rsidP="005F128E">
      <w:pPr>
        <w:jc w:val="both"/>
        <w:rPr>
          <w:rFonts w:ascii="Times New Roman" w:eastAsia="SimSun" w:hAnsi="Times New Roman" w:cs="Times New Roman"/>
          <w:noProof/>
        </w:rPr>
      </w:pPr>
      <w:r w:rsidRPr="00C84518">
        <w:rPr>
          <w:rFonts w:ascii="Times New Roman" w:eastAsia="SimSun" w:hAnsi="Times New Roman" w:cs="Times New Roman"/>
          <w:b/>
          <w:noProof/>
        </w:rPr>
        <w:t>Pamatojums:</w:t>
      </w:r>
      <w:r>
        <w:rPr>
          <w:rFonts w:ascii="Times New Roman" w:eastAsia="SimSun" w:hAnsi="Times New Roman" w:cs="Times New Roman"/>
          <w:noProof/>
        </w:rPr>
        <w:t xml:space="preserve"> ja Pretendents veido ēdienkartes trīs vecuma grupām pa 1 nedēļai, dalītas pa četrām sezonām, tad kopā ir 24 Excel faili, jo visām trīs vecuma grupām nepieciešamas 2 nedēļu ēdienkartes visām četrām sezonām. Viens Excel fails sastāv no aptuveni 1000 ierakstu ailēm atkar</w:t>
      </w:r>
      <w:r w:rsidR="001C3375">
        <w:rPr>
          <w:rFonts w:ascii="Times New Roman" w:eastAsia="SimSun" w:hAnsi="Times New Roman" w:cs="Times New Roman"/>
          <w:noProof/>
        </w:rPr>
        <w:t>ī</w:t>
      </w:r>
      <w:r>
        <w:rPr>
          <w:rFonts w:ascii="Times New Roman" w:eastAsia="SimSun" w:hAnsi="Times New Roman" w:cs="Times New Roman"/>
          <w:noProof/>
        </w:rPr>
        <w:t>bā no ēdiena produktu sastāva, dienā 4-5 ēdieni</w:t>
      </w:r>
      <w:r w:rsidR="001C3375">
        <w:rPr>
          <w:rFonts w:ascii="Times New Roman" w:eastAsia="SimSun" w:hAnsi="Times New Roman" w:cs="Times New Roman"/>
          <w:noProof/>
        </w:rPr>
        <w:t xml:space="preserve"> (iekļaujot arī dzērienus)</w:t>
      </w:r>
      <w:r>
        <w:rPr>
          <w:rFonts w:ascii="Times New Roman" w:eastAsia="SimSun" w:hAnsi="Times New Roman" w:cs="Times New Roman"/>
          <w:noProof/>
        </w:rPr>
        <w:t>. Līdz ar to, lai izpildītu konkursa prasības tikai attiecībā uz 16.16.4. punktu</w:t>
      </w:r>
      <w:r w:rsidR="00C84518">
        <w:rPr>
          <w:rFonts w:ascii="Times New Roman" w:eastAsia="SimSun" w:hAnsi="Times New Roman" w:cs="Times New Roman"/>
          <w:noProof/>
        </w:rPr>
        <w:t xml:space="preserve"> vienai dienai</w:t>
      </w:r>
      <w:r>
        <w:rPr>
          <w:rFonts w:ascii="Times New Roman" w:eastAsia="SimSun" w:hAnsi="Times New Roman" w:cs="Times New Roman"/>
          <w:noProof/>
        </w:rPr>
        <w:t xml:space="preserve">, </w:t>
      </w:r>
      <w:r w:rsidR="00C84518">
        <w:rPr>
          <w:rFonts w:ascii="Times New Roman" w:eastAsia="SimSun" w:hAnsi="Times New Roman" w:cs="Times New Roman"/>
          <w:noProof/>
        </w:rPr>
        <w:t xml:space="preserve">nepieciešams vismaz 3 stundas, attiecīgi – 1 nedēļai – 21 stunda. Rēķinot pēc šāda principa, lai izpildītu šo konkursa prasību, nepieciešams 504 stundas, kas ir 21 diennakts. </w:t>
      </w:r>
      <w:r w:rsidR="00BF531C">
        <w:rPr>
          <w:rFonts w:ascii="Times New Roman" w:eastAsia="SimSun" w:hAnsi="Times New Roman" w:cs="Times New Roman"/>
          <w:noProof/>
        </w:rPr>
        <w:t>Saskaņā ar Darba likumu normāla darba laika stundu skaits mēnesī</w:t>
      </w:r>
      <w:r w:rsidR="00C84518">
        <w:rPr>
          <w:rFonts w:ascii="Times New Roman" w:eastAsia="SimSun" w:hAnsi="Times New Roman" w:cs="Times New Roman"/>
          <w:noProof/>
        </w:rPr>
        <w:t xml:space="preserve"> </w:t>
      </w:r>
      <w:r w:rsidR="00BF531C">
        <w:rPr>
          <w:rFonts w:ascii="Times New Roman" w:eastAsia="SimSun" w:hAnsi="Times New Roman" w:cs="Times New Roman"/>
          <w:noProof/>
        </w:rPr>
        <w:t>ir 40</w:t>
      </w:r>
      <w:r w:rsidR="00C84518">
        <w:rPr>
          <w:rFonts w:ascii="Times New Roman" w:eastAsia="SimSun" w:hAnsi="Times New Roman" w:cs="Times New Roman"/>
          <w:noProof/>
        </w:rPr>
        <w:t xml:space="preserve"> stundas. Tātad, nepieciešamais laiks šai darba izpildei ir nesamērīgi liels. Neatkarīgi no tā, vai darbs veicams komandai vai vienai personai.</w:t>
      </w:r>
    </w:p>
    <w:p w14:paraId="491EA07C" w14:textId="77777777" w:rsidR="00C84518" w:rsidRDefault="00C84518" w:rsidP="005F128E">
      <w:pPr>
        <w:jc w:val="both"/>
        <w:rPr>
          <w:rFonts w:ascii="Times New Roman" w:eastAsia="SimSun" w:hAnsi="Times New Roman" w:cs="Times New Roman"/>
          <w:noProof/>
        </w:rPr>
      </w:pPr>
      <w:bookmarkStart w:id="1" w:name="_Hlk183690240"/>
      <w:r>
        <w:rPr>
          <w:rFonts w:ascii="Times New Roman" w:eastAsia="SimSun" w:hAnsi="Times New Roman" w:cs="Times New Roman"/>
          <w:noProof/>
        </w:rPr>
        <w:t>Turklāt, lai iesniegtu korekti sagatavotas ēdienkartes, nepieciešams skaidri zināt, kas norādāms ailēs, kur jāatzīmē, ka produkts atbilst kādai no 16.16.4. punktā minētajām prasībām.</w:t>
      </w:r>
      <w:r w:rsidR="00B47DFE">
        <w:rPr>
          <w:rFonts w:ascii="Times New Roman" w:eastAsia="SimSun" w:hAnsi="Times New Roman" w:cs="Times New Roman"/>
          <w:noProof/>
        </w:rPr>
        <w:t xml:space="preserve"> Vai šīs ailes aizpildāmas, atzīmējot ar vārdu “atbilst”.</w:t>
      </w:r>
    </w:p>
    <w:bookmarkEnd w:id="1"/>
    <w:p w14:paraId="36FF805A" w14:textId="77777777" w:rsidR="00C84518" w:rsidRDefault="00B47DFE" w:rsidP="005F128E">
      <w:pPr>
        <w:jc w:val="both"/>
        <w:rPr>
          <w:rFonts w:ascii="Times New Roman" w:eastAsia="SimSun" w:hAnsi="Times New Roman" w:cs="Times New Roman"/>
          <w:noProof/>
        </w:rPr>
      </w:pPr>
      <w:r>
        <w:rPr>
          <w:rFonts w:ascii="Times New Roman" w:eastAsia="SimSun" w:hAnsi="Times New Roman" w:cs="Times New Roman"/>
          <w:noProof/>
        </w:rPr>
        <w:t>Jāpiebilst, ka 16.16.4. prasības izpilde ir tikai daļa no laika un darba, kas nepieciešams, lai sagatavotu konkursa prasībām atbilstošas ēdienkartes.</w:t>
      </w:r>
      <w:r w:rsidR="00EA3AEE">
        <w:rPr>
          <w:rFonts w:ascii="Times New Roman" w:eastAsia="SimSun" w:hAnsi="Times New Roman" w:cs="Times New Roman"/>
          <w:noProof/>
        </w:rPr>
        <w:t xml:space="preserve"> </w:t>
      </w:r>
    </w:p>
    <w:p w14:paraId="02EBC53B" w14:textId="77777777" w:rsidR="00EA3AEE" w:rsidRDefault="00EA3AEE" w:rsidP="005F128E">
      <w:pPr>
        <w:jc w:val="both"/>
        <w:rPr>
          <w:rFonts w:ascii="Times New Roman" w:eastAsia="SimSun" w:hAnsi="Times New Roman" w:cs="Times New Roman"/>
          <w:noProof/>
        </w:rPr>
      </w:pPr>
      <w:r>
        <w:rPr>
          <w:rFonts w:ascii="Times New Roman" w:eastAsia="SimSun" w:hAnsi="Times New Roman" w:cs="Times New Roman"/>
          <w:noProof/>
        </w:rPr>
        <w:t>Tā kā sākotnēji bija nepieciešams paredzēt laiku, lai izstrādātu ēdienkartes, kurās ieviešamas 16.16.4. punkta prasības, tikai tagad iespējams uzdot Jums šo jautājumu. Tāpat pēc 16.16.4. punkta prasību izpildes ēdienkartēs vēl veicami cenu i</w:t>
      </w:r>
      <w:r w:rsidR="00BF531C">
        <w:rPr>
          <w:rFonts w:ascii="Times New Roman" w:eastAsia="SimSun" w:hAnsi="Times New Roman" w:cs="Times New Roman"/>
          <w:noProof/>
        </w:rPr>
        <w:t>eraksti ēdieniem un ēdienreizēm, kam arī jāparedz liels laika apjoms.</w:t>
      </w:r>
    </w:p>
    <w:p w14:paraId="29FA1551" w14:textId="77777777" w:rsidR="00EA3AEE" w:rsidRDefault="00EA3AEE" w:rsidP="005F128E">
      <w:pPr>
        <w:jc w:val="both"/>
        <w:rPr>
          <w:rFonts w:ascii="Times New Roman" w:eastAsia="SimSun" w:hAnsi="Times New Roman" w:cs="Times New Roman"/>
          <w:noProof/>
        </w:rPr>
      </w:pPr>
      <w:r>
        <w:rPr>
          <w:rFonts w:ascii="Times New Roman" w:eastAsia="SimSun" w:hAnsi="Times New Roman" w:cs="Times New Roman"/>
          <w:noProof/>
        </w:rPr>
        <w:t>Lūdzu, rast iespēju veikt grozījumus Nolikumā, nodrošinot vienlīdzīgu konkurenci.</w:t>
      </w:r>
    </w:p>
    <w:p w14:paraId="7A1096B2" w14:textId="63BF97DB" w:rsidR="00B47DFE" w:rsidRPr="00682DA7" w:rsidRDefault="00682DA7" w:rsidP="005F128E">
      <w:pPr>
        <w:jc w:val="both"/>
        <w:rPr>
          <w:rFonts w:ascii="Times New Roman" w:eastAsia="SimSun" w:hAnsi="Times New Roman" w:cs="Times New Roman"/>
          <w:b/>
          <w:bCs/>
          <w:noProof/>
          <w:u w:val="single"/>
        </w:rPr>
      </w:pPr>
      <w:r w:rsidRPr="00682DA7">
        <w:rPr>
          <w:rFonts w:ascii="Times New Roman" w:eastAsia="SimSun" w:hAnsi="Times New Roman" w:cs="Times New Roman"/>
          <w:b/>
          <w:bCs/>
          <w:noProof/>
          <w:u w:val="single"/>
        </w:rPr>
        <w:t>Atbilde:</w:t>
      </w:r>
    </w:p>
    <w:p w14:paraId="48318BB8" w14:textId="4A235854" w:rsidR="00682DA7" w:rsidRDefault="00682DA7" w:rsidP="005F128E">
      <w:pPr>
        <w:jc w:val="both"/>
        <w:rPr>
          <w:rFonts w:ascii="Times New Roman" w:eastAsia="SimSun" w:hAnsi="Times New Roman" w:cs="Times New Roman"/>
          <w:noProof/>
        </w:rPr>
      </w:pPr>
      <w:r>
        <w:rPr>
          <w:rFonts w:ascii="Times New Roman" w:eastAsia="SimSun" w:hAnsi="Times New Roman" w:cs="Times New Roman"/>
          <w:noProof/>
        </w:rPr>
        <w:t xml:space="preserve">Publisko iepirkumu likums nosaka, ka </w:t>
      </w:r>
      <w:r w:rsidRPr="00682DA7">
        <w:rPr>
          <w:rFonts w:ascii="Times New Roman" w:eastAsia="SimSun" w:hAnsi="Times New Roman" w:cs="Times New Roman"/>
          <w:noProof/>
        </w:rPr>
        <w:t xml:space="preserve">piegādātājs </w:t>
      </w:r>
      <w:r>
        <w:rPr>
          <w:rFonts w:ascii="Times New Roman" w:eastAsia="SimSun" w:hAnsi="Times New Roman" w:cs="Times New Roman"/>
          <w:noProof/>
        </w:rPr>
        <w:t>ir tiesīgs</w:t>
      </w:r>
      <w:r w:rsidRPr="00682DA7">
        <w:rPr>
          <w:rFonts w:ascii="Times New Roman" w:eastAsia="SimSun" w:hAnsi="Times New Roman" w:cs="Times New Roman"/>
          <w:noProof/>
        </w:rPr>
        <w:t xml:space="preserve"> pieprasī</w:t>
      </w:r>
      <w:r>
        <w:rPr>
          <w:rFonts w:ascii="Times New Roman" w:eastAsia="SimSun" w:hAnsi="Times New Roman" w:cs="Times New Roman"/>
          <w:noProof/>
        </w:rPr>
        <w:t>t</w:t>
      </w:r>
      <w:r w:rsidRPr="00682DA7">
        <w:rPr>
          <w:rFonts w:ascii="Times New Roman" w:eastAsia="SimSun" w:hAnsi="Times New Roman" w:cs="Times New Roman"/>
          <w:noProof/>
        </w:rPr>
        <w:t xml:space="preserve"> papildu informāciju par iepirkuma procedūras dokumentos iekļautajām prasībām</w:t>
      </w:r>
      <w:r>
        <w:rPr>
          <w:rFonts w:ascii="Times New Roman" w:eastAsia="SimSun" w:hAnsi="Times New Roman" w:cs="Times New Roman"/>
          <w:noProof/>
        </w:rPr>
        <w:t xml:space="preserve">, par ko iepirkumu komisijai ir jāsniedz atbilde. Iesniegtā </w:t>
      </w:r>
      <w:r w:rsidR="00AF5A7E">
        <w:rPr>
          <w:rFonts w:ascii="Times New Roman" w:eastAsia="SimSun" w:hAnsi="Times New Roman" w:cs="Times New Roman"/>
          <w:noProof/>
        </w:rPr>
        <w:t>dokumenta</w:t>
      </w:r>
      <w:r>
        <w:rPr>
          <w:rFonts w:ascii="Times New Roman" w:eastAsia="SimSun" w:hAnsi="Times New Roman" w:cs="Times New Roman"/>
          <w:noProof/>
        </w:rPr>
        <w:t xml:space="preserve"> saturs nesatur nekādu jautājumu, tas satur lūgumu veikt grozījumus, bet nav precizēts kādi grozījumi </w:t>
      </w:r>
      <w:r w:rsidR="00EC3F84">
        <w:rPr>
          <w:rFonts w:ascii="Times New Roman" w:eastAsia="SimSun" w:hAnsi="Times New Roman" w:cs="Times New Roman"/>
          <w:noProof/>
        </w:rPr>
        <w:t>ir nepieciešami</w:t>
      </w:r>
      <w:r>
        <w:rPr>
          <w:rFonts w:ascii="Times New Roman" w:eastAsia="SimSun" w:hAnsi="Times New Roman" w:cs="Times New Roman"/>
          <w:noProof/>
        </w:rPr>
        <w:t xml:space="preserve"> un kas tieši nav skaidrs iepirkuma dokumentācij</w:t>
      </w:r>
      <w:r w:rsidR="00EC3F84">
        <w:rPr>
          <w:rFonts w:ascii="Times New Roman" w:eastAsia="SimSun" w:hAnsi="Times New Roman" w:cs="Times New Roman"/>
          <w:noProof/>
        </w:rPr>
        <w:t>as saturā</w:t>
      </w:r>
      <w:r>
        <w:rPr>
          <w:rFonts w:ascii="Times New Roman" w:eastAsia="SimSun" w:hAnsi="Times New Roman" w:cs="Times New Roman"/>
          <w:noProof/>
        </w:rPr>
        <w:t xml:space="preserve">. </w:t>
      </w:r>
    </w:p>
    <w:p w14:paraId="3CE76BEF" w14:textId="5C1A6509" w:rsidR="00F0663F" w:rsidRDefault="00AF5A7E" w:rsidP="005F128E">
      <w:pPr>
        <w:jc w:val="both"/>
        <w:rPr>
          <w:rFonts w:ascii="Times New Roman" w:eastAsia="SimSun" w:hAnsi="Times New Roman" w:cs="Times New Roman"/>
          <w:noProof/>
        </w:rPr>
      </w:pPr>
      <w:r>
        <w:rPr>
          <w:rFonts w:ascii="Times New Roman" w:eastAsia="SimSun" w:hAnsi="Times New Roman" w:cs="Times New Roman"/>
          <w:noProof/>
        </w:rPr>
        <w:t xml:space="preserve">Iepirkumu komisija paskaidro, ka atklāta konkursa minimālie termiņi ir noteikti Publisko iepirkumu likumā. Ņemot vērā, ka arī iepriekšējā 2020.gada iepirkumā tika noteiktas analogas prasības, bet visi pretendenti spēja iesniegt piedāvājumu bez termiņa pagarinājuma, </w:t>
      </w:r>
      <w:r w:rsidR="00EC3F84">
        <w:rPr>
          <w:rFonts w:ascii="Times New Roman" w:eastAsia="SimSun" w:hAnsi="Times New Roman" w:cs="Times New Roman"/>
          <w:noProof/>
        </w:rPr>
        <w:t xml:space="preserve">turklāt </w:t>
      </w:r>
      <w:r>
        <w:rPr>
          <w:rFonts w:ascii="Times New Roman" w:eastAsia="SimSun" w:hAnsi="Times New Roman" w:cs="Times New Roman"/>
          <w:noProof/>
        </w:rPr>
        <w:t xml:space="preserve">esošā iepirkuma ietvaros interesi ir izrādījuši vairāki </w:t>
      </w:r>
      <w:r w:rsidR="00EC3F84">
        <w:rPr>
          <w:rFonts w:ascii="Times New Roman" w:eastAsia="SimSun" w:hAnsi="Times New Roman" w:cs="Times New Roman"/>
          <w:noProof/>
        </w:rPr>
        <w:t>pretendenti</w:t>
      </w:r>
      <w:r w:rsidR="000E0398">
        <w:rPr>
          <w:rFonts w:ascii="Times New Roman" w:eastAsia="SimSun" w:hAnsi="Times New Roman" w:cs="Times New Roman"/>
          <w:noProof/>
        </w:rPr>
        <w:t xml:space="preserve">, </w:t>
      </w:r>
      <w:r w:rsidR="00F0663F">
        <w:rPr>
          <w:rFonts w:ascii="Times New Roman" w:eastAsia="SimSun" w:hAnsi="Times New Roman" w:cs="Times New Roman"/>
          <w:noProof/>
        </w:rPr>
        <w:t xml:space="preserve">taču </w:t>
      </w:r>
      <w:r w:rsidR="00EC3F84">
        <w:rPr>
          <w:rFonts w:ascii="Times New Roman" w:eastAsia="SimSun" w:hAnsi="Times New Roman" w:cs="Times New Roman"/>
          <w:noProof/>
        </w:rPr>
        <w:t>neviens nav norādījis ka ir noteikts nesamērīgi īss piedāvājuma sagatavošanas termiņ</w:t>
      </w:r>
      <w:r w:rsidR="00F0663F">
        <w:rPr>
          <w:rFonts w:ascii="Times New Roman" w:eastAsia="SimSun" w:hAnsi="Times New Roman" w:cs="Times New Roman"/>
          <w:noProof/>
        </w:rPr>
        <w:t>š, kā arī</w:t>
      </w:r>
      <w:r w:rsidR="00EC3F84">
        <w:rPr>
          <w:rFonts w:ascii="Times New Roman" w:eastAsia="SimSun" w:hAnsi="Times New Roman" w:cs="Times New Roman"/>
          <w:noProof/>
        </w:rPr>
        <w:t xml:space="preserve"> nav lūdzis</w:t>
      </w:r>
      <w:r w:rsidR="000E0398">
        <w:rPr>
          <w:rFonts w:ascii="Times New Roman" w:eastAsia="SimSun" w:hAnsi="Times New Roman" w:cs="Times New Roman"/>
          <w:noProof/>
        </w:rPr>
        <w:t xml:space="preserve"> piedāvājuma</w:t>
      </w:r>
      <w:r w:rsidR="00F0663F">
        <w:rPr>
          <w:rFonts w:ascii="Times New Roman" w:eastAsia="SimSun" w:hAnsi="Times New Roman" w:cs="Times New Roman"/>
          <w:noProof/>
        </w:rPr>
        <w:t xml:space="preserve"> sagatavošanas termiņa</w:t>
      </w:r>
      <w:r w:rsidR="000E0398">
        <w:rPr>
          <w:rFonts w:ascii="Times New Roman" w:eastAsia="SimSun" w:hAnsi="Times New Roman" w:cs="Times New Roman"/>
          <w:noProof/>
        </w:rPr>
        <w:t xml:space="preserve"> </w:t>
      </w:r>
      <w:r w:rsidR="00F0663F">
        <w:rPr>
          <w:rFonts w:ascii="Times New Roman" w:eastAsia="SimSun" w:hAnsi="Times New Roman" w:cs="Times New Roman"/>
          <w:noProof/>
        </w:rPr>
        <w:lastRenderedPageBreak/>
        <w:t>pagarinājumu</w:t>
      </w:r>
      <w:r w:rsidR="000E0398">
        <w:rPr>
          <w:rFonts w:ascii="Times New Roman" w:eastAsia="SimSun" w:hAnsi="Times New Roman" w:cs="Times New Roman"/>
          <w:noProof/>
        </w:rPr>
        <w:t>, komisija</w:t>
      </w:r>
      <w:r w:rsidR="00F0663F">
        <w:rPr>
          <w:rFonts w:ascii="Times New Roman" w:eastAsia="SimSun" w:hAnsi="Times New Roman" w:cs="Times New Roman"/>
          <w:noProof/>
        </w:rPr>
        <w:t>s</w:t>
      </w:r>
      <w:r w:rsidR="000E0398">
        <w:rPr>
          <w:rFonts w:ascii="Times New Roman" w:eastAsia="SimSun" w:hAnsi="Times New Roman" w:cs="Times New Roman"/>
          <w:noProof/>
        </w:rPr>
        <w:t xml:space="preserve"> </w:t>
      </w:r>
      <w:r w:rsidR="00F0663F">
        <w:rPr>
          <w:rFonts w:ascii="Times New Roman" w:eastAsia="SimSun" w:hAnsi="Times New Roman" w:cs="Times New Roman"/>
          <w:noProof/>
        </w:rPr>
        <w:t>ieskatā</w:t>
      </w:r>
      <w:r w:rsidR="000E0398">
        <w:rPr>
          <w:rFonts w:ascii="Times New Roman" w:eastAsia="SimSun" w:hAnsi="Times New Roman" w:cs="Times New Roman"/>
          <w:noProof/>
        </w:rPr>
        <w:t xml:space="preserve"> piedāvājuma iesniegšanas termiņš </w:t>
      </w:r>
      <w:r w:rsidR="00F0663F">
        <w:rPr>
          <w:rFonts w:ascii="Times New Roman" w:eastAsia="SimSun" w:hAnsi="Times New Roman" w:cs="Times New Roman"/>
          <w:noProof/>
        </w:rPr>
        <w:t>ir noteikts tā, lai nodrošinātu līdzsvaru starp laiku, kas nepieciešams kvalitatīva piedāvājuma sagatavošanai un iepirkuma efektivitāti</w:t>
      </w:r>
      <w:r w:rsidR="000E0398">
        <w:rPr>
          <w:rFonts w:ascii="Times New Roman" w:eastAsia="SimSun" w:hAnsi="Times New Roman" w:cs="Times New Roman"/>
          <w:noProof/>
        </w:rPr>
        <w:t>.</w:t>
      </w:r>
    </w:p>
    <w:p w14:paraId="44440518" w14:textId="76019E2E" w:rsidR="000E0398" w:rsidRDefault="000E0398" w:rsidP="005F128E">
      <w:pPr>
        <w:jc w:val="both"/>
        <w:rPr>
          <w:rFonts w:ascii="Times New Roman" w:eastAsia="SimSun" w:hAnsi="Times New Roman" w:cs="Times New Roman"/>
          <w:noProof/>
        </w:rPr>
      </w:pPr>
      <w:r>
        <w:rPr>
          <w:rFonts w:ascii="Times New Roman" w:eastAsia="SimSun" w:hAnsi="Times New Roman" w:cs="Times New Roman"/>
          <w:noProof/>
        </w:rPr>
        <w:t xml:space="preserve">Norādām, ka ēdināšanas iepirkumam, kura ietvaros tiek slēgts līgums uz 5 gadiem, viena no vissvarīgākajām pārbaudāmajām lietām ir ēdienkartes. Nav saprotams, kādēļ piegādātājs uzskata, ka nav nodrošināta vienlīdzīga attieksme visiem pretendentiem. Visas prasības ir bijušas vienādi publiski pieejamas </w:t>
      </w:r>
      <w:r w:rsidR="00F0663F">
        <w:rPr>
          <w:rFonts w:ascii="Times New Roman" w:eastAsia="SimSun" w:hAnsi="Times New Roman" w:cs="Times New Roman"/>
          <w:noProof/>
        </w:rPr>
        <w:t xml:space="preserve">jebkuram ieinterisētajam </w:t>
      </w:r>
      <w:r>
        <w:rPr>
          <w:rFonts w:ascii="Times New Roman" w:eastAsia="SimSun" w:hAnsi="Times New Roman" w:cs="Times New Roman"/>
          <w:noProof/>
        </w:rPr>
        <w:t>pretendent</w:t>
      </w:r>
      <w:r w:rsidR="00F0663F">
        <w:rPr>
          <w:rFonts w:ascii="Times New Roman" w:eastAsia="SimSun" w:hAnsi="Times New Roman" w:cs="Times New Roman"/>
          <w:noProof/>
        </w:rPr>
        <w:t>am</w:t>
      </w:r>
      <w:r>
        <w:rPr>
          <w:rFonts w:ascii="Times New Roman" w:eastAsia="SimSun" w:hAnsi="Times New Roman" w:cs="Times New Roman"/>
          <w:noProof/>
        </w:rPr>
        <w:t>. Iepirkumu komisijai ir pienākums pārbaudīt ēdienkartēs piedāvāto produktu kvalitāti.</w:t>
      </w:r>
    </w:p>
    <w:p w14:paraId="74713928" w14:textId="48067778" w:rsidR="00856F0A" w:rsidRDefault="00856F0A" w:rsidP="00856F0A">
      <w:pPr>
        <w:jc w:val="both"/>
        <w:rPr>
          <w:rFonts w:ascii="Times New Roman" w:eastAsia="SimSun" w:hAnsi="Times New Roman" w:cs="Times New Roman"/>
          <w:noProof/>
        </w:rPr>
      </w:pPr>
      <w:r>
        <w:rPr>
          <w:rFonts w:ascii="Times New Roman" w:eastAsia="SimSun" w:hAnsi="Times New Roman" w:cs="Times New Roman"/>
          <w:noProof/>
        </w:rPr>
        <w:t>Par piegādātāja komentāru : “</w:t>
      </w:r>
      <w:r w:rsidRPr="00856F0A">
        <w:rPr>
          <w:rFonts w:ascii="Times New Roman" w:eastAsia="SimSun" w:hAnsi="Times New Roman" w:cs="Times New Roman"/>
          <w:i/>
          <w:iCs/>
          <w:noProof/>
        </w:rPr>
        <w:t>Turklāt, lai iesniegtu korekti sagatavotas ēdienkartes, nepieciešams skaidri zināt, kas norādāms ailēs, kur jāatzīmē, ka produkts atbilst kādai no 16.16.4. punktā minētajām prasībām. Vai šīs ailes aizpildāmas, atzīmējot ar vārdu “atbilst</w:t>
      </w:r>
      <w:r>
        <w:rPr>
          <w:rFonts w:ascii="Times New Roman" w:eastAsia="SimSun" w:hAnsi="Times New Roman" w:cs="Times New Roman"/>
          <w:noProof/>
        </w:rPr>
        <w:t xml:space="preserve">”” </w:t>
      </w:r>
      <w:r w:rsidR="0003641C">
        <w:rPr>
          <w:rFonts w:ascii="Times New Roman" w:eastAsia="SimSun" w:hAnsi="Times New Roman" w:cs="Times New Roman"/>
          <w:noProof/>
        </w:rPr>
        <w:t>pa</w:t>
      </w:r>
      <w:r>
        <w:rPr>
          <w:rFonts w:ascii="Times New Roman" w:eastAsia="SimSun" w:hAnsi="Times New Roman" w:cs="Times New Roman"/>
          <w:noProof/>
        </w:rPr>
        <w:t xml:space="preserve">skaidrojam, ka iepirkumu komisija pieņemtu jebkādā veidā atzīmētu aili. Lai lieki netērētu laiku ar vārda “atbilst” ierakstīšanu, var ielikt zīmi “X” vai jebkurā citā veidā atzīmēt. </w:t>
      </w:r>
    </w:p>
    <w:p w14:paraId="3B221EF8" w14:textId="77777777" w:rsidR="0003641C" w:rsidRDefault="0003641C" w:rsidP="00856F0A">
      <w:pPr>
        <w:jc w:val="both"/>
        <w:rPr>
          <w:rFonts w:ascii="Times New Roman" w:eastAsia="SimSun" w:hAnsi="Times New Roman" w:cs="Times New Roman"/>
          <w:noProof/>
        </w:rPr>
      </w:pPr>
    </w:p>
    <w:p w14:paraId="270AEAE9" w14:textId="72B48D01" w:rsidR="0003641C" w:rsidRDefault="0003641C" w:rsidP="0003641C">
      <w:pPr>
        <w:jc w:val="both"/>
        <w:rPr>
          <w:rFonts w:ascii="Times New Roman" w:eastAsia="SimSun" w:hAnsi="Times New Roman" w:cs="Times New Roman"/>
          <w:noProof/>
        </w:rPr>
      </w:pPr>
      <w:r>
        <w:rPr>
          <w:rFonts w:ascii="Times New Roman" w:eastAsia="SimSun" w:hAnsi="Times New Roman" w:cs="Times New Roman"/>
          <w:noProof/>
        </w:rPr>
        <w:t xml:space="preserve">Ņemot vērā iepriekš minēto iepirkumu komisija vērš uzmanību vienlīdzīga konkurence atklātā konkursā  </w:t>
      </w:r>
      <w:r w:rsidRPr="0003641C">
        <w:rPr>
          <w:rFonts w:ascii="Times New Roman" w:eastAsia="SimSun" w:hAnsi="Times New Roman" w:cs="Times New Roman"/>
          <w:noProof/>
        </w:rPr>
        <w:t>„Ēdināšanas pakalpojuma sniegšana”</w:t>
      </w:r>
      <w:r>
        <w:rPr>
          <w:rFonts w:ascii="Times New Roman" w:eastAsia="SimSun" w:hAnsi="Times New Roman" w:cs="Times New Roman"/>
          <w:noProof/>
        </w:rPr>
        <w:t xml:space="preserve"> ir nodrošināta.</w:t>
      </w:r>
    </w:p>
    <w:p w14:paraId="2B0C7E92" w14:textId="36AAA02E" w:rsidR="000E0398" w:rsidRPr="005F128E" w:rsidRDefault="000E0398" w:rsidP="005F128E">
      <w:pPr>
        <w:jc w:val="both"/>
        <w:rPr>
          <w:rFonts w:ascii="Times New Roman" w:eastAsia="SimSun" w:hAnsi="Times New Roman" w:cs="Times New Roman"/>
          <w:noProof/>
        </w:rPr>
      </w:pPr>
    </w:p>
    <w:p w14:paraId="69722C70" w14:textId="77777777" w:rsidR="005F128E" w:rsidRPr="005F128E" w:rsidRDefault="005F128E" w:rsidP="005F128E">
      <w:pPr>
        <w:jc w:val="both"/>
        <w:rPr>
          <w:rFonts w:ascii="Times New Roman" w:hAnsi="Times New Roman" w:cs="Times New Roman"/>
          <w:sz w:val="24"/>
          <w:szCs w:val="24"/>
          <w:lang w:val="lv-LV"/>
        </w:rPr>
      </w:pPr>
    </w:p>
    <w:p w14:paraId="5C1FB59A" w14:textId="77777777" w:rsidR="005F128E" w:rsidRPr="005F128E" w:rsidRDefault="005F128E" w:rsidP="005F128E">
      <w:pPr>
        <w:pStyle w:val="ListParagraph"/>
        <w:jc w:val="both"/>
        <w:rPr>
          <w:rFonts w:ascii="Times New Roman" w:hAnsi="Times New Roman" w:cs="Times New Roman"/>
          <w:sz w:val="24"/>
          <w:szCs w:val="24"/>
          <w:lang w:val="lv-LV"/>
        </w:rPr>
      </w:pPr>
    </w:p>
    <w:sectPr w:rsidR="005F128E" w:rsidRPr="005F1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67210"/>
    <w:multiLevelType w:val="hybridMultilevel"/>
    <w:tmpl w:val="D3A84B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28E"/>
    <w:rsid w:val="0003641C"/>
    <w:rsid w:val="000E0398"/>
    <w:rsid w:val="001C3375"/>
    <w:rsid w:val="002F018E"/>
    <w:rsid w:val="00505A17"/>
    <w:rsid w:val="005F128E"/>
    <w:rsid w:val="00682DA7"/>
    <w:rsid w:val="00856F0A"/>
    <w:rsid w:val="008F16F0"/>
    <w:rsid w:val="00AF5A7E"/>
    <w:rsid w:val="00B47DFE"/>
    <w:rsid w:val="00BF531C"/>
    <w:rsid w:val="00C84518"/>
    <w:rsid w:val="00EA3AEE"/>
    <w:rsid w:val="00EC3F84"/>
    <w:rsid w:val="00F06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1632"/>
  <w15:chartTrackingRefBased/>
  <w15:docId w15:val="{CD828E94-0AF4-42AF-AE68-FD989647A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Colorful List - Accent 12,Virsraksti,Normal bullet 2,Bullet list,List Paragraph1,Syle 1,Saistīto dokumentu saraksts,PPS_Bullet,Numbered Para 1,Dot pt,List Paragraph Char Char Char,Indicator Text,Bullet Points"/>
    <w:basedOn w:val="Normal"/>
    <w:link w:val="ListParagraphChar"/>
    <w:uiPriority w:val="99"/>
    <w:qFormat/>
    <w:rsid w:val="005F128E"/>
    <w:pPr>
      <w:ind w:left="720"/>
      <w:contextualSpacing/>
    </w:p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Numbered Para 1 Char"/>
    <w:link w:val="ListParagraph"/>
    <w:uiPriority w:val="99"/>
    <w:qFormat/>
    <w:rsid w:val="005F1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56C48-9DFD-49CF-9B79-75C056E6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3026</Words>
  <Characters>1725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SonyVaio</dc:creator>
  <cp:keywords/>
  <dc:description/>
  <cp:lastModifiedBy>Aija Kocane</cp:lastModifiedBy>
  <cp:revision>2</cp:revision>
  <dcterms:created xsi:type="dcterms:W3CDTF">2024-11-28T11:29:00Z</dcterms:created>
  <dcterms:modified xsi:type="dcterms:W3CDTF">2024-11-28T11:29:00Z</dcterms:modified>
</cp:coreProperties>
</file>