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58487" w14:textId="72AB64EC" w:rsidR="009572FA" w:rsidRPr="00F324D4" w:rsidRDefault="00FF3687" w:rsidP="009572F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F324D4">
        <w:rPr>
          <w:rFonts w:ascii="Times New Roman" w:hAnsi="Times New Roman" w:cs="Times New Roman"/>
          <w:b/>
          <w:bCs/>
        </w:rPr>
        <w:t>Vienošanās Nr.</w:t>
      </w:r>
      <w:r w:rsidR="00DB07C4">
        <w:rPr>
          <w:rFonts w:ascii="Times New Roman" w:hAnsi="Times New Roman" w:cs="Times New Roman"/>
          <w:b/>
          <w:bCs/>
        </w:rPr>
        <w:t>2</w:t>
      </w:r>
    </w:p>
    <w:p w14:paraId="4509E883" w14:textId="3CA5A5CA" w:rsidR="009572FA" w:rsidRPr="00F324D4" w:rsidRDefault="00FF3687" w:rsidP="009572FA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pie</w:t>
      </w:r>
      <w:r w:rsidR="007C77FC" w:rsidRPr="00F324D4">
        <w:rPr>
          <w:rFonts w:ascii="Times New Roman" w:hAnsi="Times New Roman" w:cs="Times New Roman"/>
          <w:b/>
          <w:bCs/>
        </w:rPr>
        <w:t xml:space="preserve"> 2025.gada </w:t>
      </w:r>
      <w:r w:rsidR="005A5849">
        <w:rPr>
          <w:rFonts w:ascii="Times New Roman" w:hAnsi="Times New Roman" w:cs="Times New Roman"/>
          <w:b/>
          <w:bCs/>
        </w:rPr>
        <w:t>7</w:t>
      </w:r>
      <w:r w:rsidR="007C77FC" w:rsidRPr="00F324D4">
        <w:rPr>
          <w:rFonts w:ascii="Times New Roman" w:hAnsi="Times New Roman" w:cs="Times New Roman"/>
          <w:b/>
          <w:bCs/>
        </w:rPr>
        <w:t>.</w:t>
      </w:r>
      <w:r w:rsidR="005A5849">
        <w:rPr>
          <w:rFonts w:ascii="Times New Roman" w:hAnsi="Times New Roman" w:cs="Times New Roman"/>
          <w:b/>
          <w:bCs/>
        </w:rPr>
        <w:t>maija</w:t>
      </w:r>
      <w:r w:rsidR="007C77FC" w:rsidRPr="00F324D4">
        <w:rPr>
          <w:rFonts w:ascii="Times New Roman" w:hAnsi="Times New Roman" w:cs="Times New Roman"/>
          <w:b/>
          <w:bCs/>
        </w:rPr>
        <w:t xml:space="preserve"> līgum</w:t>
      </w:r>
      <w:r>
        <w:rPr>
          <w:rFonts w:ascii="Times New Roman" w:hAnsi="Times New Roman" w:cs="Times New Roman"/>
          <w:b/>
          <w:bCs/>
        </w:rPr>
        <w:t>a</w:t>
      </w:r>
      <w:r w:rsidR="007C77FC" w:rsidRPr="00F324D4">
        <w:rPr>
          <w:rFonts w:ascii="Times New Roman" w:hAnsi="Times New Roman" w:cs="Times New Roman"/>
          <w:b/>
          <w:bCs/>
        </w:rPr>
        <w:t xml:space="preserve"> Nr. AMD-25-</w:t>
      </w:r>
      <w:r w:rsidR="007C77FC">
        <w:rPr>
          <w:rFonts w:ascii="Times New Roman" w:hAnsi="Times New Roman" w:cs="Times New Roman"/>
          <w:b/>
          <w:bCs/>
        </w:rPr>
        <w:t>2067</w:t>
      </w:r>
      <w:r w:rsidR="007C77FC" w:rsidRPr="00F324D4">
        <w:rPr>
          <w:rFonts w:ascii="Times New Roman" w:hAnsi="Times New Roman" w:cs="Times New Roman"/>
          <w:b/>
          <w:bCs/>
        </w:rPr>
        <w:t>-lī</w:t>
      </w:r>
    </w:p>
    <w:p w14:paraId="2829CFA5" w14:textId="77777777" w:rsidR="00610370" w:rsidRDefault="00610370" w:rsidP="00AB6CF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70FAF8D" w14:textId="77777777" w:rsidR="009572FA" w:rsidRPr="00610370" w:rsidRDefault="00FF3687" w:rsidP="0061037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B6CF4">
        <w:rPr>
          <w:rFonts w:ascii="Times New Roman" w:hAnsi="Times New Roman" w:cs="Times New Roman"/>
          <w:b/>
          <w:bCs/>
        </w:rPr>
        <w:t>Rīga</w:t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i/>
          <w:iCs/>
        </w:rPr>
        <w:t>Datums skatāms laika zīmogā</w:t>
      </w:r>
    </w:p>
    <w:p w14:paraId="5FCEA06B" w14:textId="77777777" w:rsidR="00610370" w:rsidRPr="009A2D9C" w:rsidRDefault="00610370" w:rsidP="00AB6CF4">
      <w:pPr>
        <w:spacing w:after="60" w:line="240" w:lineRule="auto"/>
        <w:jc w:val="right"/>
        <w:rPr>
          <w:rFonts w:ascii="Times New Roman" w:hAnsi="Times New Roman" w:cs="Times New Roman"/>
          <w:b/>
          <w:bCs/>
        </w:rPr>
      </w:pPr>
    </w:p>
    <w:p w14:paraId="14ED0DCD" w14:textId="02809521" w:rsidR="009572FA" w:rsidRPr="009A2D9C" w:rsidRDefault="00FF3687" w:rsidP="00AB6CF4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9A2D9C">
        <w:rPr>
          <w:rFonts w:ascii="Times New Roman" w:hAnsi="Times New Roman" w:cs="Times New Roman"/>
        </w:rPr>
        <w:t xml:space="preserve">, juridiskā adrese Ģertrūdes iela 36, Rīga, LV-1011 (turpmāk – </w:t>
      </w:r>
      <w:r w:rsidRPr="009A2D9C">
        <w:rPr>
          <w:rFonts w:ascii="Times New Roman" w:hAnsi="Times New Roman" w:cs="Times New Roman"/>
        </w:rPr>
        <w:t xml:space="preserve">Pasūtītājs), tā </w:t>
      </w:r>
      <w:r>
        <w:rPr>
          <w:rFonts w:ascii="Times New Roman" w:hAnsi="Times New Roman" w:cs="Times New Roman"/>
        </w:rPr>
        <w:t>[:]</w:t>
      </w:r>
      <w:r w:rsidRPr="009A2D9C">
        <w:rPr>
          <w:rFonts w:ascii="Times New Roman" w:hAnsi="Times New Roman" w:cs="Times New Roman"/>
        </w:rPr>
        <w:t xml:space="preserve"> personā, kurš rīkojas saskaņā ar Rīgas domes 2023.gada 30.augusta saistošo noteikumu Nr. RD-23-235-sn “Rīgas valstspilsētas pašvaldības nolikums” 74. punktu, Rīgas domes 2024.gada 24.janvāra nolikuma Nr. RD-24-382-no “Rīgas valstspilsētas pašvaldības Ārtelpas un mobilitātes departamenta nolikums” 7.7.punktu un Rīgas valstspilsētas pašvaldības Ārtelpas un mobilitātes departamenta direktora p.i. 2024.gada 2.decembra rīkojumu Nr. AMD-24-642-rs “Par pilnvarojumu parakstīt dokumentus”, no vienas puses, un</w:t>
      </w:r>
    </w:p>
    <w:p w14:paraId="65373EA6" w14:textId="363FC0D6" w:rsidR="009572FA" w:rsidRPr="009A2D9C" w:rsidRDefault="00FF3687" w:rsidP="00610370">
      <w:pPr>
        <w:spacing w:after="60" w:line="240" w:lineRule="auto"/>
        <w:ind w:firstLine="485"/>
        <w:jc w:val="both"/>
        <w:rPr>
          <w:rFonts w:ascii="Times New Roman" w:hAnsi="Times New Roman" w:cs="Times New Roman"/>
        </w:rPr>
      </w:pPr>
      <w:r w:rsidRPr="00B603E7">
        <w:rPr>
          <w:rFonts w:ascii="Times New Roman" w:hAnsi="Times New Roman" w:cs="Times New Roman"/>
          <w:b/>
          <w:bCs/>
        </w:rPr>
        <w:t>Sabiedrība ar ierobežotu atbildību “TILTS”</w:t>
      </w:r>
      <w:r w:rsidRPr="00B603E7">
        <w:rPr>
          <w:rFonts w:ascii="Times New Roman" w:hAnsi="Times New Roman" w:cs="Times New Roman"/>
        </w:rPr>
        <w:t xml:space="preserve">, reģistrācijas numurs 50103005351 </w:t>
      </w:r>
      <w:r w:rsidR="000D645C">
        <w:rPr>
          <w:rFonts w:ascii="Times New Roman" w:hAnsi="Times New Roman" w:cs="Times New Roman"/>
        </w:rPr>
        <w:t>(</w:t>
      </w:r>
      <w:r w:rsidRPr="00B603E7">
        <w:rPr>
          <w:rFonts w:ascii="Times New Roman" w:hAnsi="Times New Roman" w:cs="Times New Roman"/>
        </w:rPr>
        <w:t xml:space="preserve">turpmāk – </w:t>
      </w:r>
      <w:r w:rsidR="00610370">
        <w:rPr>
          <w:rFonts w:ascii="Times New Roman" w:hAnsi="Times New Roman" w:cs="Times New Roman"/>
        </w:rPr>
        <w:t>Būvuzņēmējs</w:t>
      </w:r>
      <w:r w:rsidR="000D645C">
        <w:rPr>
          <w:rFonts w:ascii="Times New Roman" w:hAnsi="Times New Roman" w:cs="Times New Roman"/>
        </w:rPr>
        <w:t>)</w:t>
      </w:r>
      <w:r w:rsidRPr="00B603E7">
        <w:rPr>
          <w:rFonts w:ascii="Times New Roman" w:hAnsi="Times New Roman" w:cs="Times New Roman"/>
        </w:rPr>
        <w:t xml:space="preserve">, tās </w:t>
      </w:r>
      <w:r>
        <w:rPr>
          <w:rFonts w:ascii="Times New Roman" w:hAnsi="Times New Roman" w:cs="Times New Roman"/>
        </w:rPr>
        <w:t>[:]</w:t>
      </w:r>
      <w:r w:rsidRPr="00B603E7">
        <w:rPr>
          <w:rFonts w:ascii="Times New Roman" w:hAnsi="Times New Roman" w:cs="Times New Roman"/>
        </w:rPr>
        <w:t xml:space="preserve"> personā, kurš rīkojas saskaņā ar statūtiem</w:t>
      </w:r>
      <w:r w:rsidRPr="00F324D4">
        <w:rPr>
          <w:rFonts w:ascii="Times New Roman" w:hAnsi="Times New Roman" w:cs="Times New Roman"/>
        </w:rPr>
        <w:t>,</w:t>
      </w:r>
      <w:r w:rsidR="00610370">
        <w:rPr>
          <w:rFonts w:ascii="Times New Roman" w:hAnsi="Times New Roman" w:cs="Times New Roman"/>
        </w:rPr>
        <w:t xml:space="preserve"> no otras puses,</w:t>
      </w:r>
      <w:r w:rsidRPr="00F324D4">
        <w:rPr>
          <w:rFonts w:ascii="Times New Roman" w:hAnsi="Times New Roman" w:cs="Times New Roman"/>
        </w:rPr>
        <w:t xml:space="preserve"> </w:t>
      </w:r>
      <w:r w:rsidR="00610370">
        <w:rPr>
          <w:rFonts w:ascii="Times New Roman" w:hAnsi="Times New Roman" w:cs="Times New Roman"/>
        </w:rPr>
        <w:t>Pasūtītājs un Būvuzņēmējs</w:t>
      </w:r>
      <w:r w:rsidR="000D645C">
        <w:rPr>
          <w:rFonts w:ascii="Times New Roman" w:hAnsi="Times New Roman" w:cs="Times New Roman"/>
        </w:rPr>
        <w:t>,</w:t>
      </w:r>
      <w:r w:rsidRPr="009A2D9C">
        <w:rPr>
          <w:rFonts w:ascii="Times New Roman" w:hAnsi="Times New Roman" w:cs="Times New Roman"/>
        </w:rPr>
        <w:t xml:space="preserve"> kopā un katrs atsevišķi </w:t>
      </w:r>
      <w:r w:rsidR="00610370">
        <w:rPr>
          <w:rFonts w:ascii="Times New Roman" w:hAnsi="Times New Roman" w:cs="Times New Roman"/>
        </w:rPr>
        <w:t>(</w:t>
      </w:r>
      <w:r w:rsidRPr="009A2D9C">
        <w:rPr>
          <w:rFonts w:ascii="Times New Roman" w:hAnsi="Times New Roman" w:cs="Times New Roman"/>
        </w:rPr>
        <w:t>turpmāk – Puses</w:t>
      </w:r>
      <w:r w:rsidR="00610370">
        <w:rPr>
          <w:rFonts w:ascii="Times New Roman" w:hAnsi="Times New Roman" w:cs="Times New Roman"/>
        </w:rPr>
        <w:t>/Puse</w:t>
      </w:r>
      <w:r w:rsidRPr="009A2D9C">
        <w:rPr>
          <w:rFonts w:ascii="Times New Roman" w:hAnsi="Times New Roman" w:cs="Times New Roman"/>
        </w:rPr>
        <w:t>),</w:t>
      </w:r>
    </w:p>
    <w:p w14:paraId="136B4398" w14:textId="2BBBB53A" w:rsidR="009572FA" w:rsidRDefault="00FF3687" w:rsidP="00AB6CF4">
      <w:pPr>
        <w:spacing w:after="0" w:line="240" w:lineRule="auto"/>
        <w:ind w:firstLine="488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</w:rPr>
        <w:t>pamatojoties uz Publisko iepirkumu likuma 61.panta pirmās daļas 1.punktu un</w:t>
      </w:r>
      <w:r w:rsidRPr="009A2D9C">
        <w:t xml:space="preserve"> </w:t>
      </w:r>
      <w:r w:rsidRPr="009A2D9C">
        <w:rPr>
          <w:rFonts w:ascii="Times New Roman" w:hAnsi="Times New Roman" w:cs="Times New Roman"/>
        </w:rPr>
        <w:t xml:space="preserve">atklāta konkursa </w:t>
      </w:r>
      <w:r w:rsidRPr="00F324D4">
        <w:rPr>
          <w:rFonts w:ascii="Times New Roman" w:hAnsi="Times New Roman" w:cs="Times New Roman"/>
        </w:rPr>
        <w:t>“Reģionālas un pilsētas nozīmes velo infrastruktūras izveide maršrutos Rīga Babīte-Piņķi, Rīga-Ulbroka un Rīga-Ķekava būvniecības ieceres tehniskās dokumentācijas izstrāde un autoruzraudzība”</w:t>
      </w:r>
      <w:r w:rsidRPr="009A2D9C">
        <w:rPr>
          <w:rFonts w:ascii="Times New Roman" w:hAnsi="Times New Roman" w:cs="Times New Roman"/>
        </w:rPr>
        <w:t xml:space="preserve">, identifikācijas Nr. </w:t>
      </w:r>
      <w:r w:rsidRPr="00B603E7">
        <w:rPr>
          <w:rFonts w:ascii="Times New Roman" w:hAnsi="Times New Roman" w:cs="Times New Roman"/>
        </w:rPr>
        <w:t>Nr. CAIP 2024/146</w:t>
      </w:r>
      <w:r w:rsidRPr="009A2D9C">
        <w:rPr>
          <w:rFonts w:ascii="Times New Roman" w:hAnsi="Times New Roman" w:cs="Times New Roman"/>
        </w:rPr>
        <w:t>, rezultātā, starp Pusēm 2025.gada</w:t>
      </w:r>
      <w:r>
        <w:rPr>
          <w:rFonts w:ascii="Times New Roman" w:hAnsi="Times New Roman" w:cs="Times New Roman"/>
        </w:rPr>
        <w:t xml:space="preserve"> </w:t>
      </w:r>
      <w:r w:rsidR="005A5849">
        <w:rPr>
          <w:rFonts w:ascii="Times New Roman" w:hAnsi="Times New Roman" w:cs="Times New Roman"/>
        </w:rPr>
        <w:t>7</w:t>
      </w:r>
      <w:r w:rsidRPr="009A2D9C">
        <w:rPr>
          <w:rFonts w:ascii="Times New Roman" w:hAnsi="Times New Roman" w:cs="Times New Roman"/>
        </w:rPr>
        <w:t>.</w:t>
      </w:r>
      <w:r w:rsidR="005A5849">
        <w:rPr>
          <w:rFonts w:ascii="Times New Roman" w:hAnsi="Times New Roman" w:cs="Times New Roman"/>
        </w:rPr>
        <w:t>maija</w:t>
      </w:r>
      <w:r w:rsidRPr="009A2D9C">
        <w:rPr>
          <w:rFonts w:ascii="Times New Roman" w:hAnsi="Times New Roman" w:cs="Times New Roman"/>
        </w:rPr>
        <w:t xml:space="preserve"> noslēgto līgumu Nr. </w:t>
      </w:r>
      <w:r w:rsidR="00610370">
        <w:rPr>
          <w:rFonts w:ascii="Times New Roman" w:hAnsi="Times New Roman" w:cs="Times New Roman"/>
        </w:rPr>
        <w:t>A</w:t>
      </w:r>
      <w:r w:rsidRPr="009A2D9C">
        <w:rPr>
          <w:rFonts w:ascii="Times New Roman" w:hAnsi="Times New Roman" w:cs="Times New Roman"/>
        </w:rPr>
        <w:t>MD-25-</w:t>
      </w:r>
      <w:r>
        <w:rPr>
          <w:rFonts w:ascii="Times New Roman" w:hAnsi="Times New Roman" w:cs="Times New Roman"/>
        </w:rPr>
        <w:t>2067</w:t>
      </w:r>
      <w:r w:rsidRPr="009A2D9C">
        <w:rPr>
          <w:rFonts w:ascii="Times New Roman" w:hAnsi="Times New Roman" w:cs="Times New Roman"/>
        </w:rPr>
        <w:t>-lī, par “</w:t>
      </w:r>
      <w:r w:rsidRPr="00B603E7">
        <w:rPr>
          <w:rFonts w:ascii="Times New Roman" w:hAnsi="Times New Roman" w:cs="Times New Roman"/>
        </w:rPr>
        <w:t>Reģionālas un pilsētas nozīmes velo infrastruktūras izveide maršrutā Rīga–Ķekava</w:t>
      </w:r>
      <w:r w:rsidRPr="00F324D4">
        <w:rPr>
          <w:rFonts w:ascii="Times New Roman" w:hAnsi="Times New Roman" w:cs="Times New Roman"/>
        </w:rPr>
        <w:t xml:space="preserve">” </w:t>
      </w:r>
      <w:r w:rsidRPr="009A2D9C">
        <w:rPr>
          <w:rFonts w:ascii="Times New Roman" w:hAnsi="Times New Roman" w:cs="Times New Roman"/>
        </w:rPr>
        <w:t>(turpmāk – Līgums)</w:t>
      </w:r>
      <w:r w:rsidR="007630AD">
        <w:rPr>
          <w:rFonts w:ascii="Times New Roman" w:hAnsi="Times New Roman" w:cs="Times New Roman"/>
        </w:rPr>
        <w:t xml:space="preserve"> un Pasūtītāja 2025.gada 4.decembra Tehniskās komisijas lēmumu (sēdes protokols Nr.55)</w:t>
      </w:r>
      <w:r w:rsidRPr="009A2D9C">
        <w:rPr>
          <w:rFonts w:ascii="Times New Roman" w:hAnsi="Times New Roman" w:cs="Times New Roman"/>
        </w:rPr>
        <w:t>, noslēdz šādu vienošanos (turpmāk – Vienošanās):</w:t>
      </w:r>
    </w:p>
    <w:p w14:paraId="150CD72B" w14:textId="77777777" w:rsidR="00610370" w:rsidRPr="009A2D9C" w:rsidRDefault="00610370" w:rsidP="00AB6CF4">
      <w:pPr>
        <w:spacing w:after="0" w:line="240" w:lineRule="auto"/>
        <w:ind w:firstLine="488"/>
        <w:jc w:val="both"/>
        <w:rPr>
          <w:rFonts w:ascii="Times New Roman" w:hAnsi="Times New Roman" w:cs="Times New Roman"/>
        </w:rPr>
      </w:pPr>
    </w:p>
    <w:p w14:paraId="32A8EC94" w14:textId="39E56A36" w:rsidR="00DB07C4" w:rsidRPr="0020416E" w:rsidRDefault="00FF3687" w:rsidP="00DB07C4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20416E">
        <w:rPr>
          <w:rFonts w:ascii="Times New Roman" w:hAnsi="Times New Roman" w:cs="Times New Roman"/>
        </w:rPr>
        <w:t>Būvuzņēmējs veic papildu</w:t>
      </w:r>
      <w:r>
        <w:rPr>
          <w:rFonts w:ascii="Times New Roman" w:hAnsi="Times New Roman" w:cs="Times New Roman"/>
        </w:rPr>
        <w:t>s</w:t>
      </w:r>
      <w:r w:rsidRPr="0020416E">
        <w:rPr>
          <w:rFonts w:ascii="Times New Roman" w:hAnsi="Times New Roman" w:cs="Times New Roman"/>
        </w:rPr>
        <w:t xml:space="preserve"> darbu apjomu izmaiņas saskaņā ar Līguma 12.</w:t>
      </w:r>
      <w:r>
        <w:rPr>
          <w:rFonts w:ascii="Times New Roman" w:hAnsi="Times New Roman" w:cs="Times New Roman"/>
        </w:rPr>
        <w:t>1</w:t>
      </w:r>
      <w:r w:rsidRPr="0020416E">
        <w:rPr>
          <w:rFonts w:ascii="Times New Roman" w:hAnsi="Times New Roman" w:cs="Times New Roman"/>
        </w:rPr>
        <w:t xml:space="preserve">.punktu objektā: “Reģionālas un pilsētas nozīmes velo infrastruktūras izveide maršrutā </w:t>
      </w:r>
      <w:r w:rsidRPr="00F324D4">
        <w:rPr>
          <w:rFonts w:ascii="Times New Roman" w:hAnsi="Times New Roman" w:cs="Times New Roman"/>
        </w:rPr>
        <w:t>Rīga-Ķekava</w:t>
      </w:r>
      <w:r w:rsidRPr="0020416E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saskaņā ar Vienošanās pielikumā Nr.1 “Darba daudzumu izmaiņu akts Nr.</w:t>
      </w:r>
      <w:r w:rsidR="001445F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” norādīto darbu daudzumu, vienības cenu un darbu izmaksām (turpmāk – Papildus darbi)</w:t>
      </w:r>
      <w:r w:rsidRPr="0020416E">
        <w:rPr>
          <w:rFonts w:ascii="Times New Roman" w:hAnsi="Times New Roman" w:cs="Times New Roman"/>
        </w:rPr>
        <w:t>.</w:t>
      </w:r>
    </w:p>
    <w:p w14:paraId="1588BF56" w14:textId="4C66A6F4" w:rsidR="00DB07C4" w:rsidRPr="0020416E" w:rsidRDefault="00FF3687" w:rsidP="00DB07C4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Papildus darbu līgumcena saskaņā ar Līguma 12.1.punktu, kas attiecināma uz </w:t>
      </w:r>
      <w:r w:rsidRPr="00D72F09">
        <w:rPr>
          <w:rFonts w:ascii="Times New Roman" w:hAnsi="Times New Roman" w:cs="Times New Roman"/>
        </w:rPr>
        <w:t>sākotnēj</w:t>
      </w:r>
      <w:r>
        <w:rPr>
          <w:rFonts w:ascii="Times New Roman" w:hAnsi="Times New Roman" w:cs="Times New Roman"/>
        </w:rPr>
        <w:t>o</w:t>
      </w:r>
      <w:r w:rsidRPr="00D72F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darbu daudzumu un izmaksu sarakstu</w:t>
      </w:r>
      <w:r w:rsidRPr="00D72F09">
        <w:rPr>
          <w:rFonts w:ascii="Times New Roman" w:hAnsi="Times New Roman" w:cs="Times New Roman"/>
        </w:rPr>
        <w:t>, ir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43 142,76 </w:t>
      </w:r>
      <w:r w:rsidRPr="00A80D5C">
        <w:rPr>
          <w:rFonts w:ascii="Times New Roman" w:hAnsi="Times New Roman" w:cs="Times New Roman"/>
          <w:b/>
          <w:bCs/>
        </w:rPr>
        <w:t>EUR</w:t>
      </w:r>
      <w:r>
        <w:rPr>
          <w:rFonts w:ascii="Times New Roman" w:hAnsi="Times New Roman" w:cs="Times New Roman"/>
        </w:rPr>
        <w:t xml:space="preserve"> (četrdesmit trīs tūkstoši viens simts četrdesmit divi </w:t>
      </w:r>
      <w:r w:rsidRPr="00A80D5C">
        <w:rPr>
          <w:rFonts w:ascii="Times New Roman" w:hAnsi="Times New Roman" w:cs="Times New Roman"/>
          <w:i/>
          <w:iCs/>
        </w:rPr>
        <w:t>euro</w:t>
      </w:r>
      <w:r>
        <w:rPr>
          <w:rFonts w:ascii="Times New Roman" w:hAnsi="Times New Roman" w:cs="Times New Roman"/>
        </w:rPr>
        <w:t xml:space="preserve"> un 76 centi), </w:t>
      </w:r>
      <w:r w:rsidRPr="00A80D5C">
        <w:rPr>
          <w:rFonts w:ascii="Times New Roman" w:hAnsi="Times New Roman" w:cs="Times New Roman"/>
          <w:b/>
          <w:bCs/>
        </w:rPr>
        <w:t>PVN</w:t>
      </w:r>
      <w:r>
        <w:rPr>
          <w:rFonts w:ascii="Times New Roman" w:hAnsi="Times New Roman" w:cs="Times New Roman"/>
          <w:b/>
          <w:bCs/>
        </w:rPr>
        <w:t xml:space="preserve"> 21% </w:t>
      </w:r>
      <w:r w:rsidRPr="00A80D5C">
        <w:rPr>
          <w:rFonts w:ascii="Times New Roman" w:hAnsi="Times New Roman" w:cs="Times New Roman"/>
        </w:rPr>
        <w:t>ir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9 059,98 </w:t>
      </w:r>
      <w:r w:rsidRPr="00A80D5C">
        <w:rPr>
          <w:rFonts w:ascii="Times New Roman" w:hAnsi="Times New Roman" w:cs="Times New Roman"/>
          <w:b/>
          <w:bCs/>
        </w:rPr>
        <w:t>EUR</w:t>
      </w:r>
      <w:r w:rsidRPr="00A80D5C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deviņi tūkstoši piecdesmit deviņi </w:t>
      </w:r>
      <w:r w:rsidRPr="00A80D5C">
        <w:rPr>
          <w:rFonts w:ascii="Times New Roman" w:hAnsi="Times New Roman" w:cs="Times New Roman"/>
          <w:i/>
          <w:iCs/>
        </w:rPr>
        <w:t>euro</w:t>
      </w:r>
      <w:r>
        <w:rPr>
          <w:rFonts w:ascii="Times New Roman" w:hAnsi="Times New Roman" w:cs="Times New Roman"/>
        </w:rPr>
        <w:t xml:space="preserve"> un </w:t>
      </w:r>
      <w:r w:rsidR="00065812">
        <w:rPr>
          <w:rFonts w:ascii="Times New Roman" w:hAnsi="Times New Roman" w:cs="Times New Roman"/>
        </w:rPr>
        <w:t>98</w:t>
      </w:r>
      <w:r>
        <w:rPr>
          <w:rFonts w:ascii="Times New Roman" w:hAnsi="Times New Roman" w:cs="Times New Roman"/>
        </w:rPr>
        <w:t xml:space="preserve"> centi</w:t>
      </w:r>
      <w:r w:rsidRPr="00A80D5C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kopā </w:t>
      </w:r>
      <w:r>
        <w:rPr>
          <w:rFonts w:ascii="Times New Roman" w:hAnsi="Times New Roman" w:cs="Times New Roman"/>
          <w:b/>
          <w:bCs/>
        </w:rPr>
        <w:t xml:space="preserve">52 202,74 </w:t>
      </w:r>
      <w:r w:rsidRPr="00A80D5C">
        <w:rPr>
          <w:rFonts w:ascii="Times New Roman" w:hAnsi="Times New Roman" w:cs="Times New Roman"/>
          <w:b/>
          <w:bCs/>
        </w:rPr>
        <w:t>EUR</w:t>
      </w:r>
      <w:r w:rsidRPr="00A80D5C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piecdesmit divi tūkstoši divi simti divi </w:t>
      </w:r>
      <w:r w:rsidRPr="00A80D5C">
        <w:rPr>
          <w:rFonts w:ascii="Times New Roman" w:hAnsi="Times New Roman" w:cs="Times New Roman"/>
          <w:i/>
          <w:iCs/>
        </w:rPr>
        <w:t>euro</w:t>
      </w:r>
      <w:r>
        <w:rPr>
          <w:rFonts w:ascii="Times New Roman" w:hAnsi="Times New Roman" w:cs="Times New Roman"/>
        </w:rPr>
        <w:t xml:space="preserve"> un 74 cent</w:t>
      </w:r>
      <w:r w:rsidR="00866E02">
        <w:rPr>
          <w:rFonts w:ascii="Times New Roman" w:hAnsi="Times New Roman" w:cs="Times New Roman"/>
        </w:rPr>
        <w:t>i</w:t>
      </w:r>
      <w:r w:rsidRPr="00A80D5C">
        <w:rPr>
          <w:rFonts w:ascii="Times New Roman" w:hAnsi="Times New Roman" w:cs="Times New Roman"/>
        </w:rPr>
        <w:t>)</w:t>
      </w:r>
      <w:r w:rsidRPr="0020416E">
        <w:rPr>
          <w:rFonts w:ascii="Times New Roman" w:hAnsi="Times New Roman" w:cs="Times New Roman"/>
        </w:rPr>
        <w:t>.</w:t>
      </w:r>
    </w:p>
    <w:p w14:paraId="3A210A5A" w14:textId="7B297397" w:rsidR="00DB07C4" w:rsidRDefault="00FF3687" w:rsidP="00DB07C4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BA0D07">
        <w:rPr>
          <w:rFonts w:ascii="Times New Roman" w:hAnsi="Times New Roman" w:cs="Times New Roman"/>
        </w:rPr>
        <w:t xml:space="preserve">Puses konstatē, ka Līguma summa, ņemot vērā Papildus darbu norādīto summas palielinājumu, ir </w:t>
      </w:r>
      <w:r w:rsidRPr="00BA0D07">
        <w:rPr>
          <w:rFonts w:ascii="Times New Roman" w:hAnsi="Times New Roman" w:cs="Times New Roman"/>
          <w:b/>
          <w:bCs/>
        </w:rPr>
        <w:t xml:space="preserve">4 </w:t>
      </w:r>
      <w:r w:rsidRPr="00BA0D07">
        <w:rPr>
          <w:rFonts w:ascii="Times New Roman" w:hAnsi="Times New Roman" w:cs="Times New Roman"/>
          <w:b/>
          <w:bCs/>
        </w:rPr>
        <w:t>930 014,92 EUR</w:t>
      </w:r>
      <w:r w:rsidRPr="00BA0D07">
        <w:rPr>
          <w:rFonts w:ascii="Times New Roman" w:hAnsi="Times New Roman" w:cs="Times New Roman"/>
        </w:rPr>
        <w:t xml:space="preserve"> (četri miljoni deviņi simti trīsdesmit tūksto</w:t>
      </w:r>
      <w:r w:rsidR="00866E02">
        <w:rPr>
          <w:rFonts w:ascii="Times New Roman" w:hAnsi="Times New Roman" w:cs="Times New Roman"/>
        </w:rPr>
        <w:t>ši</w:t>
      </w:r>
      <w:r w:rsidRPr="00BA0D07">
        <w:rPr>
          <w:rFonts w:ascii="Times New Roman" w:hAnsi="Times New Roman" w:cs="Times New Roman"/>
        </w:rPr>
        <w:t xml:space="preserve"> četrpadsmit </w:t>
      </w:r>
      <w:r w:rsidRPr="007247F3">
        <w:rPr>
          <w:rFonts w:ascii="Times New Roman" w:hAnsi="Times New Roman" w:cs="Times New Roman"/>
          <w:i/>
          <w:iCs/>
        </w:rPr>
        <w:t>euro</w:t>
      </w:r>
      <w:r w:rsidRPr="00BA0D07">
        <w:rPr>
          <w:rFonts w:ascii="Times New Roman" w:hAnsi="Times New Roman" w:cs="Times New Roman"/>
        </w:rPr>
        <w:t xml:space="preserve"> un 92 centi) un pievienotās vērtības nodoklis 21%</w:t>
      </w:r>
      <w:r w:rsidR="007247F3">
        <w:rPr>
          <w:rFonts w:ascii="Times New Roman" w:hAnsi="Times New Roman" w:cs="Times New Roman"/>
        </w:rPr>
        <w:t xml:space="preserve"> </w:t>
      </w:r>
      <w:r w:rsidRPr="00BA0D07">
        <w:rPr>
          <w:rFonts w:ascii="Times New Roman" w:hAnsi="Times New Roman" w:cs="Times New Roman"/>
        </w:rPr>
        <w:t xml:space="preserve">apmērā  </w:t>
      </w:r>
      <w:r w:rsidRPr="00BA0D07">
        <w:rPr>
          <w:rFonts w:ascii="Times New Roman" w:hAnsi="Times New Roman" w:cs="Times New Roman"/>
          <w:b/>
          <w:bCs/>
        </w:rPr>
        <w:t>1 035 303,13 EUR</w:t>
      </w:r>
      <w:r w:rsidRPr="00BA0D07">
        <w:rPr>
          <w:rFonts w:ascii="Times New Roman" w:hAnsi="Times New Roman" w:cs="Times New Roman"/>
        </w:rPr>
        <w:t xml:space="preserve"> (viens miljons trīsdesmit pieci tūkstoši </w:t>
      </w:r>
      <w:r w:rsidR="00866E02">
        <w:rPr>
          <w:rFonts w:ascii="Times New Roman" w:hAnsi="Times New Roman" w:cs="Times New Roman"/>
        </w:rPr>
        <w:t>trīs</w:t>
      </w:r>
      <w:r w:rsidRPr="00BA0D07">
        <w:rPr>
          <w:rFonts w:ascii="Times New Roman" w:hAnsi="Times New Roman" w:cs="Times New Roman"/>
        </w:rPr>
        <w:t xml:space="preserve"> simti </w:t>
      </w:r>
      <w:r w:rsidR="00866E02">
        <w:rPr>
          <w:rFonts w:ascii="Times New Roman" w:hAnsi="Times New Roman" w:cs="Times New Roman"/>
        </w:rPr>
        <w:t>trīs</w:t>
      </w:r>
      <w:r w:rsidRPr="00BA0D07">
        <w:rPr>
          <w:rFonts w:ascii="Times New Roman" w:hAnsi="Times New Roman" w:cs="Times New Roman"/>
        </w:rPr>
        <w:t xml:space="preserve"> </w:t>
      </w:r>
      <w:r w:rsidRPr="007247F3">
        <w:rPr>
          <w:rFonts w:ascii="Times New Roman" w:hAnsi="Times New Roman" w:cs="Times New Roman"/>
          <w:i/>
          <w:iCs/>
        </w:rPr>
        <w:t>euro</w:t>
      </w:r>
      <w:r w:rsidRPr="00BA0D07">
        <w:rPr>
          <w:rFonts w:ascii="Times New Roman" w:hAnsi="Times New Roman" w:cs="Times New Roman"/>
        </w:rPr>
        <w:t xml:space="preserve"> un </w:t>
      </w:r>
      <w:r w:rsidR="00065812">
        <w:rPr>
          <w:rFonts w:ascii="Times New Roman" w:hAnsi="Times New Roman" w:cs="Times New Roman"/>
        </w:rPr>
        <w:t>1</w:t>
      </w:r>
      <w:r w:rsidRPr="00BA0D07">
        <w:rPr>
          <w:rFonts w:ascii="Times New Roman" w:hAnsi="Times New Roman" w:cs="Times New Roman"/>
        </w:rPr>
        <w:t xml:space="preserve">3 centi), Līguma kopējā summa </w:t>
      </w:r>
      <w:r w:rsidRPr="007247F3">
        <w:rPr>
          <w:rFonts w:ascii="Times New Roman" w:hAnsi="Times New Roman" w:cs="Times New Roman"/>
          <w:b/>
          <w:bCs/>
        </w:rPr>
        <w:t>5 965 318,05 EUR</w:t>
      </w:r>
      <w:r w:rsidRPr="00BA0D07">
        <w:rPr>
          <w:rFonts w:ascii="Times New Roman" w:hAnsi="Times New Roman" w:cs="Times New Roman"/>
        </w:rPr>
        <w:t xml:space="preserve"> (</w:t>
      </w:r>
      <w:r w:rsidR="00866E02">
        <w:rPr>
          <w:rFonts w:ascii="Times New Roman" w:hAnsi="Times New Roman" w:cs="Times New Roman"/>
        </w:rPr>
        <w:t>pieci</w:t>
      </w:r>
      <w:r w:rsidRPr="00BA0D07">
        <w:rPr>
          <w:rFonts w:ascii="Times New Roman" w:hAnsi="Times New Roman" w:cs="Times New Roman"/>
        </w:rPr>
        <w:t xml:space="preserve"> miljoni </w:t>
      </w:r>
      <w:r w:rsidR="00866E02">
        <w:rPr>
          <w:rFonts w:ascii="Times New Roman" w:hAnsi="Times New Roman" w:cs="Times New Roman"/>
        </w:rPr>
        <w:t>deviņi</w:t>
      </w:r>
      <w:r w:rsidRPr="00BA0D07">
        <w:rPr>
          <w:rFonts w:ascii="Times New Roman" w:hAnsi="Times New Roman" w:cs="Times New Roman"/>
        </w:rPr>
        <w:t xml:space="preserve"> simti </w:t>
      </w:r>
      <w:r w:rsidR="00866E02">
        <w:rPr>
          <w:rFonts w:ascii="Times New Roman" w:hAnsi="Times New Roman" w:cs="Times New Roman"/>
        </w:rPr>
        <w:t>sešdesmit pieci</w:t>
      </w:r>
      <w:r w:rsidRPr="00BA0D07">
        <w:rPr>
          <w:rFonts w:ascii="Times New Roman" w:hAnsi="Times New Roman" w:cs="Times New Roman"/>
        </w:rPr>
        <w:t xml:space="preserve"> tūksto</w:t>
      </w:r>
      <w:r w:rsidR="00866E02">
        <w:rPr>
          <w:rFonts w:ascii="Times New Roman" w:hAnsi="Times New Roman" w:cs="Times New Roman"/>
        </w:rPr>
        <w:t>ši</w:t>
      </w:r>
      <w:r w:rsidRPr="00BA0D07">
        <w:rPr>
          <w:rFonts w:ascii="Times New Roman" w:hAnsi="Times New Roman" w:cs="Times New Roman"/>
        </w:rPr>
        <w:t xml:space="preserve"> </w:t>
      </w:r>
      <w:r w:rsidR="00866E02">
        <w:rPr>
          <w:rFonts w:ascii="Times New Roman" w:hAnsi="Times New Roman" w:cs="Times New Roman"/>
        </w:rPr>
        <w:t>trīs</w:t>
      </w:r>
      <w:r w:rsidRPr="00BA0D07">
        <w:rPr>
          <w:rFonts w:ascii="Times New Roman" w:hAnsi="Times New Roman" w:cs="Times New Roman"/>
        </w:rPr>
        <w:t xml:space="preserve"> simti </w:t>
      </w:r>
      <w:r w:rsidR="00866E02">
        <w:rPr>
          <w:rFonts w:ascii="Times New Roman" w:hAnsi="Times New Roman" w:cs="Times New Roman"/>
        </w:rPr>
        <w:t>astoņpa</w:t>
      </w:r>
      <w:r w:rsidRPr="00BA0D07">
        <w:rPr>
          <w:rFonts w:ascii="Times New Roman" w:hAnsi="Times New Roman" w:cs="Times New Roman"/>
        </w:rPr>
        <w:t xml:space="preserve">dsmit </w:t>
      </w:r>
      <w:r w:rsidRPr="00866E02">
        <w:rPr>
          <w:rFonts w:ascii="Times New Roman" w:hAnsi="Times New Roman" w:cs="Times New Roman"/>
          <w:i/>
          <w:iCs/>
        </w:rPr>
        <w:t>euro</w:t>
      </w:r>
      <w:r w:rsidRPr="00BA0D07">
        <w:rPr>
          <w:rFonts w:ascii="Times New Roman" w:hAnsi="Times New Roman" w:cs="Times New Roman"/>
        </w:rPr>
        <w:t xml:space="preserve"> un </w:t>
      </w:r>
      <w:r w:rsidR="007630AD">
        <w:rPr>
          <w:rFonts w:ascii="Times New Roman" w:hAnsi="Times New Roman" w:cs="Times New Roman"/>
        </w:rPr>
        <w:t>0</w:t>
      </w:r>
      <w:r w:rsidR="00065812">
        <w:rPr>
          <w:rFonts w:ascii="Times New Roman" w:hAnsi="Times New Roman" w:cs="Times New Roman"/>
        </w:rPr>
        <w:t>5</w:t>
      </w:r>
      <w:r w:rsidRPr="00BA0D07">
        <w:rPr>
          <w:rFonts w:ascii="Times New Roman" w:hAnsi="Times New Roman" w:cs="Times New Roman"/>
        </w:rPr>
        <w:t xml:space="preserve"> centi).</w:t>
      </w:r>
      <w:r>
        <w:rPr>
          <w:rFonts w:ascii="Times New Roman" w:hAnsi="Times New Roman" w:cs="Times New Roman"/>
        </w:rPr>
        <w:t>”</w:t>
      </w:r>
    </w:p>
    <w:p w14:paraId="2096FCCF" w14:textId="77777777" w:rsidR="00DB07C4" w:rsidRDefault="00FF3687" w:rsidP="00DB07C4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</w:rPr>
        <w:t xml:space="preserve">Vienošanās stājas spēkā ar tās parakstīšanas </w:t>
      </w:r>
      <w:r>
        <w:rPr>
          <w:rFonts w:ascii="Times New Roman" w:hAnsi="Times New Roman" w:cs="Times New Roman"/>
        </w:rPr>
        <w:t>dienā.</w:t>
      </w:r>
    </w:p>
    <w:p w14:paraId="5B6D4A12" w14:textId="77777777" w:rsidR="00DB07C4" w:rsidRDefault="00FF3687" w:rsidP="00DB07C4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t>Vienošanās ir Līguma neatņemama sastāvdaļa.</w:t>
      </w:r>
    </w:p>
    <w:p w14:paraId="0ABF6936" w14:textId="77777777" w:rsidR="00DB07C4" w:rsidRDefault="00FF3687" w:rsidP="00DB07C4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t xml:space="preserve">Vienošanās sagatavota latviešu valodā, </w:t>
      </w:r>
      <w:r w:rsidRPr="00610370">
        <w:rPr>
          <w:rFonts w:ascii="Times New Roman" w:hAnsi="Times New Roman" w:cs="Times New Roman"/>
        </w:rPr>
        <w:t>elektroniska dokumenta veidā, parakstīta ar droš</w:t>
      </w:r>
      <w:r>
        <w:rPr>
          <w:rFonts w:ascii="Times New Roman" w:hAnsi="Times New Roman" w:cs="Times New Roman"/>
        </w:rPr>
        <w:t>u</w:t>
      </w:r>
      <w:r w:rsidRPr="006103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elektronisko parakstu</w:t>
      </w:r>
      <w:r w:rsidRPr="00610370">
        <w:rPr>
          <w:rFonts w:ascii="Times New Roman" w:hAnsi="Times New Roman" w:cs="Times New Roman"/>
        </w:rPr>
        <w:t xml:space="preserve"> un satur laika zīmogu.</w:t>
      </w:r>
      <w:r>
        <w:rPr>
          <w:rFonts w:ascii="Times New Roman" w:hAnsi="Times New Roman" w:cs="Times New Roman"/>
        </w:rPr>
        <w:t xml:space="preserve"> Vienošanās parakstīšanas diena ir pēdējā pievienotā droša elektroniskā paraksta un tā laika zīmoga datums.</w:t>
      </w:r>
    </w:p>
    <w:p w14:paraId="6C33F9D5" w14:textId="77777777" w:rsidR="00DB07C4" w:rsidRDefault="00FF3687" w:rsidP="00DB07C4">
      <w:pPr>
        <w:pStyle w:val="Sarakstarindkop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Pielikumā:</w:t>
      </w:r>
    </w:p>
    <w:p w14:paraId="21044995" w14:textId="7F9C86AB" w:rsidR="00DB07C4" w:rsidRDefault="00FF3687" w:rsidP="00DB07C4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Nr.1 “Darba daudzumu izmaiņu akts Nr.</w:t>
      </w:r>
      <w:r w:rsidR="001445F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”;</w:t>
      </w:r>
    </w:p>
    <w:p w14:paraId="3C878D81" w14:textId="32E746D5" w:rsidR="00DB07C4" w:rsidRPr="00190B3A" w:rsidRDefault="00FF3687" w:rsidP="00DB07C4">
      <w:pPr>
        <w:pStyle w:val="Sarakstarindkopa"/>
        <w:numPr>
          <w:ilvl w:val="0"/>
          <w:numId w:val="5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Nr. 2 “Pasūtītāja Tehniskās komisijas 2025.gada </w:t>
      </w:r>
      <w:r w:rsidR="001445F7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  <w:r w:rsidR="00825384">
        <w:rPr>
          <w:rFonts w:ascii="Times New Roman" w:hAnsi="Times New Roman" w:cs="Times New Roman"/>
        </w:rPr>
        <w:t>decembra</w:t>
      </w:r>
      <w:r>
        <w:rPr>
          <w:rFonts w:ascii="Times New Roman" w:hAnsi="Times New Roman" w:cs="Times New Roman"/>
        </w:rPr>
        <w:t xml:space="preserve"> lēmuma (sēdes protokols Nr. </w:t>
      </w:r>
      <w:r w:rsidR="007C77FC">
        <w:rPr>
          <w:rFonts w:ascii="Times New Roman" w:hAnsi="Times New Roman" w:cs="Times New Roman"/>
        </w:rPr>
        <w:t>55</w:t>
      </w:r>
      <w:r>
        <w:rPr>
          <w:rFonts w:ascii="Times New Roman" w:hAnsi="Times New Roman" w:cs="Times New Roman"/>
        </w:rPr>
        <w:t xml:space="preserve">) izraksts uz </w:t>
      </w:r>
      <w:r w:rsidR="0082538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(</w:t>
      </w:r>
      <w:r w:rsidR="00825384">
        <w:rPr>
          <w:rFonts w:ascii="Times New Roman" w:hAnsi="Times New Roman" w:cs="Times New Roman"/>
        </w:rPr>
        <w:t>divām</w:t>
      </w:r>
      <w:r>
        <w:rPr>
          <w:rFonts w:ascii="Times New Roman" w:hAnsi="Times New Roman" w:cs="Times New Roman"/>
        </w:rPr>
        <w:t>) lapām.”</w:t>
      </w:r>
    </w:p>
    <w:p w14:paraId="374C666E" w14:textId="77777777" w:rsidR="00DB07C4" w:rsidRDefault="00FF3687" w:rsidP="00DB07C4">
      <w:pPr>
        <w:pStyle w:val="Sarakstarindkop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lastRenderedPageBreak/>
        <w:t>Pušu paraksti, juridiskās adreses un norēķinu rekvizīti:</w:t>
      </w:r>
    </w:p>
    <w:p w14:paraId="09025844" w14:textId="77777777" w:rsidR="00DB07C4" w:rsidRPr="00610370" w:rsidRDefault="00DB07C4" w:rsidP="00DB07C4">
      <w:pPr>
        <w:pStyle w:val="Sarakstarindkopa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</w:p>
    <w:tbl>
      <w:tblPr>
        <w:tblStyle w:val="Reatabula"/>
        <w:tblW w:w="9498" w:type="dxa"/>
        <w:tblInd w:w="-5" w:type="dxa"/>
        <w:tblLook w:val="04A0" w:firstRow="1" w:lastRow="0" w:firstColumn="1" w:lastColumn="0" w:noHBand="0" w:noVBand="1"/>
      </w:tblPr>
      <w:tblGrid>
        <w:gridCol w:w="4111"/>
        <w:gridCol w:w="5387"/>
      </w:tblGrid>
      <w:tr w:rsidR="005347A0" w14:paraId="43401761" w14:textId="77777777" w:rsidTr="00C8569E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A00D510" w14:textId="77777777" w:rsidR="00DB07C4" w:rsidRPr="009A2D9C" w:rsidRDefault="00FF3687" w:rsidP="00C8569E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PASŪTĪTAJS: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CFA8EAB" w14:textId="77777777" w:rsidR="00DB07C4" w:rsidRPr="009A2D9C" w:rsidRDefault="00FF3687" w:rsidP="00C8569E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BŪVUZŅEMĒJS:</w:t>
            </w:r>
          </w:p>
        </w:tc>
      </w:tr>
      <w:tr w:rsidR="005347A0" w14:paraId="7EA83650" w14:textId="77777777" w:rsidTr="00C8569E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CCDB53D" w14:textId="77777777" w:rsidR="00DB07C4" w:rsidRPr="009A2D9C" w:rsidRDefault="00FF3687" w:rsidP="00C8569E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Rīgas valstspilsētas pašvaldības Ārtelpas</w:t>
            </w:r>
          </w:p>
          <w:p w14:paraId="4AAEA633" w14:textId="77777777" w:rsidR="00DB07C4" w:rsidRPr="009A2D9C" w:rsidRDefault="00FF3687" w:rsidP="00C8569E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un mobilitātes departaments</w:t>
            </w:r>
          </w:p>
          <w:p w14:paraId="292ABF7B" w14:textId="77777777" w:rsidR="00DB07C4" w:rsidRPr="009A2D9C" w:rsidRDefault="00FF3687" w:rsidP="00C8569E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Adrese: Ģertrūdes iela 36, Rīga, LV-1011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8009A10" w14:textId="77777777" w:rsidR="00DB07C4" w:rsidRPr="00B603E7" w:rsidRDefault="00FF3687" w:rsidP="00C8569E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 xml:space="preserve">Sabiedrība ar ierobežotu </w:t>
            </w:r>
            <w:r w:rsidRPr="00B603E7">
              <w:rPr>
                <w:rFonts w:ascii="Times New Roman" w:hAnsi="Times New Roman" w:cs="Times New Roman"/>
              </w:rPr>
              <w:t>atbildību “TILTS”</w:t>
            </w:r>
          </w:p>
          <w:p w14:paraId="7A23437B" w14:textId="77777777" w:rsidR="00DB07C4" w:rsidRPr="00B603E7" w:rsidRDefault="00FF3687" w:rsidP="00C8569E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>Adrese: Spilves iela 18, Rīga, LV-1055</w:t>
            </w:r>
          </w:p>
          <w:p w14:paraId="35E0C690" w14:textId="77777777" w:rsidR="00DB07C4" w:rsidRPr="00B603E7" w:rsidRDefault="00FF3687" w:rsidP="00C8569E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 xml:space="preserve">Reģistrācijas Nr. 50103005351 </w:t>
            </w:r>
          </w:p>
          <w:p w14:paraId="59F242DB" w14:textId="2268B38E" w:rsidR="00DB07C4" w:rsidRDefault="00FF3687" w:rsidP="00C8569E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  <w:p w14:paraId="3DFBC458" w14:textId="77777777" w:rsidR="00DB07C4" w:rsidRPr="009A2D9C" w:rsidRDefault="00DB07C4" w:rsidP="00C8569E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</w:p>
        </w:tc>
      </w:tr>
      <w:tr w:rsidR="005347A0" w14:paraId="75FD19F6" w14:textId="77777777" w:rsidTr="00C8569E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6388CCE" w14:textId="77777777" w:rsidR="00DB07C4" w:rsidRPr="009A2D9C" w:rsidRDefault="00FF3687" w:rsidP="00C8569E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______________________</w:t>
            </w:r>
          </w:p>
          <w:p w14:paraId="127E8A7D" w14:textId="3A557FF6" w:rsidR="00DB07C4" w:rsidRPr="009A2D9C" w:rsidRDefault="00FF3687" w:rsidP="00C856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B93941C" w14:textId="77777777" w:rsidR="00DB07C4" w:rsidRPr="009A2D9C" w:rsidRDefault="00FF3687" w:rsidP="00C8569E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</w:t>
            </w:r>
          </w:p>
          <w:p w14:paraId="07A5C094" w14:textId="6F7F9380" w:rsidR="00DB07C4" w:rsidRDefault="00FF3687" w:rsidP="00C8569E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[:]</w:t>
            </w:r>
          </w:p>
          <w:p w14:paraId="7CD9AF66" w14:textId="77777777" w:rsidR="00DB07C4" w:rsidRDefault="00DB07C4" w:rsidP="00C8569E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14:paraId="462AE0C1" w14:textId="77777777" w:rsidR="00DB07C4" w:rsidRPr="009A2D9C" w:rsidRDefault="00DB07C4" w:rsidP="00C8569E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BDF5BBC" w14:textId="77777777" w:rsidR="00A17767" w:rsidRPr="00E13821" w:rsidRDefault="00FF3687" w:rsidP="00EC68C7">
      <w:pPr>
        <w:pStyle w:val="Sarakstarindkopa"/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*</w:t>
      </w:r>
      <w:r w:rsidRPr="00B25737">
        <w:rPr>
          <w:rFonts w:ascii="Times New Roman" w:hAnsi="Times New Roman"/>
        </w:rPr>
        <w:t>ŠIS DOKUMENTS IR ELEKTRONISKI PARAKSTĪTS AR DROŠIEM ELEKTRONISKIEM PARAKSTIEM UN SATUR LAIKA ZĪMOGU</w:t>
      </w:r>
      <w:r>
        <w:rPr>
          <w:rFonts w:ascii="Times New Roman" w:hAnsi="Times New Roman"/>
        </w:rPr>
        <w:t>S</w:t>
      </w:r>
    </w:p>
    <w:sectPr w:rsidR="00A17767" w:rsidRPr="00E13821" w:rsidSect="009572FA">
      <w:footerReference w:type="default" r:id="rId8"/>
      <w:footerReference w:type="first" r:id="rId9"/>
      <w:pgSz w:w="11906" w:h="16838" w:code="9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85A10" w14:textId="77777777" w:rsidR="00FF3687" w:rsidRDefault="00FF3687">
      <w:pPr>
        <w:spacing w:after="0" w:line="240" w:lineRule="auto"/>
      </w:pPr>
      <w:r>
        <w:separator/>
      </w:r>
    </w:p>
  </w:endnote>
  <w:endnote w:type="continuationSeparator" w:id="0">
    <w:p w14:paraId="1BDDCFC2" w14:textId="77777777" w:rsidR="00FF3687" w:rsidRDefault="00FF3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D19D7" w14:textId="77777777" w:rsidR="00FA1501" w:rsidRDefault="00FF3687">
    <w:pPr>
      <w:jc w:val="center"/>
    </w:pPr>
    <w:r>
      <w:rPr>
        <w:rFonts w:ascii="Aptos" w:eastAsia="Aptos" w:hAnsi="Aptos" w:cs="Aptos"/>
      </w:rPr>
      <w:t xml:space="preserve">Šis dokuments ir parakstīts ar drošu elektronisko </w:t>
    </w:r>
    <w:r>
      <w:rPr>
        <w:rFonts w:ascii="Aptos" w:eastAsia="Aptos" w:hAnsi="Aptos" w:cs="Aptos"/>
      </w:rPr>
      <w:t>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38CA3" w14:textId="77777777" w:rsidR="00FA1501" w:rsidRDefault="00FF3687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9C752" w14:textId="77777777" w:rsidR="00FF3687" w:rsidRDefault="00FF3687">
      <w:pPr>
        <w:spacing w:after="0" w:line="240" w:lineRule="auto"/>
      </w:pPr>
      <w:r>
        <w:separator/>
      </w:r>
    </w:p>
  </w:footnote>
  <w:footnote w:type="continuationSeparator" w:id="0">
    <w:p w14:paraId="453479A1" w14:textId="77777777" w:rsidR="00FF3687" w:rsidRDefault="00FF36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85B57"/>
    <w:multiLevelType w:val="hybridMultilevel"/>
    <w:tmpl w:val="D3AE6BD4"/>
    <w:lvl w:ilvl="0" w:tplc="F02A23D0">
      <w:start w:val="1"/>
      <w:numFmt w:val="decimal"/>
      <w:lvlText w:val="(%1)"/>
      <w:lvlJc w:val="left"/>
      <w:pPr>
        <w:ind w:left="845" w:hanging="360"/>
      </w:pPr>
      <w:rPr>
        <w:rFonts w:hint="default"/>
      </w:rPr>
    </w:lvl>
    <w:lvl w:ilvl="1" w:tplc="3BA44B78" w:tentative="1">
      <w:start w:val="1"/>
      <w:numFmt w:val="lowerLetter"/>
      <w:lvlText w:val="%2."/>
      <w:lvlJc w:val="left"/>
      <w:pPr>
        <w:ind w:left="1440" w:hanging="360"/>
      </w:pPr>
    </w:lvl>
    <w:lvl w:ilvl="2" w:tplc="A34290E0" w:tentative="1">
      <w:start w:val="1"/>
      <w:numFmt w:val="lowerRoman"/>
      <w:lvlText w:val="%3."/>
      <w:lvlJc w:val="right"/>
      <w:pPr>
        <w:ind w:left="2160" w:hanging="180"/>
      </w:pPr>
    </w:lvl>
    <w:lvl w:ilvl="3" w:tplc="66F4F8F6" w:tentative="1">
      <w:start w:val="1"/>
      <w:numFmt w:val="decimal"/>
      <w:lvlText w:val="%4."/>
      <w:lvlJc w:val="left"/>
      <w:pPr>
        <w:ind w:left="2880" w:hanging="360"/>
      </w:pPr>
    </w:lvl>
    <w:lvl w:ilvl="4" w:tplc="9E5CC0BC" w:tentative="1">
      <w:start w:val="1"/>
      <w:numFmt w:val="lowerLetter"/>
      <w:lvlText w:val="%5."/>
      <w:lvlJc w:val="left"/>
      <w:pPr>
        <w:ind w:left="3600" w:hanging="360"/>
      </w:pPr>
    </w:lvl>
    <w:lvl w:ilvl="5" w:tplc="74CC4D2C" w:tentative="1">
      <w:start w:val="1"/>
      <w:numFmt w:val="lowerRoman"/>
      <w:lvlText w:val="%6."/>
      <w:lvlJc w:val="right"/>
      <w:pPr>
        <w:ind w:left="4320" w:hanging="180"/>
      </w:pPr>
    </w:lvl>
    <w:lvl w:ilvl="6" w:tplc="EC368C1E" w:tentative="1">
      <w:start w:val="1"/>
      <w:numFmt w:val="decimal"/>
      <w:lvlText w:val="%7."/>
      <w:lvlJc w:val="left"/>
      <w:pPr>
        <w:ind w:left="5040" w:hanging="360"/>
      </w:pPr>
    </w:lvl>
    <w:lvl w:ilvl="7" w:tplc="C0EC9C80" w:tentative="1">
      <w:start w:val="1"/>
      <w:numFmt w:val="lowerLetter"/>
      <w:lvlText w:val="%8."/>
      <w:lvlJc w:val="left"/>
      <w:pPr>
        <w:ind w:left="5760" w:hanging="360"/>
      </w:pPr>
    </w:lvl>
    <w:lvl w:ilvl="8" w:tplc="6E6A6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B48DF"/>
    <w:multiLevelType w:val="hybridMultilevel"/>
    <w:tmpl w:val="0BAE6012"/>
    <w:lvl w:ilvl="0" w:tplc="3E6873A8">
      <w:start w:val="1"/>
      <w:numFmt w:val="decimal"/>
      <w:lvlText w:val="%1."/>
      <w:lvlJc w:val="left"/>
      <w:pPr>
        <w:ind w:left="1205" w:hanging="360"/>
      </w:pPr>
      <w:rPr>
        <w:rFonts w:hint="default"/>
      </w:rPr>
    </w:lvl>
    <w:lvl w:ilvl="1" w:tplc="5FCEE8B0" w:tentative="1">
      <w:start w:val="1"/>
      <w:numFmt w:val="lowerLetter"/>
      <w:lvlText w:val="%2."/>
      <w:lvlJc w:val="left"/>
      <w:pPr>
        <w:ind w:left="1925" w:hanging="360"/>
      </w:pPr>
    </w:lvl>
    <w:lvl w:ilvl="2" w:tplc="4DECDFF0" w:tentative="1">
      <w:start w:val="1"/>
      <w:numFmt w:val="lowerRoman"/>
      <w:lvlText w:val="%3."/>
      <w:lvlJc w:val="right"/>
      <w:pPr>
        <w:ind w:left="2645" w:hanging="180"/>
      </w:pPr>
    </w:lvl>
    <w:lvl w:ilvl="3" w:tplc="B7AAA9D8" w:tentative="1">
      <w:start w:val="1"/>
      <w:numFmt w:val="decimal"/>
      <w:lvlText w:val="%4."/>
      <w:lvlJc w:val="left"/>
      <w:pPr>
        <w:ind w:left="3365" w:hanging="360"/>
      </w:pPr>
    </w:lvl>
    <w:lvl w:ilvl="4" w:tplc="39A025FA" w:tentative="1">
      <w:start w:val="1"/>
      <w:numFmt w:val="lowerLetter"/>
      <w:lvlText w:val="%5."/>
      <w:lvlJc w:val="left"/>
      <w:pPr>
        <w:ind w:left="4085" w:hanging="360"/>
      </w:pPr>
    </w:lvl>
    <w:lvl w:ilvl="5" w:tplc="38708DCE" w:tentative="1">
      <w:start w:val="1"/>
      <w:numFmt w:val="lowerRoman"/>
      <w:lvlText w:val="%6."/>
      <w:lvlJc w:val="right"/>
      <w:pPr>
        <w:ind w:left="4805" w:hanging="180"/>
      </w:pPr>
    </w:lvl>
    <w:lvl w:ilvl="6" w:tplc="8554899C" w:tentative="1">
      <w:start w:val="1"/>
      <w:numFmt w:val="decimal"/>
      <w:lvlText w:val="%7."/>
      <w:lvlJc w:val="left"/>
      <w:pPr>
        <w:ind w:left="5525" w:hanging="360"/>
      </w:pPr>
    </w:lvl>
    <w:lvl w:ilvl="7" w:tplc="A89E2146" w:tentative="1">
      <w:start w:val="1"/>
      <w:numFmt w:val="lowerLetter"/>
      <w:lvlText w:val="%8."/>
      <w:lvlJc w:val="left"/>
      <w:pPr>
        <w:ind w:left="6245" w:hanging="360"/>
      </w:pPr>
    </w:lvl>
    <w:lvl w:ilvl="8" w:tplc="CE504F84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2" w15:restartNumberingAfterBreak="0">
    <w:nsid w:val="2B662C44"/>
    <w:multiLevelType w:val="hybridMultilevel"/>
    <w:tmpl w:val="60D07E92"/>
    <w:lvl w:ilvl="0" w:tplc="53C41BAA">
      <w:start w:val="1"/>
      <w:numFmt w:val="decimal"/>
      <w:lvlText w:val="%1."/>
      <w:lvlJc w:val="left"/>
      <w:pPr>
        <w:ind w:left="845" w:hanging="360"/>
      </w:pPr>
      <w:rPr>
        <w:rFonts w:hint="default"/>
      </w:rPr>
    </w:lvl>
    <w:lvl w:ilvl="1" w:tplc="C562D8B4" w:tentative="1">
      <w:start w:val="1"/>
      <w:numFmt w:val="lowerLetter"/>
      <w:lvlText w:val="%2."/>
      <w:lvlJc w:val="left"/>
      <w:pPr>
        <w:ind w:left="1565" w:hanging="360"/>
      </w:pPr>
    </w:lvl>
    <w:lvl w:ilvl="2" w:tplc="055CD96A" w:tentative="1">
      <w:start w:val="1"/>
      <w:numFmt w:val="lowerRoman"/>
      <w:lvlText w:val="%3."/>
      <w:lvlJc w:val="right"/>
      <w:pPr>
        <w:ind w:left="2285" w:hanging="180"/>
      </w:pPr>
    </w:lvl>
    <w:lvl w:ilvl="3" w:tplc="7062BB2A" w:tentative="1">
      <w:start w:val="1"/>
      <w:numFmt w:val="decimal"/>
      <w:lvlText w:val="%4."/>
      <w:lvlJc w:val="left"/>
      <w:pPr>
        <w:ind w:left="3005" w:hanging="360"/>
      </w:pPr>
    </w:lvl>
    <w:lvl w:ilvl="4" w:tplc="C0E2198A" w:tentative="1">
      <w:start w:val="1"/>
      <w:numFmt w:val="lowerLetter"/>
      <w:lvlText w:val="%5."/>
      <w:lvlJc w:val="left"/>
      <w:pPr>
        <w:ind w:left="3725" w:hanging="360"/>
      </w:pPr>
    </w:lvl>
    <w:lvl w:ilvl="5" w:tplc="4D30881C" w:tentative="1">
      <w:start w:val="1"/>
      <w:numFmt w:val="lowerRoman"/>
      <w:lvlText w:val="%6."/>
      <w:lvlJc w:val="right"/>
      <w:pPr>
        <w:ind w:left="4445" w:hanging="180"/>
      </w:pPr>
    </w:lvl>
    <w:lvl w:ilvl="6" w:tplc="0DCCBF8A" w:tentative="1">
      <w:start w:val="1"/>
      <w:numFmt w:val="decimal"/>
      <w:lvlText w:val="%7."/>
      <w:lvlJc w:val="left"/>
      <w:pPr>
        <w:ind w:left="5165" w:hanging="360"/>
      </w:pPr>
    </w:lvl>
    <w:lvl w:ilvl="7" w:tplc="B088C14E" w:tentative="1">
      <w:start w:val="1"/>
      <w:numFmt w:val="lowerLetter"/>
      <w:lvlText w:val="%8."/>
      <w:lvlJc w:val="left"/>
      <w:pPr>
        <w:ind w:left="5885" w:hanging="360"/>
      </w:pPr>
    </w:lvl>
    <w:lvl w:ilvl="8" w:tplc="746AA89E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3" w15:restartNumberingAfterBreak="0">
    <w:nsid w:val="50604C0D"/>
    <w:multiLevelType w:val="hybridMultilevel"/>
    <w:tmpl w:val="C6D42F50"/>
    <w:lvl w:ilvl="0" w:tplc="E23E281C">
      <w:start w:val="1"/>
      <w:numFmt w:val="decimal"/>
      <w:lvlText w:val="%1)"/>
      <w:lvlJc w:val="left"/>
      <w:pPr>
        <w:ind w:left="1068" w:hanging="360"/>
      </w:pPr>
    </w:lvl>
    <w:lvl w:ilvl="1" w:tplc="456E1CFE" w:tentative="1">
      <w:start w:val="1"/>
      <w:numFmt w:val="lowerLetter"/>
      <w:lvlText w:val="%2."/>
      <w:lvlJc w:val="left"/>
      <w:pPr>
        <w:ind w:left="1788" w:hanging="360"/>
      </w:pPr>
    </w:lvl>
    <w:lvl w:ilvl="2" w:tplc="BE6252F4" w:tentative="1">
      <w:start w:val="1"/>
      <w:numFmt w:val="lowerRoman"/>
      <w:lvlText w:val="%3."/>
      <w:lvlJc w:val="right"/>
      <w:pPr>
        <w:ind w:left="2508" w:hanging="180"/>
      </w:pPr>
    </w:lvl>
    <w:lvl w:ilvl="3" w:tplc="BD5E406C" w:tentative="1">
      <w:start w:val="1"/>
      <w:numFmt w:val="decimal"/>
      <w:lvlText w:val="%4."/>
      <w:lvlJc w:val="left"/>
      <w:pPr>
        <w:ind w:left="3228" w:hanging="360"/>
      </w:pPr>
    </w:lvl>
    <w:lvl w:ilvl="4" w:tplc="BB5092AA" w:tentative="1">
      <w:start w:val="1"/>
      <w:numFmt w:val="lowerLetter"/>
      <w:lvlText w:val="%5."/>
      <w:lvlJc w:val="left"/>
      <w:pPr>
        <w:ind w:left="3948" w:hanging="360"/>
      </w:pPr>
    </w:lvl>
    <w:lvl w:ilvl="5" w:tplc="FB9E7FE4" w:tentative="1">
      <w:start w:val="1"/>
      <w:numFmt w:val="lowerRoman"/>
      <w:lvlText w:val="%6."/>
      <w:lvlJc w:val="right"/>
      <w:pPr>
        <w:ind w:left="4668" w:hanging="180"/>
      </w:pPr>
    </w:lvl>
    <w:lvl w:ilvl="6" w:tplc="DFF0A5C8" w:tentative="1">
      <w:start w:val="1"/>
      <w:numFmt w:val="decimal"/>
      <w:lvlText w:val="%7."/>
      <w:lvlJc w:val="left"/>
      <w:pPr>
        <w:ind w:left="5388" w:hanging="360"/>
      </w:pPr>
    </w:lvl>
    <w:lvl w:ilvl="7" w:tplc="8CEA72D6" w:tentative="1">
      <w:start w:val="1"/>
      <w:numFmt w:val="lowerLetter"/>
      <w:lvlText w:val="%8."/>
      <w:lvlJc w:val="left"/>
      <w:pPr>
        <w:ind w:left="6108" w:hanging="360"/>
      </w:pPr>
    </w:lvl>
    <w:lvl w:ilvl="8" w:tplc="0EE24606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50E0902"/>
    <w:multiLevelType w:val="hybridMultilevel"/>
    <w:tmpl w:val="99D6359A"/>
    <w:lvl w:ilvl="0" w:tplc="822C4192">
      <w:start w:val="1"/>
      <w:numFmt w:val="decimal"/>
      <w:lvlText w:val="%1."/>
      <w:lvlJc w:val="left"/>
      <w:pPr>
        <w:ind w:left="720" w:hanging="360"/>
      </w:pPr>
    </w:lvl>
    <w:lvl w:ilvl="1" w:tplc="D7A45334" w:tentative="1">
      <w:start w:val="1"/>
      <w:numFmt w:val="lowerLetter"/>
      <w:lvlText w:val="%2."/>
      <w:lvlJc w:val="left"/>
      <w:pPr>
        <w:ind w:left="1440" w:hanging="360"/>
      </w:pPr>
    </w:lvl>
    <w:lvl w:ilvl="2" w:tplc="41386888" w:tentative="1">
      <w:start w:val="1"/>
      <w:numFmt w:val="lowerRoman"/>
      <w:lvlText w:val="%3."/>
      <w:lvlJc w:val="right"/>
      <w:pPr>
        <w:ind w:left="2160" w:hanging="180"/>
      </w:pPr>
    </w:lvl>
    <w:lvl w:ilvl="3" w:tplc="ADBC78BA" w:tentative="1">
      <w:start w:val="1"/>
      <w:numFmt w:val="decimal"/>
      <w:lvlText w:val="%4."/>
      <w:lvlJc w:val="left"/>
      <w:pPr>
        <w:ind w:left="2880" w:hanging="360"/>
      </w:pPr>
    </w:lvl>
    <w:lvl w:ilvl="4" w:tplc="14A2DC72" w:tentative="1">
      <w:start w:val="1"/>
      <w:numFmt w:val="lowerLetter"/>
      <w:lvlText w:val="%5."/>
      <w:lvlJc w:val="left"/>
      <w:pPr>
        <w:ind w:left="3600" w:hanging="360"/>
      </w:pPr>
    </w:lvl>
    <w:lvl w:ilvl="5" w:tplc="9F3C608A" w:tentative="1">
      <w:start w:val="1"/>
      <w:numFmt w:val="lowerRoman"/>
      <w:lvlText w:val="%6."/>
      <w:lvlJc w:val="right"/>
      <w:pPr>
        <w:ind w:left="4320" w:hanging="180"/>
      </w:pPr>
    </w:lvl>
    <w:lvl w:ilvl="6" w:tplc="0B0896EC" w:tentative="1">
      <w:start w:val="1"/>
      <w:numFmt w:val="decimal"/>
      <w:lvlText w:val="%7."/>
      <w:lvlJc w:val="left"/>
      <w:pPr>
        <w:ind w:left="5040" w:hanging="360"/>
      </w:pPr>
    </w:lvl>
    <w:lvl w:ilvl="7" w:tplc="4886C1D8" w:tentative="1">
      <w:start w:val="1"/>
      <w:numFmt w:val="lowerLetter"/>
      <w:lvlText w:val="%8."/>
      <w:lvlJc w:val="left"/>
      <w:pPr>
        <w:ind w:left="5760" w:hanging="360"/>
      </w:pPr>
    </w:lvl>
    <w:lvl w:ilvl="8" w:tplc="373671A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61257">
    <w:abstractNumId w:val="0"/>
  </w:num>
  <w:num w:numId="2" w16cid:durableId="1999769950">
    <w:abstractNumId w:val="1"/>
  </w:num>
  <w:num w:numId="3" w16cid:durableId="2128815917">
    <w:abstractNumId w:val="2"/>
  </w:num>
  <w:num w:numId="4" w16cid:durableId="1798379026">
    <w:abstractNumId w:val="4"/>
  </w:num>
  <w:num w:numId="5" w16cid:durableId="8241234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DF"/>
    <w:rsid w:val="00025696"/>
    <w:rsid w:val="00065812"/>
    <w:rsid w:val="000D645C"/>
    <w:rsid w:val="000E1D21"/>
    <w:rsid w:val="00101C94"/>
    <w:rsid w:val="0011168B"/>
    <w:rsid w:val="00112969"/>
    <w:rsid w:val="001445F7"/>
    <w:rsid w:val="00190B3A"/>
    <w:rsid w:val="001A4461"/>
    <w:rsid w:val="0020416E"/>
    <w:rsid w:val="002B522D"/>
    <w:rsid w:val="00421625"/>
    <w:rsid w:val="004402FB"/>
    <w:rsid w:val="004655C8"/>
    <w:rsid w:val="005347A0"/>
    <w:rsid w:val="005A5849"/>
    <w:rsid w:val="00610370"/>
    <w:rsid w:val="007247F3"/>
    <w:rsid w:val="007630AD"/>
    <w:rsid w:val="007926CD"/>
    <w:rsid w:val="007C77FC"/>
    <w:rsid w:val="00825384"/>
    <w:rsid w:val="00832DC9"/>
    <w:rsid w:val="008356C3"/>
    <w:rsid w:val="00866E02"/>
    <w:rsid w:val="0092004D"/>
    <w:rsid w:val="009572FA"/>
    <w:rsid w:val="009967FA"/>
    <w:rsid w:val="009A2D9C"/>
    <w:rsid w:val="009F5DAE"/>
    <w:rsid w:val="00A17767"/>
    <w:rsid w:val="00A75DDF"/>
    <w:rsid w:val="00A80D5C"/>
    <w:rsid w:val="00AB6CF4"/>
    <w:rsid w:val="00B204F1"/>
    <w:rsid w:val="00B25737"/>
    <w:rsid w:val="00B603E7"/>
    <w:rsid w:val="00BA0D07"/>
    <w:rsid w:val="00C8569E"/>
    <w:rsid w:val="00C915F3"/>
    <w:rsid w:val="00C923DF"/>
    <w:rsid w:val="00D3490C"/>
    <w:rsid w:val="00D64CD5"/>
    <w:rsid w:val="00D72F09"/>
    <w:rsid w:val="00D81B75"/>
    <w:rsid w:val="00DA1C5B"/>
    <w:rsid w:val="00DB07C4"/>
    <w:rsid w:val="00E13821"/>
    <w:rsid w:val="00E506C5"/>
    <w:rsid w:val="00EC68C7"/>
    <w:rsid w:val="00F324D4"/>
    <w:rsid w:val="00FA1501"/>
    <w:rsid w:val="00FF2837"/>
    <w:rsid w:val="00FF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0217C2"/>
  <w15:chartTrackingRefBased/>
  <w15:docId w15:val="{D06BD8F1-046F-4391-BDF1-4D19E579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72FA"/>
  </w:style>
  <w:style w:type="paragraph" w:styleId="Virsraksts1">
    <w:name w:val="heading 1"/>
    <w:basedOn w:val="Parasts"/>
    <w:next w:val="Parasts"/>
    <w:link w:val="Virsraksts1Rakstz"/>
    <w:uiPriority w:val="9"/>
    <w:qFormat/>
    <w:rsid w:val="00A75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75D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75D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75D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75D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75D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75D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75D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75D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75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75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75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75DD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75DD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75DD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75DD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75DD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75DD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75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75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75D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75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75D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75DDF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A75DD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75DD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75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75DD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75DDF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A75DDF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75DDF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A1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57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27C6-6DAE-42F1-91D1-1C8DD8B0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2428</Words>
  <Characters>1385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Iļja Boicovs</dc:creator>
  <cp:lastModifiedBy>Vineta Bērziņa</cp:lastModifiedBy>
  <cp:revision>3</cp:revision>
  <dcterms:created xsi:type="dcterms:W3CDTF">2025-12-23T09:49:00Z</dcterms:created>
  <dcterms:modified xsi:type="dcterms:W3CDTF">2025-12-23T09:50:00Z</dcterms:modified>
</cp:coreProperties>
</file>