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A60E2" w14:textId="77777777" w:rsidR="00555191" w:rsidRPr="00394587" w:rsidRDefault="00FF6CF0" w:rsidP="0055519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VIENOŠANĀS Nr.</w:t>
      </w:r>
      <w:r w:rsidR="007E026E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3</w:t>
      </w:r>
    </w:p>
    <w:p w14:paraId="21D37B78" w14:textId="77777777" w:rsidR="00555191" w:rsidRPr="00394587" w:rsidRDefault="00FF6CF0" w:rsidP="0055519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pie 20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25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gada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24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janvāra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līguma Nr.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AMD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25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375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-lī</w:t>
      </w:r>
    </w:p>
    <w:p w14:paraId="49347B5E" w14:textId="77777777" w:rsidR="00555191" w:rsidRPr="00394587" w:rsidRDefault="00555191" w:rsidP="005551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7D6D97A4" w14:textId="77777777" w:rsidR="00555191" w:rsidRDefault="00FF6CF0" w:rsidP="00287739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 w:rsidRPr="005131B7">
        <w:rPr>
          <w:rFonts w:ascii="Times New Roman" w:hAnsi="Times New Roman" w:cs="Times New Roman"/>
          <w:i/>
          <w:iCs/>
          <w:sz w:val="26"/>
          <w:szCs w:val="26"/>
        </w:rPr>
        <w:t>Datums skatāms laika zīmogā</w:t>
      </w:r>
    </w:p>
    <w:p w14:paraId="705F6E41" w14:textId="77777777" w:rsidR="00555191" w:rsidRPr="00394587" w:rsidRDefault="00FF6CF0" w:rsidP="0055519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>Rīgā,</w:t>
      </w:r>
    </w:p>
    <w:p w14:paraId="1815A13C" w14:textId="77777777" w:rsidR="00555191" w:rsidRPr="00394587" w:rsidRDefault="00555191" w:rsidP="00555191">
      <w:pPr>
        <w:tabs>
          <w:tab w:val="left" w:pos="8975"/>
        </w:tabs>
        <w:spacing w:line="240" w:lineRule="auto"/>
        <w:ind w:right="-25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</w:p>
    <w:p w14:paraId="10D74AC0" w14:textId="4DC03721" w:rsidR="00555191" w:rsidRPr="005131B7" w:rsidRDefault="00FF6CF0" w:rsidP="0055519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131B7">
        <w:rPr>
          <w:rFonts w:ascii="Times New Roman" w:hAnsi="Times New Roman" w:cs="Times New Roman"/>
          <w:b/>
          <w:bCs/>
          <w:sz w:val="26"/>
          <w:szCs w:val="26"/>
        </w:rPr>
        <w:t xml:space="preserve">Rīgas valstspilsētas pašvaldības Ārtelpas un mobilitātes departaments, </w:t>
      </w:r>
      <w:r w:rsidRPr="005131B7">
        <w:rPr>
          <w:rFonts w:ascii="Times New Roman" w:hAnsi="Times New Roman" w:cs="Times New Roman"/>
          <w:sz w:val="26"/>
          <w:szCs w:val="26"/>
        </w:rPr>
        <w:t xml:space="preserve">juridiskā adrese Ģertrūdes iela 36, Rīga, LV-1011, turpmāk – Pasūtītājs, tā </w:t>
      </w:r>
      <w:r>
        <w:rPr>
          <w:rFonts w:ascii="Times New Roman" w:hAnsi="Times New Roman" w:cs="Times New Roman"/>
          <w:sz w:val="26"/>
          <w:szCs w:val="26"/>
        </w:rPr>
        <w:t>[…]</w:t>
      </w:r>
      <w:r w:rsidRPr="005131B7">
        <w:rPr>
          <w:rFonts w:ascii="Times New Roman" w:hAnsi="Times New Roman" w:cs="Times New Roman"/>
          <w:sz w:val="26"/>
          <w:szCs w:val="26"/>
        </w:rPr>
        <w:t>, no vienas puses, un</w:t>
      </w:r>
    </w:p>
    <w:p w14:paraId="2E5B53F6" w14:textId="059A360B" w:rsidR="00555191" w:rsidRDefault="00FF6CF0" w:rsidP="00555191">
      <w:pPr>
        <w:tabs>
          <w:tab w:val="left" w:pos="-1560"/>
        </w:tabs>
        <w:spacing w:after="12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131B7">
        <w:rPr>
          <w:rFonts w:ascii="Times New Roman" w:eastAsia="Calibri" w:hAnsi="Times New Roman" w:cs="Times New Roman"/>
          <w:b/>
          <w:sz w:val="26"/>
          <w:szCs w:val="26"/>
        </w:rPr>
        <w:t>Sabiedrība ar ierobežotu atbildību “RĪGAS LUKSOFORS”</w:t>
      </w:r>
      <w:r w:rsidRPr="005131B7">
        <w:rPr>
          <w:rFonts w:ascii="Times New Roman" w:eastAsia="Calibri" w:hAnsi="Times New Roman" w:cs="Times New Roman"/>
          <w:bCs/>
          <w:sz w:val="26"/>
          <w:szCs w:val="26"/>
        </w:rPr>
        <w:t xml:space="preserve">, reģistrācijas Nr. 40003249612, juridiskā adrese: Avotu iela 67, Rīga, LV-1009, </w:t>
      </w:r>
      <w:r w:rsidRPr="005131B7">
        <w:rPr>
          <w:rFonts w:ascii="Times New Roman" w:eastAsia="Calibri" w:hAnsi="Times New Roman" w:cs="Times New Roman"/>
          <w:sz w:val="26"/>
          <w:szCs w:val="26"/>
        </w:rPr>
        <w:t xml:space="preserve">tās </w:t>
      </w:r>
      <w:r>
        <w:rPr>
          <w:rFonts w:ascii="Times New Roman" w:eastAsia="Calibri" w:hAnsi="Times New Roman" w:cs="Times New Roman"/>
          <w:sz w:val="26"/>
          <w:szCs w:val="26"/>
        </w:rPr>
        <w:t>[…]</w:t>
      </w:r>
      <w:r w:rsidRPr="005131B7">
        <w:rPr>
          <w:rFonts w:ascii="Times New Roman" w:eastAsia="Calibri" w:hAnsi="Times New Roman" w:cs="Times New Roman"/>
          <w:sz w:val="26"/>
          <w:szCs w:val="26"/>
        </w:rPr>
        <w:t xml:space="preserve">, turpmāk </w:t>
      </w:r>
      <w:r w:rsidR="00287739" w:rsidRPr="005131B7">
        <w:rPr>
          <w:rFonts w:ascii="Times New Roman" w:eastAsia="Calibri" w:hAnsi="Times New Roman" w:cs="Times New Roman"/>
          <w:sz w:val="26"/>
          <w:szCs w:val="26"/>
        </w:rPr>
        <w:t>–</w:t>
      </w:r>
      <w:r w:rsidRPr="005131B7">
        <w:rPr>
          <w:rFonts w:ascii="Times New Roman" w:eastAsia="Calibri" w:hAnsi="Times New Roman" w:cs="Times New Roman"/>
          <w:sz w:val="26"/>
          <w:szCs w:val="26"/>
        </w:rPr>
        <w:t xml:space="preserve"> Izpildītājs, no otras puses, Pasūtītājs un Izpildītājs kopā turpmāk – Puses,</w:t>
      </w:r>
    </w:p>
    <w:p w14:paraId="00B0BE4A" w14:textId="77777777" w:rsidR="00166DDA" w:rsidRPr="00166DDA" w:rsidRDefault="00FF6CF0" w:rsidP="00166DDA">
      <w:pPr>
        <w:pStyle w:val="Sarakstarindkopa"/>
        <w:numPr>
          <w:ilvl w:val="0"/>
          <w:numId w:val="1"/>
        </w:numPr>
        <w:tabs>
          <w:tab w:val="left" w:pos="-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 w:rsidRPr="00A9298A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pamatojoties </w:t>
      </w:r>
      <w:r w:rsidR="002E5F3A" w:rsidRPr="00A9298A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uz </w:t>
      </w:r>
      <w:r w:rsidR="007B2075" w:rsidRPr="00A9298A">
        <w:rPr>
          <w:rFonts w:ascii="Times New Roman" w:eastAsia="Times New Roman" w:hAnsi="Times New Roman" w:cs="Times New Roman"/>
          <w:sz w:val="26"/>
          <w:szCs w:val="26"/>
          <w:lang w:eastAsia="lv-LV"/>
        </w:rPr>
        <w:t>2025.</w:t>
      </w:r>
      <w:r w:rsidR="003C213C">
        <w:rPr>
          <w:rFonts w:ascii="Times New Roman" w:eastAsia="Times New Roman" w:hAnsi="Times New Roman" w:cs="Times New Roman"/>
          <w:sz w:val="26"/>
          <w:szCs w:val="26"/>
          <w:lang w:eastAsia="lv-LV"/>
        </w:rPr>
        <w:t> </w:t>
      </w:r>
      <w:r w:rsidR="007B2075" w:rsidRPr="00A9298A">
        <w:rPr>
          <w:rFonts w:ascii="Times New Roman" w:eastAsia="Times New Roman" w:hAnsi="Times New Roman" w:cs="Times New Roman"/>
          <w:sz w:val="26"/>
          <w:szCs w:val="26"/>
          <w:lang w:eastAsia="lv-LV"/>
        </w:rPr>
        <w:t>gada 24.</w:t>
      </w:r>
      <w:r w:rsidR="003C213C">
        <w:rPr>
          <w:rFonts w:ascii="Times New Roman" w:eastAsia="Times New Roman" w:hAnsi="Times New Roman" w:cs="Times New Roman"/>
          <w:sz w:val="26"/>
          <w:szCs w:val="26"/>
          <w:lang w:eastAsia="lv-LV"/>
        </w:rPr>
        <w:t> </w:t>
      </w:r>
      <w:r w:rsidR="007B2075" w:rsidRPr="00A9298A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janvārī </w:t>
      </w:r>
      <w:r w:rsidR="002E5F3A" w:rsidRPr="00A9298A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starp Pusēm noslēgtā līguma </w:t>
      </w:r>
      <w:r w:rsidR="007B2075" w:rsidRPr="00A9298A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Nr. AMD-25-375-lī </w:t>
      </w:r>
      <w:r w:rsidR="002E5F3A" w:rsidRPr="008706B2">
        <w:rPr>
          <w:rFonts w:ascii="Times New Roman" w:eastAsia="Times New Roman" w:hAnsi="Times New Roman" w:cs="Times New Roman"/>
          <w:sz w:val="26"/>
          <w:szCs w:val="26"/>
          <w:lang w:eastAsia="lv-LV"/>
        </w:rPr>
        <w:t>Par ceļu satiksmes organizācijas tehnisko līdzekļu (</w:t>
      </w:r>
      <w:bookmarkStart w:id="0" w:name="_Hlk124326983"/>
      <w:r w:rsidR="002E5F3A" w:rsidRPr="008706B2">
        <w:rPr>
          <w:rFonts w:ascii="Times New Roman" w:eastAsia="Times New Roman" w:hAnsi="Times New Roman" w:cs="Times New Roman"/>
          <w:sz w:val="26"/>
          <w:szCs w:val="26"/>
          <w:lang w:eastAsia="lv-LV"/>
        </w:rPr>
        <w:t>CSOTL</w:t>
      </w:r>
      <w:bookmarkEnd w:id="0"/>
      <w:r w:rsidR="002E5F3A" w:rsidRPr="008706B2">
        <w:rPr>
          <w:rFonts w:ascii="Times New Roman" w:eastAsia="Times New Roman" w:hAnsi="Times New Roman" w:cs="Times New Roman"/>
          <w:sz w:val="26"/>
          <w:szCs w:val="26"/>
          <w:lang w:eastAsia="lv-LV"/>
        </w:rPr>
        <w:t>) uzturēšanas darbiem</w:t>
      </w:r>
      <w:r w:rsidR="00716E55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</w:t>
      </w:r>
      <w:r w:rsidR="00716E55" w:rsidRPr="0031665F">
        <w:rPr>
          <w:rFonts w:ascii="Times New Roman" w:eastAsia="Times New Roman" w:hAnsi="Times New Roman" w:cs="Times New Roman"/>
          <w:sz w:val="26"/>
          <w:szCs w:val="26"/>
          <w:lang w:eastAsia="lv-LV"/>
        </w:rPr>
        <w:t>Rīgā no 2025.</w:t>
      </w:r>
      <w:r w:rsidR="003C213C">
        <w:rPr>
          <w:rFonts w:ascii="Times New Roman" w:eastAsia="Times New Roman" w:hAnsi="Times New Roman" w:cs="Times New Roman"/>
          <w:sz w:val="26"/>
          <w:szCs w:val="26"/>
          <w:lang w:eastAsia="lv-LV"/>
        </w:rPr>
        <w:t> </w:t>
      </w:r>
      <w:r w:rsidR="00716E55" w:rsidRPr="0031665F">
        <w:rPr>
          <w:rFonts w:ascii="Times New Roman" w:eastAsia="Times New Roman" w:hAnsi="Times New Roman" w:cs="Times New Roman"/>
          <w:sz w:val="26"/>
          <w:szCs w:val="26"/>
          <w:lang w:eastAsia="lv-LV"/>
        </w:rPr>
        <w:t>gada līdz 2028.</w:t>
      </w:r>
      <w:r w:rsidR="003C213C">
        <w:rPr>
          <w:rFonts w:ascii="Times New Roman" w:eastAsia="Times New Roman" w:hAnsi="Times New Roman" w:cs="Times New Roman"/>
          <w:sz w:val="26"/>
          <w:szCs w:val="26"/>
          <w:lang w:eastAsia="lv-LV"/>
        </w:rPr>
        <w:t> </w:t>
      </w:r>
      <w:r w:rsidR="00716E55" w:rsidRPr="0031665F">
        <w:rPr>
          <w:rFonts w:ascii="Times New Roman" w:eastAsia="Times New Roman" w:hAnsi="Times New Roman" w:cs="Times New Roman"/>
          <w:sz w:val="26"/>
          <w:szCs w:val="26"/>
          <w:lang w:eastAsia="lv-LV"/>
        </w:rPr>
        <w:t>gadam</w:t>
      </w:r>
      <w:r w:rsidR="002E5F3A" w:rsidRPr="008706B2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, </w:t>
      </w:r>
      <w:r w:rsidRPr="008706B2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turpmāk – Līgums, </w:t>
      </w:r>
      <w:r w:rsidR="006B26C3" w:rsidRPr="008706B2">
        <w:rPr>
          <w:rFonts w:ascii="Times New Roman" w:eastAsia="Times New Roman" w:hAnsi="Times New Roman" w:cs="Times New Roman"/>
          <w:sz w:val="26"/>
          <w:szCs w:val="26"/>
          <w:lang w:eastAsia="lv-LV"/>
        </w:rPr>
        <w:t>1.2.</w:t>
      </w:r>
      <w:r w:rsidR="00716E55">
        <w:rPr>
          <w:rFonts w:ascii="Times New Roman" w:eastAsia="Times New Roman" w:hAnsi="Times New Roman" w:cs="Times New Roman"/>
          <w:sz w:val="26"/>
          <w:szCs w:val="26"/>
          <w:lang w:eastAsia="lv-LV"/>
        </w:rPr>
        <w:t> </w:t>
      </w:r>
      <w:r w:rsidR="006B26C3" w:rsidRPr="008706B2">
        <w:rPr>
          <w:rFonts w:ascii="Times New Roman" w:eastAsia="Times New Roman" w:hAnsi="Times New Roman" w:cs="Times New Roman"/>
          <w:sz w:val="26"/>
          <w:szCs w:val="26"/>
          <w:lang w:eastAsia="lv-LV"/>
        </w:rPr>
        <w:t>punktu</w:t>
      </w:r>
      <w:r w:rsidRPr="008706B2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un </w:t>
      </w:r>
      <w:r w:rsidR="006B26C3" w:rsidRPr="008706B2">
        <w:rPr>
          <w:rFonts w:ascii="Times New Roman" w:eastAsia="Times New Roman" w:hAnsi="Times New Roman" w:cs="Times New Roman"/>
          <w:sz w:val="26"/>
          <w:szCs w:val="26"/>
          <w:lang w:eastAsia="lv-LV"/>
        </w:rPr>
        <w:t>11</w:t>
      </w:r>
      <w:r w:rsidR="00716E55">
        <w:rPr>
          <w:rFonts w:ascii="Times New Roman" w:eastAsia="Times New Roman" w:hAnsi="Times New Roman" w:cs="Times New Roman"/>
          <w:sz w:val="26"/>
          <w:szCs w:val="26"/>
          <w:lang w:eastAsia="lv-LV"/>
        </w:rPr>
        <w:t>.1</w:t>
      </w:r>
      <w:r w:rsidR="006B26C3" w:rsidRPr="008706B2">
        <w:rPr>
          <w:rFonts w:ascii="Times New Roman" w:eastAsia="Times New Roman" w:hAnsi="Times New Roman" w:cs="Times New Roman"/>
          <w:sz w:val="26"/>
          <w:szCs w:val="26"/>
          <w:lang w:eastAsia="lv-LV"/>
        </w:rPr>
        <w:t>.</w:t>
      </w:r>
      <w:r w:rsidR="00716E55">
        <w:rPr>
          <w:rFonts w:ascii="Times New Roman" w:eastAsia="Times New Roman" w:hAnsi="Times New Roman" w:cs="Times New Roman"/>
          <w:sz w:val="26"/>
          <w:szCs w:val="26"/>
          <w:lang w:eastAsia="lv-LV"/>
        </w:rPr>
        <w:t> </w:t>
      </w:r>
      <w:r w:rsidRPr="008706B2">
        <w:rPr>
          <w:rFonts w:ascii="Times New Roman" w:eastAsia="Times New Roman" w:hAnsi="Times New Roman" w:cs="Times New Roman"/>
          <w:sz w:val="26"/>
          <w:szCs w:val="26"/>
          <w:lang w:eastAsia="lv-LV"/>
        </w:rPr>
        <w:t>punktu;</w:t>
      </w:r>
    </w:p>
    <w:p w14:paraId="1780E005" w14:textId="77777777" w:rsidR="00166DDA" w:rsidRPr="005131B7" w:rsidRDefault="00FF6CF0" w:rsidP="00166DDA">
      <w:pPr>
        <w:pStyle w:val="Sarakstarindkopa"/>
        <w:numPr>
          <w:ilvl w:val="0"/>
          <w:numId w:val="1"/>
        </w:numPr>
        <w:tabs>
          <w:tab w:val="left" w:pos="-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 w:rsidRPr="005131B7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ievērojot, ka </w:t>
      </w:r>
      <w:r w:rsidRPr="005131B7">
        <w:rPr>
          <w:rFonts w:ascii="Times New Roman" w:eastAsia="Calibri" w:hAnsi="Times New Roman" w:cs="Times New Roman"/>
          <w:sz w:val="26"/>
          <w:szCs w:val="26"/>
        </w:rPr>
        <w:t>Centrālās statistikas pārvaldes dati</w:t>
      </w:r>
      <w:r>
        <w:rPr>
          <w:rStyle w:val="Vresatsauce"/>
          <w:rFonts w:ascii="Times New Roman" w:eastAsia="Calibri" w:hAnsi="Times New Roman" w:cs="Times New Roman"/>
          <w:sz w:val="26"/>
          <w:szCs w:val="26"/>
        </w:rPr>
        <w:footnoteReference w:id="2"/>
      </w:r>
      <w:r w:rsidRPr="005131B7">
        <w:rPr>
          <w:rFonts w:ascii="Times New Roman" w:eastAsia="Calibri" w:hAnsi="Times New Roman" w:cs="Times New Roman"/>
          <w:sz w:val="26"/>
          <w:szCs w:val="26"/>
        </w:rPr>
        <w:t xml:space="preserve">, kuri publicēti oficiālajā statistikas portālā un, no kuriem konstatējams, ka </w:t>
      </w:r>
      <w:r w:rsidRPr="00CE3ECE">
        <w:rPr>
          <w:rFonts w:ascii="Times New Roman" w:eastAsia="Calibri" w:hAnsi="Times New Roman" w:cs="Times New Roman"/>
          <w:sz w:val="26"/>
          <w:szCs w:val="26"/>
        </w:rPr>
        <w:t>2025.</w:t>
      </w:r>
      <w:r w:rsidR="003C213C" w:rsidRPr="00CE3ECE">
        <w:rPr>
          <w:rFonts w:ascii="Times New Roman" w:eastAsia="Calibri" w:hAnsi="Times New Roman" w:cs="Times New Roman"/>
          <w:sz w:val="26"/>
          <w:szCs w:val="26"/>
        </w:rPr>
        <w:t> </w:t>
      </w:r>
      <w:r w:rsidRPr="00CE3ECE">
        <w:rPr>
          <w:rFonts w:ascii="Times New Roman" w:eastAsia="Calibri" w:hAnsi="Times New Roman" w:cs="Times New Roman"/>
          <w:sz w:val="26"/>
          <w:szCs w:val="26"/>
        </w:rPr>
        <w:t xml:space="preserve">gada </w:t>
      </w:r>
      <w:r w:rsidR="00977661" w:rsidRPr="00CE3ECE">
        <w:rPr>
          <w:rFonts w:ascii="Times New Roman" w:eastAsia="Calibri" w:hAnsi="Times New Roman" w:cs="Times New Roman"/>
          <w:sz w:val="26"/>
          <w:szCs w:val="26"/>
        </w:rPr>
        <w:t>3.</w:t>
      </w:r>
      <w:r w:rsidR="003C213C" w:rsidRPr="00CE3ECE">
        <w:rPr>
          <w:rFonts w:ascii="Times New Roman" w:eastAsia="Calibri" w:hAnsi="Times New Roman" w:cs="Times New Roman"/>
          <w:sz w:val="26"/>
          <w:szCs w:val="26"/>
        </w:rPr>
        <w:t> </w:t>
      </w:r>
      <w:r w:rsidR="00977661" w:rsidRPr="00CE3ECE">
        <w:rPr>
          <w:rFonts w:ascii="Times New Roman" w:eastAsia="Calibri" w:hAnsi="Times New Roman" w:cs="Times New Roman"/>
          <w:sz w:val="26"/>
          <w:szCs w:val="26"/>
        </w:rPr>
        <w:t>ceturksnī,</w:t>
      </w:r>
      <w:r w:rsidRPr="00CE3ECE">
        <w:rPr>
          <w:rFonts w:ascii="Times New Roman" w:eastAsia="Calibri" w:hAnsi="Times New Roman" w:cs="Times New Roman"/>
          <w:sz w:val="26"/>
          <w:szCs w:val="26"/>
        </w:rPr>
        <w:t xml:space="preserve"> salīdzinot ar 2024.</w:t>
      </w:r>
      <w:r w:rsidR="003C213C" w:rsidRPr="00CE3ECE">
        <w:rPr>
          <w:rFonts w:ascii="Times New Roman" w:eastAsia="Calibri" w:hAnsi="Times New Roman" w:cs="Times New Roman"/>
          <w:sz w:val="26"/>
          <w:szCs w:val="26"/>
        </w:rPr>
        <w:t> </w:t>
      </w:r>
      <w:r w:rsidRPr="00CE3ECE">
        <w:rPr>
          <w:rFonts w:ascii="Times New Roman" w:eastAsia="Calibri" w:hAnsi="Times New Roman" w:cs="Times New Roman"/>
          <w:sz w:val="26"/>
          <w:szCs w:val="26"/>
        </w:rPr>
        <w:t xml:space="preserve">gada </w:t>
      </w:r>
      <w:r w:rsidR="00977661" w:rsidRPr="00CE3ECE">
        <w:rPr>
          <w:rFonts w:ascii="Times New Roman" w:eastAsia="Calibri" w:hAnsi="Times New Roman" w:cs="Times New Roman"/>
          <w:sz w:val="26"/>
          <w:szCs w:val="26"/>
        </w:rPr>
        <w:t>3.</w:t>
      </w:r>
      <w:r w:rsidR="003C213C" w:rsidRPr="00CE3ECE">
        <w:rPr>
          <w:rFonts w:ascii="Times New Roman" w:eastAsia="Calibri" w:hAnsi="Times New Roman" w:cs="Times New Roman"/>
          <w:sz w:val="26"/>
          <w:szCs w:val="26"/>
        </w:rPr>
        <w:t> </w:t>
      </w:r>
      <w:r w:rsidR="00977661" w:rsidRPr="00CE3ECE">
        <w:rPr>
          <w:rFonts w:ascii="Times New Roman" w:eastAsia="Calibri" w:hAnsi="Times New Roman" w:cs="Times New Roman"/>
          <w:sz w:val="26"/>
          <w:szCs w:val="26"/>
        </w:rPr>
        <w:t>ceturksni</w:t>
      </w:r>
      <w:r w:rsidRPr="00CE3ECE">
        <w:rPr>
          <w:rFonts w:ascii="Times New Roman" w:eastAsia="Calibri" w:hAnsi="Times New Roman" w:cs="Times New Roman"/>
          <w:sz w:val="26"/>
          <w:szCs w:val="26"/>
        </w:rPr>
        <w:t>,</w:t>
      </w:r>
      <w:r w:rsidRPr="005131B7">
        <w:rPr>
          <w:rFonts w:ascii="Times New Roman" w:eastAsia="Calibri" w:hAnsi="Times New Roman" w:cs="Times New Roman"/>
          <w:sz w:val="26"/>
          <w:szCs w:val="26"/>
        </w:rPr>
        <w:t xml:space="preserve"> būvniecības izmaksu līmenis Latvijā palielinājās par 2,</w:t>
      </w:r>
      <w:r w:rsidR="00977661">
        <w:rPr>
          <w:rFonts w:ascii="Times New Roman" w:eastAsia="Calibri" w:hAnsi="Times New Roman" w:cs="Times New Roman"/>
          <w:sz w:val="26"/>
          <w:szCs w:val="26"/>
        </w:rPr>
        <w:t>1</w:t>
      </w:r>
      <w:r w:rsidRPr="005131B7">
        <w:rPr>
          <w:rFonts w:ascii="Times New Roman" w:eastAsia="Calibri" w:hAnsi="Times New Roman" w:cs="Times New Roman"/>
          <w:sz w:val="26"/>
          <w:szCs w:val="26"/>
        </w:rPr>
        <w:t xml:space="preserve"> %;</w:t>
      </w:r>
    </w:p>
    <w:p w14:paraId="461EF011" w14:textId="77777777" w:rsidR="00C67B8C" w:rsidRPr="00C67B8C" w:rsidRDefault="00FF6CF0" w:rsidP="00C67B8C">
      <w:pPr>
        <w:tabs>
          <w:tab w:val="left" w:pos="-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 w:rsidRPr="00C67B8C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Puses noslēdz šāda satura vienošanos, turpmāk – Vienošanās: </w:t>
      </w:r>
    </w:p>
    <w:p w14:paraId="2BEC8FC3" w14:textId="77777777" w:rsidR="00790F2E" w:rsidRPr="00AE0536" w:rsidRDefault="00FF6CF0" w:rsidP="00912557">
      <w:pPr>
        <w:numPr>
          <w:ilvl w:val="0"/>
          <w:numId w:val="10"/>
        </w:numPr>
        <w:spacing w:after="120" w:line="240" w:lineRule="auto"/>
        <w:ind w:left="714" w:hanging="35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E0536">
        <w:rPr>
          <w:rFonts w:ascii="Times New Roman" w:hAnsi="Times New Roman" w:cs="Times New Roman"/>
          <w:sz w:val="26"/>
          <w:szCs w:val="26"/>
        </w:rPr>
        <w:t>Veikt Līguma grozījumus,</w:t>
      </w:r>
      <w:r w:rsidRPr="00AE053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piemērojot indeksāciju</w:t>
      </w:r>
      <w:r w:rsidR="0073511C" w:rsidRPr="00AE053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E0536">
        <w:rPr>
          <w:rFonts w:ascii="Times New Roman" w:eastAsia="Times New Roman" w:hAnsi="Times New Roman" w:cs="Times New Roman"/>
          <w:color w:val="000000"/>
          <w:sz w:val="26"/>
          <w:szCs w:val="26"/>
        </w:rPr>
        <w:t>Līguma Darbu daudzumu un izmaksu sarakstā</w:t>
      </w:r>
      <w:r w:rsidRPr="00AE0536">
        <w:rPr>
          <w:rFonts w:ascii="Times New Roman" w:hAnsi="Times New Roman" w:cs="Times New Roman"/>
          <w:sz w:val="26"/>
          <w:szCs w:val="26"/>
        </w:rPr>
        <w:t xml:space="preserve"> noteiktajām vienību cenām atlikušajiem darbiem par Centrālās statistikas pārvaldes fiksēto indeksu 2,1%. Indeksētās vienību cenas noteiktas Vienošanās pielikumā </w:t>
      </w:r>
      <w:r w:rsidRPr="00AE0536">
        <w:rPr>
          <w:rFonts w:ascii="Times New Roman" w:eastAsia="Times New Roman" w:hAnsi="Times New Roman" w:cs="Times New Roman"/>
          <w:color w:val="000000"/>
          <w:sz w:val="26"/>
          <w:szCs w:val="26"/>
        </w:rPr>
        <w:t>“</w:t>
      </w:r>
      <w:r w:rsidR="0022603E" w:rsidRPr="0022603E">
        <w:rPr>
          <w:rFonts w:ascii="Times New Roman" w:hAnsi="Times New Roman" w:cs="Times New Roman"/>
          <w:sz w:val="26"/>
          <w:szCs w:val="26"/>
        </w:rPr>
        <w:t>Darbu daudzumu un izmaksu sarakst</w:t>
      </w:r>
      <w:r w:rsidR="0022603E">
        <w:rPr>
          <w:rFonts w:ascii="Times New Roman" w:hAnsi="Times New Roman" w:cs="Times New Roman"/>
          <w:sz w:val="26"/>
          <w:szCs w:val="26"/>
        </w:rPr>
        <w:t>s</w:t>
      </w:r>
      <w:r w:rsidR="0022603E" w:rsidRPr="0022603E">
        <w:rPr>
          <w:rFonts w:ascii="Times New Roman" w:hAnsi="Times New Roman" w:cs="Times New Roman"/>
          <w:sz w:val="26"/>
          <w:szCs w:val="26"/>
        </w:rPr>
        <w:t xml:space="preserve"> un uzturēšanas darbu izmaksu sadalījums pa mēnešiem</w:t>
      </w:r>
      <w:r w:rsidR="00AE0536" w:rsidRPr="00AE0536">
        <w:rPr>
          <w:rFonts w:ascii="Times New Roman" w:hAnsi="Times New Roman" w:cs="Times New Roman"/>
          <w:sz w:val="26"/>
          <w:szCs w:val="26"/>
        </w:rPr>
        <w:t>”</w:t>
      </w:r>
      <w:r w:rsidRPr="00AE0536">
        <w:rPr>
          <w:rFonts w:ascii="Times New Roman" w:hAnsi="Times New Roman" w:cs="Times New Roman"/>
          <w:sz w:val="26"/>
          <w:szCs w:val="26"/>
        </w:rPr>
        <w:t>.</w:t>
      </w:r>
    </w:p>
    <w:p w14:paraId="2D53E3E3" w14:textId="77777777" w:rsidR="00555191" w:rsidRPr="00D16F14" w:rsidRDefault="00FF6CF0" w:rsidP="00912557">
      <w:pPr>
        <w:pStyle w:val="Sarakstarindkopa"/>
        <w:numPr>
          <w:ilvl w:val="0"/>
          <w:numId w:val="10"/>
        </w:numPr>
        <w:tabs>
          <w:tab w:val="num" w:pos="426"/>
        </w:tabs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>Finansējums Līgumā paredzēto CSOTL uzturēšanas darbu izpildei no 2026.</w:t>
      </w:r>
      <w:r w:rsidR="003C213C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>gada 1.</w:t>
      </w:r>
      <w:r w:rsidR="003C213C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="000908EE"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>februāra</w:t>
      </w:r>
      <w:r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līdz 2026.</w:t>
      </w:r>
      <w:r w:rsidR="003C213C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>gada 31.</w:t>
      </w:r>
      <w:r w:rsidR="003C213C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="000908EE"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decembrim </w:t>
      </w:r>
      <w:r w:rsidR="00287739">
        <w:rPr>
          <w:rFonts w:ascii="Times New Roman" w:eastAsia="Times New Roman" w:hAnsi="Times New Roman" w:cs="Times New Roman"/>
          <w:color w:val="000000"/>
          <w:sz w:val="26"/>
          <w:szCs w:val="26"/>
        </w:rPr>
        <w:t>ir</w:t>
      </w:r>
      <w:r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134D" w:rsidRPr="00E320A7"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 w:rsidR="00287739">
        <w:rPr>
          <w:rFonts w:ascii="Times New Roman" w:eastAsia="Times New Roman" w:hAnsi="Times New Roman" w:cs="Times New Roman"/>
          <w:b/>
          <w:sz w:val="26"/>
          <w:szCs w:val="26"/>
        </w:rPr>
        <w:t> </w:t>
      </w:r>
      <w:r w:rsidR="00665199" w:rsidRPr="00E320A7">
        <w:rPr>
          <w:rFonts w:ascii="Times New Roman" w:eastAsia="Times New Roman" w:hAnsi="Times New Roman" w:cs="Times New Roman"/>
          <w:b/>
          <w:sz w:val="26"/>
          <w:szCs w:val="26"/>
        </w:rPr>
        <w:t>161</w:t>
      </w:r>
      <w:r w:rsidR="00287739">
        <w:rPr>
          <w:rFonts w:ascii="Times New Roman" w:eastAsia="Times New Roman" w:hAnsi="Times New Roman" w:cs="Times New Roman"/>
          <w:b/>
          <w:sz w:val="26"/>
          <w:szCs w:val="26"/>
        </w:rPr>
        <w:t> </w:t>
      </w:r>
      <w:r w:rsidR="000B7CD1" w:rsidRPr="00E320A7">
        <w:rPr>
          <w:rFonts w:ascii="Times New Roman" w:eastAsia="Times New Roman" w:hAnsi="Times New Roman" w:cs="Times New Roman"/>
          <w:b/>
          <w:sz w:val="26"/>
          <w:szCs w:val="26"/>
        </w:rPr>
        <w:t>0</w:t>
      </w:r>
      <w:r w:rsidR="00665199" w:rsidRPr="00E320A7">
        <w:rPr>
          <w:rFonts w:ascii="Times New Roman" w:eastAsia="Times New Roman" w:hAnsi="Times New Roman" w:cs="Times New Roman"/>
          <w:b/>
          <w:sz w:val="26"/>
          <w:szCs w:val="26"/>
        </w:rPr>
        <w:t>86</w:t>
      </w:r>
      <w:r w:rsidR="00287739">
        <w:rPr>
          <w:rFonts w:ascii="Times New Roman" w:eastAsia="Times New Roman" w:hAnsi="Times New Roman" w:cs="Times New Roman"/>
          <w:b/>
          <w:sz w:val="26"/>
          <w:szCs w:val="26"/>
        </w:rPr>
        <w:t>,</w:t>
      </w:r>
      <w:r w:rsidR="00665199" w:rsidRPr="00E320A7">
        <w:rPr>
          <w:rFonts w:ascii="Times New Roman" w:eastAsia="Times New Roman" w:hAnsi="Times New Roman" w:cs="Times New Roman"/>
          <w:b/>
          <w:sz w:val="26"/>
          <w:szCs w:val="26"/>
        </w:rPr>
        <w:t>96</w:t>
      </w:r>
      <w:r w:rsidR="009B1E9E">
        <w:rPr>
          <w:rFonts w:ascii="Times New Roman" w:eastAsia="Times New Roman" w:hAnsi="Times New Roman" w:cs="Times New Roman"/>
          <w:b/>
          <w:sz w:val="26"/>
          <w:szCs w:val="26"/>
        </w:rPr>
        <w:t xml:space="preserve"> EUR </w:t>
      </w:r>
      <w:r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(viens </w:t>
      </w:r>
      <w:r w:rsidR="00E2134D"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miljons </w:t>
      </w:r>
      <w:r w:rsidR="00665199"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viens </w:t>
      </w:r>
      <w:r w:rsidR="00E2134D"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>simt</w:t>
      </w:r>
      <w:r w:rsidR="002449F9"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>s</w:t>
      </w:r>
      <w:r w:rsidR="00E2134D"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sešdesmit </w:t>
      </w:r>
      <w:r w:rsidR="002449F9"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>viens</w:t>
      </w:r>
      <w:r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tūksto</w:t>
      </w:r>
      <w:r w:rsidR="002449F9"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>tis</w:t>
      </w:r>
      <w:r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85499"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>astoņ</w:t>
      </w:r>
      <w:r w:rsidR="00D975ED"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desmit </w:t>
      </w:r>
      <w:r w:rsidR="00485499"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>seši</w:t>
      </w:r>
      <w:r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E320A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euro </w:t>
      </w:r>
      <w:r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un </w:t>
      </w:r>
      <w:r w:rsidR="00772547"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>96</w:t>
      </w:r>
      <w:r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centi), tajā skaitā PVN </w:t>
      </w:r>
      <w:r w:rsidRPr="00E320A7">
        <w:rPr>
          <w:rFonts w:ascii="Times New Roman" w:eastAsia="Times New Roman" w:hAnsi="Times New Roman" w:cs="Times New Roman"/>
          <w:sz w:val="26"/>
          <w:szCs w:val="26"/>
        </w:rPr>
        <w:t>21%</w:t>
      </w:r>
      <w:r w:rsidRPr="00E320A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5B72F7" w:rsidRPr="00E320A7">
        <w:rPr>
          <w:rFonts w:ascii="Times New Roman" w:eastAsia="Times New Roman" w:hAnsi="Times New Roman" w:cs="Times New Roman"/>
          <w:sz w:val="26"/>
          <w:szCs w:val="26"/>
        </w:rPr>
        <w:t>2</w:t>
      </w:r>
      <w:r w:rsidR="00362A3B" w:rsidRPr="00E320A7">
        <w:rPr>
          <w:rFonts w:ascii="Times New Roman" w:eastAsia="Times New Roman" w:hAnsi="Times New Roman" w:cs="Times New Roman"/>
          <w:sz w:val="26"/>
          <w:szCs w:val="26"/>
        </w:rPr>
        <w:t>01</w:t>
      </w:r>
      <w:r w:rsidR="0028773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362A3B" w:rsidRPr="00E320A7">
        <w:rPr>
          <w:rFonts w:ascii="Times New Roman" w:eastAsia="Times New Roman" w:hAnsi="Times New Roman" w:cs="Times New Roman"/>
          <w:sz w:val="26"/>
          <w:szCs w:val="26"/>
        </w:rPr>
        <w:t>510</w:t>
      </w:r>
      <w:r w:rsidR="00287739">
        <w:rPr>
          <w:rFonts w:ascii="Times New Roman" w:eastAsia="Times New Roman" w:hAnsi="Times New Roman" w:cs="Times New Roman"/>
          <w:sz w:val="26"/>
          <w:szCs w:val="26"/>
        </w:rPr>
        <w:t>,</w:t>
      </w:r>
      <w:r w:rsidR="00362A3B" w:rsidRPr="00E320A7">
        <w:rPr>
          <w:rFonts w:ascii="Times New Roman" w:eastAsia="Times New Roman" w:hAnsi="Times New Roman" w:cs="Times New Roman"/>
          <w:sz w:val="26"/>
          <w:szCs w:val="26"/>
        </w:rPr>
        <w:t>96</w:t>
      </w:r>
      <w:r w:rsidR="009B1E9E">
        <w:rPr>
          <w:rFonts w:ascii="Times New Roman" w:eastAsia="Times New Roman" w:hAnsi="Times New Roman" w:cs="Times New Roman"/>
          <w:sz w:val="26"/>
          <w:szCs w:val="26"/>
        </w:rPr>
        <w:t> </w:t>
      </w:r>
      <w:r w:rsidR="00287739" w:rsidRPr="00287739">
        <w:rPr>
          <w:rFonts w:ascii="Times New Roman" w:eastAsia="Times New Roman" w:hAnsi="Times New Roman" w:cs="Times New Roman"/>
          <w:iCs/>
          <w:sz w:val="26"/>
          <w:szCs w:val="26"/>
        </w:rPr>
        <w:t>EUR</w:t>
      </w:r>
      <w:r w:rsidRPr="00E320A7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E320A7">
        <w:rPr>
          <w:rFonts w:ascii="Times New Roman" w:eastAsia="Times New Roman" w:hAnsi="Times New Roman" w:cs="Times New Roman"/>
          <w:sz w:val="26"/>
          <w:szCs w:val="26"/>
        </w:rPr>
        <w:t>(</w:t>
      </w:r>
      <w:r w:rsidR="00506664" w:rsidRPr="00E320A7">
        <w:rPr>
          <w:rFonts w:ascii="Times New Roman" w:eastAsia="Times New Roman" w:hAnsi="Times New Roman" w:cs="Times New Roman"/>
          <w:sz w:val="26"/>
          <w:szCs w:val="26"/>
        </w:rPr>
        <w:t xml:space="preserve">divi simti </w:t>
      </w:r>
      <w:r w:rsidR="00362A3B" w:rsidRPr="00E320A7">
        <w:rPr>
          <w:rFonts w:ascii="Times New Roman" w:eastAsia="Times New Roman" w:hAnsi="Times New Roman" w:cs="Times New Roman"/>
          <w:sz w:val="26"/>
          <w:szCs w:val="26"/>
        </w:rPr>
        <w:t>viens</w:t>
      </w:r>
      <w:r w:rsidRPr="00E320A7">
        <w:rPr>
          <w:rFonts w:ascii="Times New Roman" w:eastAsia="Times New Roman" w:hAnsi="Times New Roman" w:cs="Times New Roman"/>
          <w:sz w:val="26"/>
          <w:szCs w:val="26"/>
        </w:rPr>
        <w:t xml:space="preserve"> tūksto</w:t>
      </w:r>
      <w:r w:rsidR="00FB2A7B" w:rsidRPr="00E320A7">
        <w:rPr>
          <w:rFonts w:ascii="Times New Roman" w:eastAsia="Times New Roman" w:hAnsi="Times New Roman" w:cs="Times New Roman"/>
          <w:sz w:val="26"/>
          <w:szCs w:val="26"/>
        </w:rPr>
        <w:t>tis</w:t>
      </w:r>
      <w:r w:rsidRPr="00E320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87B19" w:rsidRPr="00E320A7">
        <w:rPr>
          <w:rFonts w:ascii="Times New Roman" w:eastAsia="Times New Roman" w:hAnsi="Times New Roman" w:cs="Times New Roman"/>
          <w:sz w:val="26"/>
          <w:szCs w:val="26"/>
        </w:rPr>
        <w:t>piec</w:t>
      </w:r>
      <w:r w:rsidR="00716E55">
        <w:rPr>
          <w:rFonts w:ascii="Times New Roman" w:eastAsia="Times New Roman" w:hAnsi="Times New Roman" w:cs="Times New Roman"/>
          <w:sz w:val="26"/>
          <w:szCs w:val="26"/>
        </w:rPr>
        <w:t xml:space="preserve">i </w:t>
      </w:r>
      <w:r w:rsidR="00C87B19" w:rsidRPr="00E320A7">
        <w:rPr>
          <w:rFonts w:ascii="Times New Roman" w:eastAsia="Times New Roman" w:hAnsi="Times New Roman" w:cs="Times New Roman"/>
          <w:sz w:val="26"/>
          <w:szCs w:val="26"/>
        </w:rPr>
        <w:t>simt</w:t>
      </w:r>
      <w:r w:rsidR="00716E55">
        <w:rPr>
          <w:rFonts w:ascii="Times New Roman" w:eastAsia="Times New Roman" w:hAnsi="Times New Roman" w:cs="Times New Roman"/>
          <w:sz w:val="26"/>
          <w:szCs w:val="26"/>
        </w:rPr>
        <w:t>i</w:t>
      </w:r>
      <w:r w:rsidR="00C47DDA" w:rsidRPr="00E320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D1B29" w:rsidRPr="00E320A7">
        <w:rPr>
          <w:rFonts w:ascii="Times New Roman" w:eastAsia="Times New Roman" w:hAnsi="Times New Roman" w:cs="Times New Roman"/>
          <w:sz w:val="26"/>
          <w:szCs w:val="26"/>
        </w:rPr>
        <w:t xml:space="preserve">desmit </w:t>
      </w:r>
      <w:r w:rsidRPr="00E320A7">
        <w:rPr>
          <w:rFonts w:ascii="Times New Roman" w:eastAsia="Times New Roman" w:hAnsi="Times New Roman" w:cs="Times New Roman"/>
          <w:i/>
          <w:sz w:val="26"/>
          <w:szCs w:val="26"/>
        </w:rPr>
        <w:t xml:space="preserve">euro </w:t>
      </w:r>
      <w:r w:rsidRPr="00E320A7">
        <w:rPr>
          <w:rFonts w:ascii="Times New Roman" w:eastAsia="Times New Roman" w:hAnsi="Times New Roman" w:cs="Times New Roman"/>
          <w:sz w:val="26"/>
          <w:szCs w:val="26"/>
        </w:rPr>
        <w:t xml:space="preserve">un </w:t>
      </w:r>
      <w:r w:rsidR="009E704E" w:rsidRPr="00E320A7">
        <w:rPr>
          <w:rFonts w:ascii="Times New Roman" w:eastAsia="Times New Roman" w:hAnsi="Times New Roman" w:cs="Times New Roman"/>
          <w:sz w:val="26"/>
          <w:szCs w:val="26"/>
        </w:rPr>
        <w:t>96</w:t>
      </w:r>
      <w:r w:rsidR="00506664" w:rsidRPr="00E320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320A7">
        <w:rPr>
          <w:rFonts w:ascii="Times New Roman" w:eastAsia="Times New Roman" w:hAnsi="Times New Roman" w:cs="Times New Roman"/>
          <w:sz w:val="26"/>
          <w:szCs w:val="26"/>
        </w:rPr>
        <w:t>centi</w:t>
      </w:r>
      <w:r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), saskaņā ar </w:t>
      </w:r>
      <w:r w:rsidR="0022603E" w:rsidRPr="00E320A7">
        <w:rPr>
          <w:rFonts w:ascii="Times New Roman" w:eastAsia="Times New Roman" w:hAnsi="Times New Roman" w:cs="Times New Roman"/>
          <w:color w:val="000000"/>
          <w:sz w:val="26"/>
          <w:szCs w:val="26"/>
        </w:rPr>
        <w:t>Vienošanās pielikumu “Darbu daudzumu un izmaksu sarakstu un uzturēšanas darbu izmaksu sadalījums pa mēnešiem”</w:t>
      </w:r>
      <w:r w:rsidR="00D16F1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065A5036" w14:textId="77777777" w:rsidR="00555191" w:rsidRPr="00D16F14" w:rsidRDefault="00FF6CF0" w:rsidP="00912557">
      <w:pPr>
        <w:numPr>
          <w:ilvl w:val="0"/>
          <w:numId w:val="10"/>
        </w:numPr>
        <w:tabs>
          <w:tab w:val="num" w:pos="426"/>
        </w:tabs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Pasūtītājam ir tiesības, iepriekš saskaņojot ar Izpildītāju, mainīt darbu daudzumu un izmaksu sarakstā norādītos darbu daudzumus ar nosacījumu, ka netiek pārsniegta kopējā Vienošanās </w:t>
      </w:r>
      <w:r w:rsidR="00716E55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2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.</w:t>
      </w:r>
      <w:r w:rsidR="00716E55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 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punktā norādītā summa.</w:t>
      </w:r>
    </w:p>
    <w:p w14:paraId="51C3EBCD" w14:textId="77777777" w:rsidR="00555191" w:rsidRPr="00D16F14" w:rsidRDefault="00FF6CF0" w:rsidP="00912557">
      <w:pPr>
        <w:numPr>
          <w:ilvl w:val="0"/>
          <w:numId w:val="10"/>
        </w:numPr>
        <w:shd w:val="clear" w:color="auto" w:fill="FFFFFF"/>
        <w:spacing w:after="120" w:line="240" w:lineRule="auto"/>
        <w:ind w:left="714" w:right="2" w:hanging="357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Vienošanās nemaina citus Līgumā noteiktos Pušu pienākumus un tiesības.</w:t>
      </w:r>
    </w:p>
    <w:p w14:paraId="6439FC8D" w14:textId="77777777" w:rsidR="00555191" w:rsidRPr="00394587" w:rsidRDefault="00FF6CF0" w:rsidP="00912557">
      <w:pPr>
        <w:numPr>
          <w:ilvl w:val="0"/>
          <w:numId w:val="10"/>
        </w:numPr>
        <w:shd w:val="clear" w:color="auto" w:fill="FFFFFF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Vienošanās ir Līguma neatņemama sastāvdaļa. </w:t>
      </w:r>
    </w:p>
    <w:p w14:paraId="1F9A8856" w14:textId="77777777" w:rsidR="00555191" w:rsidRPr="00D16F14" w:rsidRDefault="00FF6CF0" w:rsidP="00912557">
      <w:pPr>
        <w:numPr>
          <w:ilvl w:val="0"/>
          <w:numId w:val="10"/>
        </w:numPr>
        <w:shd w:val="clear" w:color="auto" w:fill="FFFFFF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Vienošanās stājas spēkā tās parakstīšanas dienā. Vienošanās parakstīšanas diena ir pēdējā droša elektroniskā paraksta un</w:t>
      </w: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tā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laika zīmoga datums.</w:t>
      </w:r>
    </w:p>
    <w:p w14:paraId="066D204A" w14:textId="77777777" w:rsidR="00555191" w:rsidRPr="00D16F14" w:rsidRDefault="00FF6CF0" w:rsidP="00D16F14">
      <w:pPr>
        <w:numPr>
          <w:ilvl w:val="0"/>
          <w:numId w:val="10"/>
        </w:num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Vienošanās ir spēkā līdz 202</w:t>
      </w:r>
      <w:r w:rsidR="00352EC9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6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.gada 31</w:t>
      </w:r>
      <w:r w:rsidR="008D3E20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.decembrim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.</w:t>
      </w:r>
    </w:p>
    <w:p w14:paraId="237C7094" w14:textId="77777777" w:rsidR="00555191" w:rsidRPr="005921ED" w:rsidRDefault="00FF6CF0" w:rsidP="00D33DB3">
      <w:pPr>
        <w:numPr>
          <w:ilvl w:val="0"/>
          <w:numId w:val="10"/>
        </w:num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Vienošanās</w:t>
      </w: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pamatteksts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sagatavot</w:t>
      </w: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s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uz </w:t>
      </w: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divām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lap</w:t>
      </w: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ām. Vienošanai klāt ir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</w:t>
      </w:r>
      <w:r w:rsidR="00D33DB3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pievienot</w:t>
      </w:r>
      <w:r w:rsidR="00AA241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s</w:t>
      </w:r>
      <w:r w:rsidR="00D33DB3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pielikum</w:t>
      </w:r>
      <w:r w:rsidR="00D33DB3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s </w:t>
      </w:r>
      <w:r w:rsidR="00AA241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“</w:t>
      </w:r>
      <w:r w:rsidR="00AA2414" w:rsidRPr="0022603E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Darbu daudzumu un izmaksu sarakst</w:t>
      </w:r>
      <w:r w:rsidR="00AA241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s</w:t>
      </w:r>
      <w:r w:rsidR="00AA2414" w:rsidRPr="0022603E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un uzturēšanas darbu izmaksu </w:t>
      </w:r>
      <w:r w:rsidR="00AA2414" w:rsidRPr="005921ED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sadalījums pa mēnešiem” </w:t>
      </w:r>
      <w:r w:rsidR="00352EC9" w:rsidRPr="005921ED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(1 excel fails)</w:t>
      </w:r>
      <w:r w:rsidR="00D33DB3" w:rsidRPr="005921ED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.</w:t>
      </w:r>
    </w:p>
    <w:p w14:paraId="77F7B25B" w14:textId="77777777" w:rsidR="00555191" w:rsidRDefault="00555191" w:rsidP="00555191">
      <w:pPr>
        <w:spacing w:after="120" w:line="240" w:lineRule="auto"/>
        <w:contextualSpacing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74825008" w14:textId="77777777" w:rsidR="00DD6296" w:rsidRPr="00394587" w:rsidRDefault="00DD6296" w:rsidP="00555191">
      <w:pPr>
        <w:spacing w:after="120" w:line="240" w:lineRule="auto"/>
        <w:contextualSpacing/>
        <w:jc w:val="both"/>
        <w:rPr>
          <w:rFonts w:ascii="Times New Roman" w:hAnsi="Times New Roman" w:cs="Times New Roman"/>
          <w:iCs/>
          <w:sz w:val="26"/>
          <w:szCs w:val="26"/>
        </w:rPr>
      </w:pPr>
    </w:p>
    <w:tbl>
      <w:tblPr>
        <w:tblW w:w="16749" w:type="dxa"/>
        <w:tblLayout w:type="fixed"/>
        <w:tblLook w:val="01E0" w:firstRow="1" w:lastRow="1" w:firstColumn="1" w:lastColumn="1" w:noHBand="0" w:noVBand="0"/>
      </w:tblPr>
      <w:tblGrid>
        <w:gridCol w:w="4785"/>
        <w:gridCol w:w="3988"/>
        <w:gridCol w:w="3988"/>
        <w:gridCol w:w="3988"/>
      </w:tblGrid>
      <w:tr w:rsidR="00704A41" w14:paraId="2AEC1DF2" w14:textId="77777777" w:rsidTr="00E320A7">
        <w:trPr>
          <w:trHeight w:val="2087"/>
        </w:trPr>
        <w:tc>
          <w:tcPr>
            <w:tcW w:w="4785" w:type="dxa"/>
          </w:tcPr>
          <w:p w14:paraId="4645303A" w14:textId="77777777" w:rsidR="00555191" w:rsidRPr="00394587" w:rsidRDefault="00FF6CF0" w:rsidP="00E320A7">
            <w:pPr>
              <w:tabs>
                <w:tab w:val="left" w:pos="567"/>
              </w:tabs>
              <w:ind w:left="72" w:right="12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  <w:r w:rsidRPr="00394587"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  <w:t>PASŪTĪTĀJS:</w:t>
            </w:r>
          </w:p>
          <w:p w14:paraId="6757FB82" w14:textId="77777777" w:rsidR="00555191" w:rsidRPr="00394587" w:rsidRDefault="00FF6CF0" w:rsidP="00E320A7">
            <w:pPr>
              <w:tabs>
                <w:tab w:val="left" w:pos="567"/>
              </w:tabs>
              <w:ind w:left="72" w:right="12"/>
              <w:contextualSpacing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</w:pPr>
            <w:r w:rsidRPr="00394587"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 xml:space="preserve">Rīgas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 xml:space="preserve">valstspilsētas pašvaldības Ārtelpas un mobilitātes </w:t>
            </w:r>
            <w:r w:rsidRPr="00394587"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>departaments</w:t>
            </w:r>
          </w:p>
          <w:p w14:paraId="35588D48" w14:textId="77777777" w:rsidR="00555191" w:rsidRPr="00394587" w:rsidRDefault="00555191" w:rsidP="00E320A7">
            <w:pPr>
              <w:tabs>
                <w:tab w:val="left" w:pos="567"/>
              </w:tabs>
              <w:ind w:left="72" w:right="12"/>
              <w:contextualSpacing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</w:pPr>
          </w:p>
          <w:p w14:paraId="43C2A0DF" w14:textId="1ACDAD95" w:rsidR="00555191" w:rsidRPr="00394587" w:rsidRDefault="00555191" w:rsidP="00E320A7">
            <w:pPr>
              <w:spacing w:line="240" w:lineRule="auto"/>
              <w:ind w:left="72"/>
              <w:contextualSpacing/>
              <w:rPr>
                <w:rFonts w:ascii="Times New Roman" w:hAnsi="Times New Roman" w:cs="Times New Roman"/>
                <w:sz w:val="26"/>
                <w:szCs w:val="26"/>
                <w:lang w:eastAsia="lv-LV"/>
              </w:rPr>
            </w:pPr>
          </w:p>
        </w:tc>
        <w:tc>
          <w:tcPr>
            <w:tcW w:w="3988" w:type="dxa"/>
          </w:tcPr>
          <w:p w14:paraId="1CA2720A" w14:textId="77777777" w:rsidR="00555191" w:rsidRPr="00394587" w:rsidRDefault="00FF6CF0" w:rsidP="00E320A7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  <w:r w:rsidRPr="00394587"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  <w:t>IZPILDĪTĀJS:</w:t>
            </w:r>
          </w:p>
          <w:p w14:paraId="1EFDBA1C" w14:textId="77777777" w:rsidR="00555191" w:rsidRPr="00394587" w:rsidRDefault="00FF6CF0" w:rsidP="00E320A7">
            <w:pPr>
              <w:contextualSpacing/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</w:pPr>
            <w:r w:rsidRPr="00394587"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>Sabiedrība ar ierobežotu atbildību “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>RĪGAS LUKSOFORS</w:t>
            </w:r>
            <w:r w:rsidRPr="00394587"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>”</w:t>
            </w:r>
          </w:p>
          <w:p w14:paraId="06D97ACC" w14:textId="77777777" w:rsidR="00555191" w:rsidRDefault="00555191" w:rsidP="00E320A7">
            <w:pPr>
              <w:contextualSpacing/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</w:pPr>
          </w:p>
          <w:p w14:paraId="4E3D6A5C" w14:textId="7F9CF8F9" w:rsidR="00555191" w:rsidRPr="00394587" w:rsidRDefault="00FF6CF0" w:rsidP="00E320A7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lv-LV"/>
              </w:rPr>
              <w:t>[…]</w:t>
            </w:r>
            <w:r w:rsidRPr="00394587">
              <w:rPr>
                <w:rFonts w:ascii="Times New Roman" w:hAnsi="Times New Roman" w:cs="Times New Roman"/>
                <w:sz w:val="26"/>
                <w:szCs w:val="26"/>
                <w:lang w:eastAsia="lv-LV"/>
              </w:rPr>
              <w:t xml:space="preserve"> </w:t>
            </w:r>
          </w:p>
        </w:tc>
        <w:tc>
          <w:tcPr>
            <w:tcW w:w="3988" w:type="dxa"/>
          </w:tcPr>
          <w:p w14:paraId="25261CB9" w14:textId="77777777" w:rsidR="00555191" w:rsidRPr="00394587" w:rsidRDefault="00555191" w:rsidP="00E320A7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</w:p>
        </w:tc>
        <w:tc>
          <w:tcPr>
            <w:tcW w:w="3988" w:type="dxa"/>
          </w:tcPr>
          <w:p w14:paraId="42289BC1" w14:textId="77777777" w:rsidR="00555191" w:rsidRPr="00394587" w:rsidRDefault="00555191" w:rsidP="00E320A7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</w:p>
        </w:tc>
      </w:tr>
    </w:tbl>
    <w:p w14:paraId="3F4596CB" w14:textId="77777777" w:rsidR="00555191" w:rsidRDefault="00555191" w:rsidP="00912557">
      <w:pPr>
        <w:spacing w:line="240" w:lineRule="auto"/>
        <w:contextualSpacing/>
        <w:rPr>
          <w:rFonts w:ascii="Times New Roman" w:hAnsi="Times New Roman" w:cs="Times New Roman"/>
        </w:rPr>
      </w:pPr>
    </w:p>
    <w:p w14:paraId="6BB6C754" w14:textId="77777777" w:rsidR="009B1E9E" w:rsidRDefault="009B1E9E" w:rsidP="00912557">
      <w:pPr>
        <w:spacing w:line="240" w:lineRule="auto"/>
        <w:contextualSpacing/>
        <w:rPr>
          <w:rFonts w:ascii="Times New Roman" w:hAnsi="Times New Roman" w:cs="Times New Roman"/>
        </w:rPr>
      </w:pPr>
    </w:p>
    <w:p w14:paraId="5E09DCB2" w14:textId="77777777" w:rsidR="009B1E9E" w:rsidRDefault="00FF6CF0" w:rsidP="009B1E9E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 </w:t>
      </w:r>
      <w:r w:rsidRPr="009B1E9E">
        <w:rPr>
          <w:rFonts w:ascii="Times New Roman" w:hAnsi="Times New Roman" w:cs="Times New Roman"/>
        </w:rPr>
        <w:t>ŠIS DOKUMENTS IR ELEKTRONISKI PARAKSTĪTS AR DROŠIEM ELEKTRONISKIEM PARAKSTIEM UN SATUR LAIKA ZĪMOGUS</w:t>
      </w:r>
    </w:p>
    <w:sectPr w:rsidR="009B1E9E" w:rsidSect="005921ED">
      <w:footerReference w:type="default" r:id="rId11"/>
      <w:footerReference w:type="first" r:id="rId12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33E94" w14:textId="77777777" w:rsidR="00FF6CF0" w:rsidRDefault="00FF6CF0">
      <w:pPr>
        <w:spacing w:after="0" w:line="240" w:lineRule="auto"/>
      </w:pPr>
      <w:r>
        <w:separator/>
      </w:r>
    </w:p>
  </w:endnote>
  <w:endnote w:type="continuationSeparator" w:id="0">
    <w:p w14:paraId="21631344" w14:textId="77777777" w:rsidR="00FF6CF0" w:rsidRDefault="00FF6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1751987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629D0368" w14:textId="77777777" w:rsidR="005921ED" w:rsidRPr="005921ED" w:rsidRDefault="00FF6CF0" w:rsidP="005921ED">
        <w:pPr>
          <w:pStyle w:val="Kjene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5921ED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921ED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5921ED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Pr="005921ED">
          <w:rPr>
            <w:rFonts w:ascii="Times New Roman" w:hAnsi="Times New Roman" w:cs="Times New Roman"/>
            <w:sz w:val="26"/>
            <w:szCs w:val="26"/>
          </w:rPr>
          <w:t>2</w:t>
        </w:r>
        <w:r w:rsidRPr="005921ED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14:paraId="3C9888DE" w14:textId="77777777" w:rsidR="00704A41" w:rsidRDefault="00FF6CF0">
    <w:pPr>
      <w:jc w:val="center"/>
    </w:pPr>
    <w:r>
      <w:rPr>
        <w:rFonts w:ascii="Aptos" w:eastAsia="Aptos" w:hAnsi="Aptos" w:cs="Aptos"/>
        <w:sz w:val="24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B0B6E" w14:textId="77777777" w:rsidR="00704A41" w:rsidRDefault="00FF6CF0">
    <w:pPr>
      <w:jc w:val="center"/>
    </w:pPr>
    <w:r>
      <w:rPr>
        <w:rFonts w:ascii="Aptos" w:eastAsia="Aptos" w:hAnsi="Aptos" w:cs="Aptos"/>
        <w:sz w:val="24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5E7AC" w14:textId="77777777" w:rsidR="00F12A5B" w:rsidRDefault="00FF6CF0" w:rsidP="00555191">
      <w:pPr>
        <w:spacing w:after="0" w:line="240" w:lineRule="auto"/>
      </w:pPr>
      <w:r>
        <w:separator/>
      </w:r>
    </w:p>
  </w:footnote>
  <w:footnote w:type="continuationSeparator" w:id="0">
    <w:p w14:paraId="771E4031" w14:textId="77777777" w:rsidR="00F12A5B" w:rsidRDefault="00FF6CF0" w:rsidP="00555191">
      <w:pPr>
        <w:spacing w:after="0" w:line="240" w:lineRule="auto"/>
      </w:pPr>
      <w:r>
        <w:continuationSeparator/>
      </w:r>
    </w:p>
  </w:footnote>
  <w:footnote w:type="continuationNotice" w:id="1">
    <w:p w14:paraId="105948F2" w14:textId="77777777" w:rsidR="00F12A5B" w:rsidRDefault="00F12A5B">
      <w:pPr>
        <w:spacing w:after="0" w:line="240" w:lineRule="auto"/>
      </w:pPr>
    </w:p>
  </w:footnote>
  <w:footnote w:id="2">
    <w:p w14:paraId="5480F136" w14:textId="227C6F7C" w:rsidR="00CE3ECE" w:rsidRPr="00FF6CF0" w:rsidRDefault="00FF6CF0">
      <w:pPr>
        <w:pStyle w:val="Vresteksts"/>
        <w:rPr>
          <w:lang w:val="lv-LV"/>
        </w:rPr>
      </w:pPr>
      <w:r>
        <w:rPr>
          <w:rStyle w:val="Vresatsauce"/>
          <w:lang w:val="lv-LV"/>
        </w:rPr>
        <w:t>[…</w:t>
      </w:r>
      <w:r>
        <w:rPr>
          <w:lang w:val="lv-LV"/>
        </w:rPr>
        <w:t>]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07AAB"/>
    <w:multiLevelType w:val="hybridMultilevel"/>
    <w:tmpl w:val="6A6E7F68"/>
    <w:lvl w:ilvl="0" w:tplc="5E0683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3ACCEE6" w:tentative="1">
      <w:start w:val="1"/>
      <w:numFmt w:val="lowerLetter"/>
      <w:lvlText w:val="%2."/>
      <w:lvlJc w:val="left"/>
      <w:pPr>
        <w:ind w:left="1440" w:hanging="360"/>
      </w:pPr>
    </w:lvl>
    <w:lvl w:ilvl="2" w:tplc="0C1CD52C" w:tentative="1">
      <w:start w:val="1"/>
      <w:numFmt w:val="lowerRoman"/>
      <w:lvlText w:val="%3."/>
      <w:lvlJc w:val="right"/>
      <w:pPr>
        <w:ind w:left="2160" w:hanging="180"/>
      </w:pPr>
    </w:lvl>
    <w:lvl w:ilvl="3" w:tplc="A20ACEF2" w:tentative="1">
      <w:start w:val="1"/>
      <w:numFmt w:val="decimal"/>
      <w:lvlText w:val="%4."/>
      <w:lvlJc w:val="left"/>
      <w:pPr>
        <w:ind w:left="2880" w:hanging="360"/>
      </w:pPr>
    </w:lvl>
    <w:lvl w:ilvl="4" w:tplc="A7E8171E" w:tentative="1">
      <w:start w:val="1"/>
      <w:numFmt w:val="lowerLetter"/>
      <w:lvlText w:val="%5."/>
      <w:lvlJc w:val="left"/>
      <w:pPr>
        <w:ind w:left="3600" w:hanging="360"/>
      </w:pPr>
    </w:lvl>
    <w:lvl w:ilvl="5" w:tplc="3E90A8AC" w:tentative="1">
      <w:start w:val="1"/>
      <w:numFmt w:val="lowerRoman"/>
      <w:lvlText w:val="%6."/>
      <w:lvlJc w:val="right"/>
      <w:pPr>
        <w:ind w:left="4320" w:hanging="180"/>
      </w:pPr>
    </w:lvl>
    <w:lvl w:ilvl="6" w:tplc="7376F2E4" w:tentative="1">
      <w:start w:val="1"/>
      <w:numFmt w:val="decimal"/>
      <w:lvlText w:val="%7."/>
      <w:lvlJc w:val="left"/>
      <w:pPr>
        <w:ind w:left="5040" w:hanging="360"/>
      </w:pPr>
    </w:lvl>
    <w:lvl w:ilvl="7" w:tplc="A65CA192" w:tentative="1">
      <w:start w:val="1"/>
      <w:numFmt w:val="lowerLetter"/>
      <w:lvlText w:val="%8."/>
      <w:lvlJc w:val="left"/>
      <w:pPr>
        <w:ind w:left="5760" w:hanging="360"/>
      </w:pPr>
    </w:lvl>
    <w:lvl w:ilvl="8" w:tplc="C5F25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F1B61"/>
    <w:multiLevelType w:val="hybridMultilevel"/>
    <w:tmpl w:val="35AA34A0"/>
    <w:lvl w:ilvl="0" w:tplc="4778230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DB5C1A60">
      <w:start w:val="5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5A94481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540220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C2C0A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C68E77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C26D3C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EAA76C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1D2E5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B4F637F"/>
    <w:multiLevelType w:val="hybridMultilevel"/>
    <w:tmpl w:val="E61AF24E"/>
    <w:lvl w:ilvl="0" w:tplc="985EDA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AC0849BC" w:tentative="1">
      <w:start w:val="1"/>
      <w:numFmt w:val="lowerLetter"/>
      <w:lvlText w:val="%2."/>
      <w:lvlJc w:val="left"/>
      <w:pPr>
        <w:ind w:left="1800" w:hanging="360"/>
      </w:pPr>
    </w:lvl>
    <w:lvl w:ilvl="2" w:tplc="2796FB24" w:tentative="1">
      <w:start w:val="1"/>
      <w:numFmt w:val="lowerRoman"/>
      <w:lvlText w:val="%3."/>
      <w:lvlJc w:val="right"/>
      <w:pPr>
        <w:ind w:left="2520" w:hanging="180"/>
      </w:pPr>
    </w:lvl>
    <w:lvl w:ilvl="3" w:tplc="2A1E4E1E" w:tentative="1">
      <w:start w:val="1"/>
      <w:numFmt w:val="decimal"/>
      <w:lvlText w:val="%4."/>
      <w:lvlJc w:val="left"/>
      <w:pPr>
        <w:ind w:left="3240" w:hanging="360"/>
      </w:pPr>
    </w:lvl>
    <w:lvl w:ilvl="4" w:tplc="2272CCC2" w:tentative="1">
      <w:start w:val="1"/>
      <w:numFmt w:val="lowerLetter"/>
      <w:lvlText w:val="%5."/>
      <w:lvlJc w:val="left"/>
      <w:pPr>
        <w:ind w:left="3960" w:hanging="360"/>
      </w:pPr>
    </w:lvl>
    <w:lvl w:ilvl="5" w:tplc="E29E8BA6" w:tentative="1">
      <w:start w:val="1"/>
      <w:numFmt w:val="lowerRoman"/>
      <w:lvlText w:val="%6."/>
      <w:lvlJc w:val="right"/>
      <w:pPr>
        <w:ind w:left="4680" w:hanging="180"/>
      </w:pPr>
    </w:lvl>
    <w:lvl w:ilvl="6" w:tplc="F9B8A72C" w:tentative="1">
      <w:start w:val="1"/>
      <w:numFmt w:val="decimal"/>
      <w:lvlText w:val="%7."/>
      <w:lvlJc w:val="left"/>
      <w:pPr>
        <w:ind w:left="5400" w:hanging="360"/>
      </w:pPr>
    </w:lvl>
    <w:lvl w:ilvl="7" w:tplc="E9889E8C" w:tentative="1">
      <w:start w:val="1"/>
      <w:numFmt w:val="lowerLetter"/>
      <w:lvlText w:val="%8."/>
      <w:lvlJc w:val="left"/>
      <w:pPr>
        <w:ind w:left="6120" w:hanging="360"/>
      </w:pPr>
    </w:lvl>
    <w:lvl w:ilvl="8" w:tplc="C958BEA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A21073"/>
    <w:multiLevelType w:val="hybridMultilevel"/>
    <w:tmpl w:val="E4A04E54"/>
    <w:lvl w:ilvl="0" w:tplc="65280C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9C455E" w:tentative="1">
      <w:start w:val="1"/>
      <w:numFmt w:val="lowerLetter"/>
      <w:lvlText w:val="%2."/>
      <w:lvlJc w:val="left"/>
      <w:pPr>
        <w:ind w:left="1440" w:hanging="360"/>
      </w:pPr>
    </w:lvl>
    <w:lvl w:ilvl="2" w:tplc="745EB7A8" w:tentative="1">
      <w:start w:val="1"/>
      <w:numFmt w:val="lowerRoman"/>
      <w:lvlText w:val="%3."/>
      <w:lvlJc w:val="right"/>
      <w:pPr>
        <w:ind w:left="2160" w:hanging="180"/>
      </w:pPr>
    </w:lvl>
    <w:lvl w:ilvl="3" w:tplc="53FEA616" w:tentative="1">
      <w:start w:val="1"/>
      <w:numFmt w:val="decimal"/>
      <w:lvlText w:val="%4."/>
      <w:lvlJc w:val="left"/>
      <w:pPr>
        <w:ind w:left="2880" w:hanging="360"/>
      </w:pPr>
    </w:lvl>
    <w:lvl w:ilvl="4" w:tplc="40FEE248" w:tentative="1">
      <w:start w:val="1"/>
      <w:numFmt w:val="lowerLetter"/>
      <w:lvlText w:val="%5."/>
      <w:lvlJc w:val="left"/>
      <w:pPr>
        <w:ind w:left="3600" w:hanging="360"/>
      </w:pPr>
    </w:lvl>
    <w:lvl w:ilvl="5" w:tplc="887EEB34" w:tentative="1">
      <w:start w:val="1"/>
      <w:numFmt w:val="lowerRoman"/>
      <w:lvlText w:val="%6."/>
      <w:lvlJc w:val="right"/>
      <w:pPr>
        <w:ind w:left="4320" w:hanging="180"/>
      </w:pPr>
    </w:lvl>
    <w:lvl w:ilvl="6" w:tplc="CBC2519A" w:tentative="1">
      <w:start w:val="1"/>
      <w:numFmt w:val="decimal"/>
      <w:lvlText w:val="%7."/>
      <w:lvlJc w:val="left"/>
      <w:pPr>
        <w:ind w:left="5040" w:hanging="360"/>
      </w:pPr>
    </w:lvl>
    <w:lvl w:ilvl="7" w:tplc="EC449E50" w:tentative="1">
      <w:start w:val="1"/>
      <w:numFmt w:val="lowerLetter"/>
      <w:lvlText w:val="%8."/>
      <w:lvlJc w:val="left"/>
      <w:pPr>
        <w:ind w:left="5760" w:hanging="360"/>
      </w:pPr>
    </w:lvl>
    <w:lvl w:ilvl="8" w:tplc="E44A8D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753A55"/>
    <w:multiLevelType w:val="hybridMultilevel"/>
    <w:tmpl w:val="DA48B5E6"/>
    <w:lvl w:ilvl="0" w:tplc="AA4CA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E0A992" w:tentative="1">
      <w:start w:val="1"/>
      <w:numFmt w:val="lowerLetter"/>
      <w:lvlText w:val="%2."/>
      <w:lvlJc w:val="left"/>
      <w:pPr>
        <w:ind w:left="1440" w:hanging="360"/>
      </w:pPr>
    </w:lvl>
    <w:lvl w:ilvl="2" w:tplc="B0FE97CA" w:tentative="1">
      <w:start w:val="1"/>
      <w:numFmt w:val="lowerRoman"/>
      <w:lvlText w:val="%3."/>
      <w:lvlJc w:val="right"/>
      <w:pPr>
        <w:ind w:left="2160" w:hanging="180"/>
      </w:pPr>
    </w:lvl>
    <w:lvl w:ilvl="3" w:tplc="C4CEA4A6" w:tentative="1">
      <w:start w:val="1"/>
      <w:numFmt w:val="decimal"/>
      <w:lvlText w:val="%4."/>
      <w:lvlJc w:val="left"/>
      <w:pPr>
        <w:ind w:left="2880" w:hanging="360"/>
      </w:pPr>
    </w:lvl>
    <w:lvl w:ilvl="4" w:tplc="EF0C6420" w:tentative="1">
      <w:start w:val="1"/>
      <w:numFmt w:val="lowerLetter"/>
      <w:lvlText w:val="%5."/>
      <w:lvlJc w:val="left"/>
      <w:pPr>
        <w:ind w:left="3600" w:hanging="360"/>
      </w:pPr>
    </w:lvl>
    <w:lvl w:ilvl="5" w:tplc="8A2C3F52" w:tentative="1">
      <w:start w:val="1"/>
      <w:numFmt w:val="lowerRoman"/>
      <w:lvlText w:val="%6."/>
      <w:lvlJc w:val="right"/>
      <w:pPr>
        <w:ind w:left="4320" w:hanging="180"/>
      </w:pPr>
    </w:lvl>
    <w:lvl w:ilvl="6" w:tplc="9A6A7968" w:tentative="1">
      <w:start w:val="1"/>
      <w:numFmt w:val="decimal"/>
      <w:lvlText w:val="%7."/>
      <w:lvlJc w:val="left"/>
      <w:pPr>
        <w:ind w:left="5040" w:hanging="360"/>
      </w:pPr>
    </w:lvl>
    <w:lvl w:ilvl="7" w:tplc="F83EF2E8" w:tentative="1">
      <w:start w:val="1"/>
      <w:numFmt w:val="lowerLetter"/>
      <w:lvlText w:val="%8."/>
      <w:lvlJc w:val="left"/>
      <w:pPr>
        <w:ind w:left="5760" w:hanging="360"/>
      </w:pPr>
    </w:lvl>
    <w:lvl w:ilvl="8" w:tplc="3ED6FC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6B6D81"/>
    <w:multiLevelType w:val="hybridMultilevel"/>
    <w:tmpl w:val="63F89492"/>
    <w:lvl w:ilvl="0" w:tplc="3A145EE8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5F7A3C76" w:tentative="1">
      <w:start w:val="1"/>
      <w:numFmt w:val="lowerLetter"/>
      <w:lvlText w:val="%2."/>
      <w:lvlJc w:val="left"/>
      <w:pPr>
        <w:ind w:left="2073" w:hanging="360"/>
      </w:pPr>
    </w:lvl>
    <w:lvl w:ilvl="2" w:tplc="EC26252A" w:tentative="1">
      <w:start w:val="1"/>
      <w:numFmt w:val="lowerRoman"/>
      <w:lvlText w:val="%3."/>
      <w:lvlJc w:val="right"/>
      <w:pPr>
        <w:ind w:left="2793" w:hanging="180"/>
      </w:pPr>
    </w:lvl>
    <w:lvl w:ilvl="3" w:tplc="256CF2DC" w:tentative="1">
      <w:start w:val="1"/>
      <w:numFmt w:val="decimal"/>
      <w:lvlText w:val="%4."/>
      <w:lvlJc w:val="left"/>
      <w:pPr>
        <w:ind w:left="3513" w:hanging="360"/>
      </w:pPr>
    </w:lvl>
    <w:lvl w:ilvl="4" w:tplc="A726FF02" w:tentative="1">
      <w:start w:val="1"/>
      <w:numFmt w:val="lowerLetter"/>
      <w:lvlText w:val="%5."/>
      <w:lvlJc w:val="left"/>
      <w:pPr>
        <w:ind w:left="4233" w:hanging="360"/>
      </w:pPr>
    </w:lvl>
    <w:lvl w:ilvl="5" w:tplc="A8043E1E" w:tentative="1">
      <w:start w:val="1"/>
      <w:numFmt w:val="lowerRoman"/>
      <w:lvlText w:val="%6."/>
      <w:lvlJc w:val="right"/>
      <w:pPr>
        <w:ind w:left="4953" w:hanging="180"/>
      </w:pPr>
    </w:lvl>
    <w:lvl w:ilvl="6" w:tplc="96A6C8EC" w:tentative="1">
      <w:start w:val="1"/>
      <w:numFmt w:val="decimal"/>
      <w:lvlText w:val="%7."/>
      <w:lvlJc w:val="left"/>
      <w:pPr>
        <w:ind w:left="5673" w:hanging="360"/>
      </w:pPr>
    </w:lvl>
    <w:lvl w:ilvl="7" w:tplc="A7A6FE8A" w:tentative="1">
      <w:start w:val="1"/>
      <w:numFmt w:val="lowerLetter"/>
      <w:lvlText w:val="%8."/>
      <w:lvlJc w:val="left"/>
      <w:pPr>
        <w:ind w:left="6393" w:hanging="360"/>
      </w:pPr>
    </w:lvl>
    <w:lvl w:ilvl="8" w:tplc="BA3E5C44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53790C58"/>
    <w:multiLevelType w:val="multilevel"/>
    <w:tmpl w:val="76262292"/>
    <w:lvl w:ilvl="0">
      <w:start w:val="9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53D31395"/>
    <w:multiLevelType w:val="hybridMultilevel"/>
    <w:tmpl w:val="EA0214C0"/>
    <w:lvl w:ilvl="0" w:tplc="7CD6BA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9C0DD2" w:tentative="1">
      <w:start w:val="1"/>
      <w:numFmt w:val="lowerLetter"/>
      <w:lvlText w:val="%2."/>
      <w:lvlJc w:val="left"/>
      <w:pPr>
        <w:ind w:left="1440" w:hanging="360"/>
      </w:pPr>
    </w:lvl>
    <w:lvl w:ilvl="2" w:tplc="7892E544" w:tentative="1">
      <w:start w:val="1"/>
      <w:numFmt w:val="lowerRoman"/>
      <w:lvlText w:val="%3."/>
      <w:lvlJc w:val="right"/>
      <w:pPr>
        <w:ind w:left="2160" w:hanging="180"/>
      </w:pPr>
    </w:lvl>
    <w:lvl w:ilvl="3" w:tplc="DF44B182" w:tentative="1">
      <w:start w:val="1"/>
      <w:numFmt w:val="decimal"/>
      <w:lvlText w:val="%4."/>
      <w:lvlJc w:val="left"/>
      <w:pPr>
        <w:ind w:left="2880" w:hanging="360"/>
      </w:pPr>
    </w:lvl>
    <w:lvl w:ilvl="4" w:tplc="507C1AD2" w:tentative="1">
      <w:start w:val="1"/>
      <w:numFmt w:val="lowerLetter"/>
      <w:lvlText w:val="%5."/>
      <w:lvlJc w:val="left"/>
      <w:pPr>
        <w:ind w:left="3600" w:hanging="360"/>
      </w:pPr>
    </w:lvl>
    <w:lvl w:ilvl="5" w:tplc="3C4C8BEE" w:tentative="1">
      <w:start w:val="1"/>
      <w:numFmt w:val="lowerRoman"/>
      <w:lvlText w:val="%6."/>
      <w:lvlJc w:val="right"/>
      <w:pPr>
        <w:ind w:left="4320" w:hanging="180"/>
      </w:pPr>
    </w:lvl>
    <w:lvl w:ilvl="6" w:tplc="AC1A068C" w:tentative="1">
      <w:start w:val="1"/>
      <w:numFmt w:val="decimal"/>
      <w:lvlText w:val="%7."/>
      <w:lvlJc w:val="left"/>
      <w:pPr>
        <w:ind w:left="5040" w:hanging="360"/>
      </w:pPr>
    </w:lvl>
    <w:lvl w:ilvl="7" w:tplc="9B8A8E08" w:tentative="1">
      <w:start w:val="1"/>
      <w:numFmt w:val="lowerLetter"/>
      <w:lvlText w:val="%8."/>
      <w:lvlJc w:val="left"/>
      <w:pPr>
        <w:ind w:left="5760" w:hanging="360"/>
      </w:pPr>
    </w:lvl>
    <w:lvl w:ilvl="8" w:tplc="5B44AE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70243E"/>
    <w:multiLevelType w:val="hybridMultilevel"/>
    <w:tmpl w:val="3E0CD8BC"/>
    <w:lvl w:ilvl="0" w:tplc="0F6C086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D56B9CA" w:tentative="1">
      <w:start w:val="1"/>
      <w:numFmt w:val="lowerLetter"/>
      <w:lvlText w:val="%2."/>
      <w:lvlJc w:val="left"/>
      <w:pPr>
        <w:ind w:left="1440" w:hanging="360"/>
      </w:pPr>
    </w:lvl>
    <w:lvl w:ilvl="2" w:tplc="1486CBEE" w:tentative="1">
      <w:start w:val="1"/>
      <w:numFmt w:val="lowerRoman"/>
      <w:lvlText w:val="%3."/>
      <w:lvlJc w:val="right"/>
      <w:pPr>
        <w:ind w:left="2160" w:hanging="180"/>
      </w:pPr>
    </w:lvl>
    <w:lvl w:ilvl="3" w:tplc="E21605A8" w:tentative="1">
      <w:start w:val="1"/>
      <w:numFmt w:val="decimal"/>
      <w:lvlText w:val="%4."/>
      <w:lvlJc w:val="left"/>
      <w:pPr>
        <w:ind w:left="2880" w:hanging="360"/>
      </w:pPr>
    </w:lvl>
    <w:lvl w:ilvl="4" w:tplc="3EB8A366" w:tentative="1">
      <w:start w:val="1"/>
      <w:numFmt w:val="lowerLetter"/>
      <w:lvlText w:val="%5."/>
      <w:lvlJc w:val="left"/>
      <w:pPr>
        <w:ind w:left="3600" w:hanging="360"/>
      </w:pPr>
    </w:lvl>
    <w:lvl w:ilvl="5" w:tplc="286AB3A2" w:tentative="1">
      <w:start w:val="1"/>
      <w:numFmt w:val="lowerRoman"/>
      <w:lvlText w:val="%6."/>
      <w:lvlJc w:val="right"/>
      <w:pPr>
        <w:ind w:left="4320" w:hanging="180"/>
      </w:pPr>
    </w:lvl>
    <w:lvl w:ilvl="6" w:tplc="EDB01D2E" w:tentative="1">
      <w:start w:val="1"/>
      <w:numFmt w:val="decimal"/>
      <w:lvlText w:val="%7."/>
      <w:lvlJc w:val="left"/>
      <w:pPr>
        <w:ind w:left="5040" w:hanging="360"/>
      </w:pPr>
    </w:lvl>
    <w:lvl w:ilvl="7" w:tplc="AE8483DC" w:tentative="1">
      <w:start w:val="1"/>
      <w:numFmt w:val="lowerLetter"/>
      <w:lvlText w:val="%8."/>
      <w:lvlJc w:val="left"/>
      <w:pPr>
        <w:ind w:left="5760" w:hanging="360"/>
      </w:pPr>
    </w:lvl>
    <w:lvl w:ilvl="8" w:tplc="3490F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9F0974"/>
    <w:multiLevelType w:val="hybridMultilevel"/>
    <w:tmpl w:val="D3782000"/>
    <w:lvl w:ilvl="0" w:tplc="4BA8F9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6A0EE70" w:tentative="1">
      <w:start w:val="1"/>
      <w:numFmt w:val="lowerLetter"/>
      <w:lvlText w:val="%2."/>
      <w:lvlJc w:val="left"/>
      <w:pPr>
        <w:ind w:left="1440" w:hanging="360"/>
      </w:pPr>
    </w:lvl>
    <w:lvl w:ilvl="2" w:tplc="C15096CA" w:tentative="1">
      <w:start w:val="1"/>
      <w:numFmt w:val="lowerRoman"/>
      <w:lvlText w:val="%3."/>
      <w:lvlJc w:val="right"/>
      <w:pPr>
        <w:ind w:left="2160" w:hanging="180"/>
      </w:pPr>
    </w:lvl>
    <w:lvl w:ilvl="3" w:tplc="48289D7C" w:tentative="1">
      <w:start w:val="1"/>
      <w:numFmt w:val="decimal"/>
      <w:lvlText w:val="%4."/>
      <w:lvlJc w:val="left"/>
      <w:pPr>
        <w:ind w:left="2880" w:hanging="360"/>
      </w:pPr>
    </w:lvl>
    <w:lvl w:ilvl="4" w:tplc="21562108" w:tentative="1">
      <w:start w:val="1"/>
      <w:numFmt w:val="lowerLetter"/>
      <w:lvlText w:val="%5."/>
      <w:lvlJc w:val="left"/>
      <w:pPr>
        <w:ind w:left="3600" w:hanging="360"/>
      </w:pPr>
    </w:lvl>
    <w:lvl w:ilvl="5" w:tplc="AC18B444" w:tentative="1">
      <w:start w:val="1"/>
      <w:numFmt w:val="lowerRoman"/>
      <w:lvlText w:val="%6."/>
      <w:lvlJc w:val="right"/>
      <w:pPr>
        <w:ind w:left="4320" w:hanging="180"/>
      </w:pPr>
    </w:lvl>
    <w:lvl w:ilvl="6" w:tplc="3AF2B89C" w:tentative="1">
      <w:start w:val="1"/>
      <w:numFmt w:val="decimal"/>
      <w:lvlText w:val="%7."/>
      <w:lvlJc w:val="left"/>
      <w:pPr>
        <w:ind w:left="5040" w:hanging="360"/>
      </w:pPr>
    </w:lvl>
    <w:lvl w:ilvl="7" w:tplc="E58478BA" w:tentative="1">
      <w:start w:val="1"/>
      <w:numFmt w:val="lowerLetter"/>
      <w:lvlText w:val="%8."/>
      <w:lvlJc w:val="left"/>
      <w:pPr>
        <w:ind w:left="5760" w:hanging="360"/>
      </w:pPr>
    </w:lvl>
    <w:lvl w:ilvl="8" w:tplc="0806133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0652561">
    <w:abstractNumId w:val="1"/>
  </w:num>
  <w:num w:numId="2" w16cid:durableId="935945682">
    <w:abstractNumId w:val="7"/>
  </w:num>
  <w:num w:numId="3" w16cid:durableId="999969842">
    <w:abstractNumId w:val="4"/>
  </w:num>
  <w:num w:numId="4" w16cid:durableId="1875729604">
    <w:abstractNumId w:val="9"/>
  </w:num>
  <w:num w:numId="5" w16cid:durableId="1171868997">
    <w:abstractNumId w:val="0"/>
  </w:num>
  <w:num w:numId="6" w16cid:durableId="1393116545">
    <w:abstractNumId w:val="6"/>
  </w:num>
  <w:num w:numId="7" w16cid:durableId="216355962">
    <w:abstractNumId w:val="5"/>
  </w:num>
  <w:num w:numId="8" w16cid:durableId="643047286">
    <w:abstractNumId w:val="8"/>
  </w:num>
  <w:num w:numId="9" w16cid:durableId="1601916438">
    <w:abstractNumId w:val="2"/>
  </w:num>
  <w:num w:numId="10" w16cid:durableId="120914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191"/>
    <w:rsid w:val="00007C06"/>
    <w:rsid w:val="000908EE"/>
    <w:rsid w:val="000B7CD1"/>
    <w:rsid w:val="001422AE"/>
    <w:rsid w:val="00143E3A"/>
    <w:rsid w:val="00166DDA"/>
    <w:rsid w:val="00172297"/>
    <w:rsid w:val="00180D9F"/>
    <w:rsid w:val="00182F1F"/>
    <w:rsid w:val="00184D83"/>
    <w:rsid w:val="00195708"/>
    <w:rsid w:val="00224315"/>
    <w:rsid w:val="0022603E"/>
    <w:rsid w:val="00235421"/>
    <w:rsid w:val="00243566"/>
    <w:rsid w:val="002449F9"/>
    <w:rsid w:val="00265A76"/>
    <w:rsid w:val="00266250"/>
    <w:rsid w:val="00283999"/>
    <w:rsid w:val="00287739"/>
    <w:rsid w:val="002A783A"/>
    <w:rsid w:val="002E1836"/>
    <w:rsid w:val="002E5F3A"/>
    <w:rsid w:val="002F4308"/>
    <w:rsid w:val="0031665F"/>
    <w:rsid w:val="00352EC9"/>
    <w:rsid w:val="00362A3B"/>
    <w:rsid w:val="00367D68"/>
    <w:rsid w:val="00394587"/>
    <w:rsid w:val="003C213C"/>
    <w:rsid w:val="003D6F3F"/>
    <w:rsid w:val="004341A8"/>
    <w:rsid w:val="00485499"/>
    <w:rsid w:val="00496C74"/>
    <w:rsid w:val="004C4371"/>
    <w:rsid w:val="00506664"/>
    <w:rsid w:val="005131B7"/>
    <w:rsid w:val="00555191"/>
    <w:rsid w:val="005921ED"/>
    <w:rsid w:val="00597C45"/>
    <w:rsid w:val="005B72F7"/>
    <w:rsid w:val="005E08A0"/>
    <w:rsid w:val="006133FE"/>
    <w:rsid w:val="0062441D"/>
    <w:rsid w:val="00633179"/>
    <w:rsid w:val="00665199"/>
    <w:rsid w:val="0069732D"/>
    <w:rsid w:val="006B26C3"/>
    <w:rsid w:val="006D564B"/>
    <w:rsid w:val="00704A41"/>
    <w:rsid w:val="00716E55"/>
    <w:rsid w:val="00722781"/>
    <w:rsid w:val="0073511C"/>
    <w:rsid w:val="00772547"/>
    <w:rsid w:val="00790F2E"/>
    <w:rsid w:val="007A3C90"/>
    <w:rsid w:val="007B2075"/>
    <w:rsid w:val="007C2313"/>
    <w:rsid w:val="007C78BF"/>
    <w:rsid w:val="007E026E"/>
    <w:rsid w:val="00822F69"/>
    <w:rsid w:val="008706B2"/>
    <w:rsid w:val="008857F5"/>
    <w:rsid w:val="008B5FC4"/>
    <w:rsid w:val="008D3E20"/>
    <w:rsid w:val="008F003D"/>
    <w:rsid w:val="00912557"/>
    <w:rsid w:val="00963079"/>
    <w:rsid w:val="00977661"/>
    <w:rsid w:val="009951E8"/>
    <w:rsid w:val="009A61FE"/>
    <w:rsid w:val="009B1E9E"/>
    <w:rsid w:val="009D1B29"/>
    <w:rsid w:val="009E704E"/>
    <w:rsid w:val="00A32BC8"/>
    <w:rsid w:val="00A74B3A"/>
    <w:rsid w:val="00A9298A"/>
    <w:rsid w:val="00AA2414"/>
    <w:rsid w:val="00AE0536"/>
    <w:rsid w:val="00AE0F9D"/>
    <w:rsid w:val="00AE56FC"/>
    <w:rsid w:val="00B12009"/>
    <w:rsid w:val="00B930C8"/>
    <w:rsid w:val="00C16EC1"/>
    <w:rsid w:val="00C2547F"/>
    <w:rsid w:val="00C47DDA"/>
    <w:rsid w:val="00C67B8C"/>
    <w:rsid w:val="00C87B19"/>
    <w:rsid w:val="00C94478"/>
    <w:rsid w:val="00CA4274"/>
    <w:rsid w:val="00CE3ECE"/>
    <w:rsid w:val="00CE4F08"/>
    <w:rsid w:val="00D16F14"/>
    <w:rsid w:val="00D27297"/>
    <w:rsid w:val="00D27CD7"/>
    <w:rsid w:val="00D33DB3"/>
    <w:rsid w:val="00D567B8"/>
    <w:rsid w:val="00D975ED"/>
    <w:rsid w:val="00DB79DA"/>
    <w:rsid w:val="00DD6296"/>
    <w:rsid w:val="00E02C91"/>
    <w:rsid w:val="00E07381"/>
    <w:rsid w:val="00E2134D"/>
    <w:rsid w:val="00E320A7"/>
    <w:rsid w:val="00F12A5B"/>
    <w:rsid w:val="00FA1A44"/>
    <w:rsid w:val="00FB2A7B"/>
    <w:rsid w:val="00FF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45835F"/>
  <w15:chartTrackingRefBased/>
  <w15:docId w15:val="{45EED9BD-44A6-4B88-8E3B-B09906484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5519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5551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5551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5551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nhideWhenUsed/>
    <w:qFormat/>
    <w:rsid w:val="005551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5551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nhideWhenUsed/>
    <w:qFormat/>
    <w:rsid w:val="005551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5551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5551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551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5551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5551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rsid w:val="005551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rsid w:val="0055519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55519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rsid w:val="0055519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55519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rsid w:val="0055519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55519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5551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5551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5551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5551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5551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555191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55519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55519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5551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55519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555191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uiPriority w:val="59"/>
    <w:rsid w:val="0055519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nhideWhenUsed/>
    <w:rsid w:val="00555191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rsid w:val="00555191"/>
    <w:rPr>
      <w:kern w:val="0"/>
      <w:sz w:val="22"/>
      <w:szCs w:val="22"/>
      <w14:ligatures w14:val="none"/>
    </w:rPr>
  </w:style>
  <w:style w:type="paragraph" w:styleId="Balonteksts">
    <w:name w:val="Balloon Text"/>
    <w:basedOn w:val="Parasts"/>
    <w:link w:val="BalontekstsRakstz"/>
    <w:unhideWhenUsed/>
    <w:rsid w:val="005551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rsid w:val="00555191"/>
    <w:rPr>
      <w:rFonts w:ascii="Segoe UI" w:hAnsi="Segoe UI" w:cs="Segoe UI"/>
      <w:kern w:val="0"/>
      <w:sz w:val="18"/>
      <w:szCs w:val="18"/>
      <w14:ligatures w14:val="none"/>
    </w:rPr>
  </w:style>
  <w:style w:type="paragraph" w:styleId="Galvene">
    <w:name w:val="header"/>
    <w:aliases w:val="Message"/>
    <w:basedOn w:val="Parasts"/>
    <w:link w:val="GalveneRakstz"/>
    <w:unhideWhenUsed/>
    <w:rsid w:val="005551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aliases w:val="Message Rakstz."/>
    <w:basedOn w:val="Noklusjumarindkopasfonts"/>
    <w:link w:val="Galvene"/>
    <w:rsid w:val="00555191"/>
    <w:rPr>
      <w:kern w:val="0"/>
      <w:sz w:val="22"/>
      <w:szCs w:val="22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5551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55191"/>
    <w:rPr>
      <w:kern w:val="0"/>
      <w:sz w:val="22"/>
      <w:szCs w:val="22"/>
      <w14:ligatures w14:val="none"/>
    </w:rPr>
  </w:style>
  <w:style w:type="numbering" w:customStyle="1" w:styleId="Bezsaraksta1">
    <w:name w:val="Bez saraksta1"/>
    <w:next w:val="Bezsaraksta"/>
    <w:uiPriority w:val="99"/>
    <w:semiHidden/>
    <w:unhideWhenUsed/>
    <w:rsid w:val="00555191"/>
  </w:style>
  <w:style w:type="character" w:styleId="Hipersaite">
    <w:name w:val="Hyperlink"/>
    <w:uiPriority w:val="99"/>
    <w:rsid w:val="00555191"/>
    <w:rPr>
      <w:color w:val="0000FF"/>
      <w:u w:val="single"/>
    </w:rPr>
  </w:style>
  <w:style w:type="character" w:styleId="Lappusesnumurs">
    <w:name w:val="page number"/>
    <w:basedOn w:val="Noklusjumarindkopasfonts"/>
    <w:rsid w:val="00555191"/>
  </w:style>
  <w:style w:type="character" w:styleId="Komentraatsauce">
    <w:name w:val="annotation reference"/>
    <w:semiHidden/>
    <w:rsid w:val="00555191"/>
    <w:rPr>
      <w:sz w:val="16"/>
      <w:szCs w:val="16"/>
    </w:rPr>
  </w:style>
  <w:style w:type="paragraph" w:styleId="Tekstabloks">
    <w:name w:val="Block Text"/>
    <w:basedOn w:val="Parasts"/>
    <w:rsid w:val="00555191"/>
    <w:pPr>
      <w:numPr>
        <w:ilvl w:val="12"/>
      </w:numPr>
      <w:spacing w:after="0" w:line="240" w:lineRule="auto"/>
      <w:ind w:left="426" w:right="12" w:hanging="426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naisf">
    <w:name w:val="naisf"/>
    <w:basedOn w:val="Parasts"/>
    <w:rsid w:val="00555191"/>
    <w:pPr>
      <w:spacing w:before="68" w:after="68" w:line="240" w:lineRule="auto"/>
      <w:ind w:firstLine="340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raststmeklis">
    <w:name w:val="Normal (Web)"/>
    <w:basedOn w:val="Parasts"/>
    <w:rsid w:val="0055519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KarinaBlass">
    <w:name w:val="Karina.Blass"/>
    <w:semiHidden/>
    <w:rsid w:val="00555191"/>
    <w:rPr>
      <w:rFonts w:ascii="Arial" w:hAnsi="Arial" w:cs="Arial"/>
      <w:color w:val="auto"/>
      <w:sz w:val="20"/>
      <w:szCs w:val="20"/>
    </w:rPr>
  </w:style>
  <w:style w:type="character" w:styleId="Vresatsauce">
    <w:name w:val="footnote reference"/>
    <w:semiHidden/>
    <w:rsid w:val="00555191"/>
    <w:rPr>
      <w:vertAlign w:val="superscript"/>
    </w:rPr>
  </w:style>
  <w:style w:type="paragraph" w:styleId="Vresteksts">
    <w:name w:val="footnote text"/>
    <w:basedOn w:val="Parasts"/>
    <w:link w:val="VrestekstsRakstz"/>
    <w:semiHidden/>
    <w:rsid w:val="00555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VrestekstsRakstz">
    <w:name w:val="Vēres teksts Rakstz."/>
    <w:basedOn w:val="Noklusjumarindkopasfonts"/>
    <w:link w:val="Vresteksts"/>
    <w:semiHidden/>
    <w:rsid w:val="00555191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Pamattekstsaratkpi">
    <w:name w:val="Body Text Indent"/>
    <w:basedOn w:val="Parasts"/>
    <w:link w:val="PamattekstsaratkpiRakstz"/>
    <w:rsid w:val="0055519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555191"/>
    <w:rPr>
      <w:rFonts w:ascii="Times New Roman" w:eastAsia="Times New Roman" w:hAnsi="Times New Roman" w:cs="Times New Roman"/>
      <w:kern w:val="0"/>
      <w:lang w:val="en-GB"/>
      <w14:ligatures w14:val="none"/>
    </w:rPr>
  </w:style>
  <w:style w:type="table" w:customStyle="1" w:styleId="Reatabula1">
    <w:name w:val="Režģa tabula1"/>
    <w:basedOn w:val="Parastatabula"/>
    <w:next w:val="Reatabula"/>
    <w:rsid w:val="0055519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2">
    <w:name w:val="Body Text 2"/>
    <w:basedOn w:val="Parasts"/>
    <w:link w:val="Pamatteksts2Rakstz"/>
    <w:rsid w:val="0055519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amatteksts2Rakstz">
    <w:name w:val="Pamatteksts 2 Rakstz."/>
    <w:basedOn w:val="Noklusjumarindkopasfonts"/>
    <w:link w:val="Pamatteksts2"/>
    <w:rsid w:val="00555191"/>
    <w:rPr>
      <w:rFonts w:ascii="Times New Roman" w:eastAsia="Times New Roman" w:hAnsi="Times New Roman" w:cs="Times New Roman"/>
      <w:kern w:val="0"/>
      <w:lang w:val="en-GB"/>
      <w14:ligatures w14:val="none"/>
    </w:rPr>
  </w:style>
  <w:style w:type="character" w:styleId="Izmantotahipersaite">
    <w:name w:val="FollowedHyperlink"/>
    <w:uiPriority w:val="99"/>
    <w:unhideWhenUsed/>
    <w:rsid w:val="00555191"/>
    <w:rPr>
      <w:color w:val="800080"/>
      <w:u w:val="single"/>
    </w:rPr>
  </w:style>
  <w:style w:type="paragraph" w:customStyle="1" w:styleId="font5">
    <w:name w:val="font5"/>
    <w:basedOn w:val="Parasts"/>
    <w:rsid w:val="00555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font6">
    <w:name w:val="font6"/>
    <w:basedOn w:val="Parasts"/>
    <w:rsid w:val="00555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xl66">
    <w:name w:val="xl66"/>
    <w:basedOn w:val="Parasts"/>
    <w:rsid w:val="0055519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7">
    <w:name w:val="xl67"/>
    <w:basedOn w:val="Parasts"/>
    <w:rsid w:val="00555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8">
    <w:name w:val="xl68"/>
    <w:basedOn w:val="Parasts"/>
    <w:rsid w:val="00555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9">
    <w:name w:val="xl69"/>
    <w:basedOn w:val="Parasts"/>
    <w:rsid w:val="0055519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0">
    <w:name w:val="xl70"/>
    <w:basedOn w:val="Parasts"/>
    <w:rsid w:val="0055519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1">
    <w:name w:val="xl71"/>
    <w:basedOn w:val="Parasts"/>
    <w:rsid w:val="0055519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2">
    <w:name w:val="xl72"/>
    <w:basedOn w:val="Parasts"/>
    <w:rsid w:val="0055519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3">
    <w:name w:val="xl73"/>
    <w:basedOn w:val="Parasts"/>
    <w:rsid w:val="0055519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lv-LV"/>
    </w:rPr>
  </w:style>
  <w:style w:type="paragraph" w:customStyle="1" w:styleId="xl74">
    <w:name w:val="xl74"/>
    <w:basedOn w:val="Parasts"/>
    <w:rsid w:val="0055519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5">
    <w:name w:val="xl75"/>
    <w:basedOn w:val="Parasts"/>
    <w:rsid w:val="0055519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lv-LV"/>
    </w:rPr>
  </w:style>
  <w:style w:type="paragraph" w:customStyle="1" w:styleId="xl76">
    <w:name w:val="xl76"/>
    <w:basedOn w:val="Parasts"/>
    <w:rsid w:val="0055519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7">
    <w:name w:val="xl77"/>
    <w:basedOn w:val="Parasts"/>
    <w:rsid w:val="00555191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8">
    <w:name w:val="xl78"/>
    <w:basedOn w:val="Parasts"/>
    <w:rsid w:val="0055519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9">
    <w:name w:val="xl79"/>
    <w:basedOn w:val="Parasts"/>
    <w:rsid w:val="0055519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0">
    <w:name w:val="xl80"/>
    <w:basedOn w:val="Parasts"/>
    <w:rsid w:val="00555191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1">
    <w:name w:val="xl81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2">
    <w:name w:val="xl82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3">
    <w:name w:val="xl83"/>
    <w:basedOn w:val="Parasts"/>
    <w:rsid w:val="00555191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4">
    <w:name w:val="xl84"/>
    <w:basedOn w:val="Parasts"/>
    <w:rsid w:val="0055519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5">
    <w:name w:val="xl85"/>
    <w:basedOn w:val="Parasts"/>
    <w:rsid w:val="0055519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6">
    <w:name w:val="xl86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7">
    <w:name w:val="xl87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8">
    <w:name w:val="xl88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9">
    <w:name w:val="xl89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0">
    <w:name w:val="xl90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1">
    <w:name w:val="xl91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2">
    <w:name w:val="xl92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93">
    <w:name w:val="xl93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94">
    <w:name w:val="xl94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5">
    <w:name w:val="xl95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6">
    <w:name w:val="xl96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7">
    <w:name w:val="xl97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8">
    <w:name w:val="xl98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9">
    <w:name w:val="xl99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0">
    <w:name w:val="xl100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1">
    <w:name w:val="xl101"/>
    <w:basedOn w:val="Parasts"/>
    <w:rsid w:val="0055519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lv-LV"/>
    </w:rPr>
  </w:style>
  <w:style w:type="paragraph" w:customStyle="1" w:styleId="msonormal0">
    <w:name w:val="msonormal"/>
    <w:basedOn w:val="Parasts"/>
    <w:rsid w:val="00555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2">
    <w:name w:val="xl102"/>
    <w:basedOn w:val="Parasts"/>
    <w:rsid w:val="0055519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3">
    <w:name w:val="xl103"/>
    <w:basedOn w:val="Parasts"/>
    <w:rsid w:val="0055519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4">
    <w:name w:val="xl104"/>
    <w:basedOn w:val="Parasts"/>
    <w:rsid w:val="0055519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5">
    <w:name w:val="xl105"/>
    <w:basedOn w:val="Parasts"/>
    <w:rsid w:val="00555191"/>
    <w:pPr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6">
    <w:name w:val="xl106"/>
    <w:basedOn w:val="Parasts"/>
    <w:rsid w:val="00555191"/>
    <w:pPr>
      <w:pBdr>
        <w:top w:val="double" w:sz="6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7">
    <w:name w:val="xl107"/>
    <w:basedOn w:val="Parasts"/>
    <w:rsid w:val="00555191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8">
    <w:name w:val="xl108"/>
    <w:basedOn w:val="Parasts"/>
    <w:rsid w:val="00555191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9">
    <w:name w:val="xl109"/>
    <w:basedOn w:val="Parasts"/>
    <w:rsid w:val="00555191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0">
    <w:name w:val="xl110"/>
    <w:basedOn w:val="Parasts"/>
    <w:rsid w:val="00555191"/>
    <w:pPr>
      <w:pBdr>
        <w:top w:val="single" w:sz="4" w:space="0" w:color="auto"/>
        <w:left w:val="single" w:sz="8" w:space="0" w:color="auto"/>
        <w:bottom w:val="double" w:sz="6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1">
    <w:name w:val="xl111"/>
    <w:basedOn w:val="Parasts"/>
    <w:rsid w:val="00555191"/>
    <w:pPr>
      <w:pBdr>
        <w:top w:val="double" w:sz="6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2">
    <w:name w:val="xl112"/>
    <w:basedOn w:val="Parasts"/>
    <w:rsid w:val="0055519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3">
    <w:name w:val="xl113"/>
    <w:basedOn w:val="Parasts"/>
    <w:rsid w:val="00555191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4">
    <w:name w:val="xl114"/>
    <w:basedOn w:val="Parasts"/>
    <w:rsid w:val="0055519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5">
    <w:name w:val="xl115"/>
    <w:basedOn w:val="Parasts"/>
    <w:rsid w:val="005551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6">
    <w:name w:val="xl116"/>
    <w:basedOn w:val="Parasts"/>
    <w:rsid w:val="0055519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7">
    <w:name w:val="xl117"/>
    <w:basedOn w:val="Parasts"/>
    <w:rsid w:val="005551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8">
    <w:name w:val="xl118"/>
    <w:basedOn w:val="Parasts"/>
    <w:rsid w:val="0055519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9">
    <w:name w:val="xl119"/>
    <w:basedOn w:val="Parasts"/>
    <w:rsid w:val="00555191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0">
    <w:name w:val="xl120"/>
    <w:basedOn w:val="Parasts"/>
    <w:rsid w:val="00555191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1">
    <w:name w:val="xl121"/>
    <w:basedOn w:val="Parasts"/>
    <w:rsid w:val="0055519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2">
    <w:name w:val="xl122"/>
    <w:basedOn w:val="Parasts"/>
    <w:rsid w:val="0055519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3">
    <w:name w:val="xl123"/>
    <w:basedOn w:val="Parasts"/>
    <w:rsid w:val="0055519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4">
    <w:name w:val="xl124"/>
    <w:basedOn w:val="Parasts"/>
    <w:rsid w:val="0055519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5">
    <w:name w:val="xl125"/>
    <w:basedOn w:val="Parasts"/>
    <w:rsid w:val="005551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6">
    <w:name w:val="xl126"/>
    <w:basedOn w:val="Parasts"/>
    <w:rsid w:val="0055519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27">
    <w:name w:val="xl127"/>
    <w:basedOn w:val="Parasts"/>
    <w:rsid w:val="0055519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8">
    <w:name w:val="xl128"/>
    <w:basedOn w:val="Parasts"/>
    <w:rsid w:val="0055519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9">
    <w:name w:val="xl129"/>
    <w:basedOn w:val="Parasts"/>
    <w:rsid w:val="0055519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0">
    <w:name w:val="xl130"/>
    <w:basedOn w:val="Parasts"/>
    <w:rsid w:val="0055519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1">
    <w:name w:val="xl131"/>
    <w:basedOn w:val="Parasts"/>
    <w:rsid w:val="0055519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2">
    <w:name w:val="xl132"/>
    <w:basedOn w:val="Parasts"/>
    <w:rsid w:val="0055519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3">
    <w:name w:val="xl133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4">
    <w:name w:val="xl134"/>
    <w:basedOn w:val="Parasts"/>
    <w:rsid w:val="0055519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5">
    <w:name w:val="xl135"/>
    <w:basedOn w:val="Parasts"/>
    <w:rsid w:val="0055519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6">
    <w:name w:val="xl136"/>
    <w:basedOn w:val="Parasts"/>
    <w:rsid w:val="00555191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7">
    <w:name w:val="xl137"/>
    <w:basedOn w:val="Parasts"/>
    <w:rsid w:val="0055519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8">
    <w:name w:val="xl138"/>
    <w:basedOn w:val="Parasts"/>
    <w:rsid w:val="005551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9">
    <w:name w:val="xl139"/>
    <w:basedOn w:val="Parasts"/>
    <w:rsid w:val="00555191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0">
    <w:name w:val="xl140"/>
    <w:basedOn w:val="Parasts"/>
    <w:rsid w:val="0055519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1">
    <w:name w:val="xl141"/>
    <w:basedOn w:val="Parasts"/>
    <w:rsid w:val="0055519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2">
    <w:name w:val="xl142"/>
    <w:basedOn w:val="Parasts"/>
    <w:rsid w:val="0055519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3">
    <w:name w:val="xl143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4">
    <w:name w:val="xl144"/>
    <w:basedOn w:val="Parasts"/>
    <w:rsid w:val="0055519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5">
    <w:name w:val="xl145"/>
    <w:basedOn w:val="Parasts"/>
    <w:rsid w:val="0055519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6">
    <w:name w:val="xl146"/>
    <w:basedOn w:val="Parasts"/>
    <w:rsid w:val="00555191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7">
    <w:name w:val="xl147"/>
    <w:basedOn w:val="Parasts"/>
    <w:rsid w:val="005551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8">
    <w:name w:val="xl148"/>
    <w:basedOn w:val="Parasts"/>
    <w:rsid w:val="005551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9">
    <w:name w:val="xl149"/>
    <w:basedOn w:val="Parasts"/>
    <w:rsid w:val="0055519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0">
    <w:name w:val="xl150"/>
    <w:basedOn w:val="Parasts"/>
    <w:rsid w:val="00555191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1">
    <w:name w:val="xl151"/>
    <w:basedOn w:val="Parasts"/>
    <w:rsid w:val="00555191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2">
    <w:name w:val="xl152"/>
    <w:basedOn w:val="Parasts"/>
    <w:rsid w:val="0055519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3">
    <w:name w:val="xl153"/>
    <w:basedOn w:val="Parasts"/>
    <w:rsid w:val="0055519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4">
    <w:name w:val="xl154"/>
    <w:basedOn w:val="Parasts"/>
    <w:rsid w:val="0055519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5">
    <w:name w:val="xl155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6">
    <w:name w:val="xl156"/>
    <w:basedOn w:val="Parasts"/>
    <w:rsid w:val="0055519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7">
    <w:name w:val="xl157"/>
    <w:basedOn w:val="Parasts"/>
    <w:rsid w:val="005551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8">
    <w:name w:val="xl158"/>
    <w:basedOn w:val="Parasts"/>
    <w:rsid w:val="005551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9">
    <w:name w:val="xl159"/>
    <w:basedOn w:val="Parasts"/>
    <w:rsid w:val="0055519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0">
    <w:name w:val="xl160"/>
    <w:basedOn w:val="Parasts"/>
    <w:rsid w:val="00555191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1">
    <w:name w:val="xl161"/>
    <w:basedOn w:val="Parasts"/>
    <w:rsid w:val="0055519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2">
    <w:name w:val="xl162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3">
    <w:name w:val="xl163"/>
    <w:basedOn w:val="Parasts"/>
    <w:rsid w:val="0055519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4">
    <w:name w:val="xl164"/>
    <w:basedOn w:val="Parasts"/>
    <w:rsid w:val="005551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5">
    <w:name w:val="xl165"/>
    <w:basedOn w:val="Parasts"/>
    <w:rsid w:val="0055519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6">
    <w:name w:val="xl166"/>
    <w:basedOn w:val="Parasts"/>
    <w:rsid w:val="0055519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7">
    <w:name w:val="xl167"/>
    <w:basedOn w:val="Parasts"/>
    <w:rsid w:val="0055519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8">
    <w:name w:val="xl168"/>
    <w:basedOn w:val="Parasts"/>
    <w:rsid w:val="0055519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9">
    <w:name w:val="xl169"/>
    <w:basedOn w:val="Parasts"/>
    <w:rsid w:val="0055519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0">
    <w:name w:val="xl170"/>
    <w:basedOn w:val="Parasts"/>
    <w:rsid w:val="0055519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1">
    <w:name w:val="xl171"/>
    <w:basedOn w:val="Parasts"/>
    <w:rsid w:val="0055519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2">
    <w:name w:val="xl172"/>
    <w:basedOn w:val="Parasts"/>
    <w:rsid w:val="0055519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73">
    <w:name w:val="xl173"/>
    <w:basedOn w:val="Parasts"/>
    <w:rsid w:val="0055519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4">
    <w:name w:val="xl174"/>
    <w:basedOn w:val="Parasts"/>
    <w:rsid w:val="0055519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5">
    <w:name w:val="xl175"/>
    <w:basedOn w:val="Parasts"/>
    <w:rsid w:val="0055519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6">
    <w:name w:val="xl176"/>
    <w:basedOn w:val="Parasts"/>
    <w:rsid w:val="0055519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7">
    <w:name w:val="xl177"/>
    <w:basedOn w:val="Parasts"/>
    <w:rsid w:val="005551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xl178">
    <w:name w:val="xl178"/>
    <w:basedOn w:val="Parasts"/>
    <w:rsid w:val="005551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xl179">
    <w:name w:val="xl179"/>
    <w:basedOn w:val="Parasts"/>
    <w:rsid w:val="00555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0">
    <w:name w:val="xl180"/>
    <w:basedOn w:val="Parasts"/>
    <w:rsid w:val="0055519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1">
    <w:name w:val="xl181"/>
    <w:basedOn w:val="Parasts"/>
    <w:rsid w:val="00555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2">
    <w:name w:val="xl182"/>
    <w:basedOn w:val="Parasts"/>
    <w:rsid w:val="00555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3">
    <w:name w:val="xl183"/>
    <w:basedOn w:val="Parasts"/>
    <w:rsid w:val="0055519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4">
    <w:name w:val="xl184"/>
    <w:basedOn w:val="Parasts"/>
    <w:rsid w:val="00555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5">
    <w:name w:val="xl185"/>
    <w:basedOn w:val="Parasts"/>
    <w:rsid w:val="00555191"/>
    <w:pPr>
      <w:pBdr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6">
    <w:name w:val="xl186"/>
    <w:basedOn w:val="Parasts"/>
    <w:rsid w:val="00555191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7">
    <w:name w:val="xl187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88">
    <w:name w:val="xl188"/>
    <w:basedOn w:val="Parasts"/>
    <w:rsid w:val="0055519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89">
    <w:name w:val="xl189"/>
    <w:basedOn w:val="Parasts"/>
    <w:rsid w:val="0055519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90">
    <w:name w:val="xl190"/>
    <w:basedOn w:val="Parasts"/>
    <w:rsid w:val="0055519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91">
    <w:name w:val="xl191"/>
    <w:basedOn w:val="Parasts"/>
    <w:rsid w:val="0055519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92">
    <w:name w:val="xl192"/>
    <w:basedOn w:val="Parasts"/>
    <w:rsid w:val="005551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xl193">
    <w:name w:val="xl193"/>
    <w:basedOn w:val="Parasts"/>
    <w:rsid w:val="005551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xl194">
    <w:name w:val="xl194"/>
    <w:basedOn w:val="Parasts"/>
    <w:rsid w:val="00555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5">
    <w:name w:val="xl195"/>
    <w:basedOn w:val="Parasts"/>
    <w:rsid w:val="0055519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6">
    <w:name w:val="xl196"/>
    <w:basedOn w:val="Parasts"/>
    <w:rsid w:val="00555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7">
    <w:name w:val="xl197"/>
    <w:basedOn w:val="Parasts"/>
    <w:rsid w:val="00555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8">
    <w:name w:val="xl198"/>
    <w:basedOn w:val="Parasts"/>
    <w:rsid w:val="0055519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9">
    <w:name w:val="xl199"/>
    <w:basedOn w:val="Parasts"/>
    <w:rsid w:val="00555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200">
    <w:name w:val="xl200"/>
    <w:basedOn w:val="Parasts"/>
    <w:rsid w:val="00555191"/>
    <w:pPr>
      <w:pBdr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201">
    <w:name w:val="xl201"/>
    <w:basedOn w:val="Parasts"/>
    <w:rsid w:val="00555191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202">
    <w:name w:val="xl202"/>
    <w:basedOn w:val="Parasts"/>
    <w:rsid w:val="00555191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styleId="Komentrateksts">
    <w:name w:val="annotation text"/>
    <w:basedOn w:val="Parasts"/>
    <w:link w:val="KomentratekstsRakstz"/>
    <w:rsid w:val="00555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KomentratekstsRakstz">
    <w:name w:val="Komentāra teksts Rakstz."/>
    <w:basedOn w:val="Noklusjumarindkopasfonts"/>
    <w:link w:val="Komentrateksts"/>
    <w:rsid w:val="00555191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rsid w:val="00555191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rsid w:val="00555191"/>
    <w:rPr>
      <w:rFonts w:ascii="Times New Roman" w:eastAsia="Times New Roman" w:hAnsi="Times New Roman" w:cs="Times New Roman"/>
      <w:b/>
      <w:bCs/>
      <w:kern w:val="0"/>
      <w:sz w:val="20"/>
      <w:szCs w:val="20"/>
      <w:lang w:val="en-GB"/>
      <w14:ligatures w14:val="none"/>
    </w:rPr>
  </w:style>
  <w:style w:type="numbering" w:customStyle="1" w:styleId="Bezsaraksta2">
    <w:name w:val="Bez saraksta2"/>
    <w:next w:val="Bezsaraksta"/>
    <w:uiPriority w:val="99"/>
    <w:semiHidden/>
    <w:unhideWhenUsed/>
    <w:rsid w:val="00555191"/>
  </w:style>
  <w:style w:type="character" w:customStyle="1" w:styleId="Neatrisintapieminana1">
    <w:name w:val="Neatrisināta pieminēšana1"/>
    <w:basedOn w:val="Noklusjumarindkopasfonts"/>
    <w:uiPriority w:val="99"/>
    <w:rsid w:val="00555191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CE3E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5294955FC9285F4DA5FB95D520C6573B" ma:contentTypeVersion="14" ma:contentTypeDescription="Izveidot jaunu dokumentu." ma:contentTypeScope="" ma:versionID="a1a303653d289a21c4f3d653a148a209">
  <xsd:schema xmlns:xsd="http://www.w3.org/2001/XMLSchema" xmlns:xs="http://www.w3.org/2001/XMLSchema" xmlns:p="http://schemas.microsoft.com/office/2006/metadata/properties" xmlns:ns2="72c9ddbd-7b1f-4d80-a7d9-926156566d9a" xmlns:ns3="da59f6f6-1df2-4e40-9fa1-a08a369f404c" targetNamespace="http://schemas.microsoft.com/office/2006/metadata/properties" ma:root="true" ma:fieldsID="b86edbc2b4cf8cb851423f21b0597bfd" ns2:_="" ns3:_="">
    <xsd:import namespace="72c9ddbd-7b1f-4d80-a7d9-926156566d9a"/>
    <xsd:import namespace="da59f6f6-1df2-4e40-9fa1-a08a369f40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c9ddbd-7b1f-4d80-a7d9-926156566d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9f6f6-1df2-4e40-9fa1-a08a369f40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e556291-1e82-4a30-9343-25e81a6bf6ee}" ma:internalName="TaxCatchAll" ma:showField="CatchAllData" ma:web="da59f6f6-1df2-4e40-9fa1-a08a369f40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2c9ddbd-7b1f-4d80-a7d9-926156566d9a">
      <Terms xmlns="http://schemas.microsoft.com/office/infopath/2007/PartnerControls"/>
    </lcf76f155ced4ddcb4097134ff3c332f>
    <TaxCatchAll xmlns="da59f6f6-1df2-4e40-9fa1-a08a369f404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74E26-A252-4FE4-988E-71835BF6C1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D026D7-16DD-46EF-8E5A-182DB4DC4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c9ddbd-7b1f-4d80-a7d9-926156566d9a"/>
    <ds:schemaRef ds:uri="da59f6f6-1df2-4e40-9fa1-a08a369f40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3BFD28-87C2-4FE4-B8F3-8030588731DA}">
  <ds:schemaRefs>
    <ds:schemaRef ds:uri="http://schemas.microsoft.com/office/2006/metadata/properties"/>
    <ds:schemaRef ds:uri="http://schemas.microsoft.com/office/infopath/2007/PartnerControls"/>
    <ds:schemaRef ds:uri="72c9ddbd-7b1f-4d80-a7d9-926156566d9a"/>
    <ds:schemaRef ds:uri="da59f6f6-1df2-4e40-9fa1-a08a369f404c"/>
  </ds:schemaRefs>
</ds:datastoreItem>
</file>

<file path=customXml/itemProps4.xml><?xml version="1.0" encoding="utf-8"?>
<ds:datastoreItem xmlns:ds="http://schemas.openxmlformats.org/officeDocument/2006/customXml" ds:itemID="{C7348557-0D7D-40A4-9DF9-FB26F55963C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376</Words>
  <Characters>2464</Characters>
  <Application>Microsoft Office Word</Application>
  <DocSecurity>4</DocSecurity>
  <Lines>61</Lines>
  <Paragraphs>28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Elīna Anspoka (SD)</dc:creator>
  <cp:lastModifiedBy>Dāvids Kārlis Muižnieks</cp:lastModifiedBy>
  <cp:revision>2</cp:revision>
  <dcterms:created xsi:type="dcterms:W3CDTF">2026-03-02T09:23:00Z</dcterms:created>
  <dcterms:modified xsi:type="dcterms:W3CDTF">2026-03-02T09:23:00Z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0x0101005294955FC9285F4DA5FB95D520C6573B</vt:lpwstr>
  </property>
  <property fmtid="{D5CDD505-2E9C-101B-9397-08002B2CF9AE}" pid="3" name="MediaServiceImageTags">
    <vt:lpwstr/>
  </property>
</Properties>
</file>