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ADC7C" w14:textId="77777777" w:rsidR="00E062AA" w:rsidRPr="0001389F" w:rsidRDefault="00E062AA" w:rsidP="006B55A3">
      <w:pPr>
        <w:pStyle w:val="BodyText"/>
        <w:ind w:right="71"/>
        <w:jc w:val="right"/>
        <w:rPr>
          <w:sz w:val="22"/>
          <w:szCs w:val="22"/>
        </w:rPr>
      </w:pPr>
      <w:r w:rsidRPr="0001389F">
        <w:rPr>
          <w:sz w:val="22"/>
          <w:szCs w:val="22"/>
          <w:lang w:val="en-US" w:bidi="en-US"/>
        </w:rPr>
        <w:t>APPROVED</w:t>
      </w:r>
    </w:p>
    <w:p w14:paraId="24693E31" w14:textId="72D72013" w:rsidR="00E062AA" w:rsidRPr="0001389F" w:rsidRDefault="00E062AA" w:rsidP="006B55A3">
      <w:pPr>
        <w:pStyle w:val="BodyText"/>
        <w:ind w:right="71"/>
        <w:jc w:val="right"/>
        <w:rPr>
          <w:spacing w:val="-57"/>
          <w:sz w:val="22"/>
          <w:szCs w:val="22"/>
        </w:rPr>
      </w:pPr>
      <w:r w:rsidRPr="0001389F">
        <w:rPr>
          <w:sz w:val="22"/>
          <w:szCs w:val="22"/>
          <w:lang w:val="en-US" w:bidi="en-US"/>
        </w:rPr>
        <w:t>State Border Guard Procurement Commission</w:t>
      </w:r>
    </w:p>
    <w:p w14:paraId="748399AA" w14:textId="30579BED" w:rsidR="00E062AA" w:rsidRPr="0001389F" w:rsidRDefault="00E062AA" w:rsidP="006B55A3">
      <w:pPr>
        <w:pStyle w:val="BodyText"/>
        <w:ind w:right="71"/>
        <w:jc w:val="right"/>
        <w:rPr>
          <w:spacing w:val="-7"/>
          <w:sz w:val="22"/>
          <w:szCs w:val="22"/>
        </w:rPr>
      </w:pPr>
      <w:r w:rsidRPr="0001389F">
        <w:rPr>
          <w:sz w:val="22"/>
          <w:szCs w:val="22"/>
          <w:lang w:val="en-US" w:bidi="en-US"/>
        </w:rPr>
        <w:t>sitting held on</w:t>
      </w:r>
      <w:r w:rsidR="0034276A">
        <w:rPr>
          <w:sz w:val="22"/>
          <w:szCs w:val="22"/>
          <w:lang w:val="en-US" w:bidi="en-US"/>
        </w:rPr>
        <w:t xml:space="preserve"> 5</w:t>
      </w:r>
      <w:r w:rsidR="0034276A">
        <w:rPr>
          <w:sz w:val="22"/>
          <w:szCs w:val="22"/>
          <w:lang w:val="en-US" w:bidi="en-US"/>
        </w:rPr>
        <w:t xml:space="preserve"> </w:t>
      </w:r>
      <w:r w:rsidR="0034276A" w:rsidRPr="0001389F">
        <w:rPr>
          <w:sz w:val="22"/>
          <w:szCs w:val="22"/>
          <w:lang w:val="en-US" w:bidi="en-US"/>
        </w:rPr>
        <w:t>February</w:t>
      </w:r>
      <w:r w:rsidR="0034276A">
        <w:rPr>
          <w:sz w:val="22"/>
          <w:szCs w:val="22"/>
          <w:lang w:val="en-US" w:bidi="en-US"/>
        </w:rPr>
        <w:t xml:space="preserve"> </w:t>
      </w:r>
      <w:r w:rsidR="0034276A" w:rsidRPr="0001389F">
        <w:rPr>
          <w:sz w:val="22"/>
          <w:szCs w:val="22"/>
          <w:lang w:val="en-US" w:bidi="en-US"/>
        </w:rPr>
        <w:t>20</w:t>
      </w:r>
      <w:r w:rsidR="0034276A">
        <w:rPr>
          <w:sz w:val="22"/>
          <w:szCs w:val="22"/>
          <w:lang w:val="en-US" w:bidi="en-US"/>
        </w:rPr>
        <w:t>25</w:t>
      </w:r>
    </w:p>
    <w:p w14:paraId="77AB13FA" w14:textId="241F74D3" w:rsidR="00E062AA" w:rsidRPr="0001389F" w:rsidRDefault="00E062AA" w:rsidP="006B55A3">
      <w:pPr>
        <w:pStyle w:val="BodyText"/>
        <w:ind w:right="71"/>
        <w:jc w:val="right"/>
        <w:rPr>
          <w:sz w:val="22"/>
          <w:szCs w:val="22"/>
        </w:rPr>
      </w:pPr>
      <w:r w:rsidRPr="0001389F">
        <w:rPr>
          <w:sz w:val="22"/>
          <w:szCs w:val="22"/>
          <w:lang w:val="en-US" w:bidi="en-US"/>
        </w:rPr>
        <w:t>(sitting minutes No</w:t>
      </w:r>
      <w:r w:rsidR="00DE2C62">
        <w:rPr>
          <w:sz w:val="22"/>
          <w:szCs w:val="22"/>
          <w:lang w:val="en-US" w:bidi="en-US"/>
        </w:rPr>
        <w:t xml:space="preserve"> </w:t>
      </w:r>
      <w:r w:rsidR="0034276A" w:rsidRPr="0034276A">
        <w:rPr>
          <w:sz w:val="22"/>
          <w:szCs w:val="22"/>
          <w:lang w:val="en-US" w:bidi="en-US"/>
        </w:rPr>
        <w:t>4</w:t>
      </w:r>
      <w:r w:rsidRPr="0034276A">
        <w:rPr>
          <w:sz w:val="22"/>
          <w:szCs w:val="22"/>
          <w:lang w:val="en-US" w:bidi="en-US"/>
        </w:rPr>
        <w:t>)</w:t>
      </w:r>
    </w:p>
    <w:p w14:paraId="792A5C85" w14:textId="77777777" w:rsidR="00E062AA" w:rsidRPr="0001389F" w:rsidRDefault="00E062AA" w:rsidP="006B55A3">
      <w:pPr>
        <w:pStyle w:val="BodyText"/>
        <w:ind w:right="71"/>
        <w:jc w:val="both"/>
        <w:rPr>
          <w:sz w:val="22"/>
          <w:szCs w:val="22"/>
        </w:rPr>
      </w:pPr>
    </w:p>
    <w:p w14:paraId="692C6083" w14:textId="77777777" w:rsidR="00782D35" w:rsidRPr="0001389F" w:rsidRDefault="00E062AA" w:rsidP="006B55A3">
      <w:pPr>
        <w:pStyle w:val="BodyText"/>
        <w:ind w:right="71"/>
        <w:jc w:val="center"/>
        <w:rPr>
          <w:b/>
          <w:sz w:val="22"/>
          <w:szCs w:val="22"/>
        </w:rPr>
      </w:pPr>
      <w:r w:rsidRPr="0001389F">
        <w:rPr>
          <w:b/>
          <w:sz w:val="22"/>
          <w:szCs w:val="22"/>
          <w:lang w:val="en-US" w:bidi="en-US"/>
        </w:rPr>
        <w:t>OPEN TENDER</w:t>
      </w:r>
    </w:p>
    <w:p w14:paraId="667F67B7" w14:textId="77777777" w:rsidR="00E062AA" w:rsidRPr="0001389F" w:rsidRDefault="00E062AA" w:rsidP="006B55A3">
      <w:pPr>
        <w:pStyle w:val="BodyText"/>
        <w:ind w:right="71"/>
        <w:jc w:val="center"/>
        <w:rPr>
          <w:sz w:val="22"/>
          <w:szCs w:val="22"/>
        </w:rPr>
      </w:pPr>
    </w:p>
    <w:p w14:paraId="40BAC76C" w14:textId="52C34DFA" w:rsidR="00E062AA" w:rsidRPr="0001389F" w:rsidRDefault="00E062AA" w:rsidP="006B55A3">
      <w:pPr>
        <w:ind w:right="71"/>
        <w:jc w:val="center"/>
      </w:pPr>
      <w:r w:rsidRPr="0001389F">
        <w:rPr>
          <w:b/>
          <w:lang w:val="en-US" w:bidi="en-US"/>
        </w:rPr>
        <w:t>“</w:t>
      </w:r>
      <w:r w:rsidRPr="0001389F">
        <w:rPr>
          <w:b/>
          <w:noProof/>
          <w:lang w:val="en-US" w:bidi="en-US"/>
        </w:rPr>
        <w:t>Purchase of unmanned aircraft for the State Border Guard and FRONTEX needs</w:t>
      </w:r>
      <w:r w:rsidRPr="0001389F">
        <w:rPr>
          <w:b/>
          <w:lang w:val="en-US" w:bidi="en-US"/>
        </w:rPr>
        <w:t>”</w:t>
      </w:r>
    </w:p>
    <w:p w14:paraId="5881624F" w14:textId="77777777" w:rsidR="00782D35" w:rsidRPr="0001389F" w:rsidRDefault="00E062AA" w:rsidP="006B55A3">
      <w:pPr>
        <w:pStyle w:val="BodyText"/>
        <w:ind w:right="71"/>
        <w:jc w:val="center"/>
        <w:rPr>
          <w:sz w:val="22"/>
          <w:szCs w:val="22"/>
        </w:rPr>
      </w:pPr>
      <w:r w:rsidRPr="0001389F">
        <w:rPr>
          <w:sz w:val="22"/>
          <w:szCs w:val="22"/>
          <w:lang w:val="en-US" w:bidi="en-US"/>
        </w:rPr>
        <w:t>(procurement identification number: VRS 2024/27-01-GP-IDF)</w:t>
      </w:r>
    </w:p>
    <w:p w14:paraId="0439A40E" w14:textId="072D1C7D" w:rsidR="00E50BD6" w:rsidRPr="0001389F" w:rsidRDefault="00E50BD6" w:rsidP="006B55A3">
      <w:pPr>
        <w:jc w:val="center"/>
        <w:rPr>
          <w:b/>
          <w:lang w:eastAsia="lv-LV"/>
        </w:rPr>
      </w:pPr>
      <w:r w:rsidRPr="0001389F">
        <w:rPr>
          <w:b/>
          <w:lang w:val="en-US" w:bidi="en-US"/>
        </w:rPr>
        <w:t>REGULATION</w:t>
      </w:r>
    </w:p>
    <w:p w14:paraId="3FE12E05" w14:textId="77777777" w:rsidR="00E062AA" w:rsidRPr="0001389F" w:rsidRDefault="00E062AA" w:rsidP="006B55A3">
      <w:pPr>
        <w:pStyle w:val="Heading1"/>
        <w:ind w:left="0" w:right="71"/>
        <w:jc w:val="center"/>
        <w:rPr>
          <w:sz w:val="22"/>
          <w:szCs w:val="22"/>
        </w:rPr>
      </w:pPr>
    </w:p>
    <w:p w14:paraId="3CAF3E93" w14:textId="77777777" w:rsidR="00E062AA" w:rsidRPr="0001389F" w:rsidRDefault="00E062AA" w:rsidP="006B55A3">
      <w:pPr>
        <w:pStyle w:val="Heading1"/>
        <w:ind w:left="0" w:right="71"/>
        <w:jc w:val="center"/>
        <w:rPr>
          <w:sz w:val="22"/>
          <w:szCs w:val="22"/>
        </w:rPr>
      </w:pPr>
      <w:r w:rsidRPr="0001389F">
        <w:rPr>
          <w:sz w:val="22"/>
          <w:szCs w:val="22"/>
          <w:lang w:val="en-US" w:bidi="en-US"/>
        </w:rPr>
        <w:t>Part I</w:t>
      </w:r>
    </w:p>
    <w:p w14:paraId="2A004F31" w14:textId="77777777" w:rsidR="00782D35" w:rsidRPr="0001389F" w:rsidRDefault="00E062AA" w:rsidP="006B55A3">
      <w:pPr>
        <w:pStyle w:val="Heading1"/>
        <w:ind w:left="0" w:right="71"/>
        <w:jc w:val="center"/>
        <w:rPr>
          <w:sz w:val="22"/>
          <w:szCs w:val="22"/>
        </w:rPr>
      </w:pPr>
      <w:r w:rsidRPr="0001389F">
        <w:rPr>
          <w:sz w:val="22"/>
          <w:szCs w:val="22"/>
          <w:lang w:val="en-US" w:bidi="en-US"/>
        </w:rPr>
        <w:t>GENERAL INFORMATION</w:t>
      </w:r>
    </w:p>
    <w:p w14:paraId="68EAD0B5" w14:textId="77777777" w:rsidR="00782D35" w:rsidRPr="0001389F" w:rsidRDefault="00782D35" w:rsidP="006B55A3">
      <w:pPr>
        <w:pStyle w:val="BodyText"/>
        <w:ind w:right="71"/>
        <w:rPr>
          <w:b/>
          <w:sz w:val="22"/>
          <w:szCs w:val="22"/>
        </w:rPr>
      </w:pPr>
    </w:p>
    <w:p w14:paraId="13559BA7" w14:textId="77777777" w:rsidR="00782D35" w:rsidRPr="0001389F" w:rsidRDefault="00E062AA" w:rsidP="006B55A3">
      <w:pPr>
        <w:pStyle w:val="ListParagraph"/>
        <w:numPr>
          <w:ilvl w:val="0"/>
          <w:numId w:val="1"/>
        </w:numPr>
        <w:tabs>
          <w:tab w:val="left" w:pos="567"/>
        </w:tabs>
        <w:ind w:left="567" w:right="71" w:hanging="567"/>
        <w:jc w:val="left"/>
      </w:pPr>
      <w:r w:rsidRPr="0001389F">
        <w:rPr>
          <w:b/>
          <w:lang w:val="en-US" w:bidi="en-US"/>
        </w:rPr>
        <w:t>Procurement identification number</w:t>
      </w:r>
    </w:p>
    <w:p w14:paraId="56411EB9" w14:textId="15411C1E" w:rsidR="00782D35" w:rsidRPr="0001389F" w:rsidRDefault="00B94E42" w:rsidP="006B55A3">
      <w:pPr>
        <w:pStyle w:val="BodyText"/>
        <w:ind w:right="71"/>
        <w:rPr>
          <w:sz w:val="22"/>
          <w:szCs w:val="22"/>
        </w:rPr>
      </w:pPr>
      <w:r w:rsidRPr="0001389F">
        <w:rPr>
          <w:sz w:val="22"/>
          <w:szCs w:val="22"/>
          <w:lang w:val="en-US" w:bidi="en-US"/>
        </w:rPr>
        <w:t>VRS 2024/27-01-GP-IDF (hereinafter</w:t>
      </w:r>
      <w:r w:rsidR="00DE2C62">
        <w:rPr>
          <w:sz w:val="22"/>
          <w:szCs w:val="22"/>
          <w:lang w:val="en-US" w:bidi="en-US"/>
        </w:rPr>
        <w:t xml:space="preserve"> </w:t>
      </w:r>
      <w:r w:rsidRPr="0001389F">
        <w:rPr>
          <w:sz w:val="22"/>
          <w:szCs w:val="22"/>
          <w:lang w:val="en-US" w:bidi="en-US"/>
        </w:rPr>
        <w:t>– the Procurement).</w:t>
      </w:r>
    </w:p>
    <w:p w14:paraId="1B447CDF" w14:textId="77777777" w:rsidR="00B94E42" w:rsidRPr="0001389F" w:rsidRDefault="00B94E42" w:rsidP="006B55A3">
      <w:pPr>
        <w:pStyle w:val="BodyText"/>
        <w:ind w:right="71"/>
        <w:rPr>
          <w:sz w:val="22"/>
          <w:szCs w:val="22"/>
        </w:rPr>
      </w:pPr>
    </w:p>
    <w:p w14:paraId="2D772C70" w14:textId="77777777" w:rsidR="00B94E42" w:rsidRPr="0001389F" w:rsidRDefault="00B94E42" w:rsidP="006B55A3">
      <w:pPr>
        <w:pStyle w:val="BodyText"/>
        <w:numPr>
          <w:ilvl w:val="0"/>
          <w:numId w:val="1"/>
        </w:numPr>
        <w:ind w:left="567" w:right="71" w:hanging="567"/>
        <w:rPr>
          <w:b/>
          <w:sz w:val="22"/>
          <w:szCs w:val="22"/>
        </w:rPr>
      </w:pPr>
      <w:r w:rsidRPr="0001389F">
        <w:rPr>
          <w:b/>
          <w:sz w:val="22"/>
          <w:szCs w:val="22"/>
          <w:lang w:val="en-US" w:bidi="en-US"/>
        </w:rPr>
        <w:t>Procurement object:</w:t>
      </w:r>
    </w:p>
    <w:p w14:paraId="4FF08BB8" w14:textId="3656B063" w:rsidR="00B94E42" w:rsidRPr="0001389F" w:rsidRDefault="00B94E42" w:rsidP="006B55A3">
      <w:pPr>
        <w:pStyle w:val="BodyText"/>
        <w:numPr>
          <w:ilvl w:val="1"/>
          <w:numId w:val="1"/>
        </w:numPr>
        <w:tabs>
          <w:tab w:val="left" w:pos="1134"/>
        </w:tabs>
        <w:ind w:left="1134" w:right="71" w:hanging="567"/>
        <w:jc w:val="both"/>
        <w:rPr>
          <w:b/>
          <w:sz w:val="22"/>
          <w:szCs w:val="22"/>
        </w:rPr>
      </w:pPr>
      <w:r w:rsidRPr="0001389F">
        <w:rPr>
          <w:sz w:val="22"/>
          <w:szCs w:val="22"/>
          <w:lang w:val="en-US" w:bidi="en-US"/>
        </w:rPr>
        <w:t>Purchase of new unmanned aircraft in the amount and quality and und</w:t>
      </w:r>
      <w:r w:rsidR="00DE2C62">
        <w:rPr>
          <w:sz w:val="22"/>
          <w:szCs w:val="22"/>
          <w:lang w:val="en-US" w:bidi="en-US"/>
        </w:rPr>
        <w:t xml:space="preserve">er procedure laid down in Annex </w:t>
      </w:r>
      <w:r w:rsidRPr="0001389F">
        <w:rPr>
          <w:sz w:val="22"/>
          <w:szCs w:val="22"/>
          <w:lang w:val="en-US" w:bidi="en-US"/>
        </w:rPr>
        <w:t>1 “Technical specification” (hereinafter</w:t>
      </w:r>
      <w:r w:rsidR="00DE2C62">
        <w:rPr>
          <w:sz w:val="22"/>
          <w:szCs w:val="22"/>
          <w:lang w:val="en-US" w:bidi="en-US"/>
        </w:rPr>
        <w:t xml:space="preserve"> </w:t>
      </w:r>
      <w:r w:rsidRPr="0001389F">
        <w:rPr>
          <w:sz w:val="22"/>
          <w:szCs w:val="22"/>
          <w:lang w:val="en-US" w:bidi="en-US"/>
        </w:rPr>
        <w:t xml:space="preserve">– the Technical Specification) and </w:t>
      </w:r>
      <w:r w:rsidR="00DE2C62">
        <w:rPr>
          <w:sz w:val="22"/>
          <w:szCs w:val="22"/>
          <w:lang w:val="en-US" w:bidi="en-US"/>
        </w:rPr>
        <w:t xml:space="preserve">      </w:t>
      </w:r>
      <w:r w:rsidRPr="0001389F">
        <w:rPr>
          <w:sz w:val="22"/>
          <w:szCs w:val="22"/>
          <w:lang w:val="en-US" w:bidi="en-US"/>
        </w:rPr>
        <w:t>Annex</w:t>
      </w:r>
      <w:r w:rsidR="00DE2C62">
        <w:rPr>
          <w:sz w:val="22"/>
          <w:szCs w:val="22"/>
          <w:lang w:val="en-US" w:bidi="en-US"/>
        </w:rPr>
        <w:t xml:space="preserve"> </w:t>
      </w:r>
      <w:r w:rsidRPr="0001389F">
        <w:rPr>
          <w:sz w:val="22"/>
          <w:szCs w:val="22"/>
          <w:lang w:val="en-US" w:bidi="en-US"/>
        </w:rPr>
        <w:t>2 “Agreement” (hereinafter – the Agreement) of the Regulation.</w:t>
      </w:r>
    </w:p>
    <w:p w14:paraId="5A2CF32D" w14:textId="793BAAB8" w:rsidR="00B94E42" w:rsidRPr="0001389F" w:rsidRDefault="00B94E42" w:rsidP="006B55A3">
      <w:pPr>
        <w:pStyle w:val="BodyText"/>
        <w:numPr>
          <w:ilvl w:val="1"/>
          <w:numId w:val="1"/>
        </w:numPr>
        <w:tabs>
          <w:tab w:val="left" w:pos="1134"/>
        </w:tabs>
        <w:ind w:right="71" w:hanging="153"/>
        <w:jc w:val="both"/>
        <w:rPr>
          <w:b/>
          <w:sz w:val="22"/>
          <w:szCs w:val="22"/>
        </w:rPr>
      </w:pPr>
      <w:r w:rsidRPr="0001389F">
        <w:rPr>
          <w:sz w:val="22"/>
          <w:szCs w:val="22"/>
          <w:lang w:val="en-US" w:bidi="en-US"/>
        </w:rPr>
        <w:t>CPV code: 34711200-6.</w:t>
      </w:r>
    </w:p>
    <w:p w14:paraId="0979DD51" w14:textId="6EFB325F" w:rsidR="00B94E42" w:rsidRPr="0001389F" w:rsidRDefault="00251267" w:rsidP="006B55A3">
      <w:pPr>
        <w:pStyle w:val="BodyText"/>
        <w:numPr>
          <w:ilvl w:val="1"/>
          <w:numId w:val="1"/>
        </w:numPr>
        <w:tabs>
          <w:tab w:val="left" w:pos="1134"/>
        </w:tabs>
        <w:ind w:left="1134" w:right="71" w:hanging="567"/>
        <w:jc w:val="both"/>
        <w:rPr>
          <w:b/>
          <w:sz w:val="22"/>
          <w:szCs w:val="22"/>
        </w:rPr>
      </w:pPr>
      <w:r w:rsidRPr="0001389F">
        <w:rPr>
          <w:sz w:val="22"/>
          <w:szCs w:val="22"/>
          <w:lang w:val="en-US" w:bidi="en-US"/>
        </w:rPr>
        <w:t>The Procurement Commission has the right, based on objective (for example, financial or strategic) circumstances, to terminate the procurement procedure for the entire amount of the procurement object.</w:t>
      </w:r>
    </w:p>
    <w:p w14:paraId="232C2958" w14:textId="0B9EA337" w:rsidR="00782D35" w:rsidRPr="0001389F" w:rsidRDefault="00B94E42" w:rsidP="006B55A3">
      <w:pPr>
        <w:pStyle w:val="BodyText"/>
        <w:numPr>
          <w:ilvl w:val="1"/>
          <w:numId w:val="1"/>
        </w:numPr>
        <w:tabs>
          <w:tab w:val="left" w:pos="1134"/>
        </w:tabs>
        <w:ind w:left="1134" w:right="71" w:hanging="567"/>
        <w:jc w:val="both"/>
        <w:rPr>
          <w:b/>
          <w:sz w:val="22"/>
          <w:szCs w:val="22"/>
        </w:rPr>
      </w:pPr>
      <w:r w:rsidRPr="0001389F">
        <w:rPr>
          <w:sz w:val="22"/>
          <w:szCs w:val="22"/>
          <w:lang w:val="en-US" w:bidi="en-US"/>
        </w:rPr>
        <w:t>After entering into the Agreement, the Contracting Authority will perform pre-payment in the amount of 20</w:t>
      </w:r>
      <w:r w:rsidR="00DE2C62">
        <w:rPr>
          <w:sz w:val="22"/>
          <w:szCs w:val="22"/>
          <w:lang w:val="en-US" w:bidi="en-US"/>
        </w:rPr>
        <w:t xml:space="preserve"> </w:t>
      </w:r>
      <w:r w:rsidRPr="0001389F">
        <w:rPr>
          <w:sz w:val="22"/>
          <w:szCs w:val="22"/>
          <w:lang w:val="en-US" w:bidi="en-US"/>
        </w:rPr>
        <w:t>% of the total amount of the Agreement in accordance with the procedures and conditions provided for in the draft Agreement. The remainder of the total amount of the Agreement is to be paid after acceptance of the performance of the Agreement.</w:t>
      </w:r>
    </w:p>
    <w:p w14:paraId="703AE24B" w14:textId="77777777" w:rsidR="00B94E42" w:rsidRPr="0001389F" w:rsidRDefault="00B94E42" w:rsidP="006B55A3">
      <w:pPr>
        <w:pStyle w:val="BodyText"/>
        <w:tabs>
          <w:tab w:val="left" w:pos="1134"/>
        </w:tabs>
        <w:ind w:right="71"/>
        <w:rPr>
          <w:b/>
          <w:sz w:val="22"/>
          <w:szCs w:val="22"/>
        </w:rPr>
      </w:pPr>
    </w:p>
    <w:p w14:paraId="1E084279" w14:textId="77777777" w:rsidR="00EE2C77" w:rsidRPr="0001389F" w:rsidRDefault="00EE2C77" w:rsidP="006B55A3">
      <w:pPr>
        <w:pStyle w:val="BodyText"/>
        <w:numPr>
          <w:ilvl w:val="0"/>
          <w:numId w:val="1"/>
        </w:numPr>
        <w:tabs>
          <w:tab w:val="left" w:pos="567"/>
        </w:tabs>
        <w:ind w:left="567" w:right="71" w:hanging="567"/>
        <w:rPr>
          <w:b/>
          <w:sz w:val="22"/>
          <w:szCs w:val="22"/>
        </w:rPr>
      </w:pPr>
      <w:r w:rsidRPr="0001389F">
        <w:rPr>
          <w:b/>
          <w:sz w:val="22"/>
          <w:szCs w:val="22"/>
          <w:lang w:val="en-US" w:bidi="en-US"/>
        </w:rPr>
        <w:t>Legal and financial basis for the Procurement</w:t>
      </w:r>
    </w:p>
    <w:p w14:paraId="3DEACCBC" w14:textId="647B4160" w:rsidR="00EE2C77" w:rsidRPr="0001389F" w:rsidRDefault="00EE2C77" w:rsidP="006B55A3">
      <w:pPr>
        <w:pStyle w:val="BodyText"/>
        <w:numPr>
          <w:ilvl w:val="1"/>
          <w:numId w:val="1"/>
        </w:numPr>
        <w:tabs>
          <w:tab w:val="left" w:pos="1134"/>
        </w:tabs>
        <w:ind w:left="1134" w:right="71" w:hanging="567"/>
        <w:jc w:val="both"/>
        <w:rPr>
          <w:b/>
          <w:sz w:val="22"/>
          <w:szCs w:val="22"/>
        </w:rPr>
      </w:pPr>
      <w:r w:rsidRPr="0001389F">
        <w:rPr>
          <w:sz w:val="22"/>
          <w:szCs w:val="22"/>
          <w:lang w:val="en-US" w:bidi="en-US"/>
        </w:rPr>
        <w:t xml:space="preserve">The Contracting Authority implements the Procurement in accordance with the Agreement of the World Trade Organisation regarding State Contracts, the Public Procurement </w:t>
      </w:r>
      <w:r w:rsidR="00DE2C62">
        <w:rPr>
          <w:sz w:val="22"/>
          <w:szCs w:val="22"/>
          <w:lang w:val="en-US" w:bidi="en-US"/>
        </w:rPr>
        <w:t xml:space="preserve">Law, regulation No </w:t>
      </w:r>
      <w:r w:rsidRPr="0001389F">
        <w:rPr>
          <w:sz w:val="22"/>
          <w:szCs w:val="22"/>
          <w:lang w:val="en-US" w:bidi="en-US"/>
        </w:rPr>
        <w:t>107 “Tendering procedures for procurement procedures and design contests” adopted by the Cabinet of Ministers on 28</w:t>
      </w:r>
      <w:r w:rsidR="00DE2C62">
        <w:rPr>
          <w:sz w:val="22"/>
          <w:szCs w:val="22"/>
          <w:lang w:val="en-US" w:bidi="en-US"/>
        </w:rPr>
        <w:t xml:space="preserve"> </w:t>
      </w:r>
      <w:r w:rsidRPr="0001389F">
        <w:rPr>
          <w:sz w:val="22"/>
          <w:szCs w:val="22"/>
          <w:lang w:val="en-US" w:bidi="en-US"/>
        </w:rPr>
        <w:t>February</w:t>
      </w:r>
      <w:r w:rsidR="00DE2C62">
        <w:rPr>
          <w:sz w:val="22"/>
          <w:szCs w:val="22"/>
          <w:lang w:val="en-US" w:bidi="en-US"/>
        </w:rPr>
        <w:t xml:space="preserve"> </w:t>
      </w:r>
      <w:r w:rsidRPr="0001389F">
        <w:rPr>
          <w:sz w:val="22"/>
          <w:szCs w:val="22"/>
          <w:lang w:val="en-US" w:bidi="en-US"/>
        </w:rPr>
        <w:t>2017, other regulatory enactments in force in the Republic of Latvia, and this Regulation.</w:t>
      </w:r>
    </w:p>
    <w:p w14:paraId="73BD2BA6" w14:textId="77777777" w:rsidR="00B94E42" w:rsidRPr="0001389F" w:rsidRDefault="00EE2C77" w:rsidP="006B55A3">
      <w:pPr>
        <w:pStyle w:val="BodyText"/>
        <w:numPr>
          <w:ilvl w:val="1"/>
          <w:numId w:val="1"/>
        </w:numPr>
        <w:tabs>
          <w:tab w:val="left" w:pos="1134"/>
        </w:tabs>
        <w:ind w:left="1134" w:right="71" w:hanging="567"/>
        <w:jc w:val="both"/>
        <w:rPr>
          <w:b/>
          <w:sz w:val="22"/>
          <w:szCs w:val="22"/>
        </w:rPr>
      </w:pPr>
      <w:r w:rsidRPr="0001389F">
        <w:rPr>
          <w:sz w:val="22"/>
          <w:szCs w:val="22"/>
          <w:lang w:val="en-US" w:bidi="en-US"/>
        </w:rPr>
        <w:t>The Contracting Authority expects to pay the Agreement from the Financial Support Instrument for Border Management and Visa Policy 2021-2027 (RPVP) National Programme project funds.</w:t>
      </w:r>
    </w:p>
    <w:p w14:paraId="3B4079F7" w14:textId="77777777" w:rsidR="00AE4B1F" w:rsidRPr="0001389F" w:rsidRDefault="00AE4B1F" w:rsidP="006B55A3">
      <w:pPr>
        <w:pStyle w:val="BodyText"/>
        <w:tabs>
          <w:tab w:val="left" w:pos="1134"/>
        </w:tabs>
        <w:ind w:right="71"/>
        <w:jc w:val="both"/>
        <w:rPr>
          <w:b/>
          <w:sz w:val="22"/>
          <w:szCs w:val="22"/>
        </w:rPr>
      </w:pPr>
    </w:p>
    <w:p w14:paraId="3393B98B" w14:textId="77777777" w:rsidR="00AE4B1F" w:rsidRPr="0001389F" w:rsidRDefault="00AE4B1F" w:rsidP="006B55A3">
      <w:pPr>
        <w:pStyle w:val="Heading1"/>
        <w:numPr>
          <w:ilvl w:val="0"/>
          <w:numId w:val="1"/>
        </w:numPr>
        <w:tabs>
          <w:tab w:val="left" w:pos="567"/>
        </w:tabs>
        <w:ind w:left="567" w:right="71" w:hanging="567"/>
        <w:rPr>
          <w:b w:val="0"/>
          <w:sz w:val="22"/>
          <w:szCs w:val="22"/>
        </w:rPr>
      </w:pPr>
      <w:r w:rsidRPr="0001389F">
        <w:rPr>
          <w:sz w:val="22"/>
          <w:szCs w:val="22"/>
          <w:lang w:val="en-US" w:bidi="en-US"/>
        </w:rPr>
        <w:t>Name, address and contact details of the Contracting Authority</w:t>
      </w:r>
    </w:p>
    <w:p w14:paraId="4541E7E8" w14:textId="641977BC" w:rsidR="00AE4B1F" w:rsidRPr="0001389F" w:rsidRDefault="00AE4B1F" w:rsidP="006B55A3">
      <w:pPr>
        <w:pStyle w:val="Heading1"/>
        <w:numPr>
          <w:ilvl w:val="1"/>
          <w:numId w:val="1"/>
        </w:numPr>
        <w:tabs>
          <w:tab w:val="left" w:pos="1134"/>
        </w:tabs>
        <w:ind w:left="1134" w:right="71" w:hanging="567"/>
        <w:rPr>
          <w:b w:val="0"/>
          <w:sz w:val="22"/>
          <w:szCs w:val="22"/>
        </w:rPr>
      </w:pPr>
      <w:r w:rsidRPr="0001389F">
        <w:rPr>
          <w:b w:val="0"/>
          <w:sz w:val="22"/>
          <w:szCs w:val="22"/>
          <w:lang w:val="en-US" w:bidi="en-US"/>
        </w:rPr>
        <w:t>Name of the Contracting Au</w:t>
      </w:r>
      <w:r w:rsidR="00DE2C62">
        <w:rPr>
          <w:b w:val="0"/>
          <w:sz w:val="22"/>
          <w:szCs w:val="22"/>
          <w:lang w:val="en-US" w:bidi="en-US"/>
        </w:rPr>
        <w:t xml:space="preserve">thority </w:t>
      </w:r>
      <w:r w:rsidRPr="0001389F">
        <w:rPr>
          <w:b w:val="0"/>
          <w:sz w:val="22"/>
          <w:szCs w:val="22"/>
          <w:lang w:val="en-US" w:bidi="en-US"/>
        </w:rPr>
        <w:t>– State Border Guard of the Republic of Latvia;</w:t>
      </w:r>
    </w:p>
    <w:p w14:paraId="0C6A8407" w14:textId="60144F96" w:rsidR="00AE4B1F" w:rsidRPr="0001389F" w:rsidRDefault="00AE4B1F" w:rsidP="006B55A3">
      <w:pPr>
        <w:pStyle w:val="Heading1"/>
        <w:numPr>
          <w:ilvl w:val="1"/>
          <w:numId w:val="1"/>
        </w:numPr>
        <w:tabs>
          <w:tab w:val="left" w:pos="1134"/>
        </w:tabs>
        <w:ind w:left="1134" w:right="71" w:hanging="567"/>
        <w:rPr>
          <w:b w:val="0"/>
          <w:sz w:val="22"/>
          <w:szCs w:val="22"/>
        </w:rPr>
      </w:pPr>
      <w:r w:rsidRPr="0001389F">
        <w:rPr>
          <w:b w:val="0"/>
          <w:sz w:val="22"/>
          <w:szCs w:val="22"/>
          <w:lang w:val="en-US" w:bidi="en-US"/>
        </w:rPr>
        <w:t>Address of the Contracting Authority</w:t>
      </w:r>
      <w:r w:rsidR="00DE2C62">
        <w:rPr>
          <w:b w:val="0"/>
          <w:sz w:val="22"/>
          <w:szCs w:val="22"/>
          <w:lang w:val="en-US" w:bidi="en-US"/>
        </w:rPr>
        <w:t xml:space="preserve"> </w:t>
      </w:r>
      <w:r w:rsidRPr="0001389F">
        <w:rPr>
          <w:b w:val="0"/>
          <w:sz w:val="22"/>
          <w:szCs w:val="22"/>
          <w:lang w:val="en-US" w:bidi="en-US"/>
        </w:rPr>
        <w:t xml:space="preserve">– </w:t>
      </w:r>
      <w:proofErr w:type="spellStart"/>
      <w:r w:rsidRPr="0001389F">
        <w:rPr>
          <w:b w:val="0"/>
          <w:sz w:val="22"/>
          <w:szCs w:val="22"/>
          <w:lang w:val="en-US" w:bidi="en-US"/>
        </w:rPr>
        <w:t>Rūdolfa</w:t>
      </w:r>
      <w:proofErr w:type="spellEnd"/>
      <w:r w:rsidRPr="0001389F">
        <w:rPr>
          <w:b w:val="0"/>
          <w:sz w:val="22"/>
          <w:szCs w:val="22"/>
          <w:lang w:val="en-US" w:bidi="en-US"/>
        </w:rPr>
        <w:t xml:space="preserve"> </w:t>
      </w:r>
      <w:proofErr w:type="spellStart"/>
      <w:r w:rsidRPr="0001389F">
        <w:rPr>
          <w:b w:val="0"/>
          <w:sz w:val="22"/>
          <w:szCs w:val="22"/>
          <w:lang w:val="en-US" w:bidi="en-US"/>
        </w:rPr>
        <w:t>iela</w:t>
      </w:r>
      <w:proofErr w:type="spellEnd"/>
      <w:r w:rsidR="00DE2C62">
        <w:rPr>
          <w:b w:val="0"/>
          <w:sz w:val="22"/>
          <w:szCs w:val="22"/>
          <w:lang w:val="en-US" w:bidi="en-US"/>
        </w:rPr>
        <w:t xml:space="preserve"> </w:t>
      </w:r>
      <w:r w:rsidRPr="0001389F">
        <w:rPr>
          <w:b w:val="0"/>
          <w:sz w:val="22"/>
          <w:szCs w:val="22"/>
          <w:lang w:val="en-US" w:bidi="en-US"/>
        </w:rPr>
        <w:t xml:space="preserve">5, </w:t>
      </w:r>
      <w:proofErr w:type="spellStart"/>
      <w:r w:rsidRPr="0001389F">
        <w:rPr>
          <w:b w:val="0"/>
          <w:sz w:val="22"/>
          <w:szCs w:val="22"/>
          <w:lang w:val="en-US" w:bidi="en-US"/>
        </w:rPr>
        <w:t>Rīga</w:t>
      </w:r>
      <w:proofErr w:type="spellEnd"/>
      <w:r w:rsidRPr="0001389F">
        <w:rPr>
          <w:b w:val="0"/>
          <w:sz w:val="22"/>
          <w:szCs w:val="22"/>
          <w:lang w:val="en-US" w:bidi="en-US"/>
        </w:rPr>
        <w:t>, Latvia (LV-1012);</w:t>
      </w:r>
    </w:p>
    <w:p w14:paraId="6D57C4BA" w14:textId="77777777" w:rsidR="00AE4B1F" w:rsidRPr="0001389F" w:rsidRDefault="00AE4B1F" w:rsidP="006B55A3">
      <w:pPr>
        <w:pStyle w:val="Heading1"/>
        <w:numPr>
          <w:ilvl w:val="1"/>
          <w:numId w:val="1"/>
        </w:numPr>
        <w:tabs>
          <w:tab w:val="left" w:pos="1134"/>
        </w:tabs>
        <w:ind w:left="1134" w:right="71" w:hanging="567"/>
        <w:jc w:val="both"/>
        <w:rPr>
          <w:b w:val="0"/>
          <w:sz w:val="22"/>
          <w:szCs w:val="22"/>
        </w:rPr>
      </w:pPr>
      <w:r w:rsidRPr="0001389F">
        <w:rPr>
          <w:b w:val="0"/>
          <w:sz w:val="22"/>
          <w:szCs w:val="22"/>
          <w:lang w:val="en-US" w:bidi="en-US"/>
        </w:rPr>
        <w:t xml:space="preserve">Contact details of the Contracting Authority: phone number: (+371) 67075769, e-mail address: </w:t>
      </w:r>
      <w:hyperlink r:id="rId8" w:history="1">
        <w:r w:rsidRPr="0001389F">
          <w:rPr>
            <w:b w:val="0"/>
            <w:sz w:val="22"/>
            <w:szCs w:val="22"/>
            <w:lang w:val="en-US" w:bidi="en-US"/>
          </w:rPr>
          <w:t>iepirkumi@rs.gov.lv</w:t>
        </w:r>
      </w:hyperlink>
      <w:r w:rsidRPr="0001389F">
        <w:rPr>
          <w:b w:val="0"/>
          <w:sz w:val="22"/>
          <w:szCs w:val="22"/>
          <w:lang w:val="en-US" w:bidi="en-US"/>
        </w:rPr>
        <w:t>.</w:t>
      </w:r>
    </w:p>
    <w:p w14:paraId="5B22F8A6" w14:textId="77777777" w:rsidR="006D4CA2" w:rsidRPr="0001389F" w:rsidRDefault="006D4CA2" w:rsidP="006B55A3">
      <w:pPr>
        <w:pStyle w:val="Heading1"/>
        <w:tabs>
          <w:tab w:val="left" w:pos="1134"/>
        </w:tabs>
        <w:ind w:left="0" w:right="71"/>
        <w:jc w:val="both"/>
        <w:rPr>
          <w:b w:val="0"/>
          <w:sz w:val="22"/>
          <w:szCs w:val="22"/>
        </w:rPr>
      </w:pPr>
    </w:p>
    <w:p w14:paraId="67A9D37E" w14:textId="77777777" w:rsidR="006D4CA2" w:rsidRPr="0001389F" w:rsidRDefault="00AE4B1F" w:rsidP="006B55A3">
      <w:pPr>
        <w:pStyle w:val="Heading1"/>
        <w:numPr>
          <w:ilvl w:val="0"/>
          <w:numId w:val="1"/>
        </w:numPr>
        <w:tabs>
          <w:tab w:val="left" w:pos="567"/>
        </w:tabs>
        <w:ind w:left="567" w:right="71" w:hanging="567"/>
        <w:jc w:val="both"/>
        <w:rPr>
          <w:sz w:val="22"/>
          <w:szCs w:val="22"/>
        </w:rPr>
      </w:pPr>
      <w:r w:rsidRPr="0001389F">
        <w:rPr>
          <w:sz w:val="22"/>
          <w:szCs w:val="22"/>
          <w:lang w:val="en-US" w:bidi="en-US"/>
        </w:rPr>
        <w:t>Contact persons of the Contracting Authority:</w:t>
      </w:r>
    </w:p>
    <w:p w14:paraId="792364C8" w14:textId="765A41CA" w:rsidR="006D4CA2" w:rsidRPr="0001389F" w:rsidRDefault="004C2B7B" w:rsidP="006B55A3">
      <w:pPr>
        <w:pStyle w:val="Heading1"/>
        <w:numPr>
          <w:ilvl w:val="1"/>
          <w:numId w:val="1"/>
        </w:numPr>
        <w:tabs>
          <w:tab w:val="left" w:pos="1134"/>
        </w:tabs>
        <w:ind w:left="1134" w:right="71" w:hanging="567"/>
        <w:jc w:val="both"/>
        <w:rPr>
          <w:b w:val="0"/>
          <w:sz w:val="22"/>
          <w:szCs w:val="22"/>
        </w:rPr>
      </w:pPr>
      <w:r w:rsidRPr="0001389F">
        <w:rPr>
          <w:b w:val="0"/>
          <w:sz w:val="22"/>
          <w:szCs w:val="22"/>
          <w:lang w:val="en-US" w:bidi="en-US"/>
        </w:rPr>
        <w:t xml:space="preserve">Flight Engineer (in matters of flight safety) </w:t>
      </w:r>
      <w:r w:rsidRPr="0001389F">
        <w:rPr>
          <w:b w:val="0"/>
          <w:kern w:val="32"/>
          <w:sz w:val="22"/>
          <w:szCs w:val="22"/>
          <w:lang w:val="en-US" w:bidi="en-US"/>
        </w:rPr>
        <w:t xml:space="preserve">of the SBG Aviation and Special Operations Board, Lieutenant Colonel Vadims PUZĀNS </w:t>
      </w:r>
      <w:r w:rsidR="00E062AA" w:rsidRPr="0001389F">
        <w:rPr>
          <w:b w:val="0"/>
          <w:sz w:val="22"/>
          <w:szCs w:val="22"/>
          <w:lang w:val="en-US" w:bidi="en-US"/>
        </w:rPr>
        <w:t>(regarding the subject matter of the Procurement, technical specifications), e-mail:</w:t>
      </w:r>
      <w:hyperlink r:id="rId9">
        <w:r w:rsidRPr="0001389F">
          <w:rPr>
            <w:b w:val="0"/>
            <w:sz w:val="22"/>
            <w:szCs w:val="22"/>
            <w:u w:val="single" w:color="0000FF"/>
            <w:lang w:val="en-US" w:bidi="en-US"/>
          </w:rPr>
          <w:t>vadims.puzans@rs.gov.lv</w:t>
        </w:r>
        <w:r w:rsidRPr="0001389F">
          <w:rPr>
            <w:b w:val="0"/>
            <w:sz w:val="22"/>
            <w:szCs w:val="22"/>
            <w:lang w:val="en-US" w:bidi="en-US"/>
          </w:rPr>
          <w:t>.</w:t>
        </w:r>
      </w:hyperlink>
    </w:p>
    <w:p w14:paraId="7A4D9990" w14:textId="2BDEFD3A" w:rsidR="004C2B7B" w:rsidRPr="0001389F" w:rsidRDefault="004C2B7B" w:rsidP="006B55A3">
      <w:pPr>
        <w:pStyle w:val="Heading1"/>
        <w:numPr>
          <w:ilvl w:val="1"/>
          <w:numId w:val="1"/>
        </w:numPr>
        <w:tabs>
          <w:tab w:val="left" w:pos="1134"/>
        </w:tabs>
        <w:ind w:left="1134" w:right="71" w:hanging="567"/>
        <w:jc w:val="both"/>
        <w:rPr>
          <w:b w:val="0"/>
          <w:sz w:val="22"/>
          <w:szCs w:val="22"/>
        </w:rPr>
      </w:pPr>
      <w:r w:rsidRPr="0001389F">
        <w:rPr>
          <w:b w:val="0"/>
          <w:kern w:val="32"/>
          <w:sz w:val="22"/>
          <w:szCs w:val="22"/>
          <w:lang w:val="en-US" w:bidi="en-US"/>
        </w:rPr>
        <w:t>Chief Procurement Officer of the SBG CA ASTRM Public Procurement Department Normunds OŠS</w:t>
      </w:r>
      <w:r w:rsidR="00E062AA" w:rsidRPr="0001389F">
        <w:rPr>
          <w:b w:val="0"/>
          <w:sz w:val="22"/>
          <w:szCs w:val="22"/>
          <w:lang w:val="en-US" w:bidi="en-US"/>
        </w:rPr>
        <w:t xml:space="preserve">(regarding the Procurement documentation), email: </w:t>
      </w:r>
      <w:hyperlink r:id="rId10" w:history="1">
        <w:r w:rsidRPr="0001389F">
          <w:rPr>
            <w:rStyle w:val="Hyperlink"/>
            <w:b w:val="0"/>
            <w:color w:val="auto"/>
            <w:sz w:val="22"/>
            <w:szCs w:val="22"/>
            <w:u w:color="0000FF"/>
            <w:lang w:val="en-US" w:bidi="en-US"/>
          </w:rPr>
          <w:t>normunds.oss@rs.gov.lv.</w:t>
        </w:r>
      </w:hyperlink>
    </w:p>
    <w:p w14:paraId="17BFB61E" w14:textId="77777777" w:rsidR="00DE2C62" w:rsidRDefault="00DE2C62" w:rsidP="006B55A3">
      <w:pPr>
        <w:tabs>
          <w:tab w:val="left" w:pos="360"/>
        </w:tabs>
        <w:autoSpaceDN/>
        <w:jc w:val="center"/>
        <w:rPr>
          <w:b/>
          <w:sz w:val="20"/>
          <w:szCs w:val="20"/>
          <w:lang w:val="en-US" w:bidi="en-US"/>
        </w:rPr>
      </w:pPr>
    </w:p>
    <w:p w14:paraId="30BA65A8" w14:textId="77777777" w:rsidR="00DE2C62" w:rsidRDefault="00DE2C62" w:rsidP="006B55A3">
      <w:pPr>
        <w:tabs>
          <w:tab w:val="left" w:pos="360"/>
        </w:tabs>
        <w:autoSpaceDN/>
        <w:jc w:val="center"/>
        <w:rPr>
          <w:b/>
          <w:sz w:val="20"/>
          <w:szCs w:val="20"/>
          <w:lang w:val="en-US" w:bidi="en-US"/>
        </w:rPr>
      </w:pPr>
    </w:p>
    <w:p w14:paraId="79DA9FD1" w14:textId="77777777" w:rsidR="00DE2C62" w:rsidRDefault="00DE2C62" w:rsidP="006B55A3">
      <w:pPr>
        <w:tabs>
          <w:tab w:val="left" w:pos="360"/>
        </w:tabs>
        <w:autoSpaceDN/>
        <w:jc w:val="center"/>
        <w:rPr>
          <w:b/>
          <w:sz w:val="20"/>
          <w:szCs w:val="20"/>
          <w:lang w:val="en-US" w:bidi="en-US"/>
        </w:rPr>
      </w:pPr>
    </w:p>
    <w:p w14:paraId="53320132" w14:textId="77777777" w:rsidR="00DE2C62" w:rsidRDefault="00DE2C62" w:rsidP="006B55A3">
      <w:pPr>
        <w:tabs>
          <w:tab w:val="left" w:pos="360"/>
        </w:tabs>
        <w:autoSpaceDN/>
        <w:jc w:val="center"/>
        <w:rPr>
          <w:b/>
          <w:sz w:val="20"/>
          <w:szCs w:val="20"/>
          <w:lang w:val="en-US" w:bidi="en-US"/>
        </w:rPr>
      </w:pPr>
    </w:p>
    <w:p w14:paraId="4064C723" w14:textId="77777777" w:rsidR="00DE2C62" w:rsidRDefault="00DE2C62" w:rsidP="006B55A3">
      <w:pPr>
        <w:tabs>
          <w:tab w:val="left" w:pos="360"/>
        </w:tabs>
        <w:autoSpaceDN/>
        <w:jc w:val="center"/>
        <w:rPr>
          <w:b/>
          <w:sz w:val="20"/>
          <w:szCs w:val="20"/>
          <w:lang w:val="en-US" w:bidi="en-US"/>
        </w:rPr>
      </w:pPr>
    </w:p>
    <w:p w14:paraId="753859BC" w14:textId="77777777" w:rsidR="00DE2C62" w:rsidRDefault="00DE2C62" w:rsidP="006B55A3">
      <w:pPr>
        <w:tabs>
          <w:tab w:val="left" w:pos="360"/>
        </w:tabs>
        <w:autoSpaceDN/>
        <w:jc w:val="center"/>
        <w:rPr>
          <w:b/>
          <w:sz w:val="20"/>
          <w:szCs w:val="20"/>
          <w:lang w:val="en-US" w:bidi="en-US"/>
        </w:rPr>
      </w:pPr>
    </w:p>
    <w:p w14:paraId="01B00975" w14:textId="734BC24C" w:rsidR="006D4CA2" w:rsidRPr="0001389F" w:rsidRDefault="006D4CA2" w:rsidP="006B55A3">
      <w:pPr>
        <w:tabs>
          <w:tab w:val="left" w:pos="360"/>
        </w:tabs>
        <w:autoSpaceDN/>
        <w:jc w:val="center"/>
        <w:rPr>
          <w:b/>
          <w:sz w:val="20"/>
          <w:szCs w:val="20"/>
          <w:lang w:eastAsia="lv-LV"/>
        </w:rPr>
      </w:pPr>
      <w:r w:rsidRPr="0001389F">
        <w:rPr>
          <w:b/>
          <w:sz w:val="20"/>
          <w:szCs w:val="20"/>
          <w:lang w:val="en-US" w:bidi="en-US"/>
        </w:rPr>
        <w:lastRenderedPageBreak/>
        <w:t>Part II.</w:t>
      </w:r>
    </w:p>
    <w:p w14:paraId="59678A1F" w14:textId="01C63E28" w:rsidR="006D4CA2" w:rsidRPr="0001389F" w:rsidRDefault="006D4CA2" w:rsidP="006B55A3">
      <w:pPr>
        <w:pStyle w:val="BodyText"/>
        <w:ind w:right="71"/>
        <w:jc w:val="center"/>
        <w:rPr>
          <w:b/>
          <w:sz w:val="20"/>
          <w:szCs w:val="20"/>
        </w:rPr>
      </w:pPr>
      <w:r w:rsidRPr="0001389F">
        <w:rPr>
          <w:b/>
          <w:sz w:val="20"/>
          <w:szCs w:val="20"/>
          <w:lang w:val="en-US" w:bidi="en-US"/>
        </w:rPr>
        <w:t>Qualification Requirements and Documents Certifying the Compliance with the Qualification Requirements</w:t>
      </w:r>
    </w:p>
    <w:p w14:paraId="2D4B256D" w14:textId="77777777" w:rsidR="00A645D3" w:rsidRPr="0001389F" w:rsidRDefault="00A645D3" w:rsidP="006B55A3">
      <w:pPr>
        <w:pStyle w:val="BodyText"/>
        <w:ind w:right="71"/>
        <w:jc w:val="center"/>
        <w:rPr>
          <w:b/>
          <w:sz w:val="20"/>
          <w:szCs w:val="20"/>
        </w:rPr>
      </w:pPr>
    </w:p>
    <w:p w14:paraId="742A9F14" w14:textId="77777777" w:rsidR="00F47FC8" w:rsidRPr="0001389F" w:rsidRDefault="00F47FC8" w:rsidP="006B55A3">
      <w:pPr>
        <w:widowControl/>
        <w:numPr>
          <w:ilvl w:val="0"/>
          <w:numId w:val="1"/>
        </w:numPr>
        <w:tabs>
          <w:tab w:val="left" w:pos="567"/>
        </w:tabs>
        <w:suppressAutoHyphens/>
        <w:autoSpaceDE/>
        <w:ind w:left="567" w:hanging="567"/>
        <w:textAlignment w:val="baseline"/>
        <w:rPr>
          <w:b/>
          <w:sz w:val="20"/>
          <w:szCs w:val="20"/>
        </w:rPr>
      </w:pPr>
      <w:r w:rsidRPr="0001389F">
        <w:rPr>
          <w:b/>
          <w:sz w:val="20"/>
          <w:szCs w:val="20"/>
          <w:lang w:val="en-US" w:bidi="en-US"/>
        </w:rPr>
        <w:t>Qualification Requirements and Documents Certifying the Compliance with the Qualification Requirements:</w:t>
      </w:r>
    </w:p>
    <w:p w14:paraId="2225AE9D" w14:textId="71FEA5DF" w:rsidR="00F47FC8" w:rsidRPr="0001389F" w:rsidRDefault="00F47FC8" w:rsidP="006B55A3">
      <w:pPr>
        <w:pStyle w:val="ListParagraph"/>
        <w:widowControl/>
        <w:numPr>
          <w:ilvl w:val="1"/>
          <w:numId w:val="1"/>
        </w:numPr>
        <w:tabs>
          <w:tab w:val="left" w:pos="1134"/>
        </w:tabs>
        <w:suppressAutoHyphens/>
        <w:autoSpaceDE/>
        <w:ind w:left="1134" w:hanging="567"/>
        <w:textAlignment w:val="baseline"/>
        <w:rPr>
          <w:b/>
          <w:sz w:val="20"/>
          <w:szCs w:val="20"/>
        </w:rPr>
      </w:pPr>
      <w:r w:rsidRPr="0001389F">
        <w:rPr>
          <w:sz w:val="20"/>
          <w:szCs w:val="20"/>
          <w:lang w:val="en-US" w:bidi="en-US"/>
        </w:rPr>
        <w:t>The Contracting Authority grants the Agreement only to a tenderer who complies with the qualification requirements specified in Sub-clause 6.2-6.6 of the Regulation.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6"/>
        <w:gridCol w:w="4672"/>
      </w:tblGrid>
      <w:tr w:rsidR="00F66A48" w:rsidRPr="00DE2C62" w14:paraId="5C4D95FE" w14:textId="77777777" w:rsidTr="00D23729">
        <w:tc>
          <w:tcPr>
            <w:tcW w:w="2501" w:type="pct"/>
            <w:shd w:val="clear" w:color="auto" w:fill="D9D9D9"/>
          </w:tcPr>
          <w:p w14:paraId="1AA889B0" w14:textId="77777777" w:rsidR="00F47FC8" w:rsidRPr="00DE2C62" w:rsidRDefault="00F47FC8" w:rsidP="006B55A3">
            <w:pPr>
              <w:ind w:left="426" w:hanging="426"/>
              <w:jc w:val="center"/>
              <w:rPr>
                <w:b/>
                <w:sz w:val="20"/>
                <w:szCs w:val="20"/>
              </w:rPr>
            </w:pPr>
            <w:r w:rsidRPr="00DE2C62">
              <w:rPr>
                <w:b/>
                <w:sz w:val="20"/>
                <w:szCs w:val="20"/>
                <w:lang w:val="en-US" w:bidi="en-US"/>
              </w:rPr>
              <w:t>Qualification requirements</w:t>
            </w:r>
          </w:p>
        </w:tc>
        <w:tc>
          <w:tcPr>
            <w:tcW w:w="2499" w:type="pct"/>
            <w:shd w:val="clear" w:color="auto" w:fill="D9D9D9"/>
          </w:tcPr>
          <w:p w14:paraId="4EB6F7CF" w14:textId="77777777" w:rsidR="00F47FC8" w:rsidRPr="00DE2C62" w:rsidRDefault="00F47FC8" w:rsidP="006B55A3">
            <w:pPr>
              <w:ind w:left="720" w:hanging="720"/>
              <w:jc w:val="center"/>
              <w:rPr>
                <w:b/>
                <w:sz w:val="20"/>
                <w:szCs w:val="20"/>
              </w:rPr>
            </w:pPr>
            <w:r w:rsidRPr="00DE2C62">
              <w:rPr>
                <w:b/>
                <w:sz w:val="20"/>
                <w:szCs w:val="20"/>
                <w:lang w:val="en-US" w:bidi="en-US"/>
              </w:rPr>
              <w:t>Verification of conformity, documents to be submitted</w:t>
            </w:r>
          </w:p>
        </w:tc>
      </w:tr>
      <w:tr w:rsidR="00F66A48" w:rsidRPr="00DE2C62" w14:paraId="04FBA917" w14:textId="77777777" w:rsidTr="00D23729">
        <w:tc>
          <w:tcPr>
            <w:tcW w:w="2501" w:type="pct"/>
            <w:shd w:val="clear" w:color="auto" w:fill="auto"/>
          </w:tcPr>
          <w:p w14:paraId="27800A4A" w14:textId="0020D922" w:rsidR="00F47FC8" w:rsidRPr="00DE2C62" w:rsidRDefault="00F47FC8" w:rsidP="006B55A3">
            <w:pPr>
              <w:pStyle w:val="ListParagraph"/>
              <w:widowControl/>
              <w:numPr>
                <w:ilvl w:val="1"/>
                <w:numId w:val="1"/>
              </w:numPr>
              <w:tabs>
                <w:tab w:val="left" w:pos="555"/>
              </w:tabs>
              <w:suppressAutoHyphens/>
              <w:autoSpaceDE/>
              <w:ind w:left="23" w:firstLine="0"/>
              <w:textAlignment w:val="baseline"/>
              <w:rPr>
                <w:sz w:val="20"/>
                <w:szCs w:val="20"/>
              </w:rPr>
            </w:pPr>
            <w:r w:rsidRPr="00DE2C62">
              <w:rPr>
                <w:sz w:val="20"/>
                <w:szCs w:val="20"/>
                <w:lang w:val="en-US" w:bidi="en-US"/>
              </w:rPr>
              <w:t>The Tenderer is registered in accordance with the procedure determined by regulatory enactments (in the Register of Enterprises of the Republic of Latvia or an equivalent register abroad).</w:t>
            </w:r>
          </w:p>
        </w:tc>
        <w:tc>
          <w:tcPr>
            <w:tcW w:w="2499" w:type="pct"/>
            <w:shd w:val="clear" w:color="auto" w:fill="auto"/>
          </w:tcPr>
          <w:p w14:paraId="76178AA0" w14:textId="1F845DC4" w:rsidR="00F47FC8" w:rsidRPr="00DE2C62" w:rsidRDefault="00D23729" w:rsidP="006B55A3">
            <w:pPr>
              <w:widowControl/>
              <w:tabs>
                <w:tab w:val="left" w:pos="742"/>
              </w:tabs>
              <w:suppressAutoHyphens/>
              <w:autoSpaceDE/>
              <w:ind w:left="57"/>
              <w:jc w:val="both"/>
              <w:textAlignment w:val="baseline"/>
              <w:rPr>
                <w:b/>
                <w:sz w:val="20"/>
                <w:szCs w:val="20"/>
                <w:lang w:eastAsia="lv-LV"/>
              </w:rPr>
            </w:pPr>
            <w:r w:rsidRPr="00DE2C62">
              <w:rPr>
                <w:sz w:val="20"/>
                <w:szCs w:val="20"/>
                <w:lang w:val="en-US" w:bidi="en-US"/>
              </w:rPr>
              <w:t>6.2.1. The Contracting Authority verifies the fact of registration in the Enterprise Register of the Republic of Latvia (hereinafter</w:t>
            </w:r>
            <w:r w:rsidR="00DE2C62" w:rsidRPr="00DE2C62">
              <w:rPr>
                <w:sz w:val="20"/>
                <w:szCs w:val="20"/>
                <w:lang w:val="en-US" w:bidi="en-US"/>
              </w:rPr>
              <w:t xml:space="preserve"> </w:t>
            </w:r>
            <w:r w:rsidRPr="00DE2C62">
              <w:rPr>
                <w:sz w:val="20"/>
                <w:szCs w:val="20"/>
                <w:lang w:val="en-US" w:bidi="en-US"/>
              </w:rPr>
              <w:t xml:space="preserve">– the LR) at the website of the LR Enterprise Register </w:t>
            </w:r>
            <w:hyperlink r:id="rId11" w:history="1">
              <w:r w:rsidR="00F47FC8" w:rsidRPr="00DE2C62">
                <w:rPr>
                  <w:sz w:val="20"/>
                  <w:szCs w:val="20"/>
                  <w:u w:val="single"/>
                  <w:lang w:val="en-US" w:bidi="en-US"/>
                </w:rPr>
                <w:t>www.ur.gov.lv</w:t>
              </w:r>
            </w:hyperlink>
            <w:r w:rsidRPr="00DE2C62">
              <w:rPr>
                <w:sz w:val="20"/>
                <w:szCs w:val="20"/>
                <w:u w:val="single"/>
                <w:lang w:val="en-US" w:bidi="en-US"/>
              </w:rPr>
              <w:t>;</w:t>
            </w:r>
          </w:p>
          <w:p w14:paraId="002E22DA" w14:textId="0E4F0D24" w:rsidR="00F47FC8" w:rsidRPr="00DE2C62" w:rsidRDefault="00621693" w:rsidP="006B55A3">
            <w:pPr>
              <w:widowControl/>
              <w:tabs>
                <w:tab w:val="left" w:pos="742"/>
              </w:tabs>
              <w:suppressAutoHyphens/>
              <w:autoSpaceDE/>
              <w:ind w:left="57"/>
              <w:jc w:val="both"/>
              <w:textAlignment w:val="baseline"/>
              <w:rPr>
                <w:b/>
                <w:sz w:val="20"/>
                <w:szCs w:val="20"/>
                <w:lang w:eastAsia="lv-LV"/>
              </w:rPr>
            </w:pPr>
            <w:r w:rsidRPr="00DE2C62">
              <w:rPr>
                <w:sz w:val="20"/>
                <w:szCs w:val="20"/>
                <w:lang w:val="en-US" w:bidi="en-US"/>
              </w:rPr>
              <w:t>6.2.2. If the Tenderer is registered abroad, it must submit a copy of the registration certificate issued in foreign states by the commercial register or equivalent commercial activity registering authority.</w:t>
            </w:r>
            <w:r w:rsidR="00F47FC8" w:rsidRPr="00DE2C62">
              <w:rPr>
                <w:rStyle w:val="FootnoteReference"/>
                <w:sz w:val="20"/>
                <w:szCs w:val="20"/>
                <w:lang w:val="en-US" w:bidi="en-US"/>
              </w:rPr>
              <w:footnoteReference w:id="1"/>
            </w:r>
          </w:p>
        </w:tc>
      </w:tr>
      <w:tr w:rsidR="00F66A48" w:rsidRPr="00DE2C62" w14:paraId="31486A03" w14:textId="77777777" w:rsidTr="00D23729">
        <w:tc>
          <w:tcPr>
            <w:tcW w:w="2501" w:type="pct"/>
            <w:shd w:val="clear" w:color="auto" w:fill="auto"/>
          </w:tcPr>
          <w:p w14:paraId="45928B0F" w14:textId="1623EC2F" w:rsidR="00F47FC8" w:rsidRPr="00DE2C62" w:rsidRDefault="00621693" w:rsidP="00DE2C62">
            <w:pPr>
              <w:widowControl/>
              <w:tabs>
                <w:tab w:val="left" w:pos="570"/>
              </w:tabs>
              <w:suppressAutoHyphens/>
              <w:autoSpaceDE/>
              <w:ind w:left="22"/>
              <w:jc w:val="both"/>
              <w:textAlignment w:val="baseline"/>
              <w:rPr>
                <w:sz w:val="20"/>
                <w:szCs w:val="20"/>
              </w:rPr>
            </w:pPr>
            <w:r w:rsidRPr="00DE2C62">
              <w:rPr>
                <w:sz w:val="20"/>
                <w:szCs w:val="20"/>
                <w:lang w:val="en-US" w:bidi="en-US"/>
              </w:rPr>
              <w:t>6.3.  The average of the net financial turnover of the Tenderer for the last three accounting years is not less than EUR</w:t>
            </w:r>
            <w:r w:rsidR="00DE2C62" w:rsidRPr="00DE2C62">
              <w:rPr>
                <w:sz w:val="20"/>
                <w:szCs w:val="20"/>
                <w:lang w:val="en-US" w:bidi="en-US"/>
              </w:rPr>
              <w:t xml:space="preserve"> </w:t>
            </w:r>
            <w:r w:rsidRPr="00DE2C62">
              <w:rPr>
                <w:sz w:val="20"/>
                <w:szCs w:val="20"/>
                <w:lang w:val="en-US" w:bidi="en-US"/>
              </w:rPr>
              <w:t>2,500,000 (t</w:t>
            </w:r>
            <w:r w:rsidRPr="00DE2C62">
              <w:rPr>
                <w:i/>
                <w:sz w:val="20"/>
                <w:szCs w:val="20"/>
                <w:lang w:val="en-US" w:bidi="en-US"/>
              </w:rPr>
              <w:t>wo million five hundred thousand euro</w:t>
            </w:r>
            <w:r w:rsidRPr="00DE2C62">
              <w:rPr>
                <w:sz w:val="20"/>
                <w:szCs w:val="20"/>
                <w:lang w:val="en-US" w:bidi="en-US"/>
              </w:rPr>
              <w:t>). Tenderers that are established later demonstrate that the average annual net financial turnover for the period since the establishment is not less than that laid down in this paragraph.</w:t>
            </w:r>
          </w:p>
        </w:tc>
        <w:tc>
          <w:tcPr>
            <w:tcW w:w="2499" w:type="pct"/>
            <w:shd w:val="clear" w:color="auto" w:fill="auto"/>
          </w:tcPr>
          <w:p w14:paraId="21ED8D0A" w14:textId="5B00A43F" w:rsidR="00F47FC8" w:rsidRPr="00DE2C62" w:rsidRDefault="00621693" w:rsidP="00DE2C62">
            <w:pPr>
              <w:widowControl/>
              <w:tabs>
                <w:tab w:val="left" w:pos="742"/>
              </w:tabs>
              <w:suppressAutoHyphens/>
              <w:autoSpaceDE/>
              <w:ind w:left="109" w:hanging="13"/>
              <w:jc w:val="both"/>
              <w:textAlignment w:val="baseline"/>
              <w:rPr>
                <w:sz w:val="20"/>
                <w:szCs w:val="20"/>
              </w:rPr>
            </w:pPr>
            <w:r w:rsidRPr="00DE2C62">
              <w:rPr>
                <w:sz w:val="20"/>
                <w:szCs w:val="20"/>
                <w:lang w:val="en-US" w:bidi="en-US"/>
              </w:rPr>
              <w:t>6.3.1. In order to certify its compliance with the requirement, the Tenderer submits a statement regarding the average annual financial turnover, which shall be drawn up in accordance with the form published in the section of this procurement in the EIS e-tender sub-system (Annex</w:t>
            </w:r>
            <w:r w:rsidR="00DE2C62" w:rsidRPr="00DE2C62">
              <w:rPr>
                <w:sz w:val="20"/>
                <w:szCs w:val="20"/>
                <w:lang w:val="en-US" w:bidi="en-US"/>
              </w:rPr>
              <w:t xml:space="preserve"> </w:t>
            </w:r>
            <w:r w:rsidRPr="00DE2C62">
              <w:rPr>
                <w:sz w:val="20"/>
                <w:szCs w:val="20"/>
                <w:lang w:val="en-US" w:bidi="en-US"/>
              </w:rPr>
              <w:t>6). The Tenderer provides information on its annual average financial turnover to the extent that this information is available, taking into account the time when the Tenderer was established or its activity started.</w:t>
            </w:r>
          </w:p>
        </w:tc>
      </w:tr>
      <w:tr w:rsidR="00F66A48" w:rsidRPr="00DE2C62" w14:paraId="4721B8BC" w14:textId="77777777" w:rsidTr="00D23729">
        <w:tc>
          <w:tcPr>
            <w:tcW w:w="2501" w:type="pct"/>
            <w:shd w:val="clear" w:color="auto" w:fill="auto"/>
          </w:tcPr>
          <w:p w14:paraId="61C04D64" w14:textId="78EB0203" w:rsidR="00514240" w:rsidRPr="00DE2C62" w:rsidRDefault="00621693" w:rsidP="006B55A3">
            <w:pPr>
              <w:widowControl/>
              <w:tabs>
                <w:tab w:val="left" w:pos="22"/>
                <w:tab w:val="left" w:pos="570"/>
              </w:tabs>
              <w:suppressAutoHyphens/>
              <w:autoSpaceDE/>
              <w:ind w:left="22"/>
              <w:jc w:val="both"/>
              <w:textAlignment w:val="baseline"/>
              <w:rPr>
                <w:sz w:val="20"/>
                <w:szCs w:val="20"/>
              </w:rPr>
            </w:pPr>
            <w:r w:rsidRPr="00DE2C62">
              <w:rPr>
                <w:sz w:val="20"/>
                <w:szCs w:val="20"/>
                <w:lang w:val="en-US" w:bidi="en-US"/>
              </w:rPr>
              <w:t>6.4.   During the last four years (i.e. 2022, 2023, 2024, and 2025 until the submission of tenders), the Tenderer has performed at least two contracts similar to the Procurement object without committing significant violations of the contract or regulatory enactments.</w:t>
            </w:r>
          </w:p>
        </w:tc>
        <w:tc>
          <w:tcPr>
            <w:tcW w:w="2499" w:type="pct"/>
            <w:shd w:val="clear" w:color="auto" w:fill="auto"/>
          </w:tcPr>
          <w:p w14:paraId="2965F2D6" w14:textId="0C6D393E" w:rsidR="00514240" w:rsidRPr="00DE2C62" w:rsidRDefault="00621693" w:rsidP="00DE2C62">
            <w:pPr>
              <w:widowControl/>
              <w:tabs>
                <w:tab w:val="left" w:pos="742"/>
              </w:tabs>
              <w:suppressAutoHyphens/>
              <w:autoSpaceDE/>
              <w:ind w:left="109"/>
              <w:jc w:val="both"/>
              <w:textAlignment w:val="baseline"/>
              <w:rPr>
                <w:bCs/>
                <w:iCs/>
                <w:sz w:val="20"/>
                <w:szCs w:val="20"/>
                <w:lang w:eastAsia="ru-RU"/>
              </w:rPr>
            </w:pPr>
            <w:r w:rsidRPr="00DE2C62">
              <w:rPr>
                <w:sz w:val="20"/>
                <w:szCs w:val="20"/>
                <w:lang w:val="en-US" w:bidi="en-US"/>
              </w:rPr>
              <w:t>6.4.1. In order to demonstrate its compliance with the requirement, the Tenderer submits a description of the Tenderer's experience. The description of the Tenderer's experience shall be drawn up in accordance with the form published in the section of this tender in the EIS e-tendering sub-system (Annex</w:t>
            </w:r>
            <w:r w:rsidR="00DE2C62" w:rsidRPr="00DE2C62">
              <w:rPr>
                <w:sz w:val="20"/>
                <w:szCs w:val="20"/>
                <w:lang w:val="en-US" w:bidi="en-US"/>
              </w:rPr>
              <w:t xml:space="preserve"> </w:t>
            </w:r>
            <w:r w:rsidRPr="00DE2C62">
              <w:rPr>
                <w:sz w:val="20"/>
                <w:szCs w:val="20"/>
                <w:lang w:val="en-US" w:bidi="en-US"/>
              </w:rPr>
              <w:t>7). The Tenderer encloses to the description of the Tenderer's experience references from the recipients of the service/supplies referred to in the description, or mutually signed acts of handing-over and acceptance of works or other equivalent signed supporting documents.</w:t>
            </w:r>
          </w:p>
        </w:tc>
      </w:tr>
      <w:tr w:rsidR="00F66A48" w:rsidRPr="00DE2C62" w14:paraId="00D00F9F" w14:textId="77777777" w:rsidTr="00D23729">
        <w:tc>
          <w:tcPr>
            <w:tcW w:w="2501" w:type="pct"/>
            <w:shd w:val="clear" w:color="auto" w:fill="auto"/>
          </w:tcPr>
          <w:p w14:paraId="57EDD43E" w14:textId="5DE0B55D" w:rsidR="00E93184" w:rsidRPr="00DE2C62" w:rsidRDefault="00D23729" w:rsidP="006B55A3">
            <w:pPr>
              <w:pStyle w:val="Header"/>
              <w:tabs>
                <w:tab w:val="left" w:pos="540"/>
                <w:tab w:val="center" w:pos="4153"/>
                <w:tab w:val="right" w:pos="8306"/>
              </w:tabs>
              <w:suppressAutoHyphens/>
              <w:jc w:val="both"/>
              <w:rPr>
                <w:bCs/>
                <w:sz w:val="20"/>
                <w:szCs w:val="20"/>
                <w:lang w:val="en-US" w:eastAsia="ru-RU"/>
              </w:rPr>
            </w:pPr>
            <w:r w:rsidRPr="00DE2C62">
              <w:rPr>
                <w:sz w:val="20"/>
                <w:szCs w:val="20"/>
                <w:lang w:val="en-US" w:bidi="en-US"/>
              </w:rPr>
              <w:t>6.5.   Where the Tenderer is an association of suppliers:</w:t>
            </w:r>
          </w:p>
          <w:p w14:paraId="59F42EA8" w14:textId="38D2CD80" w:rsidR="00E93184" w:rsidRPr="00DE2C62" w:rsidRDefault="00E93184" w:rsidP="006B55A3">
            <w:pPr>
              <w:pStyle w:val="Header"/>
              <w:widowControl/>
              <w:numPr>
                <w:ilvl w:val="3"/>
                <w:numId w:val="27"/>
              </w:numPr>
              <w:tabs>
                <w:tab w:val="clear" w:pos="4320"/>
                <w:tab w:val="center" w:pos="4153"/>
                <w:tab w:val="right" w:pos="8306"/>
              </w:tabs>
              <w:suppressAutoHyphens/>
              <w:autoSpaceDE/>
              <w:ind w:left="456" w:hanging="364"/>
              <w:jc w:val="both"/>
              <w:rPr>
                <w:bCs/>
                <w:sz w:val="20"/>
                <w:szCs w:val="20"/>
                <w:lang w:val="en-US" w:eastAsia="ru-RU"/>
              </w:rPr>
            </w:pPr>
            <w:r w:rsidRPr="00DE2C62">
              <w:rPr>
                <w:sz w:val="20"/>
                <w:szCs w:val="20"/>
                <w:lang w:val="en-US" w:bidi="en-US"/>
              </w:rPr>
              <w:t xml:space="preserve">each participant hereof complies with the requirements specified in Sub-Clause 6.2 of the Regulation; </w:t>
            </w:r>
          </w:p>
          <w:p w14:paraId="2DB5BC6C" w14:textId="77777777" w:rsidR="00DE2C62" w:rsidRPr="00DE2C62" w:rsidRDefault="00E93184" w:rsidP="00DE2C62">
            <w:pPr>
              <w:pStyle w:val="Header"/>
              <w:widowControl/>
              <w:numPr>
                <w:ilvl w:val="3"/>
                <w:numId w:val="27"/>
              </w:numPr>
              <w:tabs>
                <w:tab w:val="clear" w:pos="4320"/>
                <w:tab w:val="center" w:pos="4153"/>
                <w:tab w:val="right" w:pos="8306"/>
              </w:tabs>
              <w:suppressAutoHyphens/>
              <w:autoSpaceDE/>
              <w:ind w:left="456" w:hanging="364"/>
              <w:jc w:val="both"/>
              <w:rPr>
                <w:bCs/>
                <w:sz w:val="20"/>
                <w:szCs w:val="20"/>
                <w:lang w:val="en-US" w:eastAsia="ru-RU"/>
              </w:rPr>
            </w:pPr>
            <w:r w:rsidRPr="00DE2C62">
              <w:rPr>
                <w:sz w:val="20"/>
                <w:szCs w:val="20"/>
                <w:lang w:val="en-US" w:bidi="en-US"/>
              </w:rPr>
              <w:t>the association of suppliers fulfills the requirement laid down in Sub-clause 6.3 together, i.e. by summing up the indicators of the net financial turnover of all members of the association of suppliers;</w:t>
            </w:r>
          </w:p>
          <w:p w14:paraId="4217C377" w14:textId="300A4DBB" w:rsidR="00F47FC8" w:rsidRPr="00DE2C62" w:rsidRDefault="00DE2C62" w:rsidP="00DE2C62">
            <w:pPr>
              <w:pStyle w:val="Header"/>
              <w:widowControl/>
              <w:numPr>
                <w:ilvl w:val="3"/>
                <w:numId w:val="27"/>
              </w:numPr>
              <w:tabs>
                <w:tab w:val="clear" w:pos="4320"/>
                <w:tab w:val="center" w:pos="4153"/>
                <w:tab w:val="right" w:pos="8306"/>
              </w:tabs>
              <w:suppressAutoHyphens/>
              <w:autoSpaceDE/>
              <w:ind w:left="456" w:hanging="364"/>
              <w:jc w:val="both"/>
              <w:rPr>
                <w:bCs/>
                <w:sz w:val="20"/>
                <w:szCs w:val="20"/>
                <w:lang w:val="en-US" w:eastAsia="ru-RU"/>
              </w:rPr>
            </w:pPr>
            <w:r w:rsidRPr="00DE2C62">
              <w:rPr>
                <w:sz w:val="20"/>
                <w:szCs w:val="20"/>
                <w:lang w:val="en-US" w:bidi="en-US"/>
              </w:rPr>
              <w:t>the association of suppliers fulfills the requirement laid down in Sub-clause 6.4 together, i.e. the contracts previously performed by any member of the association of persons respectively shall be taken into account (counted together).</w:t>
            </w:r>
          </w:p>
        </w:tc>
        <w:tc>
          <w:tcPr>
            <w:tcW w:w="2499" w:type="pct"/>
            <w:shd w:val="clear" w:color="auto" w:fill="auto"/>
          </w:tcPr>
          <w:p w14:paraId="24B285EC" w14:textId="7A7133CE" w:rsidR="00F47FC8" w:rsidRPr="00DE2C62" w:rsidRDefault="00682244" w:rsidP="006B55A3">
            <w:pPr>
              <w:widowControl/>
              <w:tabs>
                <w:tab w:val="left" w:pos="676"/>
              </w:tabs>
              <w:suppressAutoHyphens/>
              <w:autoSpaceDE/>
              <w:jc w:val="both"/>
              <w:textAlignment w:val="baseline"/>
              <w:rPr>
                <w:sz w:val="20"/>
                <w:szCs w:val="20"/>
              </w:rPr>
            </w:pPr>
            <w:r w:rsidRPr="00DE2C62">
              <w:rPr>
                <w:sz w:val="20"/>
                <w:szCs w:val="20"/>
                <w:lang w:val="en-US" w:bidi="en-US"/>
              </w:rPr>
              <w:t>6.5.1. An association of suppliers includes in the offer a representation or agreement that is drawn up in a free form and proves the liabilities regarding the procurement implementation undertaken by members of the association of suppliers. When drawing up the representation or agreement, the association of suppliers shall:</w:t>
            </w:r>
          </w:p>
          <w:p w14:paraId="6FC87278" w14:textId="77777777" w:rsidR="00F47FC8" w:rsidRPr="00DE2C62" w:rsidRDefault="00F47FC8" w:rsidP="006B55A3">
            <w:pPr>
              <w:widowControl/>
              <w:numPr>
                <w:ilvl w:val="0"/>
                <w:numId w:val="5"/>
              </w:numPr>
              <w:shd w:val="clear" w:color="auto" w:fill="FFFFFF"/>
              <w:tabs>
                <w:tab w:val="left" w:pos="316"/>
                <w:tab w:val="left" w:pos="4560"/>
              </w:tabs>
              <w:suppressAutoHyphens/>
              <w:adjustRightInd w:val="0"/>
              <w:ind w:left="-32" w:right="7" w:firstLine="32"/>
              <w:jc w:val="both"/>
              <w:textAlignment w:val="baseline"/>
              <w:rPr>
                <w:sz w:val="20"/>
                <w:szCs w:val="20"/>
              </w:rPr>
            </w:pPr>
            <w:r w:rsidRPr="00DE2C62">
              <w:rPr>
                <w:sz w:val="20"/>
                <w:szCs w:val="20"/>
                <w:lang w:val="en-US" w:bidi="en-US"/>
              </w:rPr>
              <w:t>specify the amount of competence of and the list of works to be performed by each supplier in the execution of the procurement contract;</w:t>
            </w:r>
          </w:p>
          <w:p w14:paraId="7AE237F6" w14:textId="1FF3CC78" w:rsidR="00DE2C62" w:rsidRPr="00DE2C62" w:rsidRDefault="00F47FC8" w:rsidP="00DE2C62">
            <w:pPr>
              <w:widowControl/>
              <w:numPr>
                <w:ilvl w:val="0"/>
                <w:numId w:val="5"/>
              </w:numPr>
              <w:shd w:val="clear" w:color="auto" w:fill="FFFFFF"/>
              <w:tabs>
                <w:tab w:val="left" w:pos="316"/>
                <w:tab w:val="left" w:pos="4560"/>
              </w:tabs>
              <w:suppressAutoHyphens/>
              <w:adjustRightInd w:val="0"/>
              <w:ind w:left="33" w:right="7" w:hanging="13"/>
              <w:jc w:val="both"/>
              <w:textAlignment w:val="baseline"/>
              <w:rPr>
                <w:sz w:val="20"/>
                <w:szCs w:val="20"/>
                <w:lang w:val="en-US" w:bidi="en-US"/>
              </w:rPr>
            </w:pPr>
            <w:r w:rsidRPr="00DE2C62">
              <w:rPr>
                <w:sz w:val="20"/>
                <w:szCs w:val="20"/>
                <w:lang w:val="en-US" w:bidi="en-US"/>
              </w:rPr>
              <w:t>point out that in case of being granted with the right to</w:t>
            </w:r>
            <w:r w:rsidR="00DE2C62" w:rsidRPr="00DE2C62">
              <w:rPr>
                <w:sz w:val="20"/>
                <w:szCs w:val="20"/>
                <w:lang w:val="en-US" w:bidi="en-US"/>
              </w:rPr>
              <w:t xml:space="preserve"> conclude the procurement Agreement, the association of suppliers, upon its choice but not later than 30 (thirty) calendar days after sending of the decision on grating the right to conclude the Agreement, will establish a partnership or conclude a corporation agreement by coming to an arrangement and the </w:t>
            </w:r>
            <w:r w:rsidR="00DE2C62" w:rsidRPr="00DE2C62">
              <w:rPr>
                <w:sz w:val="20"/>
                <w:szCs w:val="20"/>
                <w:lang w:val="en-US" w:bidi="en-US"/>
              </w:rPr>
              <w:lastRenderedPageBreak/>
              <w:t>distribution of liability of members of the association of suppliers.</w:t>
            </w:r>
          </w:p>
          <w:p w14:paraId="5389D280" w14:textId="77777777" w:rsidR="00DE2C62" w:rsidRPr="00DE2C62" w:rsidRDefault="00DE2C62" w:rsidP="00DE2C62">
            <w:pPr>
              <w:widowControl/>
              <w:tabs>
                <w:tab w:val="left" w:pos="676"/>
              </w:tabs>
              <w:suppressAutoHyphens/>
              <w:autoSpaceDE/>
              <w:jc w:val="both"/>
              <w:textAlignment w:val="baseline"/>
              <w:rPr>
                <w:sz w:val="20"/>
                <w:szCs w:val="20"/>
                <w:lang w:val="en-US" w:bidi="en-US"/>
              </w:rPr>
            </w:pPr>
            <w:r w:rsidRPr="00DE2C62">
              <w:rPr>
                <w:sz w:val="20"/>
                <w:szCs w:val="20"/>
                <w:lang w:val="en-US" w:bidi="en-US"/>
              </w:rPr>
              <w:t>3)</w:t>
            </w:r>
            <w:r w:rsidRPr="00DE2C62">
              <w:rPr>
                <w:sz w:val="20"/>
                <w:szCs w:val="20"/>
                <w:lang w:val="en-US" w:bidi="en-US"/>
              </w:rPr>
              <w:tab/>
              <w:t>for each member of the association of suppliers, the qualification documents shall be submitted to the extent of its participation in the tender and in the performance of the contract.</w:t>
            </w:r>
          </w:p>
          <w:p w14:paraId="58063299" w14:textId="4DE8242C" w:rsidR="00F47FC8" w:rsidRPr="00DE2C62" w:rsidRDefault="00DE2C62" w:rsidP="00DE2C62">
            <w:pPr>
              <w:widowControl/>
              <w:shd w:val="clear" w:color="auto" w:fill="FFFFFF"/>
              <w:tabs>
                <w:tab w:val="left" w:pos="316"/>
                <w:tab w:val="left" w:pos="4560"/>
              </w:tabs>
              <w:suppressAutoHyphens/>
              <w:adjustRightInd w:val="0"/>
              <w:ind w:left="33" w:right="7"/>
              <w:jc w:val="both"/>
              <w:textAlignment w:val="baseline"/>
              <w:rPr>
                <w:sz w:val="20"/>
                <w:szCs w:val="20"/>
              </w:rPr>
            </w:pPr>
            <w:r w:rsidRPr="00DE2C62">
              <w:rPr>
                <w:sz w:val="20"/>
                <w:szCs w:val="20"/>
                <w:lang w:val="en-US" w:bidi="en-US"/>
              </w:rPr>
              <w:t>Note: the association of suppliers is entitled to submit the corporation agreement with the offer without submitting the specified agreement or representation.</w:t>
            </w:r>
          </w:p>
        </w:tc>
      </w:tr>
      <w:tr w:rsidR="00F66A48" w:rsidRPr="00DE2C62" w14:paraId="0A0D11A3" w14:textId="77777777" w:rsidTr="00D23729">
        <w:tc>
          <w:tcPr>
            <w:tcW w:w="2501" w:type="pct"/>
            <w:shd w:val="clear" w:color="auto" w:fill="auto"/>
          </w:tcPr>
          <w:p w14:paraId="69C6A9DC" w14:textId="349D8F66" w:rsidR="0052516C" w:rsidRPr="00DE2C62" w:rsidRDefault="0052516C" w:rsidP="006B55A3">
            <w:pPr>
              <w:pStyle w:val="ListParagraph"/>
              <w:widowControl/>
              <w:numPr>
                <w:ilvl w:val="1"/>
                <w:numId w:val="29"/>
              </w:numPr>
              <w:tabs>
                <w:tab w:val="left" w:pos="545"/>
              </w:tabs>
              <w:suppressAutoHyphens/>
              <w:autoSpaceDE/>
              <w:ind w:left="0" w:firstLine="0"/>
              <w:textAlignment w:val="baseline"/>
              <w:rPr>
                <w:sz w:val="20"/>
                <w:szCs w:val="20"/>
              </w:rPr>
            </w:pPr>
            <w:r w:rsidRPr="00DE2C62">
              <w:rPr>
                <w:sz w:val="20"/>
                <w:szCs w:val="20"/>
                <w:lang w:val="en-US" w:bidi="en-US"/>
              </w:rPr>
              <w:lastRenderedPageBreak/>
              <w:t xml:space="preserve">If the Tenderer plans to involve a subcontractor and the value of services to be provided by such subcontractor reaches at least </w:t>
            </w:r>
            <w:r w:rsidR="00A35864" w:rsidRPr="00DE2C62">
              <w:rPr>
                <w:sz w:val="20"/>
                <w:szCs w:val="20"/>
                <w:lang w:val="en-US" w:bidi="en-US"/>
              </w:rPr>
              <w:t>EUR</w:t>
            </w:r>
            <w:r w:rsidR="00DE2C62">
              <w:rPr>
                <w:sz w:val="20"/>
                <w:szCs w:val="20"/>
                <w:lang w:val="en-US" w:bidi="en-US"/>
              </w:rPr>
              <w:t xml:space="preserve"> </w:t>
            </w:r>
            <w:r w:rsidRPr="00DE2C62">
              <w:rPr>
                <w:sz w:val="20"/>
                <w:szCs w:val="20"/>
                <w:lang w:val="en-US" w:bidi="en-US"/>
              </w:rPr>
              <w:t>10</w:t>
            </w:r>
            <w:r w:rsidR="00DE2C62">
              <w:rPr>
                <w:sz w:val="20"/>
                <w:szCs w:val="20"/>
                <w:lang w:val="en-US" w:bidi="en-US"/>
              </w:rPr>
              <w:t xml:space="preserve"> </w:t>
            </w:r>
            <w:r w:rsidRPr="00DE2C62">
              <w:rPr>
                <w:sz w:val="20"/>
                <w:szCs w:val="20"/>
                <w:lang w:val="en-US" w:bidi="en-US"/>
              </w:rPr>
              <w:t>000 (</w:t>
            </w:r>
            <w:r w:rsidR="00A35864" w:rsidRPr="00DE2C62">
              <w:rPr>
                <w:i/>
                <w:sz w:val="20"/>
                <w:szCs w:val="20"/>
                <w:lang w:val="en-US" w:bidi="en-US"/>
              </w:rPr>
              <w:t>ten thousand euro</w:t>
            </w:r>
            <w:r w:rsidR="00A35864" w:rsidRPr="00DE2C62">
              <w:rPr>
                <w:sz w:val="20"/>
                <w:szCs w:val="20"/>
                <w:lang w:val="en-US" w:bidi="en-US"/>
              </w:rPr>
              <w:t>)</w:t>
            </w:r>
            <w:r w:rsidRPr="00DE2C62">
              <w:rPr>
                <w:sz w:val="20"/>
                <w:szCs w:val="20"/>
                <w:lang w:val="en-US" w:bidi="en-US"/>
              </w:rPr>
              <w:t xml:space="preserve"> in order to ensure the Agreement performance and/or confirm that its qualification complies with the Regulation requirements, the Contracting Authority grants the right to conclude the contract only to a Tenderer regarding whom:</w:t>
            </w:r>
          </w:p>
          <w:p w14:paraId="056F484C" w14:textId="71DEC4D7" w:rsidR="0052516C" w:rsidRPr="00DE2C62" w:rsidRDefault="0052516C" w:rsidP="006B55A3">
            <w:pPr>
              <w:pStyle w:val="ListParagraph"/>
              <w:widowControl/>
              <w:numPr>
                <w:ilvl w:val="0"/>
                <w:numId w:val="28"/>
              </w:numPr>
              <w:tabs>
                <w:tab w:val="left" w:pos="284"/>
              </w:tabs>
              <w:suppressAutoHyphens/>
              <w:autoSpaceDE/>
              <w:ind w:left="0" w:firstLine="0"/>
              <w:textAlignment w:val="baseline"/>
              <w:rPr>
                <w:sz w:val="20"/>
                <w:szCs w:val="20"/>
                <w:lang w:val="en-US"/>
              </w:rPr>
            </w:pPr>
            <w:r w:rsidRPr="00DE2C62">
              <w:rPr>
                <w:sz w:val="20"/>
                <w:szCs w:val="20"/>
                <w:lang w:val="en-US" w:bidi="en-US"/>
              </w:rPr>
              <w:t>the subcontractor complies with the requirements specified in Sub-clause</w:t>
            </w:r>
            <w:r w:rsidR="00DE2C62">
              <w:rPr>
                <w:sz w:val="20"/>
                <w:szCs w:val="20"/>
                <w:lang w:val="en-US" w:bidi="en-US"/>
              </w:rPr>
              <w:t xml:space="preserve"> </w:t>
            </w:r>
            <w:r w:rsidRPr="00DE2C62">
              <w:rPr>
                <w:sz w:val="20"/>
                <w:szCs w:val="20"/>
                <w:lang w:val="en-US" w:bidi="en-US"/>
              </w:rPr>
              <w:t>6.2;</w:t>
            </w:r>
          </w:p>
          <w:p w14:paraId="19354A41" w14:textId="47E2AD84" w:rsidR="0052516C" w:rsidRPr="00DE2C62" w:rsidRDefault="0052516C" w:rsidP="006B55A3">
            <w:pPr>
              <w:widowControl/>
              <w:numPr>
                <w:ilvl w:val="0"/>
                <w:numId w:val="28"/>
              </w:numPr>
              <w:tabs>
                <w:tab w:val="left" w:pos="284"/>
              </w:tabs>
              <w:suppressAutoHyphens/>
              <w:autoSpaceDE/>
              <w:ind w:left="0" w:firstLine="0"/>
              <w:jc w:val="both"/>
              <w:textAlignment w:val="baseline"/>
              <w:rPr>
                <w:sz w:val="20"/>
                <w:szCs w:val="20"/>
                <w:lang w:val="en-US"/>
              </w:rPr>
            </w:pPr>
            <w:r w:rsidRPr="00DE2C62">
              <w:rPr>
                <w:sz w:val="20"/>
                <w:szCs w:val="20"/>
                <w:lang w:val="en-US" w:bidi="en-US"/>
              </w:rPr>
              <w:t>the subcontractor selected by the Tenderer as the provider of the Tenderer’s financial capabilities complies with Sub-clause</w:t>
            </w:r>
            <w:r w:rsidR="00DE2C62">
              <w:rPr>
                <w:sz w:val="20"/>
                <w:szCs w:val="20"/>
                <w:lang w:val="en-US" w:bidi="en-US"/>
              </w:rPr>
              <w:t xml:space="preserve"> </w:t>
            </w:r>
            <w:r w:rsidRPr="00DE2C62">
              <w:rPr>
                <w:sz w:val="20"/>
                <w:szCs w:val="20"/>
                <w:lang w:val="en-US" w:bidi="en-US"/>
              </w:rPr>
              <w:t>6.3;</w:t>
            </w:r>
          </w:p>
          <w:p w14:paraId="0BFF9FE4" w14:textId="2DF194A6" w:rsidR="00F47FC8" w:rsidRPr="00DE2C62" w:rsidRDefault="0052516C" w:rsidP="006B55A3">
            <w:pPr>
              <w:widowControl/>
              <w:numPr>
                <w:ilvl w:val="0"/>
                <w:numId w:val="28"/>
              </w:numPr>
              <w:tabs>
                <w:tab w:val="left" w:pos="284"/>
              </w:tabs>
              <w:suppressAutoHyphens/>
              <w:autoSpaceDE/>
              <w:ind w:left="0" w:firstLine="0"/>
              <w:jc w:val="both"/>
              <w:textAlignment w:val="baseline"/>
              <w:rPr>
                <w:sz w:val="20"/>
                <w:szCs w:val="20"/>
              </w:rPr>
            </w:pPr>
            <w:r w:rsidRPr="00DE2C62">
              <w:rPr>
                <w:sz w:val="20"/>
                <w:szCs w:val="20"/>
                <w:lang w:val="en-US" w:bidi="en-US"/>
              </w:rPr>
              <w:t>the subcontractor selected by the Tenderer as the provider of the Tenderer’s professional capabi</w:t>
            </w:r>
            <w:r w:rsidR="00DE2C62">
              <w:rPr>
                <w:sz w:val="20"/>
                <w:szCs w:val="20"/>
                <w:lang w:val="en-US" w:bidi="en-US"/>
              </w:rPr>
              <w:t xml:space="preserve">lities complies with Sub-clause </w:t>
            </w:r>
            <w:r w:rsidRPr="00DE2C62">
              <w:rPr>
                <w:sz w:val="20"/>
                <w:szCs w:val="20"/>
                <w:lang w:val="en-US" w:bidi="en-US"/>
              </w:rPr>
              <w:t>6.4.</w:t>
            </w:r>
          </w:p>
        </w:tc>
        <w:tc>
          <w:tcPr>
            <w:tcW w:w="2499" w:type="pct"/>
            <w:shd w:val="clear" w:color="auto" w:fill="auto"/>
          </w:tcPr>
          <w:p w14:paraId="68A5B1C9" w14:textId="78AC677C" w:rsidR="00F47FC8" w:rsidRPr="00DE2C62" w:rsidRDefault="00023341" w:rsidP="006B55A3">
            <w:pPr>
              <w:pStyle w:val="ListParagraph"/>
              <w:widowControl/>
              <w:numPr>
                <w:ilvl w:val="2"/>
                <w:numId w:val="29"/>
              </w:numPr>
              <w:tabs>
                <w:tab w:val="left" w:pos="676"/>
              </w:tabs>
              <w:suppressAutoHyphens/>
              <w:autoSpaceDE/>
              <w:ind w:left="0" w:firstLine="0"/>
              <w:textAlignment w:val="baseline"/>
              <w:rPr>
                <w:sz w:val="20"/>
                <w:szCs w:val="20"/>
              </w:rPr>
            </w:pPr>
            <w:r w:rsidRPr="00DE2C62">
              <w:rPr>
                <w:sz w:val="20"/>
                <w:szCs w:val="20"/>
                <w:lang w:val="en-US" w:bidi="en-US"/>
              </w:rPr>
              <w:t>The Tenderer shall include in the offer subcontractor’s representation in a free form or an agreement on its consent to participate in the procurement procedure and specify the following:</w:t>
            </w:r>
          </w:p>
          <w:p w14:paraId="37A2628F" w14:textId="77777777" w:rsidR="00F47FC8" w:rsidRPr="00DE2C62" w:rsidRDefault="00F47FC8" w:rsidP="006B55A3">
            <w:pPr>
              <w:widowControl/>
              <w:numPr>
                <w:ilvl w:val="0"/>
                <w:numId w:val="4"/>
              </w:numPr>
              <w:shd w:val="clear" w:color="auto" w:fill="FFFFFF"/>
              <w:tabs>
                <w:tab w:val="left" w:pos="360"/>
              </w:tabs>
              <w:suppressAutoHyphens/>
              <w:adjustRightInd w:val="0"/>
              <w:ind w:left="0" w:right="7" w:firstLine="0"/>
              <w:jc w:val="both"/>
              <w:textAlignment w:val="baseline"/>
              <w:rPr>
                <w:bCs/>
                <w:sz w:val="20"/>
                <w:szCs w:val="20"/>
              </w:rPr>
            </w:pPr>
            <w:r w:rsidRPr="00DE2C62">
              <w:rPr>
                <w:sz w:val="20"/>
                <w:szCs w:val="20"/>
                <w:lang w:val="en-US" w:bidi="en-US"/>
              </w:rPr>
              <w:t>services the subcontractor undertakes to provide within the Agreement in case the Agreement will be concluded with the Tenderer;</w:t>
            </w:r>
          </w:p>
          <w:p w14:paraId="6BABC90F" w14:textId="77777777" w:rsidR="00F47FC8" w:rsidRPr="00DE2C62" w:rsidRDefault="00F47FC8" w:rsidP="006B55A3">
            <w:pPr>
              <w:widowControl/>
              <w:numPr>
                <w:ilvl w:val="0"/>
                <w:numId w:val="4"/>
              </w:numPr>
              <w:shd w:val="clear" w:color="auto" w:fill="FFFFFF"/>
              <w:tabs>
                <w:tab w:val="left" w:pos="360"/>
              </w:tabs>
              <w:suppressAutoHyphens/>
              <w:adjustRightInd w:val="0"/>
              <w:ind w:left="0" w:right="7" w:firstLine="0"/>
              <w:jc w:val="both"/>
              <w:textAlignment w:val="baseline"/>
              <w:rPr>
                <w:bCs/>
                <w:sz w:val="20"/>
                <w:szCs w:val="20"/>
              </w:rPr>
            </w:pPr>
            <w:r w:rsidRPr="00DE2C62">
              <w:rPr>
                <w:sz w:val="20"/>
                <w:szCs w:val="20"/>
                <w:lang w:val="en-US" w:bidi="en-US"/>
              </w:rPr>
              <w:t>expenses of services to be provided;</w:t>
            </w:r>
          </w:p>
          <w:p w14:paraId="384D3EBC" w14:textId="77777777" w:rsidR="00F47FC8" w:rsidRPr="00DE2C62" w:rsidRDefault="00F47FC8" w:rsidP="006B55A3">
            <w:pPr>
              <w:widowControl/>
              <w:numPr>
                <w:ilvl w:val="0"/>
                <w:numId w:val="4"/>
              </w:numPr>
              <w:shd w:val="clear" w:color="auto" w:fill="FFFFFF"/>
              <w:tabs>
                <w:tab w:val="left" w:pos="360"/>
              </w:tabs>
              <w:suppressAutoHyphens/>
              <w:adjustRightInd w:val="0"/>
              <w:ind w:left="0" w:right="7" w:firstLine="0"/>
              <w:jc w:val="both"/>
              <w:textAlignment w:val="baseline"/>
              <w:rPr>
                <w:bCs/>
                <w:sz w:val="20"/>
                <w:szCs w:val="20"/>
              </w:rPr>
            </w:pPr>
            <w:r w:rsidRPr="00DE2C62">
              <w:rPr>
                <w:sz w:val="20"/>
                <w:szCs w:val="20"/>
                <w:lang w:val="en-US" w:bidi="en-US"/>
              </w:rPr>
              <w:t>information on resources that will be handed over to the Tenderer and the method of handing over of resources;</w:t>
            </w:r>
          </w:p>
          <w:p w14:paraId="066C768F" w14:textId="68E71389" w:rsidR="00F47FC8" w:rsidRPr="00DE2C62" w:rsidRDefault="00F47FC8" w:rsidP="00DE2C62">
            <w:pPr>
              <w:widowControl/>
              <w:numPr>
                <w:ilvl w:val="0"/>
                <w:numId w:val="4"/>
              </w:numPr>
              <w:shd w:val="clear" w:color="auto" w:fill="FFFFFF"/>
              <w:tabs>
                <w:tab w:val="left" w:pos="360"/>
              </w:tabs>
              <w:suppressAutoHyphens/>
              <w:adjustRightInd w:val="0"/>
              <w:ind w:left="0" w:right="7" w:firstLine="0"/>
              <w:jc w:val="both"/>
              <w:textAlignment w:val="baseline"/>
              <w:rPr>
                <w:bCs/>
                <w:sz w:val="20"/>
                <w:szCs w:val="20"/>
              </w:rPr>
            </w:pPr>
            <w:r w:rsidRPr="00DE2C62">
              <w:rPr>
                <w:sz w:val="20"/>
                <w:szCs w:val="20"/>
                <w:lang w:val="en-US" w:bidi="en-US"/>
              </w:rPr>
              <w:t>for each subcontractor of the Tenderer, the qualification documents shall be submitted to the extent of its participation in the tender and in the performance of the Agreement (</w:t>
            </w:r>
            <w:r w:rsidR="009170FF" w:rsidRPr="00DE2C62">
              <w:rPr>
                <w:sz w:val="20"/>
                <w:szCs w:val="20"/>
                <w:lang w:val="en-US" w:bidi="en-US"/>
              </w:rPr>
              <w:t>Annex</w:t>
            </w:r>
            <w:r w:rsidR="00DE2C62">
              <w:rPr>
                <w:sz w:val="20"/>
                <w:szCs w:val="20"/>
                <w:lang w:val="en-US" w:bidi="en-US"/>
              </w:rPr>
              <w:t xml:space="preserve"> </w:t>
            </w:r>
            <w:r w:rsidRPr="00DE2C62">
              <w:rPr>
                <w:sz w:val="20"/>
                <w:szCs w:val="20"/>
                <w:lang w:val="en-US" w:bidi="en-US"/>
              </w:rPr>
              <w:t>8).</w:t>
            </w:r>
          </w:p>
        </w:tc>
      </w:tr>
    </w:tbl>
    <w:p w14:paraId="326A4AD8" w14:textId="77777777" w:rsidR="00F47FC8" w:rsidRPr="0001389F" w:rsidRDefault="00F47FC8" w:rsidP="006B55A3">
      <w:pPr>
        <w:pStyle w:val="Heading1"/>
        <w:tabs>
          <w:tab w:val="left" w:pos="3092"/>
        </w:tabs>
        <w:ind w:left="0" w:right="71"/>
        <w:rPr>
          <w:sz w:val="20"/>
          <w:szCs w:val="20"/>
        </w:rPr>
      </w:pPr>
    </w:p>
    <w:p w14:paraId="32C615E3" w14:textId="77777777" w:rsidR="00F47FC8" w:rsidRPr="0001389F" w:rsidRDefault="00F47FC8" w:rsidP="006B55A3">
      <w:pPr>
        <w:tabs>
          <w:tab w:val="left" w:pos="360"/>
        </w:tabs>
        <w:jc w:val="center"/>
        <w:rPr>
          <w:b/>
          <w:sz w:val="20"/>
          <w:szCs w:val="20"/>
          <w:lang w:eastAsia="lv-LV"/>
        </w:rPr>
      </w:pPr>
      <w:r w:rsidRPr="0001389F">
        <w:rPr>
          <w:b/>
          <w:sz w:val="20"/>
          <w:szCs w:val="20"/>
          <w:lang w:val="en-US" w:bidi="en-US"/>
        </w:rPr>
        <w:t>Part III</w:t>
      </w:r>
    </w:p>
    <w:p w14:paraId="74428200" w14:textId="77777777" w:rsidR="00F47FC8" w:rsidRPr="0001389F" w:rsidRDefault="00F47FC8" w:rsidP="006B55A3">
      <w:pPr>
        <w:tabs>
          <w:tab w:val="left" w:pos="360"/>
        </w:tabs>
        <w:jc w:val="center"/>
        <w:rPr>
          <w:b/>
          <w:sz w:val="20"/>
          <w:szCs w:val="20"/>
          <w:lang w:eastAsia="lv-LV"/>
        </w:rPr>
      </w:pPr>
      <w:r w:rsidRPr="0001389F">
        <w:rPr>
          <w:b/>
          <w:sz w:val="20"/>
          <w:szCs w:val="20"/>
          <w:lang w:val="en-US" w:bidi="en-US"/>
        </w:rPr>
        <w:t>Tender Contents</w:t>
      </w:r>
    </w:p>
    <w:p w14:paraId="3682205A" w14:textId="77777777" w:rsidR="00F47FC8" w:rsidRPr="0001389F" w:rsidRDefault="00F47FC8" w:rsidP="006B55A3">
      <w:pPr>
        <w:tabs>
          <w:tab w:val="left" w:pos="540"/>
        </w:tabs>
        <w:autoSpaceDN/>
        <w:jc w:val="center"/>
        <w:rPr>
          <w:b/>
          <w:sz w:val="20"/>
          <w:szCs w:val="20"/>
          <w:lang w:eastAsia="lv-LV"/>
        </w:rPr>
      </w:pPr>
    </w:p>
    <w:p w14:paraId="391FFB55" w14:textId="77777777" w:rsidR="00F47FC8" w:rsidRPr="0001389F" w:rsidRDefault="00F47FC8" w:rsidP="006B55A3">
      <w:pPr>
        <w:pStyle w:val="ListParagraph"/>
        <w:widowControl/>
        <w:numPr>
          <w:ilvl w:val="0"/>
          <w:numId w:val="1"/>
        </w:numPr>
        <w:tabs>
          <w:tab w:val="left" w:pos="567"/>
        </w:tabs>
        <w:suppressAutoHyphens/>
        <w:autoSpaceDE/>
        <w:ind w:left="567" w:hanging="567"/>
        <w:textAlignment w:val="baseline"/>
        <w:rPr>
          <w:b/>
          <w:sz w:val="20"/>
          <w:szCs w:val="20"/>
          <w:lang w:eastAsia="lv-LV"/>
        </w:rPr>
      </w:pPr>
      <w:r w:rsidRPr="0001389F">
        <w:rPr>
          <w:b/>
          <w:sz w:val="20"/>
          <w:szCs w:val="20"/>
          <w:lang w:val="en-US" w:bidi="en-US"/>
        </w:rPr>
        <w:t>Documents certifying compliance with the selection requirements</w:t>
      </w:r>
    </w:p>
    <w:p w14:paraId="1AF9AF2B" w14:textId="11BFD093" w:rsidR="00F47FC8" w:rsidRPr="0001389F" w:rsidRDefault="00F47FC8" w:rsidP="006B55A3">
      <w:pPr>
        <w:widowControl/>
        <w:numPr>
          <w:ilvl w:val="1"/>
          <w:numId w:val="1"/>
        </w:numPr>
        <w:tabs>
          <w:tab w:val="left" w:pos="1134"/>
        </w:tabs>
        <w:suppressAutoHyphens/>
        <w:autoSpaceDE/>
        <w:ind w:left="1134" w:hanging="567"/>
        <w:jc w:val="both"/>
        <w:textAlignment w:val="baseline"/>
        <w:rPr>
          <w:b/>
          <w:sz w:val="20"/>
          <w:szCs w:val="20"/>
          <w:lang w:eastAsia="lv-LV"/>
        </w:rPr>
      </w:pPr>
      <w:r w:rsidRPr="0001389F">
        <w:rPr>
          <w:sz w:val="20"/>
          <w:szCs w:val="20"/>
          <w:lang w:val="en-US" w:bidi="en-US"/>
        </w:rPr>
        <w:t>In order to demonstrate its will to participate in the procurement, the Tenderer submits to the Contracting Authority an application for participation in the procurement. The Tenderer prepares the application in accordance with the form specified in Annex</w:t>
      </w:r>
      <w:r w:rsidR="00DE2C62">
        <w:rPr>
          <w:sz w:val="20"/>
          <w:szCs w:val="20"/>
          <w:lang w:val="en-US" w:bidi="en-US"/>
        </w:rPr>
        <w:t xml:space="preserve"> </w:t>
      </w:r>
      <w:r w:rsidRPr="0001389F">
        <w:rPr>
          <w:sz w:val="20"/>
          <w:szCs w:val="20"/>
          <w:lang w:val="en-US" w:bidi="en-US"/>
        </w:rPr>
        <w:t>3 of the Regulation.</w:t>
      </w:r>
    </w:p>
    <w:p w14:paraId="77C1BC71" w14:textId="4982B6AF" w:rsidR="00F47FC8" w:rsidRPr="0001389F" w:rsidRDefault="00F47FC8" w:rsidP="006B55A3">
      <w:pPr>
        <w:widowControl/>
        <w:numPr>
          <w:ilvl w:val="1"/>
          <w:numId w:val="1"/>
        </w:numPr>
        <w:tabs>
          <w:tab w:val="left" w:pos="1134"/>
        </w:tabs>
        <w:suppressAutoHyphens/>
        <w:autoSpaceDE/>
        <w:ind w:left="1134" w:hanging="567"/>
        <w:jc w:val="both"/>
        <w:textAlignment w:val="baseline"/>
        <w:rPr>
          <w:b/>
          <w:sz w:val="20"/>
          <w:szCs w:val="20"/>
          <w:lang w:eastAsia="lv-LV"/>
        </w:rPr>
      </w:pPr>
      <w:r w:rsidRPr="0001389F">
        <w:rPr>
          <w:sz w:val="20"/>
          <w:szCs w:val="20"/>
          <w:lang w:val="en-US" w:bidi="en-US"/>
        </w:rPr>
        <w:t>The Tenderer may submit a European Single Procurement Procedure Document (hereinafter</w:t>
      </w:r>
      <w:r w:rsidR="00DE2C62">
        <w:rPr>
          <w:sz w:val="20"/>
          <w:szCs w:val="20"/>
          <w:lang w:val="en-US" w:bidi="en-US"/>
        </w:rPr>
        <w:t xml:space="preserve"> </w:t>
      </w:r>
      <w:r w:rsidRPr="0001389F">
        <w:rPr>
          <w:sz w:val="20"/>
          <w:szCs w:val="20"/>
          <w:lang w:val="en-US" w:bidi="en-US"/>
        </w:rPr>
        <w:t xml:space="preserve">– ESPD) as the initial proof of compliance with the selection requirements by filling in the tool in the EIS: </w:t>
      </w:r>
      <w:hyperlink r:id="rId12" w:history="1">
        <w:r w:rsidRPr="0001389F">
          <w:rPr>
            <w:rStyle w:val="Hyperlink"/>
            <w:color w:val="auto"/>
            <w:sz w:val="20"/>
            <w:szCs w:val="20"/>
            <w:lang w:val="en-US" w:bidi="en-US"/>
          </w:rPr>
          <w:t>http://espd.eis.gov.lv</w:t>
        </w:r>
      </w:hyperlink>
      <w:r w:rsidRPr="0001389F">
        <w:rPr>
          <w:sz w:val="20"/>
          <w:szCs w:val="20"/>
          <w:lang w:val="en-US" w:bidi="en-US"/>
        </w:rPr>
        <w:t>. The Tenderer is not required to fill in the information required in ESPD Parts I</w:t>
      </w:r>
      <w:r w:rsidR="001E5632">
        <w:rPr>
          <w:sz w:val="20"/>
          <w:szCs w:val="20"/>
          <w:lang w:val="en-US" w:bidi="en-US"/>
        </w:rPr>
        <w:t>I</w:t>
      </w:r>
      <w:r w:rsidRPr="0001389F">
        <w:rPr>
          <w:sz w:val="20"/>
          <w:szCs w:val="20"/>
          <w:lang w:val="en-US" w:bidi="en-US"/>
        </w:rPr>
        <w:t xml:space="preserve"> and</w:t>
      </w:r>
      <w:r w:rsidR="00DE2C62">
        <w:rPr>
          <w:sz w:val="20"/>
          <w:szCs w:val="20"/>
          <w:lang w:val="en-US" w:bidi="en-US"/>
        </w:rPr>
        <w:t xml:space="preserve"> </w:t>
      </w:r>
      <w:r w:rsidR="001E5632">
        <w:rPr>
          <w:sz w:val="20"/>
          <w:szCs w:val="20"/>
          <w:lang w:val="en-US" w:bidi="en-US"/>
        </w:rPr>
        <w:t>I</w:t>
      </w:r>
      <w:r w:rsidRPr="0001389F">
        <w:rPr>
          <w:sz w:val="20"/>
          <w:szCs w:val="20"/>
          <w:lang w:val="en-US" w:bidi="en-US"/>
        </w:rPr>
        <w:t>II; in Part</w:t>
      </w:r>
      <w:r w:rsidR="00DE2C62">
        <w:rPr>
          <w:sz w:val="20"/>
          <w:szCs w:val="20"/>
          <w:lang w:val="en-US" w:bidi="en-US"/>
        </w:rPr>
        <w:t xml:space="preserve"> </w:t>
      </w:r>
      <w:r w:rsidRPr="0001389F">
        <w:rPr>
          <w:sz w:val="20"/>
          <w:szCs w:val="20"/>
          <w:lang w:val="en-US" w:bidi="en-US"/>
        </w:rPr>
        <w:t>IV, only Section</w:t>
      </w:r>
      <w:r w:rsidR="00DE2C62">
        <w:rPr>
          <w:sz w:val="20"/>
          <w:szCs w:val="20"/>
          <w:lang w:val="en-US" w:bidi="en-US"/>
        </w:rPr>
        <w:t xml:space="preserve"> </w:t>
      </w:r>
      <w:r w:rsidRPr="0001389F">
        <w:rPr>
          <w:sz w:val="20"/>
          <w:szCs w:val="20"/>
          <w:lang w:val="en-US" w:bidi="en-US"/>
        </w:rPr>
        <w:t>α shall be filled in.</w:t>
      </w:r>
    </w:p>
    <w:p w14:paraId="5E672140" w14:textId="77777777" w:rsidR="00F47FC8" w:rsidRPr="0001389F" w:rsidRDefault="00F47FC8" w:rsidP="006B55A3">
      <w:pPr>
        <w:tabs>
          <w:tab w:val="left" w:pos="567"/>
        </w:tabs>
        <w:jc w:val="both"/>
        <w:rPr>
          <w:sz w:val="20"/>
          <w:szCs w:val="20"/>
        </w:rPr>
      </w:pPr>
      <w:r w:rsidRPr="0001389F">
        <w:rPr>
          <w:i/>
          <w:sz w:val="20"/>
          <w:szCs w:val="20"/>
          <w:lang w:val="en-US" w:bidi="en-US"/>
        </w:rPr>
        <w:tab/>
        <w:t>Note:</w:t>
      </w:r>
      <w:r w:rsidRPr="0001389F">
        <w:rPr>
          <w:sz w:val="20"/>
          <w:szCs w:val="20"/>
          <w:lang w:val="en-US" w:bidi="en-US"/>
        </w:rPr>
        <w:t xml:space="preserve"> If the Tenderer chooses to submit ESPD, the Tenderer shall submit the ESPD also for each person, on the possibilities of which it relays on. If the Tenderer is an association of persons and it chooses to submit ESPD, then ESPD shall be produced separately by each member of the association of persons in respect to itself.</w:t>
      </w:r>
    </w:p>
    <w:p w14:paraId="35738B2A" w14:textId="77777777" w:rsidR="00F47FC8" w:rsidRPr="0001389F" w:rsidRDefault="00F47FC8" w:rsidP="006B55A3">
      <w:pPr>
        <w:pStyle w:val="Heading1"/>
        <w:tabs>
          <w:tab w:val="left" w:pos="3092"/>
        </w:tabs>
        <w:ind w:left="0" w:right="71"/>
        <w:rPr>
          <w:sz w:val="20"/>
          <w:szCs w:val="20"/>
        </w:rPr>
      </w:pPr>
    </w:p>
    <w:p w14:paraId="2CAE87DA" w14:textId="77777777" w:rsidR="00F47FC8" w:rsidRPr="0001389F" w:rsidRDefault="00F47FC8" w:rsidP="006B55A3">
      <w:pPr>
        <w:pStyle w:val="ListParagraph"/>
        <w:widowControl/>
        <w:numPr>
          <w:ilvl w:val="0"/>
          <w:numId w:val="1"/>
        </w:numPr>
        <w:tabs>
          <w:tab w:val="left" w:pos="567"/>
        </w:tabs>
        <w:autoSpaceDE/>
        <w:autoSpaceDN/>
        <w:ind w:left="567" w:hanging="567"/>
        <w:rPr>
          <w:b/>
          <w:sz w:val="20"/>
          <w:szCs w:val="20"/>
          <w:lang w:eastAsia="lv-LV"/>
        </w:rPr>
      </w:pPr>
      <w:r w:rsidRPr="0001389F">
        <w:rPr>
          <w:b/>
          <w:sz w:val="20"/>
          <w:szCs w:val="20"/>
          <w:lang w:val="en-US" w:bidi="en-US"/>
        </w:rPr>
        <w:t>Technical and financial offer</w:t>
      </w:r>
    </w:p>
    <w:p w14:paraId="3E9E7583" w14:textId="34866098" w:rsidR="00F47FC8" w:rsidRPr="0001389F" w:rsidRDefault="00F47FC8" w:rsidP="006B55A3">
      <w:pPr>
        <w:tabs>
          <w:tab w:val="left" w:pos="0"/>
          <w:tab w:val="left" w:pos="567"/>
        </w:tabs>
        <w:autoSpaceDN/>
        <w:jc w:val="both"/>
        <w:rPr>
          <w:sz w:val="20"/>
          <w:szCs w:val="20"/>
          <w:lang w:eastAsia="lv-LV"/>
        </w:rPr>
      </w:pPr>
      <w:r w:rsidRPr="0001389F">
        <w:rPr>
          <w:sz w:val="20"/>
          <w:szCs w:val="20"/>
          <w:lang w:val="en-US" w:bidi="en-US"/>
        </w:rPr>
        <w:tab/>
        <w:t>The Tenderer offers the Contracting Authority to perform the procurement in accordance with the Technical Specification and the draft Agreement by submitting technical offer and financial offer to the Contracting Authority. The Tenderer prepares the technical offer and the financial offer in accordance with the form specified in Annex</w:t>
      </w:r>
      <w:r w:rsidR="00A6462A">
        <w:rPr>
          <w:sz w:val="20"/>
          <w:szCs w:val="20"/>
          <w:lang w:val="en-US" w:bidi="en-US"/>
        </w:rPr>
        <w:t xml:space="preserve"> </w:t>
      </w:r>
      <w:r w:rsidRPr="0001389F">
        <w:rPr>
          <w:sz w:val="20"/>
          <w:szCs w:val="20"/>
          <w:lang w:val="en-US" w:bidi="en-US"/>
        </w:rPr>
        <w:t>4 and</w:t>
      </w:r>
      <w:r w:rsidR="00A6462A">
        <w:rPr>
          <w:sz w:val="20"/>
          <w:szCs w:val="20"/>
          <w:lang w:val="en-US" w:bidi="en-US"/>
        </w:rPr>
        <w:t xml:space="preserve"> </w:t>
      </w:r>
      <w:r w:rsidRPr="0001389F">
        <w:rPr>
          <w:sz w:val="20"/>
          <w:szCs w:val="20"/>
          <w:lang w:val="en-US" w:bidi="en-US"/>
        </w:rPr>
        <w:t>5 to the Regulation.</w:t>
      </w:r>
    </w:p>
    <w:p w14:paraId="4AE177D4" w14:textId="1DB9E15D" w:rsidR="00DE74F9" w:rsidRDefault="00DE74F9" w:rsidP="006B55A3">
      <w:pPr>
        <w:rPr>
          <w:b/>
          <w:sz w:val="20"/>
          <w:szCs w:val="20"/>
          <w:lang w:val="en-US" w:bidi="en-US"/>
        </w:rPr>
      </w:pPr>
    </w:p>
    <w:p w14:paraId="3702DBA5" w14:textId="6BEBA9E4" w:rsidR="00EF7964" w:rsidRPr="0001389F" w:rsidRDefault="00EF7964" w:rsidP="006B55A3">
      <w:pPr>
        <w:pStyle w:val="ListParagraph"/>
        <w:widowControl/>
        <w:numPr>
          <w:ilvl w:val="0"/>
          <w:numId w:val="1"/>
        </w:numPr>
        <w:tabs>
          <w:tab w:val="left" w:pos="567"/>
        </w:tabs>
        <w:autoSpaceDE/>
        <w:autoSpaceDN/>
        <w:ind w:left="567" w:hanging="567"/>
        <w:rPr>
          <w:b/>
          <w:sz w:val="20"/>
          <w:szCs w:val="20"/>
          <w:lang w:eastAsia="lv-LV"/>
        </w:rPr>
      </w:pPr>
      <w:r w:rsidRPr="0001389F">
        <w:rPr>
          <w:b/>
          <w:sz w:val="20"/>
          <w:szCs w:val="20"/>
          <w:lang w:val="en-US" w:bidi="en-US"/>
        </w:rPr>
        <w:t>Offer options</w:t>
      </w:r>
    </w:p>
    <w:p w14:paraId="03B12C00" w14:textId="77777777" w:rsidR="00F47FC8" w:rsidRPr="0001389F" w:rsidRDefault="00EF7964" w:rsidP="006B55A3">
      <w:pPr>
        <w:tabs>
          <w:tab w:val="left" w:pos="0"/>
          <w:tab w:val="left" w:pos="567"/>
        </w:tabs>
        <w:autoSpaceDN/>
        <w:jc w:val="both"/>
        <w:rPr>
          <w:bCs/>
          <w:iCs/>
          <w:sz w:val="20"/>
          <w:szCs w:val="20"/>
          <w:lang w:eastAsia="ru-RU"/>
        </w:rPr>
      </w:pPr>
      <w:r w:rsidRPr="0001389F">
        <w:rPr>
          <w:sz w:val="20"/>
          <w:szCs w:val="20"/>
          <w:lang w:val="en-US" w:bidi="en-US"/>
        </w:rPr>
        <w:tab/>
        <w:t>The Tenderer is not entitled to submit the offer options to the Contracting Authority.</w:t>
      </w:r>
    </w:p>
    <w:p w14:paraId="3EF1B46C" w14:textId="77777777" w:rsidR="00F47FC8" w:rsidRPr="0001389F" w:rsidRDefault="00F47FC8" w:rsidP="006B55A3">
      <w:pPr>
        <w:pStyle w:val="Heading1"/>
        <w:tabs>
          <w:tab w:val="left" w:pos="3092"/>
        </w:tabs>
        <w:ind w:left="0" w:right="71"/>
        <w:rPr>
          <w:sz w:val="22"/>
          <w:szCs w:val="22"/>
        </w:rPr>
      </w:pPr>
    </w:p>
    <w:p w14:paraId="59A36475" w14:textId="77777777" w:rsidR="00EF7964" w:rsidRPr="0001389F" w:rsidRDefault="00EF7964" w:rsidP="006B55A3">
      <w:pPr>
        <w:tabs>
          <w:tab w:val="left" w:pos="540"/>
        </w:tabs>
        <w:autoSpaceDN/>
        <w:jc w:val="center"/>
        <w:rPr>
          <w:b/>
          <w:lang w:eastAsia="lv-LV"/>
        </w:rPr>
      </w:pPr>
      <w:r w:rsidRPr="0001389F">
        <w:rPr>
          <w:b/>
          <w:lang w:val="en-US" w:bidi="en-US"/>
        </w:rPr>
        <w:t>Part IV</w:t>
      </w:r>
    </w:p>
    <w:p w14:paraId="6C51B272" w14:textId="4AC276B6" w:rsidR="00EF7964" w:rsidRPr="0001389F" w:rsidRDefault="00EF7964" w:rsidP="006B55A3">
      <w:pPr>
        <w:tabs>
          <w:tab w:val="left" w:pos="540"/>
        </w:tabs>
        <w:autoSpaceDN/>
        <w:jc w:val="center"/>
        <w:rPr>
          <w:b/>
          <w:lang w:eastAsia="lv-LV"/>
        </w:rPr>
      </w:pPr>
      <w:r w:rsidRPr="0001389F">
        <w:rPr>
          <w:b/>
          <w:lang w:val="en-US" w:bidi="en-US"/>
        </w:rPr>
        <w:t>Preparation, Submission and Opening of Offer</w:t>
      </w:r>
    </w:p>
    <w:p w14:paraId="215107C6" w14:textId="77777777" w:rsidR="009170FF" w:rsidRPr="0001389F" w:rsidRDefault="009170FF" w:rsidP="006B55A3">
      <w:pPr>
        <w:tabs>
          <w:tab w:val="left" w:pos="540"/>
        </w:tabs>
        <w:autoSpaceDN/>
        <w:jc w:val="center"/>
        <w:rPr>
          <w:b/>
          <w:lang w:eastAsia="lv-LV"/>
        </w:rPr>
      </w:pPr>
    </w:p>
    <w:p w14:paraId="1537A65E" w14:textId="209ADBFD" w:rsidR="00EF7964" w:rsidRPr="0001389F" w:rsidRDefault="00EF7964" w:rsidP="006B55A3">
      <w:pPr>
        <w:pStyle w:val="ListParagraph"/>
        <w:widowControl/>
        <w:numPr>
          <w:ilvl w:val="0"/>
          <w:numId w:val="1"/>
        </w:numPr>
        <w:tabs>
          <w:tab w:val="left" w:pos="567"/>
        </w:tabs>
        <w:autoSpaceDE/>
        <w:autoSpaceDN/>
        <w:ind w:left="567" w:hanging="567"/>
        <w:rPr>
          <w:b/>
          <w:lang w:eastAsia="lv-LV"/>
        </w:rPr>
      </w:pPr>
      <w:r w:rsidRPr="0001389F">
        <w:rPr>
          <w:b/>
          <w:lang w:val="en-US" w:bidi="en-US"/>
        </w:rPr>
        <w:t>Preparation and submission of offer</w:t>
      </w:r>
    </w:p>
    <w:p w14:paraId="12F62DCE" w14:textId="1E03725D" w:rsidR="00EF7964" w:rsidRPr="0034276A" w:rsidRDefault="00EF7964" w:rsidP="006B55A3">
      <w:pPr>
        <w:widowControl/>
        <w:numPr>
          <w:ilvl w:val="1"/>
          <w:numId w:val="1"/>
        </w:numPr>
        <w:tabs>
          <w:tab w:val="left" w:pos="1134"/>
        </w:tabs>
        <w:autoSpaceDE/>
        <w:autoSpaceDN/>
        <w:ind w:left="1134" w:hanging="567"/>
        <w:jc w:val="both"/>
      </w:pPr>
      <w:r w:rsidRPr="0001389F">
        <w:rPr>
          <w:lang w:val="en-US" w:bidi="en-US"/>
        </w:rPr>
        <w:t>The Tenderer submits the offer to the Contracting Authority electronically</w:t>
      </w:r>
      <w:r w:rsidR="00A6462A">
        <w:rPr>
          <w:lang w:val="en-US" w:bidi="en-US"/>
        </w:rPr>
        <w:t xml:space="preserve"> </w:t>
      </w:r>
      <w:r w:rsidRPr="0001389F">
        <w:rPr>
          <w:lang w:val="en-US" w:bidi="en-US"/>
        </w:rPr>
        <w:t>– in the procurement section of the e-tender system.</w:t>
      </w:r>
      <w:r w:rsidRPr="0001389F">
        <w:rPr>
          <w:rStyle w:val="FootnoteReference"/>
          <w:lang w:val="en-US" w:bidi="en-US"/>
        </w:rPr>
        <w:footnoteReference w:id="2"/>
      </w:r>
      <w:r w:rsidRPr="0001389F">
        <w:rPr>
          <w:lang w:val="en-US" w:bidi="en-US"/>
        </w:rPr>
        <w:t xml:space="preserve"> The Tenderer submits the offer to the Contracting </w:t>
      </w:r>
      <w:r w:rsidRPr="0034276A">
        <w:rPr>
          <w:lang w:val="en-US" w:bidi="en-US"/>
        </w:rPr>
        <w:t xml:space="preserve">Authority by </w:t>
      </w:r>
      <w:r w:rsidR="0034276A" w:rsidRPr="0034276A">
        <w:rPr>
          <w:lang w:val="en-US" w:bidi="en-US"/>
        </w:rPr>
        <w:t>1</w:t>
      </w:r>
      <w:r w:rsidR="0034276A" w:rsidRPr="0034276A">
        <w:rPr>
          <w:lang w:val="en-US" w:bidi="en-US"/>
        </w:rPr>
        <w:t>5</w:t>
      </w:r>
      <w:r w:rsidR="0034276A" w:rsidRPr="0034276A">
        <w:rPr>
          <w:lang w:val="en-US" w:bidi="en-US"/>
        </w:rPr>
        <w:t> A</w:t>
      </w:r>
      <w:r w:rsidR="0034276A" w:rsidRPr="0034276A">
        <w:rPr>
          <w:lang w:val="en-US" w:bidi="en-US"/>
        </w:rPr>
        <w:t>pril</w:t>
      </w:r>
      <w:r w:rsidR="0034276A" w:rsidRPr="0034276A">
        <w:rPr>
          <w:lang w:val="en-US" w:bidi="en-US"/>
        </w:rPr>
        <w:t> 202</w:t>
      </w:r>
      <w:r w:rsidR="0034276A" w:rsidRPr="0034276A">
        <w:rPr>
          <w:lang w:val="en-US" w:bidi="en-US"/>
        </w:rPr>
        <w:t>5</w:t>
      </w:r>
      <w:r w:rsidR="0034276A" w:rsidRPr="0034276A">
        <w:rPr>
          <w:lang w:val="en-US" w:bidi="en-US"/>
        </w:rPr>
        <w:t xml:space="preserve"> at 11:00</w:t>
      </w:r>
      <w:r w:rsidRPr="0034276A">
        <w:rPr>
          <w:lang w:val="en-US" w:bidi="en-US"/>
        </w:rPr>
        <w:t>.</w:t>
      </w:r>
    </w:p>
    <w:p w14:paraId="09480085" w14:textId="77777777"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lastRenderedPageBreak/>
        <w:t>The offer shall be prepared and submitted in accordance with the instructions given in the user manual of the e-tender system.</w:t>
      </w:r>
      <w:r w:rsidRPr="0001389F">
        <w:rPr>
          <w:rStyle w:val="FootnoteReference"/>
          <w:lang w:val="en-US" w:bidi="en-US"/>
        </w:rPr>
        <w:footnoteReference w:id="3"/>
      </w:r>
    </w:p>
    <w:p w14:paraId="2A48A923" w14:textId="77777777"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The offer documents shall be prepared using one of the following file types: .pdf, .doc, .docx, .rtf, .odt, .edoc, .xls, .xlsx, .ods.</w:t>
      </w:r>
    </w:p>
    <w:p w14:paraId="408D6DBF" w14:textId="77777777"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 xml:space="preserve">The offer documents shall be prepared in Latvian or English. </w:t>
      </w:r>
    </w:p>
    <w:p w14:paraId="0CB7FD8D" w14:textId="6DF078C3"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The offer documents (including copies thereof) shall be drawn up in accordance with the requirements of Regulation No</w:t>
      </w:r>
      <w:r w:rsidR="00A6462A">
        <w:rPr>
          <w:lang w:val="en-US" w:bidi="en-US"/>
        </w:rPr>
        <w:t xml:space="preserve"> </w:t>
      </w:r>
      <w:r w:rsidRPr="0001389F">
        <w:rPr>
          <w:lang w:val="en-US" w:bidi="en-US"/>
        </w:rPr>
        <w:t xml:space="preserve">558 “Procedures for drawing up and preparing documents” adopted by the </w:t>
      </w:r>
      <w:r w:rsidRPr="0001389F">
        <w:rPr>
          <w:shd w:val="clear" w:color="auto" w:fill="FFFFFF"/>
          <w:lang w:val="en-US" w:bidi="en-US"/>
        </w:rPr>
        <w:t xml:space="preserve">Cabinet of Ministers </w:t>
      </w:r>
      <w:r w:rsidRPr="0001389F">
        <w:rPr>
          <w:lang w:val="en-US" w:bidi="en-US"/>
        </w:rPr>
        <w:t>on 4</w:t>
      </w:r>
      <w:r w:rsidR="00A6462A">
        <w:rPr>
          <w:lang w:val="en-US" w:bidi="en-US"/>
        </w:rPr>
        <w:t xml:space="preserve"> </w:t>
      </w:r>
      <w:r w:rsidRPr="0001389F">
        <w:rPr>
          <w:lang w:val="en-US" w:bidi="en-US"/>
        </w:rPr>
        <w:t>October</w:t>
      </w:r>
      <w:r w:rsidR="00A6462A">
        <w:rPr>
          <w:lang w:val="en-US" w:bidi="en-US"/>
        </w:rPr>
        <w:t xml:space="preserve"> </w:t>
      </w:r>
      <w:r w:rsidRPr="0001389F">
        <w:rPr>
          <w:lang w:val="en-US" w:bidi="en-US"/>
        </w:rPr>
        <w:t xml:space="preserve">2018 and the requirements of Regulation </w:t>
      </w:r>
      <w:r w:rsidRPr="0001389F">
        <w:rPr>
          <w:shd w:val="clear" w:color="auto" w:fill="FFFFFF"/>
          <w:lang w:val="en-US" w:bidi="en-US"/>
        </w:rPr>
        <w:t>No</w:t>
      </w:r>
      <w:r w:rsidR="00A6462A">
        <w:rPr>
          <w:shd w:val="clear" w:color="auto" w:fill="FFFFFF"/>
          <w:lang w:val="en-US" w:bidi="en-US"/>
        </w:rPr>
        <w:t xml:space="preserve"> </w:t>
      </w:r>
      <w:r w:rsidRPr="0001389F">
        <w:rPr>
          <w:shd w:val="clear" w:color="auto" w:fill="FFFFFF"/>
          <w:lang w:val="en-US" w:bidi="en-US"/>
        </w:rPr>
        <w:t>473 "Procedures for the preparation, drawing up, storage and circulation of electronic documents in State and local government institutions, and the procedures by which electronic documents are circulated between State and local government institutions, or between these institutions and legal and natural persons",</w:t>
      </w:r>
      <w:r w:rsidRPr="0001389F">
        <w:rPr>
          <w:lang w:val="en-US" w:bidi="en-US"/>
        </w:rPr>
        <w:t xml:space="preserve"> adopted by the </w:t>
      </w:r>
      <w:r w:rsidRPr="0001389F">
        <w:rPr>
          <w:shd w:val="clear" w:color="auto" w:fill="FFFFFF"/>
          <w:lang w:val="en-US" w:bidi="en-US"/>
        </w:rPr>
        <w:t>Cabinet of Ministers</w:t>
      </w:r>
      <w:r w:rsidRPr="0001389F">
        <w:rPr>
          <w:lang w:val="en-US" w:bidi="en-US"/>
        </w:rPr>
        <w:t xml:space="preserve"> on 28</w:t>
      </w:r>
      <w:r w:rsidR="00A6462A">
        <w:rPr>
          <w:lang w:val="en-US" w:bidi="en-US"/>
        </w:rPr>
        <w:t xml:space="preserve"> </w:t>
      </w:r>
      <w:r w:rsidRPr="0001389F">
        <w:rPr>
          <w:lang w:val="en-US" w:bidi="en-US"/>
        </w:rPr>
        <w:t>June</w:t>
      </w:r>
      <w:r w:rsidR="00A6462A">
        <w:rPr>
          <w:lang w:val="en-US" w:bidi="en-US"/>
        </w:rPr>
        <w:t xml:space="preserve"> </w:t>
      </w:r>
      <w:r w:rsidRPr="0001389F">
        <w:rPr>
          <w:lang w:val="en-US" w:bidi="en-US"/>
        </w:rPr>
        <w:t>2005.</w:t>
      </w:r>
    </w:p>
    <w:p w14:paraId="0986B071" w14:textId="77777777"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Offer documents shall be signed electronically in one of the following ways:</w:t>
      </w:r>
    </w:p>
    <w:p w14:paraId="0F2B8498" w14:textId="77777777" w:rsidR="00EF7964" w:rsidRPr="0001389F" w:rsidRDefault="00EF7964" w:rsidP="006B55A3">
      <w:pPr>
        <w:widowControl/>
        <w:numPr>
          <w:ilvl w:val="2"/>
          <w:numId w:val="1"/>
        </w:numPr>
        <w:tabs>
          <w:tab w:val="left" w:pos="1560"/>
        </w:tabs>
        <w:autoSpaceDE/>
        <w:autoSpaceDN/>
        <w:ind w:left="1560" w:hanging="709"/>
        <w:jc w:val="both"/>
      </w:pPr>
      <w:r w:rsidRPr="0001389F">
        <w:rPr>
          <w:lang w:val="en-US" w:bidi="en-US"/>
        </w:rPr>
        <w:t>using a signature tool incorporated into the e-tender system;</w:t>
      </w:r>
    </w:p>
    <w:p w14:paraId="138A6EC6" w14:textId="77777777" w:rsidR="00EF7964" w:rsidRPr="0001389F" w:rsidRDefault="00EF7964" w:rsidP="006B55A3">
      <w:pPr>
        <w:widowControl/>
        <w:numPr>
          <w:ilvl w:val="2"/>
          <w:numId w:val="1"/>
        </w:numPr>
        <w:tabs>
          <w:tab w:val="left" w:pos="1560"/>
        </w:tabs>
        <w:autoSpaceDE/>
        <w:autoSpaceDN/>
        <w:ind w:left="1560" w:hanging="709"/>
        <w:jc w:val="both"/>
      </w:pPr>
      <w:r w:rsidRPr="0001389F">
        <w:rPr>
          <w:lang w:val="en-US" w:bidi="en-US"/>
        </w:rPr>
        <w:t>using a secure electronic signature.</w:t>
      </w:r>
    </w:p>
    <w:p w14:paraId="40C85435" w14:textId="2445ADCB" w:rsidR="00EF7964" w:rsidRPr="0001389F" w:rsidRDefault="00EF7964" w:rsidP="006B55A3">
      <w:pPr>
        <w:tabs>
          <w:tab w:val="left" w:pos="360"/>
          <w:tab w:val="left" w:pos="1134"/>
        </w:tabs>
        <w:autoSpaceDN/>
        <w:jc w:val="both"/>
      </w:pPr>
      <w:r w:rsidRPr="0001389F">
        <w:rPr>
          <w:i/>
          <w:lang w:val="en-US" w:bidi="en-US"/>
        </w:rPr>
        <w:tab/>
        <w:t>Note:</w:t>
      </w:r>
      <w:r w:rsidRPr="0001389F">
        <w:rPr>
          <w:lang w:val="en-US" w:bidi="en-US"/>
        </w:rPr>
        <w:t xml:space="preserve"> If an offer (the whole package of tender documents) has been signed by one person but a specific offer document has been signed separately by another person, the relevant document shall only be deemed to have been signed by the individual signing the document separately (i.e., the signing party of the package of offer documents is deemed not to have signed the document in question).</w:t>
      </w:r>
    </w:p>
    <w:p w14:paraId="60534A85" w14:textId="77777777"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If the offer documents are signed by a person whose rights of representation have not been entered in the Commercial Register of the Republic of Latvia or in another equivalent public register, the Tenderer shall attach to the offer a document certifying the rights of representation of that person (for example, a power of attorney) or a copy of such document.</w:t>
      </w:r>
    </w:p>
    <w:p w14:paraId="765EC547" w14:textId="77777777"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By the end of the time limit for the submission of offers, the Tenderer may modify or withdraw its offer using the tools available in the e-tender system.</w:t>
      </w:r>
    </w:p>
    <w:p w14:paraId="2CC32363" w14:textId="77777777" w:rsidR="00EF7964" w:rsidRPr="0001389F" w:rsidRDefault="00EF7964" w:rsidP="006B55A3">
      <w:pPr>
        <w:tabs>
          <w:tab w:val="left" w:pos="426"/>
          <w:tab w:val="left" w:pos="567"/>
        </w:tabs>
        <w:autoSpaceDN/>
        <w:jc w:val="both"/>
        <w:rPr>
          <w:b/>
          <w:lang w:eastAsia="lv-LV"/>
        </w:rPr>
      </w:pPr>
    </w:p>
    <w:p w14:paraId="55316AB3" w14:textId="77777777" w:rsidR="00EF7964" w:rsidRPr="0001389F" w:rsidRDefault="00EF7964" w:rsidP="006B55A3">
      <w:pPr>
        <w:widowControl/>
        <w:numPr>
          <w:ilvl w:val="0"/>
          <w:numId w:val="1"/>
        </w:numPr>
        <w:tabs>
          <w:tab w:val="left" w:pos="567"/>
        </w:tabs>
        <w:autoSpaceDE/>
        <w:autoSpaceDN/>
        <w:ind w:left="0" w:firstLine="0"/>
        <w:jc w:val="both"/>
        <w:rPr>
          <w:b/>
          <w:lang w:eastAsia="lv-LV"/>
        </w:rPr>
      </w:pPr>
      <w:r w:rsidRPr="0001389F">
        <w:rPr>
          <w:b/>
          <w:lang w:val="en-US" w:bidi="en-US"/>
        </w:rPr>
        <w:t>Offer opening</w:t>
      </w:r>
    </w:p>
    <w:p w14:paraId="63D737C8" w14:textId="687C4A29" w:rsidR="00EF7964" w:rsidRPr="0001389F" w:rsidRDefault="00EF7964" w:rsidP="006B55A3">
      <w:pPr>
        <w:widowControl/>
        <w:numPr>
          <w:ilvl w:val="1"/>
          <w:numId w:val="1"/>
        </w:numPr>
        <w:tabs>
          <w:tab w:val="left" w:pos="1134"/>
        </w:tabs>
        <w:autoSpaceDE/>
        <w:autoSpaceDN/>
        <w:ind w:left="1134" w:hanging="567"/>
        <w:jc w:val="both"/>
      </w:pPr>
      <w:r w:rsidRPr="0001389F">
        <w:rPr>
          <w:lang w:val="en-US" w:bidi="en-US"/>
        </w:rPr>
        <w:t xml:space="preserve">The Contracting Authority opens the submitted offers on </w:t>
      </w:r>
      <w:r w:rsidR="0034276A" w:rsidRPr="0034276A">
        <w:rPr>
          <w:lang w:val="en-US" w:bidi="en-US"/>
        </w:rPr>
        <w:t>15 April 2025 at 1</w:t>
      </w:r>
      <w:r w:rsidR="0034276A">
        <w:rPr>
          <w:lang w:val="en-US" w:bidi="en-US"/>
        </w:rPr>
        <w:t>5</w:t>
      </w:r>
      <w:bookmarkStart w:id="0" w:name="_GoBack"/>
      <w:bookmarkEnd w:id="0"/>
      <w:r w:rsidR="0034276A" w:rsidRPr="0034276A">
        <w:rPr>
          <w:lang w:val="en-US" w:bidi="en-US"/>
        </w:rPr>
        <w:t>:00</w:t>
      </w:r>
      <w:r w:rsidRPr="0001389F">
        <w:rPr>
          <w:lang w:val="en-US" w:bidi="en-US"/>
        </w:rPr>
        <w:t>.</w:t>
      </w:r>
    </w:p>
    <w:p w14:paraId="5283DCEE" w14:textId="77777777" w:rsidR="00EF7964" w:rsidRPr="0001389F" w:rsidRDefault="00EF7964" w:rsidP="006B55A3">
      <w:pPr>
        <w:widowControl/>
        <w:numPr>
          <w:ilvl w:val="1"/>
          <w:numId w:val="1"/>
        </w:numPr>
        <w:tabs>
          <w:tab w:val="left" w:pos="1134"/>
        </w:tabs>
        <w:autoSpaceDE/>
        <w:autoSpaceDN/>
        <w:ind w:left="1134" w:hanging="567"/>
        <w:jc w:val="both"/>
        <w:rPr>
          <w:lang w:eastAsia="lv-LV"/>
        </w:rPr>
      </w:pPr>
      <w:r w:rsidRPr="0001389F">
        <w:rPr>
          <w:lang w:val="en-US" w:bidi="en-US"/>
        </w:rPr>
        <w:t>The offer opening takes place by using e-tender system, publicly.</w:t>
      </w:r>
    </w:p>
    <w:p w14:paraId="27BF782B" w14:textId="1ED7350A" w:rsidR="00EF7964" w:rsidRPr="0001389F" w:rsidRDefault="00EF7964" w:rsidP="006B55A3">
      <w:pPr>
        <w:widowControl/>
        <w:numPr>
          <w:ilvl w:val="1"/>
          <w:numId w:val="1"/>
        </w:numPr>
        <w:tabs>
          <w:tab w:val="left" w:pos="1134"/>
        </w:tabs>
        <w:autoSpaceDE/>
        <w:autoSpaceDN/>
        <w:ind w:left="1134" w:hanging="567"/>
        <w:jc w:val="both"/>
        <w:rPr>
          <w:lang w:eastAsia="lv-LV"/>
        </w:rPr>
      </w:pPr>
      <w:r w:rsidRPr="0001389F">
        <w:rPr>
          <w:lang w:val="en-US" w:bidi="en-US"/>
        </w:rPr>
        <w:t xml:space="preserve">If the Tenderer has carried out a second level of encryption of the tender, </w:t>
      </w:r>
      <w:r w:rsidRPr="0001389F">
        <w:rPr>
          <w:rStyle w:val="FootnoteReference"/>
          <w:lang w:val="en-US" w:bidi="en-US"/>
        </w:rPr>
        <w:footnoteReference w:id="4"/>
      </w:r>
      <w:r w:rsidRPr="0001389F">
        <w:rPr>
          <w:lang w:val="en-US" w:bidi="en-US"/>
        </w:rPr>
        <w:t>the Tenderer shall, within 15</w:t>
      </w:r>
      <w:r w:rsidR="00A6462A">
        <w:rPr>
          <w:lang w:val="en-US" w:bidi="en-US"/>
        </w:rPr>
        <w:t xml:space="preserve"> </w:t>
      </w:r>
      <w:r w:rsidRPr="0001389F">
        <w:rPr>
          <w:lang w:val="en-US" w:bidi="en-US"/>
        </w:rPr>
        <w:t>minutes of the actual opening of offers (i.e. from the moment when, in the framework of e-tender system, the Tenderers are notified that the opening meeting of the offers has been started), decrypt the offer. The Tenderer shall decrypt the offer using the tools available in the e-tender system.</w:t>
      </w:r>
    </w:p>
    <w:p w14:paraId="7771DE10" w14:textId="0610EE31" w:rsidR="00EF7964" w:rsidRPr="0001389F" w:rsidRDefault="00EF7964" w:rsidP="006B55A3">
      <w:pPr>
        <w:tabs>
          <w:tab w:val="left" w:pos="360"/>
          <w:tab w:val="left" w:pos="567"/>
        </w:tabs>
        <w:autoSpaceDN/>
        <w:jc w:val="both"/>
        <w:rPr>
          <w:lang w:eastAsia="lv-LV"/>
        </w:rPr>
      </w:pPr>
    </w:p>
    <w:p w14:paraId="666100D9" w14:textId="77777777" w:rsidR="00EF7964" w:rsidRPr="0001389F" w:rsidRDefault="00EF7964" w:rsidP="006B55A3">
      <w:pPr>
        <w:widowControl/>
        <w:numPr>
          <w:ilvl w:val="0"/>
          <w:numId w:val="1"/>
        </w:numPr>
        <w:tabs>
          <w:tab w:val="left" w:pos="567"/>
        </w:tabs>
        <w:autoSpaceDE/>
        <w:autoSpaceDN/>
        <w:ind w:left="0" w:firstLine="0"/>
        <w:jc w:val="both"/>
        <w:rPr>
          <w:b/>
          <w:lang w:eastAsia="lv-LV"/>
        </w:rPr>
      </w:pPr>
      <w:r w:rsidRPr="0001389F">
        <w:rPr>
          <w:b/>
          <w:lang w:val="en-US" w:bidi="en-US"/>
        </w:rPr>
        <w:t>Assumption regarding non-submission of an offer (offer document)</w:t>
      </w:r>
    </w:p>
    <w:p w14:paraId="326A7A8C" w14:textId="726A1A43" w:rsidR="00EF7964" w:rsidRPr="001E5632" w:rsidRDefault="00EF7964" w:rsidP="006B55A3">
      <w:pPr>
        <w:widowControl/>
        <w:numPr>
          <w:ilvl w:val="1"/>
          <w:numId w:val="1"/>
        </w:numPr>
        <w:tabs>
          <w:tab w:val="left" w:pos="1134"/>
        </w:tabs>
        <w:autoSpaceDE/>
        <w:autoSpaceDN/>
        <w:ind w:left="1134" w:hanging="567"/>
        <w:jc w:val="both"/>
        <w:rPr>
          <w:sz w:val="20"/>
          <w:lang w:eastAsia="lv-LV"/>
        </w:rPr>
      </w:pPr>
      <w:r w:rsidRPr="001E5632">
        <w:rPr>
          <w:sz w:val="20"/>
          <w:lang w:val="en-US" w:bidi="en-US"/>
        </w:rPr>
        <w:t>An offer document is deemed not to have been submitted if:</w:t>
      </w:r>
    </w:p>
    <w:p w14:paraId="39EC0E0C" w14:textId="2981B564" w:rsidR="00EF7964" w:rsidRPr="001E5632" w:rsidRDefault="00EF7964" w:rsidP="006B55A3">
      <w:pPr>
        <w:widowControl/>
        <w:numPr>
          <w:ilvl w:val="2"/>
          <w:numId w:val="1"/>
        </w:numPr>
        <w:tabs>
          <w:tab w:val="left" w:pos="1560"/>
        </w:tabs>
        <w:autoSpaceDE/>
        <w:autoSpaceDN/>
        <w:ind w:left="1560" w:hanging="709"/>
        <w:jc w:val="both"/>
        <w:rPr>
          <w:sz w:val="20"/>
          <w:lang w:eastAsia="lv-LV"/>
        </w:rPr>
      </w:pPr>
      <w:r w:rsidRPr="001E5632">
        <w:rPr>
          <w:sz w:val="20"/>
          <w:lang w:val="en-US" w:bidi="en-US"/>
        </w:rPr>
        <w:t>The type of the relevant file does not confirm to the specification laid down in Sub-clause</w:t>
      </w:r>
      <w:r w:rsidR="00A6462A">
        <w:rPr>
          <w:sz w:val="20"/>
          <w:lang w:val="en-US" w:bidi="en-US"/>
        </w:rPr>
        <w:t xml:space="preserve"> </w:t>
      </w:r>
      <w:r w:rsidRPr="001E5632">
        <w:rPr>
          <w:sz w:val="20"/>
          <w:lang w:val="en-US" w:bidi="en-US"/>
        </w:rPr>
        <w:t>11.3 of the Regulation and it is not possible to open the relevant file with the software used by the Contracting Authority;</w:t>
      </w:r>
    </w:p>
    <w:p w14:paraId="2FE3BD40" w14:textId="77777777" w:rsidR="00EF7964" w:rsidRPr="001E5632" w:rsidRDefault="00EF7964" w:rsidP="006B55A3">
      <w:pPr>
        <w:widowControl/>
        <w:numPr>
          <w:ilvl w:val="2"/>
          <w:numId w:val="1"/>
        </w:numPr>
        <w:tabs>
          <w:tab w:val="left" w:pos="1560"/>
        </w:tabs>
        <w:autoSpaceDE/>
        <w:autoSpaceDN/>
        <w:ind w:left="1560" w:hanging="709"/>
        <w:jc w:val="both"/>
        <w:rPr>
          <w:sz w:val="20"/>
          <w:lang w:eastAsia="lv-LV"/>
        </w:rPr>
      </w:pPr>
      <w:r w:rsidRPr="001E5632">
        <w:rPr>
          <w:sz w:val="20"/>
          <w:lang w:val="en-US" w:bidi="en-US"/>
        </w:rPr>
        <w:t>The relevant file is technically damaged and cannot be opened;</w:t>
      </w:r>
    </w:p>
    <w:p w14:paraId="4EE00063" w14:textId="77777777" w:rsidR="00EF7964" w:rsidRPr="001E5632" w:rsidRDefault="00EF7964" w:rsidP="006B55A3">
      <w:pPr>
        <w:widowControl/>
        <w:numPr>
          <w:ilvl w:val="2"/>
          <w:numId w:val="1"/>
        </w:numPr>
        <w:tabs>
          <w:tab w:val="left" w:pos="1560"/>
        </w:tabs>
        <w:autoSpaceDE/>
        <w:autoSpaceDN/>
        <w:ind w:left="1560" w:hanging="709"/>
        <w:jc w:val="both"/>
        <w:rPr>
          <w:sz w:val="20"/>
          <w:lang w:eastAsia="lv-LV"/>
        </w:rPr>
      </w:pPr>
      <w:r w:rsidRPr="001E5632">
        <w:rPr>
          <w:sz w:val="20"/>
          <w:lang w:val="en-US" w:bidi="en-US"/>
        </w:rPr>
        <w:t>The opening of the relevant file is blocked by antivirus software as potentially dangerous;</w:t>
      </w:r>
    </w:p>
    <w:p w14:paraId="027BC264" w14:textId="77777777" w:rsidR="00EF7964" w:rsidRPr="001E5632" w:rsidRDefault="00EF7964" w:rsidP="006B55A3">
      <w:pPr>
        <w:widowControl/>
        <w:numPr>
          <w:ilvl w:val="2"/>
          <w:numId w:val="1"/>
        </w:numPr>
        <w:tabs>
          <w:tab w:val="left" w:pos="1560"/>
        </w:tabs>
        <w:autoSpaceDE/>
        <w:autoSpaceDN/>
        <w:ind w:left="1560" w:hanging="709"/>
        <w:jc w:val="both"/>
        <w:rPr>
          <w:sz w:val="20"/>
          <w:lang w:eastAsia="lv-LV"/>
        </w:rPr>
      </w:pPr>
      <w:r w:rsidRPr="001E5632">
        <w:rPr>
          <w:sz w:val="20"/>
          <w:lang w:val="en-US" w:bidi="en-US"/>
        </w:rPr>
        <w:t>It is not possible to open the relevant file due to the fact that the Tenderer has performed the second level of encryption of the offer and has made errors in the process of encryption or decryption of the offer, or has not performed the decryption of the offer at all;</w:t>
      </w:r>
    </w:p>
    <w:p w14:paraId="60DD236F" w14:textId="77777777" w:rsidR="00EF7964" w:rsidRPr="001E5632" w:rsidRDefault="00EF7964" w:rsidP="006B55A3">
      <w:pPr>
        <w:widowControl/>
        <w:numPr>
          <w:ilvl w:val="2"/>
          <w:numId w:val="1"/>
        </w:numPr>
        <w:tabs>
          <w:tab w:val="left" w:pos="1560"/>
        </w:tabs>
        <w:autoSpaceDE/>
        <w:autoSpaceDN/>
        <w:ind w:left="1560" w:hanging="709"/>
        <w:jc w:val="both"/>
        <w:rPr>
          <w:sz w:val="20"/>
          <w:lang w:eastAsia="lv-LV"/>
        </w:rPr>
      </w:pPr>
      <w:r w:rsidRPr="001E5632">
        <w:rPr>
          <w:sz w:val="20"/>
          <w:lang w:val="en-US" w:bidi="en-US"/>
        </w:rPr>
        <w:t>The opening of the relevant file might in some way threaten the functioning of the e-tender system.</w:t>
      </w:r>
    </w:p>
    <w:p w14:paraId="1EA54081" w14:textId="75F411C3" w:rsidR="00EF7964" w:rsidRPr="001E5632" w:rsidRDefault="00EF7964" w:rsidP="006B55A3">
      <w:pPr>
        <w:widowControl/>
        <w:numPr>
          <w:ilvl w:val="1"/>
          <w:numId w:val="1"/>
        </w:numPr>
        <w:tabs>
          <w:tab w:val="left" w:pos="1134"/>
        </w:tabs>
        <w:autoSpaceDE/>
        <w:autoSpaceDN/>
        <w:ind w:left="1134" w:hanging="567"/>
        <w:jc w:val="both"/>
        <w:rPr>
          <w:sz w:val="20"/>
          <w:lang w:eastAsia="lv-LV"/>
        </w:rPr>
      </w:pPr>
      <w:r w:rsidRPr="001E5632">
        <w:rPr>
          <w:sz w:val="20"/>
          <w:lang w:val="en-US" w:bidi="en-US"/>
        </w:rPr>
        <w:t>If, for the above reasons (Sub-clause</w:t>
      </w:r>
      <w:r w:rsidR="00A6462A">
        <w:rPr>
          <w:sz w:val="20"/>
          <w:lang w:val="en-US" w:bidi="en-US"/>
        </w:rPr>
        <w:t xml:space="preserve"> </w:t>
      </w:r>
      <w:r w:rsidRPr="001E5632">
        <w:rPr>
          <w:sz w:val="20"/>
          <w:lang w:val="en-US" w:bidi="en-US"/>
        </w:rPr>
        <w:t>13.1 of the Regulation), it is not possible to open any offer document, the offer shall be deemed not to have been submitted at all.</w:t>
      </w:r>
    </w:p>
    <w:p w14:paraId="44A863EA" w14:textId="77777777" w:rsidR="00EF7964" w:rsidRDefault="00EF7964" w:rsidP="006B55A3">
      <w:pPr>
        <w:shd w:val="clear" w:color="auto" w:fill="FFFFFF"/>
        <w:tabs>
          <w:tab w:val="left" w:pos="1985"/>
        </w:tabs>
        <w:adjustRightInd w:val="0"/>
        <w:jc w:val="center"/>
        <w:outlineLvl w:val="0"/>
        <w:rPr>
          <w:b/>
          <w:sz w:val="20"/>
          <w:lang w:eastAsia="lv-LV"/>
        </w:rPr>
      </w:pPr>
    </w:p>
    <w:p w14:paraId="6E428235" w14:textId="77777777" w:rsidR="00A6462A" w:rsidRDefault="00A6462A" w:rsidP="006B55A3">
      <w:pPr>
        <w:shd w:val="clear" w:color="auto" w:fill="FFFFFF"/>
        <w:tabs>
          <w:tab w:val="left" w:pos="1985"/>
        </w:tabs>
        <w:adjustRightInd w:val="0"/>
        <w:jc w:val="center"/>
        <w:outlineLvl w:val="0"/>
        <w:rPr>
          <w:b/>
          <w:sz w:val="20"/>
          <w:lang w:eastAsia="lv-LV"/>
        </w:rPr>
      </w:pPr>
    </w:p>
    <w:p w14:paraId="088A0ED6" w14:textId="77777777" w:rsidR="00A6462A" w:rsidRDefault="00A6462A" w:rsidP="006B55A3">
      <w:pPr>
        <w:shd w:val="clear" w:color="auto" w:fill="FFFFFF"/>
        <w:tabs>
          <w:tab w:val="left" w:pos="1985"/>
        </w:tabs>
        <w:adjustRightInd w:val="0"/>
        <w:jc w:val="center"/>
        <w:outlineLvl w:val="0"/>
        <w:rPr>
          <w:b/>
          <w:sz w:val="20"/>
          <w:lang w:eastAsia="lv-LV"/>
        </w:rPr>
      </w:pPr>
    </w:p>
    <w:p w14:paraId="3367EAA7" w14:textId="77777777" w:rsidR="00A6462A" w:rsidRPr="001E5632" w:rsidRDefault="00A6462A" w:rsidP="006B55A3">
      <w:pPr>
        <w:shd w:val="clear" w:color="auto" w:fill="FFFFFF"/>
        <w:tabs>
          <w:tab w:val="left" w:pos="1985"/>
        </w:tabs>
        <w:adjustRightInd w:val="0"/>
        <w:jc w:val="center"/>
        <w:outlineLvl w:val="0"/>
        <w:rPr>
          <w:b/>
          <w:sz w:val="20"/>
          <w:lang w:eastAsia="lv-LV"/>
        </w:rPr>
      </w:pPr>
    </w:p>
    <w:p w14:paraId="0B0DD3B0" w14:textId="3D793712" w:rsidR="00EF7964" w:rsidRPr="001E5632" w:rsidRDefault="00EF7964" w:rsidP="006B55A3">
      <w:pPr>
        <w:shd w:val="clear" w:color="auto" w:fill="FFFFFF"/>
        <w:tabs>
          <w:tab w:val="left" w:pos="1985"/>
        </w:tabs>
        <w:adjustRightInd w:val="0"/>
        <w:jc w:val="center"/>
        <w:outlineLvl w:val="0"/>
        <w:rPr>
          <w:b/>
          <w:sz w:val="20"/>
          <w:lang w:eastAsia="lv-LV"/>
        </w:rPr>
      </w:pPr>
      <w:r w:rsidRPr="001E5632">
        <w:rPr>
          <w:b/>
          <w:sz w:val="20"/>
          <w:lang w:val="en-US" w:bidi="en-US"/>
        </w:rPr>
        <w:lastRenderedPageBreak/>
        <w:t>Part</w:t>
      </w:r>
      <w:r w:rsidR="00A6462A">
        <w:rPr>
          <w:b/>
          <w:sz w:val="20"/>
          <w:lang w:val="en-US" w:bidi="en-US"/>
        </w:rPr>
        <w:t xml:space="preserve"> </w:t>
      </w:r>
      <w:r w:rsidRPr="001E5632">
        <w:rPr>
          <w:b/>
          <w:sz w:val="20"/>
          <w:lang w:val="en-US" w:bidi="en-US"/>
        </w:rPr>
        <w:t>V</w:t>
      </w:r>
    </w:p>
    <w:p w14:paraId="2C7ECBF3" w14:textId="6D019A3E" w:rsidR="00EF7964" w:rsidRPr="001E5632" w:rsidRDefault="00EF7964" w:rsidP="006B55A3">
      <w:pPr>
        <w:shd w:val="clear" w:color="auto" w:fill="FFFFFF"/>
        <w:tabs>
          <w:tab w:val="left" w:pos="1985"/>
        </w:tabs>
        <w:adjustRightInd w:val="0"/>
        <w:jc w:val="center"/>
        <w:outlineLvl w:val="0"/>
        <w:rPr>
          <w:b/>
          <w:bCs/>
          <w:spacing w:val="-1"/>
          <w:sz w:val="20"/>
          <w:lang w:eastAsia="ru-RU"/>
        </w:rPr>
      </w:pPr>
      <w:r w:rsidRPr="001E5632">
        <w:rPr>
          <w:b/>
          <w:spacing w:val="-1"/>
          <w:sz w:val="20"/>
          <w:lang w:val="en-US" w:bidi="en-US"/>
        </w:rPr>
        <w:t>Selection and Choosing of Tenderers and Entering into Contracts</w:t>
      </w:r>
    </w:p>
    <w:p w14:paraId="71872E09" w14:textId="77777777" w:rsidR="009170FF" w:rsidRPr="001E5632" w:rsidRDefault="009170FF" w:rsidP="006B55A3">
      <w:pPr>
        <w:shd w:val="clear" w:color="auto" w:fill="FFFFFF"/>
        <w:tabs>
          <w:tab w:val="left" w:pos="1985"/>
        </w:tabs>
        <w:adjustRightInd w:val="0"/>
        <w:jc w:val="center"/>
        <w:outlineLvl w:val="0"/>
        <w:rPr>
          <w:b/>
          <w:bCs/>
          <w:spacing w:val="-1"/>
          <w:sz w:val="20"/>
          <w:lang w:eastAsia="ru-RU"/>
        </w:rPr>
      </w:pPr>
    </w:p>
    <w:p w14:paraId="4867F684" w14:textId="77777777" w:rsidR="00EF7964" w:rsidRPr="001E5632" w:rsidRDefault="00EF7964" w:rsidP="006B55A3">
      <w:pPr>
        <w:widowControl/>
        <w:numPr>
          <w:ilvl w:val="0"/>
          <w:numId w:val="1"/>
        </w:numPr>
        <w:tabs>
          <w:tab w:val="left" w:pos="567"/>
        </w:tabs>
        <w:autoSpaceDE/>
        <w:autoSpaceDN/>
        <w:ind w:left="0" w:firstLine="0"/>
        <w:rPr>
          <w:b/>
          <w:sz w:val="20"/>
          <w:lang w:eastAsia="lv-LV"/>
        </w:rPr>
      </w:pPr>
      <w:r w:rsidRPr="001E5632">
        <w:rPr>
          <w:b/>
          <w:sz w:val="20"/>
          <w:lang w:val="en-US" w:bidi="en-US"/>
        </w:rPr>
        <w:t>Leaving an offer without consideration</w:t>
      </w:r>
    </w:p>
    <w:p w14:paraId="5768FF1E" w14:textId="42A93952" w:rsidR="00EF7964" w:rsidRPr="001E5632" w:rsidRDefault="00EF7964" w:rsidP="006B55A3">
      <w:pPr>
        <w:tabs>
          <w:tab w:val="left" w:pos="567"/>
        </w:tabs>
        <w:autoSpaceDN/>
        <w:jc w:val="both"/>
        <w:rPr>
          <w:b/>
          <w:sz w:val="20"/>
          <w:lang w:eastAsia="lv-LV"/>
        </w:rPr>
      </w:pPr>
      <w:r w:rsidRPr="001E5632">
        <w:rPr>
          <w:sz w:val="20"/>
          <w:lang w:val="en-US" w:bidi="en-US"/>
        </w:rPr>
        <w:tab/>
        <w:t>If the Tenderer submits an offer that does not comply with the requirements specified in Sub-clause</w:t>
      </w:r>
      <w:r w:rsidR="00A6462A">
        <w:rPr>
          <w:sz w:val="20"/>
          <w:lang w:val="en-US" w:bidi="en-US"/>
        </w:rPr>
        <w:t xml:space="preserve"> </w:t>
      </w:r>
      <w:r w:rsidRPr="001E5632">
        <w:rPr>
          <w:sz w:val="20"/>
          <w:lang w:val="en-US" w:bidi="en-US"/>
        </w:rPr>
        <w:t>11.1 of the Regulation (for example, if the Tenderer submits the offer in paper form), the Contracting Authority leaves the offer without consideration.</w:t>
      </w:r>
    </w:p>
    <w:p w14:paraId="72100194" w14:textId="77777777" w:rsidR="00EF7964" w:rsidRPr="001E5632" w:rsidRDefault="00EF7964" w:rsidP="006B55A3">
      <w:pPr>
        <w:tabs>
          <w:tab w:val="left" w:pos="567"/>
        </w:tabs>
        <w:autoSpaceDN/>
        <w:rPr>
          <w:b/>
          <w:sz w:val="20"/>
          <w:lang w:eastAsia="lv-LV"/>
        </w:rPr>
      </w:pPr>
    </w:p>
    <w:p w14:paraId="6B19893E" w14:textId="77777777" w:rsidR="00EF7964" w:rsidRPr="001E5632" w:rsidRDefault="00EF7964" w:rsidP="006B55A3">
      <w:pPr>
        <w:widowControl/>
        <w:numPr>
          <w:ilvl w:val="0"/>
          <w:numId w:val="1"/>
        </w:numPr>
        <w:tabs>
          <w:tab w:val="left" w:pos="567"/>
        </w:tabs>
        <w:autoSpaceDE/>
        <w:autoSpaceDN/>
        <w:ind w:left="0" w:firstLine="0"/>
        <w:rPr>
          <w:b/>
          <w:sz w:val="20"/>
          <w:lang w:eastAsia="lv-LV"/>
        </w:rPr>
      </w:pPr>
      <w:r w:rsidRPr="001E5632">
        <w:rPr>
          <w:b/>
          <w:sz w:val="20"/>
          <w:lang w:val="en-US" w:bidi="en-US"/>
        </w:rPr>
        <w:t>Selection of Tenderers</w:t>
      </w:r>
    </w:p>
    <w:p w14:paraId="4DB300BD" w14:textId="77777777" w:rsidR="00EF7964" w:rsidRPr="001E5632" w:rsidRDefault="00EF7964" w:rsidP="006B55A3">
      <w:pPr>
        <w:widowControl/>
        <w:numPr>
          <w:ilvl w:val="1"/>
          <w:numId w:val="1"/>
        </w:numPr>
        <w:tabs>
          <w:tab w:val="left" w:pos="1134"/>
        </w:tabs>
        <w:autoSpaceDE/>
        <w:autoSpaceDN/>
        <w:ind w:left="1134" w:hanging="567"/>
        <w:jc w:val="both"/>
        <w:rPr>
          <w:sz w:val="20"/>
          <w:lang w:eastAsia="lv-LV"/>
        </w:rPr>
      </w:pPr>
      <w:r w:rsidRPr="001E5632">
        <w:rPr>
          <w:sz w:val="20"/>
          <w:lang w:val="en-US" w:bidi="en-US"/>
        </w:rPr>
        <w:t xml:space="preserve">The Contracting Authority examines whether the Tenderer’s offer complies with the Regulation. </w:t>
      </w:r>
    </w:p>
    <w:p w14:paraId="67303E2E" w14:textId="662B8685" w:rsidR="00EF7964" w:rsidRPr="001E5632" w:rsidRDefault="00EF7964" w:rsidP="006B55A3">
      <w:pPr>
        <w:tabs>
          <w:tab w:val="left" w:pos="567"/>
        </w:tabs>
        <w:autoSpaceDN/>
        <w:jc w:val="both"/>
        <w:rPr>
          <w:sz w:val="20"/>
          <w:lang w:eastAsia="lv-LV"/>
        </w:rPr>
      </w:pPr>
      <w:r w:rsidRPr="001E5632">
        <w:rPr>
          <w:i/>
          <w:sz w:val="20"/>
          <w:lang w:val="en-US" w:bidi="en-US"/>
        </w:rPr>
        <w:tab/>
        <w:t>Note:</w:t>
      </w:r>
      <w:r w:rsidRPr="001E5632">
        <w:rPr>
          <w:sz w:val="20"/>
          <w:lang w:val="en-US" w:bidi="en-US"/>
        </w:rPr>
        <w:t xml:space="preserve"> If the Tenderer’s offer does not comply with the Regulation only with regard to one part of the procurement but the Tenderer has submitted an offer also for another part of the procurement, then, with regard to this other part of the procurement, the Contracting Authority continues the examining of the Tenderer’s offer.</w:t>
      </w:r>
    </w:p>
    <w:p w14:paraId="40CE5DA7" w14:textId="77777777" w:rsidR="00EF7964" w:rsidRPr="001E5632" w:rsidRDefault="00EF7964" w:rsidP="006B55A3">
      <w:pPr>
        <w:widowControl/>
        <w:numPr>
          <w:ilvl w:val="1"/>
          <w:numId w:val="1"/>
        </w:numPr>
        <w:tabs>
          <w:tab w:val="left" w:pos="567"/>
        </w:tabs>
        <w:autoSpaceDE/>
        <w:autoSpaceDN/>
        <w:ind w:left="567" w:firstLine="0"/>
        <w:jc w:val="both"/>
        <w:rPr>
          <w:sz w:val="20"/>
          <w:lang w:eastAsia="lv-LV"/>
        </w:rPr>
      </w:pPr>
      <w:r w:rsidRPr="001E5632">
        <w:rPr>
          <w:sz w:val="20"/>
          <w:lang w:val="en-US" w:bidi="en-US"/>
        </w:rPr>
        <w:t>If the Tenderer’s offer does not comply with the formatting requirements specified in the Regulation, the Contracting Authority may, in evaluating the materiality of the specific non-conformities, decide not to exclude the Tenderer from participation in the procurement.</w:t>
      </w:r>
    </w:p>
    <w:p w14:paraId="47EB9B92" w14:textId="77777777" w:rsidR="00EF7964" w:rsidRPr="001E5632" w:rsidRDefault="00EF7964" w:rsidP="006B55A3">
      <w:pPr>
        <w:tabs>
          <w:tab w:val="left" w:pos="567"/>
        </w:tabs>
        <w:autoSpaceDN/>
        <w:jc w:val="both"/>
        <w:rPr>
          <w:sz w:val="20"/>
          <w:lang w:eastAsia="lv-LV"/>
        </w:rPr>
      </w:pPr>
    </w:p>
    <w:p w14:paraId="34BC09F4" w14:textId="79BF1D6D" w:rsidR="00EF7964" w:rsidRPr="001E5632" w:rsidRDefault="00EF7964" w:rsidP="006B55A3">
      <w:pPr>
        <w:widowControl/>
        <w:numPr>
          <w:ilvl w:val="0"/>
          <w:numId w:val="1"/>
        </w:numPr>
        <w:tabs>
          <w:tab w:val="left" w:pos="540"/>
        </w:tabs>
        <w:autoSpaceDE/>
        <w:autoSpaceDN/>
        <w:ind w:left="567" w:hanging="567"/>
        <w:jc w:val="both"/>
        <w:rPr>
          <w:b/>
          <w:sz w:val="20"/>
          <w:lang w:eastAsia="lv-LV"/>
        </w:rPr>
      </w:pPr>
      <w:r w:rsidRPr="001E5632">
        <w:rPr>
          <w:b/>
          <w:sz w:val="20"/>
          <w:lang w:val="en-US" w:bidi="en-US"/>
        </w:rPr>
        <w:t>Application of Article</w:t>
      </w:r>
      <w:r w:rsidR="00A6462A">
        <w:rPr>
          <w:b/>
          <w:sz w:val="20"/>
          <w:lang w:val="en-US" w:bidi="en-US"/>
        </w:rPr>
        <w:t xml:space="preserve"> </w:t>
      </w:r>
      <w:r w:rsidRPr="001E5632">
        <w:rPr>
          <w:b/>
          <w:sz w:val="20"/>
          <w:lang w:val="en-US" w:bidi="en-US"/>
        </w:rPr>
        <w:t>42 of the Public Procurement Law</w:t>
      </w:r>
    </w:p>
    <w:p w14:paraId="2CD6AE48" w14:textId="12EB1680" w:rsidR="00EF7964" w:rsidRPr="001E5632" w:rsidRDefault="00EF7964" w:rsidP="006B55A3">
      <w:pPr>
        <w:widowControl/>
        <w:numPr>
          <w:ilvl w:val="1"/>
          <w:numId w:val="1"/>
        </w:numPr>
        <w:tabs>
          <w:tab w:val="left" w:pos="1134"/>
        </w:tabs>
        <w:autoSpaceDE/>
        <w:ind w:left="1134" w:hanging="567"/>
        <w:jc w:val="both"/>
        <w:rPr>
          <w:sz w:val="20"/>
          <w:lang w:eastAsia="zh-CN"/>
        </w:rPr>
      </w:pPr>
      <w:r w:rsidRPr="001E5632">
        <w:rPr>
          <w:sz w:val="20"/>
          <w:lang w:val="en-US" w:bidi="en-US"/>
        </w:rPr>
        <w:t>The Contracting Authority excludes the Tenderer from participation in the procurement if the conditions for the exclusion of suppliers from participation in the procurement procedure provided for in Article</w:t>
      </w:r>
      <w:r w:rsidR="00A6462A">
        <w:rPr>
          <w:sz w:val="20"/>
          <w:lang w:val="en-US" w:bidi="en-US"/>
        </w:rPr>
        <w:t xml:space="preserve"> </w:t>
      </w:r>
      <w:r w:rsidRPr="001E5632">
        <w:rPr>
          <w:sz w:val="20"/>
          <w:lang w:val="en-US" w:bidi="en-US"/>
        </w:rPr>
        <w:t xml:space="preserve">42, </w:t>
      </w:r>
      <w:r w:rsidRPr="001E5632">
        <w:rPr>
          <w:sz w:val="20"/>
          <w:shd w:val="clear" w:color="auto" w:fill="FFFFFF"/>
          <w:lang w:val="en-US" w:bidi="en-US"/>
        </w:rPr>
        <w:t>Part</w:t>
      </w:r>
      <w:r w:rsidR="00A6462A">
        <w:rPr>
          <w:sz w:val="20"/>
          <w:shd w:val="clear" w:color="auto" w:fill="FFFFFF"/>
          <w:lang w:val="en-US" w:bidi="en-US"/>
        </w:rPr>
        <w:t xml:space="preserve"> </w:t>
      </w:r>
      <w:r w:rsidRPr="001E5632">
        <w:rPr>
          <w:sz w:val="20"/>
          <w:shd w:val="clear" w:color="auto" w:fill="FFFFFF"/>
          <w:lang w:val="en-US" w:bidi="en-US"/>
        </w:rPr>
        <w:t>two, Paragraph</w:t>
      </w:r>
      <w:r w:rsidR="00A6462A">
        <w:rPr>
          <w:sz w:val="20"/>
          <w:shd w:val="clear" w:color="auto" w:fill="FFFFFF"/>
          <w:lang w:val="en-US" w:bidi="en-US"/>
        </w:rPr>
        <w:t xml:space="preserve"> </w:t>
      </w:r>
      <w:r w:rsidRPr="001E5632">
        <w:rPr>
          <w:sz w:val="20"/>
          <w:shd w:val="clear" w:color="auto" w:fill="FFFFFF"/>
          <w:lang w:val="en-US" w:bidi="en-US"/>
        </w:rPr>
        <w:t>1, 2, 3, 4, 5, 6, 7, 10, 11, 12, 13, and 14</w:t>
      </w:r>
      <w:r w:rsidRPr="001E5632">
        <w:rPr>
          <w:sz w:val="20"/>
          <w:lang w:val="en-US" w:bidi="en-US"/>
        </w:rPr>
        <w:t xml:space="preserve"> of the Public Procurement Law apply to the tenderer.</w:t>
      </w:r>
    </w:p>
    <w:p w14:paraId="42E8D56D" w14:textId="049E049C" w:rsidR="00EF7964" w:rsidRPr="001E5632" w:rsidRDefault="00EF7964" w:rsidP="006B55A3">
      <w:pPr>
        <w:tabs>
          <w:tab w:val="left" w:pos="540"/>
          <w:tab w:val="left" w:pos="1134"/>
        </w:tabs>
        <w:jc w:val="both"/>
        <w:rPr>
          <w:sz w:val="20"/>
          <w:lang w:eastAsia="zh-CN"/>
        </w:rPr>
      </w:pPr>
      <w:r w:rsidRPr="001E5632">
        <w:rPr>
          <w:i/>
          <w:sz w:val="20"/>
          <w:lang w:val="en-US" w:bidi="en-US"/>
        </w:rPr>
        <w:tab/>
        <w:t>Note:</w:t>
      </w:r>
      <w:r w:rsidRPr="001E5632">
        <w:rPr>
          <w:sz w:val="20"/>
          <w:lang w:val="en-US" w:bidi="en-US"/>
        </w:rPr>
        <w:t xml:space="preserve"> The Tenderer may eliminate the effects referred to in Article</w:t>
      </w:r>
      <w:r w:rsidR="00A6462A">
        <w:rPr>
          <w:sz w:val="20"/>
          <w:lang w:val="en-US" w:bidi="en-US"/>
        </w:rPr>
        <w:t xml:space="preserve"> </w:t>
      </w:r>
      <w:r w:rsidRPr="001E5632">
        <w:rPr>
          <w:sz w:val="20"/>
          <w:lang w:val="en-US" w:bidi="en-US"/>
        </w:rPr>
        <w:t xml:space="preserve">42, </w:t>
      </w:r>
      <w:r w:rsidRPr="001E5632">
        <w:rPr>
          <w:sz w:val="20"/>
          <w:shd w:val="clear" w:color="auto" w:fill="FFFFFF"/>
          <w:lang w:val="en-US" w:bidi="en-US"/>
        </w:rPr>
        <w:t>Part</w:t>
      </w:r>
      <w:r w:rsidR="00A6462A">
        <w:rPr>
          <w:sz w:val="20"/>
          <w:shd w:val="clear" w:color="auto" w:fill="FFFFFF"/>
          <w:lang w:val="en-US" w:bidi="en-US"/>
        </w:rPr>
        <w:t xml:space="preserve"> </w:t>
      </w:r>
      <w:r w:rsidRPr="001E5632">
        <w:rPr>
          <w:sz w:val="20"/>
          <w:shd w:val="clear" w:color="auto" w:fill="FFFFFF"/>
          <w:lang w:val="en-US" w:bidi="en-US"/>
        </w:rPr>
        <w:t>two, Paragraph</w:t>
      </w:r>
      <w:r w:rsidR="00A6462A">
        <w:rPr>
          <w:sz w:val="20"/>
          <w:shd w:val="clear" w:color="auto" w:fill="FFFFFF"/>
          <w:lang w:val="en-US" w:bidi="en-US"/>
        </w:rPr>
        <w:t xml:space="preserve"> </w:t>
      </w:r>
      <w:r w:rsidRPr="001E5632">
        <w:rPr>
          <w:sz w:val="20"/>
          <w:shd w:val="clear" w:color="auto" w:fill="FFFFFF"/>
          <w:lang w:val="en-US" w:bidi="en-US"/>
        </w:rPr>
        <w:t>1, 4, 5, 6, 7, 10, 11, 12, 13, and 14</w:t>
      </w:r>
      <w:r w:rsidRPr="001E5632">
        <w:rPr>
          <w:sz w:val="20"/>
          <w:lang w:val="en-US" w:bidi="en-US"/>
        </w:rPr>
        <w:t xml:space="preserve"> of the Public Procurement Law by exercising the rights provided for in Section 43 of the Public Procurement Law.</w:t>
      </w:r>
    </w:p>
    <w:p w14:paraId="79508532" w14:textId="1205EA6B" w:rsidR="00EF7964" w:rsidRPr="001E5632" w:rsidRDefault="00EF7964" w:rsidP="006B55A3">
      <w:pPr>
        <w:widowControl/>
        <w:numPr>
          <w:ilvl w:val="1"/>
          <w:numId w:val="1"/>
        </w:numPr>
        <w:tabs>
          <w:tab w:val="left" w:pos="1134"/>
        </w:tabs>
        <w:autoSpaceDE/>
        <w:ind w:left="1134" w:hanging="567"/>
        <w:jc w:val="both"/>
        <w:rPr>
          <w:sz w:val="20"/>
          <w:lang w:eastAsia="lv-LV"/>
        </w:rPr>
      </w:pPr>
      <w:r w:rsidRPr="001E5632">
        <w:rPr>
          <w:sz w:val="20"/>
          <w:lang w:val="en-US" w:bidi="en-US"/>
        </w:rPr>
        <w:t>The Contracting Authority verifies whether the provisions for exclusion of the Tenderer from participation in the procurement provided for in Article</w:t>
      </w:r>
      <w:r w:rsidR="00A6462A">
        <w:rPr>
          <w:sz w:val="20"/>
          <w:lang w:val="en-US" w:bidi="en-US"/>
        </w:rPr>
        <w:t xml:space="preserve"> </w:t>
      </w:r>
      <w:r w:rsidRPr="001E5632">
        <w:rPr>
          <w:sz w:val="20"/>
          <w:lang w:val="en-US" w:bidi="en-US"/>
        </w:rPr>
        <w:t xml:space="preserve">42, </w:t>
      </w:r>
      <w:r w:rsidRPr="001E5632">
        <w:rPr>
          <w:sz w:val="20"/>
          <w:shd w:val="clear" w:color="auto" w:fill="FFFFFF"/>
          <w:lang w:val="en-US" w:bidi="en-US"/>
        </w:rPr>
        <w:t>Part</w:t>
      </w:r>
      <w:r w:rsidR="00A6462A">
        <w:rPr>
          <w:sz w:val="20"/>
          <w:shd w:val="clear" w:color="auto" w:fill="FFFFFF"/>
          <w:lang w:val="en-US" w:bidi="en-US"/>
        </w:rPr>
        <w:t xml:space="preserve"> </w:t>
      </w:r>
      <w:r w:rsidRPr="001E5632">
        <w:rPr>
          <w:sz w:val="20"/>
          <w:shd w:val="clear" w:color="auto" w:fill="FFFFFF"/>
          <w:lang w:val="en-US" w:bidi="en-US"/>
        </w:rPr>
        <w:t>Two, Paragraph</w:t>
      </w:r>
      <w:r w:rsidR="00A6462A">
        <w:rPr>
          <w:sz w:val="20"/>
          <w:shd w:val="clear" w:color="auto" w:fill="FFFFFF"/>
          <w:lang w:val="en-US" w:bidi="en-US"/>
        </w:rPr>
        <w:t xml:space="preserve"> </w:t>
      </w:r>
      <w:r w:rsidRPr="001E5632">
        <w:rPr>
          <w:sz w:val="20"/>
          <w:shd w:val="clear" w:color="auto" w:fill="FFFFFF"/>
          <w:lang w:val="en-US" w:bidi="en-US"/>
        </w:rPr>
        <w:t>1, 2, 3, 4, 5, 6, 7, 10, 11, 12, 13, and</w:t>
      </w:r>
      <w:r w:rsidR="00A6462A">
        <w:rPr>
          <w:sz w:val="20"/>
          <w:shd w:val="clear" w:color="auto" w:fill="FFFFFF"/>
          <w:lang w:val="en-US" w:bidi="en-US"/>
        </w:rPr>
        <w:t xml:space="preserve"> </w:t>
      </w:r>
      <w:r w:rsidRPr="001E5632">
        <w:rPr>
          <w:sz w:val="20"/>
          <w:shd w:val="clear" w:color="auto" w:fill="FFFFFF"/>
          <w:lang w:val="en-US" w:bidi="en-US"/>
        </w:rPr>
        <w:t>14</w:t>
      </w:r>
      <w:r w:rsidRPr="001E5632">
        <w:rPr>
          <w:sz w:val="20"/>
          <w:lang w:val="en-US" w:bidi="en-US"/>
        </w:rPr>
        <w:t xml:space="preserve"> of the Public Procurement Law apply to the Tenderer in accordance with the procedure laid down in Article</w:t>
      </w:r>
      <w:r w:rsidR="00A6462A">
        <w:rPr>
          <w:sz w:val="20"/>
          <w:lang w:val="en-US" w:bidi="en-US"/>
        </w:rPr>
        <w:t xml:space="preserve"> </w:t>
      </w:r>
      <w:r w:rsidRPr="001E5632">
        <w:rPr>
          <w:sz w:val="20"/>
          <w:lang w:val="en-US" w:bidi="en-US"/>
        </w:rPr>
        <w:t>42 of the Public Procurement Law.</w:t>
      </w:r>
    </w:p>
    <w:p w14:paraId="2112BDC3" w14:textId="77777777" w:rsidR="00EF7964" w:rsidRPr="001E5632" w:rsidRDefault="00EF7964" w:rsidP="006B55A3">
      <w:pPr>
        <w:tabs>
          <w:tab w:val="left" w:pos="540"/>
          <w:tab w:val="left" w:pos="567"/>
        </w:tabs>
        <w:autoSpaceDN/>
        <w:jc w:val="both"/>
        <w:rPr>
          <w:b/>
          <w:sz w:val="20"/>
          <w:lang w:eastAsia="lv-LV"/>
        </w:rPr>
      </w:pPr>
    </w:p>
    <w:p w14:paraId="67069936" w14:textId="56D5A018" w:rsidR="00EF7964" w:rsidRPr="001E5632" w:rsidRDefault="00EF7964" w:rsidP="006B55A3">
      <w:pPr>
        <w:widowControl/>
        <w:numPr>
          <w:ilvl w:val="0"/>
          <w:numId w:val="1"/>
        </w:numPr>
        <w:tabs>
          <w:tab w:val="left" w:pos="567"/>
        </w:tabs>
        <w:autoSpaceDE/>
        <w:autoSpaceDN/>
        <w:ind w:left="567" w:hanging="567"/>
        <w:jc w:val="both"/>
        <w:rPr>
          <w:b/>
          <w:sz w:val="20"/>
          <w:lang w:eastAsia="lv-LV"/>
        </w:rPr>
      </w:pPr>
      <w:r w:rsidRPr="001E5632">
        <w:rPr>
          <w:b/>
          <w:sz w:val="20"/>
          <w:lang w:val="en-US" w:bidi="en-US"/>
        </w:rPr>
        <w:t>Application of Article</w:t>
      </w:r>
      <w:r w:rsidR="00A6462A">
        <w:rPr>
          <w:b/>
          <w:sz w:val="20"/>
          <w:lang w:val="en-US" w:bidi="en-US"/>
        </w:rPr>
        <w:t xml:space="preserve"> </w:t>
      </w:r>
      <w:r w:rsidRPr="001E5632">
        <w:rPr>
          <w:b/>
          <w:sz w:val="20"/>
          <w:lang w:val="en-US" w:bidi="en-US"/>
        </w:rPr>
        <w:t>11</w:t>
      </w:r>
      <w:r w:rsidRPr="001E5632">
        <w:rPr>
          <w:b/>
          <w:sz w:val="20"/>
          <w:vertAlign w:val="superscript"/>
          <w:lang w:val="en-US" w:bidi="en-US"/>
        </w:rPr>
        <w:t>1</w:t>
      </w:r>
      <w:r w:rsidRPr="001E5632">
        <w:rPr>
          <w:b/>
          <w:sz w:val="20"/>
          <w:lang w:val="en-US" w:bidi="en-US"/>
        </w:rPr>
        <w:t xml:space="preserve"> of the Law on International and National Sanctions of the Republic of Latvia</w:t>
      </w:r>
    </w:p>
    <w:p w14:paraId="03308F60" w14:textId="37485130" w:rsidR="00EF7964" w:rsidRPr="001E5632" w:rsidRDefault="00EF7964" w:rsidP="006B55A3">
      <w:pPr>
        <w:widowControl/>
        <w:numPr>
          <w:ilvl w:val="1"/>
          <w:numId w:val="1"/>
        </w:numPr>
        <w:tabs>
          <w:tab w:val="left" w:pos="1134"/>
        </w:tabs>
        <w:autoSpaceDE/>
        <w:autoSpaceDN/>
        <w:ind w:left="1134" w:hanging="567"/>
        <w:jc w:val="both"/>
        <w:rPr>
          <w:sz w:val="20"/>
          <w:lang w:eastAsia="zh-CN"/>
        </w:rPr>
      </w:pPr>
      <w:r w:rsidRPr="001E5632">
        <w:rPr>
          <w:sz w:val="20"/>
          <w:lang w:val="en-US" w:bidi="en-US"/>
        </w:rPr>
        <w:t>The Contracting Authority excludes the Tenderer from participation in the Procurement if the conditions for the exclusion of candidates from participation in the Procurement procedure provided for in Article</w:t>
      </w:r>
      <w:r w:rsidR="00A6462A">
        <w:rPr>
          <w:sz w:val="20"/>
          <w:lang w:val="en-US" w:bidi="en-US"/>
        </w:rPr>
        <w:t xml:space="preserve"> </w:t>
      </w:r>
      <w:r w:rsidRPr="001E5632">
        <w:rPr>
          <w:sz w:val="20"/>
          <w:lang w:val="en-US" w:bidi="en-US"/>
        </w:rPr>
        <w:t>11</w:t>
      </w:r>
      <w:r w:rsidRPr="001E5632">
        <w:rPr>
          <w:sz w:val="20"/>
          <w:vertAlign w:val="superscript"/>
          <w:lang w:val="en-US" w:bidi="en-US"/>
        </w:rPr>
        <w:t>1</w:t>
      </w:r>
      <w:r w:rsidRPr="001E5632">
        <w:rPr>
          <w:sz w:val="20"/>
          <w:lang w:val="en-US" w:bidi="en-US"/>
        </w:rPr>
        <w:t>(1) or Article</w:t>
      </w:r>
      <w:r w:rsidR="00A6462A">
        <w:rPr>
          <w:sz w:val="20"/>
          <w:lang w:val="en-US" w:bidi="en-US"/>
        </w:rPr>
        <w:t xml:space="preserve"> </w:t>
      </w:r>
      <w:r w:rsidRPr="001E5632">
        <w:rPr>
          <w:sz w:val="20"/>
          <w:lang w:val="en-US" w:bidi="en-US"/>
        </w:rPr>
        <w:t>11</w:t>
      </w:r>
      <w:r w:rsidRPr="001E5632">
        <w:rPr>
          <w:sz w:val="20"/>
          <w:vertAlign w:val="superscript"/>
          <w:lang w:val="en-US" w:bidi="en-US"/>
        </w:rPr>
        <w:t>1</w:t>
      </w:r>
      <w:r w:rsidRPr="001E5632">
        <w:rPr>
          <w:sz w:val="20"/>
          <w:lang w:val="en-US" w:bidi="en-US"/>
        </w:rPr>
        <w:t>(2) of the Law on International and National Sanctions of the Republic of Latvia apply to the Tenderer.</w:t>
      </w:r>
    </w:p>
    <w:p w14:paraId="78F918C8" w14:textId="51E88AC6" w:rsidR="00EF7964" w:rsidRPr="001E5632" w:rsidRDefault="00EF7964" w:rsidP="006B55A3">
      <w:pPr>
        <w:widowControl/>
        <w:numPr>
          <w:ilvl w:val="1"/>
          <w:numId w:val="1"/>
        </w:numPr>
        <w:tabs>
          <w:tab w:val="left" w:pos="1134"/>
        </w:tabs>
        <w:autoSpaceDE/>
        <w:autoSpaceDN/>
        <w:ind w:left="1134" w:hanging="567"/>
        <w:jc w:val="both"/>
        <w:rPr>
          <w:sz w:val="20"/>
          <w:lang w:eastAsia="zh-CN"/>
        </w:rPr>
      </w:pPr>
      <w:r w:rsidRPr="001E5632">
        <w:rPr>
          <w:sz w:val="20"/>
          <w:lang w:val="en-US" w:bidi="en-US"/>
        </w:rPr>
        <w:t>The Contracting Authority verifies whether the provisions on exclusion of Tenderers from participation in the procurement procedure provided under Article</w:t>
      </w:r>
      <w:r w:rsidR="00A6462A">
        <w:rPr>
          <w:sz w:val="20"/>
          <w:lang w:val="en-US" w:bidi="en-US"/>
        </w:rPr>
        <w:t xml:space="preserve"> </w:t>
      </w:r>
      <w:r w:rsidRPr="001E5632">
        <w:rPr>
          <w:sz w:val="20"/>
          <w:lang w:val="en-US" w:bidi="en-US"/>
        </w:rPr>
        <w:t>11</w:t>
      </w:r>
      <w:r w:rsidRPr="001E5632">
        <w:rPr>
          <w:sz w:val="20"/>
          <w:vertAlign w:val="superscript"/>
          <w:lang w:val="en-US" w:bidi="en-US"/>
        </w:rPr>
        <w:t>1</w:t>
      </w:r>
      <w:r w:rsidRPr="001E5632">
        <w:rPr>
          <w:sz w:val="20"/>
          <w:lang w:val="en-US" w:bidi="en-US"/>
        </w:rPr>
        <w:t>(1) and</w:t>
      </w:r>
      <w:r w:rsidR="00A6462A">
        <w:rPr>
          <w:sz w:val="20"/>
          <w:lang w:val="en-US" w:bidi="en-US"/>
        </w:rPr>
        <w:t xml:space="preserve"> </w:t>
      </w:r>
      <w:r w:rsidRPr="001E5632">
        <w:rPr>
          <w:sz w:val="20"/>
          <w:lang w:val="en-US" w:bidi="en-US"/>
        </w:rPr>
        <w:t>11</w:t>
      </w:r>
      <w:r w:rsidRPr="001E5632">
        <w:rPr>
          <w:sz w:val="20"/>
          <w:vertAlign w:val="superscript"/>
          <w:lang w:val="en-US" w:bidi="en-US"/>
        </w:rPr>
        <w:t>1</w:t>
      </w:r>
      <w:r w:rsidRPr="001E5632">
        <w:rPr>
          <w:sz w:val="20"/>
          <w:lang w:val="en-US" w:bidi="en-US"/>
        </w:rPr>
        <w:t>(2) of the Law on International Sanctions and National Sanctions of the Republic of Latvia apply to the Tenderer by getting acquainted with the information available in data bases specified in website lursoft.lv.</w:t>
      </w:r>
    </w:p>
    <w:p w14:paraId="29DA2737" w14:textId="6120AF69" w:rsidR="00BE2364" w:rsidRPr="001E5632" w:rsidRDefault="00BE2364" w:rsidP="006B55A3">
      <w:pPr>
        <w:rPr>
          <w:b/>
          <w:sz w:val="20"/>
          <w:lang w:val="en-US" w:bidi="en-US"/>
        </w:rPr>
      </w:pPr>
    </w:p>
    <w:p w14:paraId="2613A318" w14:textId="6A5DC1A1" w:rsidR="00EF7964" w:rsidRPr="0001389F" w:rsidRDefault="00EF7964" w:rsidP="006B55A3">
      <w:pPr>
        <w:widowControl/>
        <w:numPr>
          <w:ilvl w:val="0"/>
          <w:numId w:val="1"/>
        </w:numPr>
        <w:tabs>
          <w:tab w:val="left" w:pos="567"/>
        </w:tabs>
        <w:autoSpaceDE/>
        <w:autoSpaceDN/>
        <w:ind w:left="567" w:hanging="567"/>
        <w:jc w:val="both"/>
        <w:rPr>
          <w:b/>
          <w:lang w:eastAsia="lv-LV"/>
        </w:rPr>
      </w:pPr>
      <w:r w:rsidRPr="0001389F">
        <w:rPr>
          <w:b/>
          <w:lang w:val="en-US" w:bidi="en-US"/>
        </w:rPr>
        <w:t>Choosing of Tenderers</w:t>
      </w:r>
    </w:p>
    <w:p w14:paraId="5A649C4B" w14:textId="295DE866" w:rsidR="00EF7964" w:rsidRPr="0001389F" w:rsidRDefault="00EF7964" w:rsidP="006B55A3">
      <w:pPr>
        <w:pStyle w:val="ListParagraph"/>
        <w:autoSpaceDN/>
        <w:ind w:left="0" w:firstLine="567"/>
        <w:contextualSpacing/>
        <w:rPr>
          <w:lang w:eastAsia="lv-LV"/>
        </w:rPr>
      </w:pPr>
      <w:r w:rsidRPr="0001389F">
        <w:rPr>
          <w:lang w:val="en-US" w:bidi="en-US"/>
        </w:rPr>
        <w:t>The award of the Agreement is made to the Tenderer whose offer is the most economically advantageous one among Tenderers not excluded from participation in the procurement in accordance with Clauses</w:t>
      </w:r>
      <w:r w:rsidR="00A6462A">
        <w:rPr>
          <w:lang w:val="en-US" w:bidi="en-US"/>
        </w:rPr>
        <w:t xml:space="preserve"> </w:t>
      </w:r>
      <w:r w:rsidRPr="0001389F">
        <w:rPr>
          <w:lang w:val="en-US" w:bidi="en-US"/>
        </w:rPr>
        <w:t>14, 15, or 16 of the Regulation. The Contracting Authority will recognise as the most economically advantageous offer the offer that will obtain the highest score in accordance with the following criteria (rules).</w:t>
      </w:r>
    </w:p>
    <w:p w14:paraId="74BBE201" w14:textId="66DA33E7" w:rsidR="00251267" w:rsidRPr="0001389F" w:rsidRDefault="00251267" w:rsidP="00A6462A">
      <w:pPr>
        <w:autoSpaceDN/>
        <w:contextualSpacing/>
        <w:rPr>
          <w:lang w:eastAsia="lv-LV"/>
        </w:rPr>
      </w:pPr>
    </w:p>
    <w:p w14:paraId="5C06025A" w14:textId="47747A93" w:rsidR="00251267" w:rsidRPr="0001389F" w:rsidRDefault="00251267" w:rsidP="006B55A3">
      <w:pPr>
        <w:pStyle w:val="ListParagraph"/>
        <w:numPr>
          <w:ilvl w:val="0"/>
          <w:numId w:val="1"/>
        </w:numPr>
        <w:autoSpaceDN/>
        <w:ind w:left="567" w:hanging="567"/>
        <w:contextualSpacing/>
        <w:rPr>
          <w:b/>
        </w:rPr>
      </w:pPr>
      <w:r w:rsidRPr="0001389F">
        <w:rPr>
          <w:b/>
          <w:lang w:val="en-US" w:bidi="en-US"/>
        </w:rPr>
        <w:t>Selection criteria</w:t>
      </w:r>
    </w:p>
    <w:p w14:paraId="40719CEE" w14:textId="373672C4" w:rsidR="00251267" w:rsidRPr="0001389F" w:rsidRDefault="00251267" w:rsidP="006B55A3">
      <w:pPr>
        <w:tabs>
          <w:tab w:val="left" w:pos="360"/>
          <w:tab w:val="left" w:pos="567"/>
        </w:tabs>
        <w:autoSpaceDN/>
        <w:rPr>
          <w:lang w:eastAsia="lv-LV"/>
        </w:rPr>
      </w:pPr>
      <w:r w:rsidRPr="0001389F">
        <w:rPr>
          <w:lang w:val="en-US" w:bidi="en-US"/>
        </w:rPr>
        <w:t>When determining the most economically advantageous offer, the Contracting Authority considers the following criteria set out in the table below:</w:t>
      </w:r>
    </w:p>
    <w:p w14:paraId="6461C749" w14:textId="77777777" w:rsidR="00A30B7F" w:rsidRPr="0001389F" w:rsidRDefault="00A30B7F" w:rsidP="006B55A3">
      <w:pPr>
        <w:pStyle w:val="BodyText"/>
        <w:ind w:right="71"/>
        <w:rPr>
          <w:sz w:val="22"/>
          <w:szCs w:val="22"/>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0"/>
        <w:gridCol w:w="5873"/>
        <w:gridCol w:w="1991"/>
      </w:tblGrid>
      <w:tr w:rsidR="00A30B7F" w:rsidRPr="0001389F" w14:paraId="684D2A83" w14:textId="77777777" w:rsidTr="00D23729">
        <w:trPr>
          <w:trHeight w:val="827"/>
          <w:jc w:val="center"/>
        </w:trPr>
        <w:tc>
          <w:tcPr>
            <w:tcW w:w="1210" w:type="dxa"/>
          </w:tcPr>
          <w:p w14:paraId="162736A1" w14:textId="77777777" w:rsidR="00A30B7F" w:rsidRPr="0001389F" w:rsidRDefault="00A30B7F" w:rsidP="006B55A3">
            <w:pPr>
              <w:pStyle w:val="TableParagraph"/>
              <w:ind w:right="74"/>
              <w:rPr>
                <w:b/>
              </w:rPr>
            </w:pPr>
            <w:r w:rsidRPr="0001389F">
              <w:rPr>
                <w:b/>
                <w:lang w:val="en-US" w:bidi="en-US"/>
              </w:rPr>
              <w:t>Criterion No</w:t>
            </w:r>
          </w:p>
        </w:tc>
        <w:tc>
          <w:tcPr>
            <w:tcW w:w="5873" w:type="dxa"/>
          </w:tcPr>
          <w:p w14:paraId="796782AB" w14:textId="77777777" w:rsidR="00A30B7F" w:rsidRPr="0001389F" w:rsidRDefault="00A30B7F" w:rsidP="006B55A3">
            <w:pPr>
              <w:pStyle w:val="TableParagraph"/>
              <w:ind w:right="74"/>
            </w:pPr>
          </w:p>
          <w:p w14:paraId="130CE591" w14:textId="77777777" w:rsidR="00A30B7F" w:rsidRPr="0001389F" w:rsidRDefault="00A30B7F" w:rsidP="006B55A3">
            <w:pPr>
              <w:pStyle w:val="TableParagraph"/>
              <w:ind w:right="74"/>
              <w:jc w:val="center"/>
              <w:rPr>
                <w:b/>
              </w:rPr>
            </w:pPr>
            <w:r w:rsidRPr="0001389F">
              <w:rPr>
                <w:b/>
                <w:lang w:val="en-US" w:bidi="en-US"/>
              </w:rPr>
              <w:t>Criteria</w:t>
            </w:r>
          </w:p>
        </w:tc>
        <w:tc>
          <w:tcPr>
            <w:tcW w:w="1991" w:type="dxa"/>
          </w:tcPr>
          <w:p w14:paraId="70CFA07F" w14:textId="77777777" w:rsidR="00A30B7F" w:rsidRPr="0001389F" w:rsidRDefault="00A30B7F" w:rsidP="006B55A3">
            <w:pPr>
              <w:pStyle w:val="TableParagraph"/>
              <w:ind w:right="74"/>
              <w:jc w:val="center"/>
              <w:rPr>
                <w:b/>
              </w:rPr>
            </w:pPr>
            <w:r w:rsidRPr="0001389F">
              <w:rPr>
                <w:b/>
                <w:lang w:val="en-US" w:bidi="en-US"/>
              </w:rPr>
              <w:t>Maximum score</w:t>
            </w:r>
          </w:p>
        </w:tc>
      </w:tr>
      <w:tr w:rsidR="00A30B7F" w:rsidRPr="0001389F" w14:paraId="712B643D" w14:textId="77777777" w:rsidTr="00D23729">
        <w:trPr>
          <w:trHeight w:val="336"/>
          <w:jc w:val="center"/>
        </w:trPr>
        <w:tc>
          <w:tcPr>
            <w:tcW w:w="1210" w:type="dxa"/>
            <w:vAlign w:val="center"/>
          </w:tcPr>
          <w:p w14:paraId="7364BF86" w14:textId="77777777" w:rsidR="00A30B7F" w:rsidRPr="0001389F" w:rsidRDefault="00A30B7F" w:rsidP="006B55A3">
            <w:pPr>
              <w:pStyle w:val="TableParagraph"/>
              <w:ind w:right="74"/>
              <w:jc w:val="center"/>
            </w:pPr>
            <w:r w:rsidRPr="0001389F">
              <w:rPr>
                <w:lang w:val="en-US" w:bidi="en-US"/>
              </w:rPr>
              <w:t>1.</w:t>
            </w:r>
          </w:p>
        </w:tc>
        <w:tc>
          <w:tcPr>
            <w:tcW w:w="5873" w:type="dxa"/>
            <w:vAlign w:val="center"/>
          </w:tcPr>
          <w:p w14:paraId="7B147302" w14:textId="77777777" w:rsidR="00A30B7F" w:rsidRPr="0001389F" w:rsidRDefault="00A30B7F" w:rsidP="006B55A3">
            <w:pPr>
              <w:pStyle w:val="TableParagraph"/>
              <w:ind w:right="74"/>
            </w:pPr>
            <w:r w:rsidRPr="0001389F">
              <w:rPr>
                <w:lang w:val="en-US" w:bidi="en-US"/>
              </w:rPr>
              <w:t xml:space="preserve">The offered </w:t>
            </w:r>
            <w:r w:rsidRPr="0001389F">
              <w:rPr>
                <w:spacing w:val="-1"/>
                <w:lang w:val="en-US" w:bidi="en-US"/>
              </w:rPr>
              <w:t>total</w:t>
            </w:r>
            <w:r w:rsidRPr="0001389F">
              <w:rPr>
                <w:lang w:val="en-US" w:bidi="en-US"/>
              </w:rPr>
              <w:t xml:space="preserve"> price of the unmanned aircraft system consisting of the total price of the good and the service.</w:t>
            </w:r>
          </w:p>
        </w:tc>
        <w:tc>
          <w:tcPr>
            <w:tcW w:w="1991" w:type="dxa"/>
            <w:vAlign w:val="center"/>
          </w:tcPr>
          <w:p w14:paraId="5A8D1354" w14:textId="77777777" w:rsidR="00A30B7F" w:rsidRPr="0001389F" w:rsidRDefault="00A30B7F" w:rsidP="006B55A3">
            <w:pPr>
              <w:pStyle w:val="TableParagraph"/>
              <w:ind w:right="74"/>
              <w:jc w:val="center"/>
            </w:pPr>
            <w:r w:rsidRPr="0001389F">
              <w:rPr>
                <w:lang w:val="en-US" w:bidi="en-US"/>
              </w:rPr>
              <w:t>80</w:t>
            </w:r>
          </w:p>
        </w:tc>
      </w:tr>
      <w:tr w:rsidR="00A30B7F" w:rsidRPr="0001389F" w14:paraId="3B8E77AB" w14:textId="77777777" w:rsidTr="00D23729">
        <w:trPr>
          <w:trHeight w:val="47"/>
          <w:jc w:val="center"/>
        </w:trPr>
        <w:tc>
          <w:tcPr>
            <w:tcW w:w="9074" w:type="dxa"/>
            <w:gridSpan w:val="3"/>
            <w:vAlign w:val="center"/>
          </w:tcPr>
          <w:p w14:paraId="28B1797D" w14:textId="77777777" w:rsidR="00A30B7F" w:rsidRPr="0001389F" w:rsidRDefault="00A30B7F" w:rsidP="006B55A3">
            <w:pPr>
              <w:pStyle w:val="TableParagraph"/>
              <w:ind w:right="74"/>
              <w:jc w:val="center"/>
            </w:pPr>
          </w:p>
        </w:tc>
      </w:tr>
      <w:tr w:rsidR="00A30B7F" w:rsidRPr="0001389F" w14:paraId="15824971" w14:textId="77777777" w:rsidTr="00D23729">
        <w:trPr>
          <w:trHeight w:val="52"/>
          <w:jc w:val="center"/>
        </w:trPr>
        <w:tc>
          <w:tcPr>
            <w:tcW w:w="1210" w:type="dxa"/>
            <w:vAlign w:val="center"/>
          </w:tcPr>
          <w:p w14:paraId="6391AAFE" w14:textId="77777777" w:rsidR="00A30B7F" w:rsidRPr="0001389F" w:rsidRDefault="00A30B7F" w:rsidP="006B55A3">
            <w:pPr>
              <w:pStyle w:val="TableParagraph"/>
              <w:ind w:right="74"/>
              <w:jc w:val="center"/>
            </w:pPr>
            <w:r w:rsidRPr="0001389F">
              <w:rPr>
                <w:lang w:val="en-US" w:bidi="en-US"/>
              </w:rPr>
              <w:t>2.</w:t>
            </w:r>
          </w:p>
        </w:tc>
        <w:tc>
          <w:tcPr>
            <w:tcW w:w="5873" w:type="dxa"/>
            <w:vAlign w:val="center"/>
          </w:tcPr>
          <w:p w14:paraId="6659C43D" w14:textId="77777777" w:rsidR="00A30B7F" w:rsidRPr="0001389F" w:rsidRDefault="00A30B7F" w:rsidP="006B55A3">
            <w:pPr>
              <w:pStyle w:val="TableParagraph"/>
              <w:ind w:right="74"/>
            </w:pPr>
            <w:r w:rsidRPr="0001389F">
              <w:rPr>
                <w:lang w:val="en-US" w:bidi="en-US"/>
              </w:rPr>
              <w:t>Unmanned aircraft system aircraft:</w:t>
            </w:r>
          </w:p>
        </w:tc>
        <w:tc>
          <w:tcPr>
            <w:tcW w:w="1991" w:type="dxa"/>
            <w:vMerge w:val="restart"/>
            <w:vAlign w:val="center"/>
          </w:tcPr>
          <w:p w14:paraId="1CCA3C91" w14:textId="77777777" w:rsidR="00A30B7F" w:rsidRPr="0001389F" w:rsidRDefault="00A30B7F" w:rsidP="006B55A3">
            <w:pPr>
              <w:pStyle w:val="TableParagraph"/>
              <w:ind w:right="74"/>
              <w:jc w:val="center"/>
            </w:pPr>
          </w:p>
        </w:tc>
      </w:tr>
      <w:tr w:rsidR="00A30B7F" w:rsidRPr="0001389F" w14:paraId="5D9718D0" w14:textId="77777777" w:rsidTr="00D23729">
        <w:trPr>
          <w:trHeight w:val="31"/>
          <w:jc w:val="center"/>
        </w:trPr>
        <w:tc>
          <w:tcPr>
            <w:tcW w:w="1210" w:type="dxa"/>
            <w:vAlign w:val="center"/>
          </w:tcPr>
          <w:p w14:paraId="42482175" w14:textId="77777777" w:rsidR="00A30B7F" w:rsidRPr="0001389F" w:rsidRDefault="00A30B7F" w:rsidP="006B55A3">
            <w:pPr>
              <w:pStyle w:val="TableParagraph"/>
              <w:ind w:right="74"/>
              <w:jc w:val="right"/>
            </w:pPr>
            <w:r w:rsidRPr="0001389F">
              <w:rPr>
                <w:lang w:val="en-US" w:bidi="en-US"/>
              </w:rPr>
              <w:t>2.1.</w:t>
            </w:r>
          </w:p>
        </w:tc>
        <w:tc>
          <w:tcPr>
            <w:tcW w:w="5873" w:type="dxa"/>
          </w:tcPr>
          <w:p w14:paraId="64386230" w14:textId="77777777" w:rsidR="00A30B7F" w:rsidRPr="0001389F" w:rsidRDefault="00A30B7F" w:rsidP="006B55A3">
            <w:pPr>
              <w:pStyle w:val="TableParagraph"/>
              <w:ind w:right="74"/>
            </w:pPr>
            <w:r w:rsidRPr="0001389F">
              <w:rPr>
                <w:lang w:val="en-US" w:bidi="en-US"/>
              </w:rPr>
              <w:t>Flight duration</w:t>
            </w:r>
          </w:p>
        </w:tc>
        <w:tc>
          <w:tcPr>
            <w:tcW w:w="1991" w:type="dxa"/>
            <w:vMerge/>
            <w:vAlign w:val="center"/>
          </w:tcPr>
          <w:p w14:paraId="621BBFB9" w14:textId="77777777" w:rsidR="00A30B7F" w:rsidRPr="0001389F" w:rsidRDefault="00A30B7F" w:rsidP="006B55A3">
            <w:pPr>
              <w:pStyle w:val="TableParagraph"/>
              <w:ind w:right="74"/>
              <w:jc w:val="center"/>
            </w:pPr>
          </w:p>
        </w:tc>
      </w:tr>
      <w:tr w:rsidR="00A30B7F" w:rsidRPr="0001389F" w14:paraId="30985DB6" w14:textId="77777777" w:rsidTr="00D23729">
        <w:trPr>
          <w:trHeight w:val="31"/>
          <w:jc w:val="center"/>
        </w:trPr>
        <w:tc>
          <w:tcPr>
            <w:tcW w:w="1210" w:type="dxa"/>
            <w:vAlign w:val="center"/>
          </w:tcPr>
          <w:p w14:paraId="089FC007" w14:textId="77777777" w:rsidR="00A30B7F" w:rsidRPr="0001389F" w:rsidRDefault="00A30B7F" w:rsidP="006B55A3">
            <w:pPr>
              <w:pStyle w:val="TableParagraph"/>
              <w:ind w:right="74"/>
              <w:jc w:val="right"/>
            </w:pPr>
          </w:p>
        </w:tc>
        <w:tc>
          <w:tcPr>
            <w:tcW w:w="5873" w:type="dxa"/>
          </w:tcPr>
          <w:p w14:paraId="73968590" w14:textId="77777777" w:rsidR="00A30B7F" w:rsidRPr="0001389F" w:rsidRDefault="00A30B7F" w:rsidP="006B55A3">
            <w:pPr>
              <w:pStyle w:val="TableParagraph"/>
              <w:ind w:right="74"/>
              <w:rPr>
                <w:bCs/>
              </w:rPr>
            </w:pPr>
            <w:r w:rsidRPr="0001389F">
              <w:rPr>
                <w:lang w:val="en-US" w:bidi="en-US"/>
              </w:rPr>
              <w:t>10 hours</w:t>
            </w:r>
          </w:p>
        </w:tc>
        <w:tc>
          <w:tcPr>
            <w:tcW w:w="1991" w:type="dxa"/>
            <w:vAlign w:val="center"/>
          </w:tcPr>
          <w:p w14:paraId="708EC7EA" w14:textId="77777777" w:rsidR="00A30B7F" w:rsidRPr="0001389F" w:rsidRDefault="00A30B7F" w:rsidP="006B55A3">
            <w:pPr>
              <w:pStyle w:val="TableParagraph"/>
              <w:ind w:right="74"/>
              <w:jc w:val="center"/>
            </w:pPr>
            <w:r w:rsidRPr="0001389F">
              <w:rPr>
                <w:lang w:val="en-US" w:bidi="en-US"/>
              </w:rPr>
              <w:t>1</w:t>
            </w:r>
          </w:p>
        </w:tc>
      </w:tr>
      <w:tr w:rsidR="00A30B7F" w:rsidRPr="0001389F" w14:paraId="536E7471" w14:textId="77777777" w:rsidTr="00D23729">
        <w:trPr>
          <w:trHeight w:val="31"/>
          <w:jc w:val="center"/>
        </w:trPr>
        <w:tc>
          <w:tcPr>
            <w:tcW w:w="1210" w:type="dxa"/>
            <w:vAlign w:val="center"/>
          </w:tcPr>
          <w:p w14:paraId="604FD2C7" w14:textId="77777777" w:rsidR="00A30B7F" w:rsidRPr="0001389F" w:rsidRDefault="00A30B7F" w:rsidP="006B55A3">
            <w:pPr>
              <w:pStyle w:val="TableParagraph"/>
              <w:ind w:right="74"/>
              <w:jc w:val="right"/>
            </w:pPr>
          </w:p>
        </w:tc>
        <w:tc>
          <w:tcPr>
            <w:tcW w:w="5873" w:type="dxa"/>
          </w:tcPr>
          <w:p w14:paraId="7155F6F4" w14:textId="40B59044" w:rsidR="00A30B7F" w:rsidRPr="0001389F" w:rsidRDefault="00A30B7F" w:rsidP="00A6462A">
            <w:pPr>
              <w:pStyle w:val="TableParagraph"/>
              <w:ind w:right="74"/>
              <w:rPr>
                <w:bCs/>
              </w:rPr>
            </w:pPr>
            <w:r w:rsidRPr="0001389F">
              <w:rPr>
                <w:lang w:val="en-US" w:bidi="en-US"/>
              </w:rPr>
              <w:t>For each hour of flight that exceeds 10</w:t>
            </w:r>
            <w:r w:rsidR="00A6462A">
              <w:rPr>
                <w:lang w:val="en-US" w:bidi="en-US"/>
              </w:rPr>
              <w:t xml:space="preserve"> </w:t>
            </w:r>
            <w:r w:rsidRPr="0001389F">
              <w:rPr>
                <w:lang w:val="en-US" w:bidi="en-US"/>
              </w:rPr>
              <w:t>hours</w:t>
            </w:r>
          </w:p>
        </w:tc>
        <w:tc>
          <w:tcPr>
            <w:tcW w:w="1991" w:type="dxa"/>
            <w:vAlign w:val="center"/>
          </w:tcPr>
          <w:p w14:paraId="09EFE69B" w14:textId="77777777" w:rsidR="00A30B7F" w:rsidRPr="0001389F" w:rsidRDefault="00A30B7F" w:rsidP="006B55A3">
            <w:pPr>
              <w:pStyle w:val="TableParagraph"/>
              <w:ind w:right="74"/>
              <w:jc w:val="center"/>
            </w:pPr>
            <w:r w:rsidRPr="0001389F">
              <w:rPr>
                <w:lang w:val="en-US" w:bidi="en-US"/>
              </w:rPr>
              <w:t>0.5</w:t>
            </w:r>
          </w:p>
        </w:tc>
      </w:tr>
      <w:tr w:rsidR="00A30B7F" w:rsidRPr="0001389F" w14:paraId="79F99967" w14:textId="77777777" w:rsidTr="00D23729">
        <w:trPr>
          <w:trHeight w:val="40"/>
          <w:jc w:val="center"/>
        </w:trPr>
        <w:tc>
          <w:tcPr>
            <w:tcW w:w="9074" w:type="dxa"/>
            <w:gridSpan w:val="3"/>
            <w:vAlign w:val="center"/>
          </w:tcPr>
          <w:p w14:paraId="4F75EC5D" w14:textId="77777777" w:rsidR="00A30B7F" w:rsidRPr="0001389F" w:rsidRDefault="00A30B7F" w:rsidP="006B55A3">
            <w:pPr>
              <w:pStyle w:val="TableParagraph"/>
              <w:ind w:right="74"/>
              <w:jc w:val="center"/>
            </w:pPr>
          </w:p>
        </w:tc>
      </w:tr>
      <w:tr w:rsidR="00A30B7F" w:rsidRPr="0001389F" w14:paraId="503B9364" w14:textId="77777777" w:rsidTr="00D23729">
        <w:trPr>
          <w:trHeight w:val="31"/>
          <w:jc w:val="center"/>
        </w:trPr>
        <w:tc>
          <w:tcPr>
            <w:tcW w:w="1210" w:type="dxa"/>
            <w:vAlign w:val="center"/>
          </w:tcPr>
          <w:p w14:paraId="777EFAA7" w14:textId="77777777" w:rsidR="00A30B7F" w:rsidRPr="0001389F" w:rsidRDefault="00A30B7F" w:rsidP="006B55A3">
            <w:pPr>
              <w:pStyle w:val="TableParagraph"/>
              <w:ind w:right="74"/>
              <w:jc w:val="right"/>
            </w:pPr>
            <w:r w:rsidRPr="0001389F">
              <w:rPr>
                <w:lang w:val="en-US" w:bidi="en-US"/>
              </w:rPr>
              <w:t>2.2.</w:t>
            </w:r>
          </w:p>
        </w:tc>
        <w:tc>
          <w:tcPr>
            <w:tcW w:w="5873" w:type="dxa"/>
          </w:tcPr>
          <w:p w14:paraId="5D62CAC8" w14:textId="2FC8B37B" w:rsidR="00A30B7F" w:rsidRPr="0001389F" w:rsidRDefault="00A30B7F" w:rsidP="00A6462A">
            <w:pPr>
              <w:pStyle w:val="TableParagraph"/>
              <w:ind w:right="74"/>
              <w:rPr>
                <w:bCs/>
              </w:rPr>
            </w:pPr>
            <w:r w:rsidRPr="0001389F">
              <w:rPr>
                <w:lang w:val="en-US" w:bidi="en-US"/>
              </w:rPr>
              <w:t>Range of operation</w:t>
            </w:r>
            <w:r w:rsidR="00A6462A">
              <w:rPr>
                <w:lang w:val="en-US" w:bidi="en-US"/>
              </w:rPr>
              <w:t xml:space="preserve"> </w:t>
            </w:r>
            <w:r w:rsidRPr="0001389F">
              <w:rPr>
                <w:lang w:val="en-US" w:bidi="en-US"/>
              </w:rPr>
              <w:t>– not less than 80</w:t>
            </w:r>
            <w:r w:rsidR="00A6462A">
              <w:rPr>
                <w:lang w:val="en-US" w:bidi="en-US"/>
              </w:rPr>
              <w:t xml:space="preserve"> </w:t>
            </w:r>
            <w:r w:rsidRPr="0001389F">
              <w:rPr>
                <w:lang w:val="en-US" w:bidi="en-US"/>
              </w:rPr>
              <w:t>km</w:t>
            </w:r>
          </w:p>
        </w:tc>
        <w:tc>
          <w:tcPr>
            <w:tcW w:w="1991" w:type="dxa"/>
            <w:vAlign w:val="center"/>
          </w:tcPr>
          <w:p w14:paraId="320A4D13" w14:textId="77777777" w:rsidR="00A30B7F" w:rsidRPr="0001389F" w:rsidRDefault="00A30B7F" w:rsidP="006B55A3">
            <w:pPr>
              <w:pStyle w:val="TableParagraph"/>
              <w:ind w:right="74"/>
              <w:jc w:val="center"/>
            </w:pPr>
            <w:r w:rsidRPr="0001389F">
              <w:rPr>
                <w:lang w:val="en-US" w:bidi="en-US"/>
              </w:rPr>
              <w:t>1</w:t>
            </w:r>
          </w:p>
        </w:tc>
      </w:tr>
      <w:tr w:rsidR="00A30B7F" w:rsidRPr="0001389F" w14:paraId="5FB38BE4" w14:textId="77777777" w:rsidTr="00D23729">
        <w:trPr>
          <w:trHeight w:val="31"/>
          <w:jc w:val="center"/>
        </w:trPr>
        <w:tc>
          <w:tcPr>
            <w:tcW w:w="1210" w:type="dxa"/>
            <w:vAlign w:val="center"/>
          </w:tcPr>
          <w:p w14:paraId="189233BB" w14:textId="77777777" w:rsidR="00A30B7F" w:rsidRPr="0001389F" w:rsidRDefault="00A30B7F" w:rsidP="006B55A3">
            <w:pPr>
              <w:pStyle w:val="TableParagraph"/>
              <w:ind w:right="74"/>
              <w:jc w:val="right"/>
            </w:pPr>
          </w:p>
        </w:tc>
        <w:tc>
          <w:tcPr>
            <w:tcW w:w="5873" w:type="dxa"/>
          </w:tcPr>
          <w:p w14:paraId="3BD73C97" w14:textId="589051D9" w:rsidR="00A30B7F" w:rsidRPr="0001389F" w:rsidRDefault="00A30B7F" w:rsidP="00A6462A">
            <w:pPr>
              <w:pStyle w:val="TableParagraph"/>
              <w:ind w:right="74"/>
              <w:rPr>
                <w:bCs/>
              </w:rPr>
            </w:pPr>
            <w:r w:rsidRPr="0001389F">
              <w:rPr>
                <w:lang w:val="en-US" w:bidi="en-US"/>
              </w:rPr>
              <w:t>Range of operation</w:t>
            </w:r>
            <w:r w:rsidR="00A6462A">
              <w:rPr>
                <w:lang w:val="en-US" w:bidi="en-US"/>
              </w:rPr>
              <w:t xml:space="preserve"> </w:t>
            </w:r>
            <w:r w:rsidRPr="0001389F">
              <w:rPr>
                <w:lang w:val="en-US" w:bidi="en-US"/>
              </w:rPr>
              <w:t>– not less than 100</w:t>
            </w:r>
            <w:r w:rsidR="00A6462A">
              <w:rPr>
                <w:lang w:val="en-US" w:bidi="en-US"/>
              </w:rPr>
              <w:t xml:space="preserve"> </w:t>
            </w:r>
            <w:r w:rsidRPr="0001389F">
              <w:rPr>
                <w:lang w:val="en-US" w:bidi="en-US"/>
              </w:rPr>
              <w:t>km</w:t>
            </w:r>
          </w:p>
        </w:tc>
        <w:tc>
          <w:tcPr>
            <w:tcW w:w="1991" w:type="dxa"/>
            <w:vAlign w:val="center"/>
          </w:tcPr>
          <w:p w14:paraId="4B3C3469" w14:textId="77777777" w:rsidR="00A30B7F" w:rsidRPr="0001389F" w:rsidRDefault="00A30B7F" w:rsidP="006B55A3">
            <w:pPr>
              <w:pStyle w:val="TableParagraph"/>
              <w:ind w:right="74"/>
              <w:jc w:val="center"/>
            </w:pPr>
            <w:r w:rsidRPr="0001389F">
              <w:rPr>
                <w:lang w:val="en-US" w:bidi="en-US"/>
              </w:rPr>
              <w:t>2</w:t>
            </w:r>
          </w:p>
        </w:tc>
      </w:tr>
      <w:tr w:rsidR="00A30B7F" w:rsidRPr="0001389F" w14:paraId="5D8F3B9A" w14:textId="77777777" w:rsidTr="00D23729">
        <w:trPr>
          <w:trHeight w:val="31"/>
          <w:jc w:val="center"/>
        </w:trPr>
        <w:tc>
          <w:tcPr>
            <w:tcW w:w="9074" w:type="dxa"/>
            <w:gridSpan w:val="3"/>
            <w:vAlign w:val="center"/>
          </w:tcPr>
          <w:p w14:paraId="060A8B50" w14:textId="77777777" w:rsidR="00A30B7F" w:rsidRPr="0001389F" w:rsidRDefault="00A30B7F" w:rsidP="006B55A3">
            <w:pPr>
              <w:pStyle w:val="TableParagraph"/>
              <w:ind w:right="74"/>
              <w:jc w:val="center"/>
            </w:pPr>
          </w:p>
        </w:tc>
      </w:tr>
      <w:tr w:rsidR="00A30B7F" w:rsidRPr="0001389F" w14:paraId="6FC216C5" w14:textId="77777777" w:rsidTr="00D23729">
        <w:trPr>
          <w:trHeight w:val="31"/>
          <w:jc w:val="center"/>
        </w:trPr>
        <w:tc>
          <w:tcPr>
            <w:tcW w:w="1210" w:type="dxa"/>
            <w:vAlign w:val="center"/>
          </w:tcPr>
          <w:p w14:paraId="5AEE5DFB" w14:textId="77777777" w:rsidR="00A30B7F" w:rsidRPr="0001389F" w:rsidRDefault="00A30B7F" w:rsidP="006B55A3">
            <w:pPr>
              <w:pStyle w:val="TableParagraph"/>
              <w:ind w:right="74"/>
              <w:jc w:val="right"/>
            </w:pPr>
            <w:r w:rsidRPr="0001389F">
              <w:rPr>
                <w:lang w:val="en-US" w:bidi="en-US"/>
              </w:rPr>
              <w:t>2.3.</w:t>
            </w:r>
          </w:p>
        </w:tc>
        <w:tc>
          <w:tcPr>
            <w:tcW w:w="5873" w:type="dxa"/>
          </w:tcPr>
          <w:p w14:paraId="05985AA0" w14:textId="77777777" w:rsidR="00A30B7F" w:rsidRPr="0001389F" w:rsidRDefault="00A30B7F" w:rsidP="006B55A3">
            <w:pPr>
              <w:pStyle w:val="TableParagraph"/>
              <w:ind w:right="74"/>
              <w:rPr>
                <w:bCs/>
              </w:rPr>
            </w:pPr>
            <w:r w:rsidRPr="0001389F">
              <w:rPr>
                <w:lang w:val="en-US" w:bidi="en-US"/>
              </w:rPr>
              <w:t>Range of operational temperatures*</w:t>
            </w:r>
          </w:p>
        </w:tc>
        <w:tc>
          <w:tcPr>
            <w:tcW w:w="1991" w:type="dxa"/>
            <w:vAlign w:val="center"/>
          </w:tcPr>
          <w:p w14:paraId="40D969F1" w14:textId="77777777" w:rsidR="00A30B7F" w:rsidRPr="0001389F" w:rsidRDefault="00A30B7F" w:rsidP="006B55A3">
            <w:pPr>
              <w:pStyle w:val="TableParagraph"/>
              <w:ind w:right="74"/>
              <w:jc w:val="center"/>
            </w:pPr>
          </w:p>
        </w:tc>
      </w:tr>
      <w:tr w:rsidR="00A30B7F" w:rsidRPr="0001389F" w14:paraId="12E1098F" w14:textId="77777777" w:rsidTr="00D23729">
        <w:trPr>
          <w:trHeight w:val="31"/>
          <w:jc w:val="center"/>
        </w:trPr>
        <w:tc>
          <w:tcPr>
            <w:tcW w:w="1210" w:type="dxa"/>
            <w:vAlign w:val="center"/>
          </w:tcPr>
          <w:p w14:paraId="03F063B4" w14:textId="77777777" w:rsidR="00A30B7F" w:rsidRPr="0001389F" w:rsidRDefault="00A30B7F" w:rsidP="006B55A3">
            <w:pPr>
              <w:pStyle w:val="TableParagraph"/>
              <w:ind w:right="74"/>
              <w:jc w:val="right"/>
            </w:pPr>
          </w:p>
        </w:tc>
        <w:tc>
          <w:tcPr>
            <w:tcW w:w="5873" w:type="dxa"/>
          </w:tcPr>
          <w:p w14:paraId="382DA5AA" w14:textId="3A3CC269" w:rsidR="00A30B7F" w:rsidRPr="0001389F" w:rsidRDefault="00A30B7F" w:rsidP="00A6462A">
            <w:pPr>
              <w:pStyle w:val="TableParagraph"/>
              <w:ind w:right="74"/>
              <w:rPr>
                <w:bCs/>
              </w:rPr>
            </w:pPr>
            <w:r w:rsidRPr="0001389F">
              <w:rPr>
                <w:lang w:val="en-US" w:bidi="en-US"/>
              </w:rPr>
              <w:t>-20</w:t>
            </w:r>
            <w:r w:rsidR="00A6462A" w:rsidRPr="0001389F">
              <w:rPr>
                <w:b/>
                <w:lang w:val="en-US" w:bidi="en-US"/>
              </w:rPr>
              <w:t>°</w:t>
            </w:r>
            <w:r w:rsidRPr="0001389F">
              <w:rPr>
                <w:lang w:val="en-US" w:bidi="en-US"/>
              </w:rPr>
              <w:t>C +35</w:t>
            </w:r>
            <w:r w:rsidR="00A6462A" w:rsidRPr="0001389F">
              <w:rPr>
                <w:b/>
                <w:lang w:val="en-US" w:bidi="en-US"/>
              </w:rPr>
              <w:t>°</w:t>
            </w:r>
            <w:r w:rsidRPr="0001389F">
              <w:rPr>
                <w:lang w:val="en-US" w:bidi="en-US"/>
              </w:rPr>
              <w:t>C</w:t>
            </w:r>
          </w:p>
        </w:tc>
        <w:tc>
          <w:tcPr>
            <w:tcW w:w="1991" w:type="dxa"/>
            <w:vAlign w:val="center"/>
          </w:tcPr>
          <w:p w14:paraId="4A394A37" w14:textId="77777777" w:rsidR="00A30B7F" w:rsidRPr="0001389F" w:rsidRDefault="00A30B7F" w:rsidP="006B55A3">
            <w:pPr>
              <w:pStyle w:val="TableParagraph"/>
              <w:ind w:right="74"/>
              <w:jc w:val="center"/>
            </w:pPr>
            <w:r w:rsidRPr="0001389F">
              <w:rPr>
                <w:lang w:val="en-US" w:bidi="en-US"/>
              </w:rPr>
              <w:t>1</w:t>
            </w:r>
          </w:p>
        </w:tc>
      </w:tr>
      <w:tr w:rsidR="00A30B7F" w:rsidRPr="0001389F" w14:paraId="51B46CA2" w14:textId="77777777" w:rsidTr="00D23729">
        <w:trPr>
          <w:trHeight w:val="31"/>
          <w:jc w:val="center"/>
        </w:trPr>
        <w:tc>
          <w:tcPr>
            <w:tcW w:w="1210" w:type="dxa"/>
            <w:vAlign w:val="center"/>
          </w:tcPr>
          <w:p w14:paraId="5E3863CD" w14:textId="77777777" w:rsidR="00A30B7F" w:rsidRPr="0001389F" w:rsidRDefault="00A30B7F" w:rsidP="006B55A3">
            <w:pPr>
              <w:pStyle w:val="TableParagraph"/>
              <w:ind w:right="74"/>
              <w:jc w:val="right"/>
            </w:pPr>
          </w:p>
        </w:tc>
        <w:tc>
          <w:tcPr>
            <w:tcW w:w="5873" w:type="dxa"/>
          </w:tcPr>
          <w:p w14:paraId="345999CC" w14:textId="0492EB62" w:rsidR="00A30B7F" w:rsidRPr="0001389F" w:rsidRDefault="00A30B7F" w:rsidP="00A6462A">
            <w:pPr>
              <w:pStyle w:val="TableParagraph"/>
              <w:ind w:right="74"/>
              <w:rPr>
                <w:bCs/>
              </w:rPr>
            </w:pPr>
            <w:r w:rsidRPr="0001389F">
              <w:rPr>
                <w:lang w:val="en-US" w:bidi="en-US"/>
              </w:rPr>
              <w:t>For each degree of temperature below -20</w:t>
            </w:r>
            <w:r w:rsidR="00A6462A" w:rsidRPr="0001389F">
              <w:rPr>
                <w:b/>
                <w:lang w:val="en-US" w:bidi="en-US"/>
              </w:rPr>
              <w:t>°</w:t>
            </w:r>
            <w:r w:rsidRPr="0001389F">
              <w:rPr>
                <w:lang w:val="en-US" w:bidi="en-US"/>
              </w:rPr>
              <w:t>C</w:t>
            </w:r>
          </w:p>
        </w:tc>
        <w:tc>
          <w:tcPr>
            <w:tcW w:w="1991" w:type="dxa"/>
            <w:vAlign w:val="center"/>
          </w:tcPr>
          <w:p w14:paraId="6C6DF748" w14:textId="77777777" w:rsidR="00A30B7F" w:rsidRPr="0001389F" w:rsidRDefault="00A30B7F" w:rsidP="006B55A3">
            <w:pPr>
              <w:pStyle w:val="TableParagraph"/>
              <w:ind w:right="74"/>
              <w:jc w:val="center"/>
            </w:pPr>
            <w:r w:rsidRPr="0001389F">
              <w:rPr>
                <w:lang w:val="en-US" w:bidi="en-US"/>
              </w:rPr>
              <w:t>0.5</w:t>
            </w:r>
          </w:p>
        </w:tc>
      </w:tr>
      <w:tr w:rsidR="00A30B7F" w:rsidRPr="0001389F" w14:paraId="67D3E33D" w14:textId="77777777" w:rsidTr="00D23729">
        <w:trPr>
          <w:trHeight w:val="31"/>
          <w:jc w:val="center"/>
        </w:trPr>
        <w:tc>
          <w:tcPr>
            <w:tcW w:w="1210" w:type="dxa"/>
            <w:vAlign w:val="center"/>
          </w:tcPr>
          <w:p w14:paraId="11B856D9" w14:textId="77777777" w:rsidR="00A30B7F" w:rsidRPr="0001389F" w:rsidRDefault="00A30B7F" w:rsidP="006B55A3">
            <w:pPr>
              <w:pStyle w:val="TableParagraph"/>
              <w:ind w:right="74"/>
              <w:jc w:val="right"/>
            </w:pPr>
          </w:p>
        </w:tc>
        <w:tc>
          <w:tcPr>
            <w:tcW w:w="5873" w:type="dxa"/>
          </w:tcPr>
          <w:p w14:paraId="67E88E0F" w14:textId="67B0F4E5" w:rsidR="00A30B7F" w:rsidRPr="0001389F" w:rsidRDefault="00A30B7F" w:rsidP="00A6462A">
            <w:pPr>
              <w:pStyle w:val="TableParagraph"/>
              <w:ind w:right="74"/>
              <w:rPr>
                <w:bCs/>
              </w:rPr>
            </w:pPr>
            <w:r w:rsidRPr="0001389F">
              <w:rPr>
                <w:lang w:val="en-US" w:bidi="en-US"/>
              </w:rPr>
              <w:t>For each degree of temperature above +35</w:t>
            </w:r>
            <w:r w:rsidR="00A6462A" w:rsidRPr="0001389F">
              <w:rPr>
                <w:b/>
                <w:lang w:val="en-US" w:bidi="en-US"/>
              </w:rPr>
              <w:t>°</w:t>
            </w:r>
            <w:r w:rsidRPr="0001389F">
              <w:rPr>
                <w:lang w:val="en-US" w:bidi="en-US"/>
              </w:rPr>
              <w:t>C</w:t>
            </w:r>
          </w:p>
        </w:tc>
        <w:tc>
          <w:tcPr>
            <w:tcW w:w="1991" w:type="dxa"/>
            <w:vAlign w:val="center"/>
          </w:tcPr>
          <w:p w14:paraId="5F9EBD60" w14:textId="77777777" w:rsidR="00A30B7F" w:rsidRPr="0001389F" w:rsidRDefault="00A30B7F" w:rsidP="006B55A3">
            <w:pPr>
              <w:pStyle w:val="TableParagraph"/>
              <w:ind w:right="74"/>
              <w:jc w:val="center"/>
            </w:pPr>
            <w:r w:rsidRPr="0001389F">
              <w:rPr>
                <w:lang w:val="en-US" w:bidi="en-US"/>
              </w:rPr>
              <w:t>0.5</w:t>
            </w:r>
          </w:p>
        </w:tc>
      </w:tr>
      <w:tr w:rsidR="00A30B7F" w:rsidRPr="0001389F" w14:paraId="0B415E2B" w14:textId="77777777" w:rsidTr="00D23729">
        <w:trPr>
          <w:trHeight w:val="31"/>
          <w:jc w:val="center"/>
        </w:trPr>
        <w:tc>
          <w:tcPr>
            <w:tcW w:w="9074" w:type="dxa"/>
            <w:gridSpan w:val="3"/>
            <w:vAlign w:val="center"/>
          </w:tcPr>
          <w:p w14:paraId="46C1936C" w14:textId="77777777" w:rsidR="00A30B7F" w:rsidRPr="0001389F" w:rsidRDefault="00A30B7F" w:rsidP="006B55A3">
            <w:pPr>
              <w:pStyle w:val="TableParagraph"/>
              <w:ind w:right="74"/>
              <w:jc w:val="center"/>
            </w:pPr>
          </w:p>
        </w:tc>
      </w:tr>
      <w:tr w:rsidR="00A30B7F" w:rsidRPr="0001389F" w14:paraId="488F6205" w14:textId="77777777" w:rsidTr="00D23729">
        <w:trPr>
          <w:trHeight w:val="31"/>
          <w:jc w:val="center"/>
        </w:trPr>
        <w:tc>
          <w:tcPr>
            <w:tcW w:w="1210" w:type="dxa"/>
            <w:vAlign w:val="center"/>
          </w:tcPr>
          <w:p w14:paraId="65C6597B" w14:textId="77777777" w:rsidR="00A30B7F" w:rsidRPr="0001389F" w:rsidRDefault="00A30B7F" w:rsidP="006B55A3">
            <w:pPr>
              <w:pStyle w:val="TableParagraph"/>
              <w:ind w:right="74"/>
              <w:jc w:val="right"/>
            </w:pPr>
            <w:r w:rsidRPr="0001389F">
              <w:rPr>
                <w:lang w:val="en-US" w:bidi="en-US"/>
              </w:rPr>
              <w:t>2.4.</w:t>
            </w:r>
          </w:p>
        </w:tc>
        <w:tc>
          <w:tcPr>
            <w:tcW w:w="5873" w:type="dxa"/>
          </w:tcPr>
          <w:p w14:paraId="0563B6ED" w14:textId="77777777" w:rsidR="00A30B7F" w:rsidRPr="0001389F" w:rsidRDefault="00A30B7F" w:rsidP="006B55A3">
            <w:pPr>
              <w:pStyle w:val="TableParagraph"/>
              <w:ind w:right="74"/>
              <w:rPr>
                <w:bCs/>
              </w:rPr>
            </w:pPr>
            <w:r w:rsidRPr="0001389F">
              <w:rPr>
                <w:lang w:val="en-US" w:bidi="en-US"/>
              </w:rPr>
              <w:t>Performance in windy weather</w:t>
            </w:r>
          </w:p>
        </w:tc>
        <w:tc>
          <w:tcPr>
            <w:tcW w:w="1991" w:type="dxa"/>
            <w:vAlign w:val="center"/>
          </w:tcPr>
          <w:p w14:paraId="5D6D6382" w14:textId="77777777" w:rsidR="00A30B7F" w:rsidRPr="0001389F" w:rsidRDefault="00A30B7F" w:rsidP="006B55A3">
            <w:pPr>
              <w:pStyle w:val="TableParagraph"/>
              <w:ind w:right="74"/>
              <w:jc w:val="center"/>
            </w:pPr>
          </w:p>
        </w:tc>
      </w:tr>
      <w:tr w:rsidR="00A30B7F" w:rsidRPr="0001389F" w14:paraId="3DA2BEB1" w14:textId="77777777" w:rsidTr="00D23729">
        <w:trPr>
          <w:trHeight w:val="31"/>
          <w:jc w:val="center"/>
        </w:trPr>
        <w:tc>
          <w:tcPr>
            <w:tcW w:w="1210" w:type="dxa"/>
            <w:vAlign w:val="center"/>
          </w:tcPr>
          <w:p w14:paraId="3FB033F5" w14:textId="77777777" w:rsidR="00A30B7F" w:rsidRPr="0001389F" w:rsidRDefault="00A30B7F" w:rsidP="006B55A3">
            <w:pPr>
              <w:pStyle w:val="TableParagraph"/>
              <w:ind w:right="74"/>
              <w:jc w:val="right"/>
            </w:pPr>
          </w:p>
        </w:tc>
        <w:tc>
          <w:tcPr>
            <w:tcW w:w="5873" w:type="dxa"/>
          </w:tcPr>
          <w:p w14:paraId="65C6052F" w14:textId="14B03AF1" w:rsidR="00A30B7F" w:rsidRPr="0001389F" w:rsidRDefault="00A30B7F" w:rsidP="00A6462A">
            <w:pPr>
              <w:pStyle w:val="TableParagraph"/>
              <w:ind w:right="74"/>
              <w:rPr>
                <w:bCs/>
              </w:rPr>
            </w:pPr>
            <w:r w:rsidRPr="0001389F">
              <w:rPr>
                <w:lang w:val="en-US" w:bidi="en-US"/>
              </w:rPr>
              <w:t>1-10</w:t>
            </w:r>
            <w:r w:rsidR="00A6462A">
              <w:rPr>
                <w:lang w:val="en-US" w:bidi="en-US"/>
              </w:rPr>
              <w:t xml:space="preserve"> </w:t>
            </w:r>
            <w:r w:rsidRPr="0001389F">
              <w:rPr>
                <w:lang w:val="en-US" w:bidi="en-US"/>
              </w:rPr>
              <w:t>m/s</w:t>
            </w:r>
          </w:p>
        </w:tc>
        <w:tc>
          <w:tcPr>
            <w:tcW w:w="1991" w:type="dxa"/>
            <w:vAlign w:val="center"/>
          </w:tcPr>
          <w:p w14:paraId="78C1CB57" w14:textId="77777777" w:rsidR="00A30B7F" w:rsidRPr="0001389F" w:rsidRDefault="00A30B7F" w:rsidP="006B55A3">
            <w:pPr>
              <w:pStyle w:val="TableParagraph"/>
              <w:ind w:right="74"/>
              <w:jc w:val="center"/>
            </w:pPr>
            <w:r w:rsidRPr="0001389F">
              <w:rPr>
                <w:lang w:val="en-US" w:bidi="en-US"/>
              </w:rPr>
              <w:t>0.2</w:t>
            </w:r>
          </w:p>
        </w:tc>
      </w:tr>
      <w:tr w:rsidR="00A30B7F" w:rsidRPr="0001389F" w14:paraId="5B93F5E1" w14:textId="77777777" w:rsidTr="00D23729">
        <w:trPr>
          <w:trHeight w:val="31"/>
          <w:jc w:val="center"/>
        </w:trPr>
        <w:tc>
          <w:tcPr>
            <w:tcW w:w="1210" w:type="dxa"/>
            <w:vAlign w:val="center"/>
          </w:tcPr>
          <w:p w14:paraId="277A7055" w14:textId="77777777" w:rsidR="00A30B7F" w:rsidRPr="0001389F" w:rsidRDefault="00A30B7F" w:rsidP="006B55A3">
            <w:pPr>
              <w:pStyle w:val="TableParagraph"/>
              <w:ind w:right="74"/>
              <w:jc w:val="right"/>
            </w:pPr>
          </w:p>
        </w:tc>
        <w:tc>
          <w:tcPr>
            <w:tcW w:w="5873" w:type="dxa"/>
          </w:tcPr>
          <w:p w14:paraId="1F34332A" w14:textId="5AC2CC6B" w:rsidR="00A30B7F" w:rsidRPr="0001389F" w:rsidRDefault="00A30B7F" w:rsidP="00A6462A">
            <w:pPr>
              <w:pStyle w:val="TableParagraph"/>
              <w:ind w:right="74"/>
              <w:rPr>
                <w:bCs/>
              </w:rPr>
            </w:pPr>
            <w:r w:rsidRPr="0001389F">
              <w:rPr>
                <w:lang w:val="en-US" w:bidi="en-US"/>
              </w:rPr>
              <w:t>11-13</w:t>
            </w:r>
            <w:r w:rsidR="00A6462A">
              <w:rPr>
                <w:lang w:val="en-US" w:bidi="en-US"/>
              </w:rPr>
              <w:t xml:space="preserve"> </w:t>
            </w:r>
            <w:r w:rsidRPr="0001389F">
              <w:rPr>
                <w:lang w:val="en-US" w:bidi="en-US"/>
              </w:rPr>
              <w:t>m/s</w:t>
            </w:r>
          </w:p>
        </w:tc>
        <w:tc>
          <w:tcPr>
            <w:tcW w:w="1991" w:type="dxa"/>
            <w:vAlign w:val="center"/>
          </w:tcPr>
          <w:p w14:paraId="309B9445" w14:textId="77777777" w:rsidR="00A30B7F" w:rsidRPr="0001389F" w:rsidRDefault="00A30B7F" w:rsidP="006B55A3">
            <w:pPr>
              <w:pStyle w:val="TableParagraph"/>
              <w:ind w:right="74"/>
              <w:jc w:val="center"/>
            </w:pPr>
            <w:r w:rsidRPr="0001389F">
              <w:rPr>
                <w:lang w:val="en-US" w:bidi="en-US"/>
              </w:rPr>
              <w:t>0.4</w:t>
            </w:r>
          </w:p>
        </w:tc>
      </w:tr>
      <w:tr w:rsidR="00A30B7F" w:rsidRPr="0001389F" w14:paraId="12D387E7" w14:textId="77777777" w:rsidTr="00D23729">
        <w:trPr>
          <w:trHeight w:val="31"/>
          <w:jc w:val="center"/>
        </w:trPr>
        <w:tc>
          <w:tcPr>
            <w:tcW w:w="1210" w:type="dxa"/>
            <w:vAlign w:val="center"/>
          </w:tcPr>
          <w:p w14:paraId="564C9845" w14:textId="77777777" w:rsidR="00A30B7F" w:rsidRPr="0001389F" w:rsidRDefault="00A30B7F" w:rsidP="006B55A3">
            <w:pPr>
              <w:pStyle w:val="TableParagraph"/>
              <w:ind w:right="74"/>
              <w:jc w:val="right"/>
            </w:pPr>
          </w:p>
        </w:tc>
        <w:tc>
          <w:tcPr>
            <w:tcW w:w="5873" w:type="dxa"/>
          </w:tcPr>
          <w:p w14:paraId="537A7F9C" w14:textId="09AE7087" w:rsidR="00A30B7F" w:rsidRPr="0001389F" w:rsidRDefault="00A30B7F" w:rsidP="00A6462A">
            <w:pPr>
              <w:pStyle w:val="TableParagraph"/>
              <w:ind w:right="74"/>
              <w:rPr>
                <w:bCs/>
              </w:rPr>
            </w:pPr>
            <w:r w:rsidRPr="0001389F">
              <w:rPr>
                <w:lang w:val="en-US" w:bidi="en-US"/>
              </w:rPr>
              <w:t>14-16</w:t>
            </w:r>
            <w:r w:rsidR="00A6462A">
              <w:rPr>
                <w:lang w:val="en-US" w:bidi="en-US"/>
              </w:rPr>
              <w:t xml:space="preserve"> </w:t>
            </w:r>
            <w:r w:rsidRPr="0001389F">
              <w:rPr>
                <w:lang w:val="en-US" w:bidi="en-US"/>
              </w:rPr>
              <w:t>m/s</w:t>
            </w:r>
          </w:p>
        </w:tc>
        <w:tc>
          <w:tcPr>
            <w:tcW w:w="1991" w:type="dxa"/>
            <w:vAlign w:val="center"/>
          </w:tcPr>
          <w:p w14:paraId="1D7E56C5" w14:textId="77777777" w:rsidR="00A30B7F" w:rsidRPr="0001389F" w:rsidRDefault="00A30B7F" w:rsidP="006B55A3">
            <w:pPr>
              <w:pStyle w:val="TableParagraph"/>
              <w:ind w:right="74"/>
              <w:jc w:val="center"/>
            </w:pPr>
            <w:r w:rsidRPr="0001389F">
              <w:rPr>
                <w:lang w:val="en-US" w:bidi="en-US"/>
              </w:rPr>
              <w:t>0.6</w:t>
            </w:r>
          </w:p>
        </w:tc>
      </w:tr>
      <w:tr w:rsidR="00A30B7F" w:rsidRPr="0001389F" w14:paraId="561B35B4" w14:textId="77777777" w:rsidTr="00D23729">
        <w:trPr>
          <w:trHeight w:val="31"/>
          <w:jc w:val="center"/>
        </w:trPr>
        <w:tc>
          <w:tcPr>
            <w:tcW w:w="1210" w:type="dxa"/>
            <w:vAlign w:val="center"/>
          </w:tcPr>
          <w:p w14:paraId="58117592" w14:textId="77777777" w:rsidR="00A30B7F" w:rsidRPr="0001389F" w:rsidRDefault="00A30B7F" w:rsidP="006B55A3">
            <w:pPr>
              <w:pStyle w:val="TableParagraph"/>
              <w:ind w:right="74"/>
              <w:jc w:val="right"/>
            </w:pPr>
          </w:p>
        </w:tc>
        <w:tc>
          <w:tcPr>
            <w:tcW w:w="5873" w:type="dxa"/>
          </w:tcPr>
          <w:p w14:paraId="30D834E9" w14:textId="4E500C1F" w:rsidR="00A30B7F" w:rsidRPr="0001389F" w:rsidRDefault="00A30B7F" w:rsidP="00A6462A">
            <w:pPr>
              <w:pStyle w:val="TableParagraph"/>
              <w:ind w:right="74"/>
              <w:rPr>
                <w:bCs/>
              </w:rPr>
            </w:pPr>
            <w:r w:rsidRPr="0001389F">
              <w:rPr>
                <w:lang w:val="en-US" w:bidi="en-US"/>
              </w:rPr>
              <w:t>17-20</w:t>
            </w:r>
            <w:r w:rsidR="00A6462A">
              <w:rPr>
                <w:lang w:val="en-US" w:bidi="en-US"/>
              </w:rPr>
              <w:t xml:space="preserve"> </w:t>
            </w:r>
            <w:r w:rsidRPr="0001389F">
              <w:rPr>
                <w:lang w:val="en-US" w:bidi="en-US"/>
              </w:rPr>
              <w:t>m/s</w:t>
            </w:r>
          </w:p>
        </w:tc>
        <w:tc>
          <w:tcPr>
            <w:tcW w:w="1991" w:type="dxa"/>
            <w:vAlign w:val="center"/>
          </w:tcPr>
          <w:p w14:paraId="7172A46F" w14:textId="77777777" w:rsidR="00A30B7F" w:rsidRPr="0001389F" w:rsidRDefault="00A30B7F" w:rsidP="006B55A3">
            <w:pPr>
              <w:pStyle w:val="TableParagraph"/>
              <w:ind w:right="74"/>
              <w:jc w:val="center"/>
            </w:pPr>
            <w:r w:rsidRPr="0001389F">
              <w:rPr>
                <w:lang w:val="en-US" w:bidi="en-US"/>
              </w:rPr>
              <w:t>0.8</w:t>
            </w:r>
          </w:p>
        </w:tc>
      </w:tr>
      <w:tr w:rsidR="00A30B7F" w:rsidRPr="0001389F" w14:paraId="52F8A298" w14:textId="77777777" w:rsidTr="00D23729">
        <w:trPr>
          <w:trHeight w:val="31"/>
          <w:jc w:val="center"/>
        </w:trPr>
        <w:tc>
          <w:tcPr>
            <w:tcW w:w="1210" w:type="dxa"/>
            <w:vAlign w:val="center"/>
          </w:tcPr>
          <w:p w14:paraId="6CE80C23" w14:textId="77777777" w:rsidR="00A30B7F" w:rsidRPr="0001389F" w:rsidRDefault="00A30B7F" w:rsidP="006B55A3">
            <w:pPr>
              <w:pStyle w:val="TableParagraph"/>
              <w:ind w:right="74"/>
              <w:jc w:val="right"/>
            </w:pPr>
          </w:p>
        </w:tc>
        <w:tc>
          <w:tcPr>
            <w:tcW w:w="5873" w:type="dxa"/>
          </w:tcPr>
          <w:p w14:paraId="1D267B13" w14:textId="15E0E4C1" w:rsidR="00A30B7F" w:rsidRPr="0001389F" w:rsidRDefault="00A30B7F" w:rsidP="00A6462A">
            <w:pPr>
              <w:pStyle w:val="TableParagraph"/>
              <w:ind w:right="74"/>
              <w:rPr>
                <w:bCs/>
              </w:rPr>
            </w:pPr>
            <w:r w:rsidRPr="0001389F">
              <w:rPr>
                <w:lang w:val="en-US" w:bidi="en-US"/>
              </w:rPr>
              <w:t>Over 20</w:t>
            </w:r>
            <w:r w:rsidR="00A6462A">
              <w:rPr>
                <w:lang w:val="en-US" w:bidi="en-US"/>
              </w:rPr>
              <w:t xml:space="preserve"> </w:t>
            </w:r>
            <w:r w:rsidRPr="0001389F">
              <w:rPr>
                <w:lang w:val="en-US" w:bidi="en-US"/>
              </w:rPr>
              <w:t>m/s</w:t>
            </w:r>
          </w:p>
        </w:tc>
        <w:tc>
          <w:tcPr>
            <w:tcW w:w="1991" w:type="dxa"/>
            <w:vAlign w:val="center"/>
          </w:tcPr>
          <w:p w14:paraId="684C5227" w14:textId="77777777" w:rsidR="00A30B7F" w:rsidRPr="0001389F" w:rsidRDefault="00A30B7F" w:rsidP="006B55A3">
            <w:pPr>
              <w:pStyle w:val="TableParagraph"/>
              <w:ind w:right="74"/>
              <w:jc w:val="center"/>
            </w:pPr>
            <w:r w:rsidRPr="0001389F">
              <w:rPr>
                <w:lang w:val="en-US" w:bidi="en-US"/>
              </w:rPr>
              <w:t>1</w:t>
            </w:r>
          </w:p>
        </w:tc>
      </w:tr>
      <w:tr w:rsidR="00A30B7F" w:rsidRPr="0001389F" w14:paraId="55A06A22" w14:textId="77777777" w:rsidTr="00D23729">
        <w:trPr>
          <w:trHeight w:val="31"/>
          <w:jc w:val="center"/>
        </w:trPr>
        <w:tc>
          <w:tcPr>
            <w:tcW w:w="9074" w:type="dxa"/>
            <w:gridSpan w:val="3"/>
            <w:vAlign w:val="center"/>
          </w:tcPr>
          <w:p w14:paraId="278287CC" w14:textId="77777777" w:rsidR="00A30B7F" w:rsidRPr="0001389F" w:rsidRDefault="00A30B7F" w:rsidP="006B55A3">
            <w:pPr>
              <w:pStyle w:val="TableParagraph"/>
              <w:ind w:right="74"/>
              <w:jc w:val="center"/>
            </w:pPr>
          </w:p>
        </w:tc>
      </w:tr>
      <w:tr w:rsidR="00A30B7F" w:rsidRPr="0001389F" w14:paraId="4AA153FC" w14:textId="77777777" w:rsidTr="00D23729">
        <w:trPr>
          <w:trHeight w:val="31"/>
          <w:jc w:val="center"/>
        </w:trPr>
        <w:tc>
          <w:tcPr>
            <w:tcW w:w="1210" w:type="dxa"/>
            <w:vAlign w:val="center"/>
          </w:tcPr>
          <w:p w14:paraId="06149011" w14:textId="196F5279" w:rsidR="00A30B7F" w:rsidRPr="0001389F" w:rsidRDefault="00A30B7F" w:rsidP="006B55A3">
            <w:pPr>
              <w:pStyle w:val="TableParagraph"/>
              <w:ind w:right="74"/>
              <w:jc w:val="right"/>
            </w:pPr>
            <w:r w:rsidRPr="0001389F">
              <w:rPr>
                <w:lang w:val="en-US" w:bidi="en-US"/>
              </w:rPr>
              <w:t>2.5.</w:t>
            </w:r>
          </w:p>
        </w:tc>
        <w:tc>
          <w:tcPr>
            <w:tcW w:w="5873" w:type="dxa"/>
          </w:tcPr>
          <w:p w14:paraId="5DE79D5D" w14:textId="77777777" w:rsidR="00A30B7F" w:rsidRPr="0001389F" w:rsidRDefault="00A30B7F" w:rsidP="006B55A3">
            <w:pPr>
              <w:pStyle w:val="TableParagraph"/>
              <w:ind w:right="74"/>
            </w:pPr>
            <w:r w:rsidRPr="0001389F">
              <w:rPr>
                <w:lang w:val="en-US" w:bidi="en-US"/>
              </w:rPr>
              <w:t>Maximum flight altitude (MSL)</w:t>
            </w:r>
          </w:p>
        </w:tc>
        <w:tc>
          <w:tcPr>
            <w:tcW w:w="1991" w:type="dxa"/>
            <w:vAlign w:val="center"/>
          </w:tcPr>
          <w:p w14:paraId="198CD3AD" w14:textId="77777777" w:rsidR="00A30B7F" w:rsidRPr="0001389F" w:rsidRDefault="00A30B7F" w:rsidP="006B55A3">
            <w:pPr>
              <w:pStyle w:val="TableParagraph"/>
              <w:ind w:right="74"/>
              <w:jc w:val="center"/>
            </w:pPr>
          </w:p>
        </w:tc>
      </w:tr>
      <w:tr w:rsidR="00A30B7F" w:rsidRPr="0001389F" w14:paraId="2DC01BD2" w14:textId="77777777" w:rsidTr="00D23729">
        <w:trPr>
          <w:trHeight w:val="31"/>
          <w:jc w:val="center"/>
        </w:trPr>
        <w:tc>
          <w:tcPr>
            <w:tcW w:w="1210" w:type="dxa"/>
            <w:vAlign w:val="center"/>
          </w:tcPr>
          <w:p w14:paraId="2A1FD6F8" w14:textId="77777777" w:rsidR="00A30B7F" w:rsidRPr="0001389F" w:rsidRDefault="00A30B7F" w:rsidP="006B55A3">
            <w:pPr>
              <w:pStyle w:val="TableParagraph"/>
              <w:ind w:right="74"/>
              <w:jc w:val="right"/>
            </w:pPr>
          </w:p>
        </w:tc>
        <w:tc>
          <w:tcPr>
            <w:tcW w:w="5873" w:type="dxa"/>
          </w:tcPr>
          <w:p w14:paraId="2286BB91" w14:textId="070DD038" w:rsidR="00A30B7F" w:rsidRPr="0001389F" w:rsidRDefault="00A30B7F" w:rsidP="00DD0F32">
            <w:pPr>
              <w:pStyle w:val="TableParagraph"/>
              <w:ind w:right="74"/>
              <w:rPr>
                <w:bCs/>
              </w:rPr>
            </w:pPr>
            <w:r w:rsidRPr="0001389F">
              <w:rPr>
                <w:lang w:val="en-US" w:bidi="en-US"/>
              </w:rPr>
              <w:t>3000</w:t>
            </w:r>
            <w:r w:rsidR="00A6462A">
              <w:rPr>
                <w:lang w:val="en-US" w:bidi="en-US"/>
              </w:rPr>
              <w:t xml:space="preserve"> </w:t>
            </w:r>
            <w:r w:rsidRPr="0001389F">
              <w:rPr>
                <w:lang w:val="en-US" w:bidi="en-US"/>
              </w:rPr>
              <w:t xml:space="preserve">m </w:t>
            </w:r>
          </w:p>
        </w:tc>
        <w:tc>
          <w:tcPr>
            <w:tcW w:w="1991" w:type="dxa"/>
            <w:vAlign w:val="center"/>
          </w:tcPr>
          <w:p w14:paraId="25D66A7E" w14:textId="77777777" w:rsidR="00A30B7F" w:rsidRPr="0001389F" w:rsidRDefault="00A30B7F" w:rsidP="006B55A3">
            <w:pPr>
              <w:pStyle w:val="TableParagraph"/>
              <w:ind w:right="74"/>
              <w:jc w:val="center"/>
            </w:pPr>
            <w:r w:rsidRPr="0001389F">
              <w:rPr>
                <w:lang w:val="en-US" w:bidi="en-US"/>
              </w:rPr>
              <w:t>1</w:t>
            </w:r>
          </w:p>
        </w:tc>
      </w:tr>
      <w:tr w:rsidR="00A30B7F" w:rsidRPr="0001389F" w14:paraId="5FD55B88" w14:textId="77777777" w:rsidTr="00D23729">
        <w:trPr>
          <w:trHeight w:val="31"/>
          <w:jc w:val="center"/>
        </w:trPr>
        <w:tc>
          <w:tcPr>
            <w:tcW w:w="1210" w:type="dxa"/>
            <w:vAlign w:val="center"/>
          </w:tcPr>
          <w:p w14:paraId="3DF81C09" w14:textId="77777777" w:rsidR="00A30B7F" w:rsidRPr="0001389F" w:rsidRDefault="00A30B7F" w:rsidP="006B55A3">
            <w:pPr>
              <w:pStyle w:val="TableParagraph"/>
              <w:ind w:right="74"/>
              <w:jc w:val="right"/>
            </w:pPr>
          </w:p>
        </w:tc>
        <w:tc>
          <w:tcPr>
            <w:tcW w:w="5873" w:type="dxa"/>
          </w:tcPr>
          <w:p w14:paraId="72584974" w14:textId="7EED1D5D" w:rsidR="00A30B7F" w:rsidRPr="0001389F" w:rsidRDefault="00A30B7F" w:rsidP="00DD0F32">
            <w:pPr>
              <w:pStyle w:val="TableParagraph"/>
              <w:ind w:right="74"/>
              <w:rPr>
                <w:bCs/>
              </w:rPr>
            </w:pPr>
            <w:r w:rsidRPr="0001389F">
              <w:rPr>
                <w:lang w:val="en-US" w:bidi="en-US"/>
              </w:rPr>
              <w:t>For each 1000</w:t>
            </w:r>
            <w:r w:rsidR="00A6462A">
              <w:rPr>
                <w:lang w:val="en-US" w:bidi="en-US"/>
              </w:rPr>
              <w:t xml:space="preserve"> </w:t>
            </w:r>
            <w:r w:rsidRPr="0001389F">
              <w:rPr>
                <w:lang w:val="en-US" w:bidi="en-US"/>
              </w:rPr>
              <w:t>m above 3000</w:t>
            </w:r>
            <w:r w:rsidR="00A6462A">
              <w:rPr>
                <w:lang w:val="en-US" w:bidi="en-US"/>
              </w:rPr>
              <w:t xml:space="preserve"> </w:t>
            </w:r>
            <w:r w:rsidRPr="0001389F">
              <w:rPr>
                <w:lang w:val="en-US" w:bidi="en-US"/>
              </w:rPr>
              <w:t>m</w:t>
            </w:r>
          </w:p>
        </w:tc>
        <w:tc>
          <w:tcPr>
            <w:tcW w:w="1991" w:type="dxa"/>
            <w:vAlign w:val="center"/>
          </w:tcPr>
          <w:p w14:paraId="4006CC38" w14:textId="77777777" w:rsidR="00A30B7F" w:rsidRPr="0001389F" w:rsidRDefault="00A30B7F" w:rsidP="006B55A3">
            <w:pPr>
              <w:pStyle w:val="TableParagraph"/>
              <w:ind w:right="74"/>
              <w:jc w:val="center"/>
            </w:pPr>
            <w:r w:rsidRPr="0001389F">
              <w:rPr>
                <w:lang w:val="en-US" w:bidi="en-US"/>
              </w:rPr>
              <w:t>0.5</w:t>
            </w:r>
          </w:p>
        </w:tc>
      </w:tr>
      <w:tr w:rsidR="00A30B7F" w:rsidRPr="0001389F" w14:paraId="0CF180D0" w14:textId="77777777" w:rsidTr="00D23729">
        <w:trPr>
          <w:trHeight w:val="31"/>
          <w:jc w:val="center"/>
        </w:trPr>
        <w:tc>
          <w:tcPr>
            <w:tcW w:w="9074" w:type="dxa"/>
            <w:gridSpan w:val="3"/>
            <w:vAlign w:val="center"/>
          </w:tcPr>
          <w:p w14:paraId="17254C6C" w14:textId="77777777" w:rsidR="00A30B7F" w:rsidRPr="0001389F" w:rsidRDefault="00A30B7F" w:rsidP="006B55A3">
            <w:pPr>
              <w:pStyle w:val="TableParagraph"/>
              <w:ind w:right="74"/>
              <w:jc w:val="center"/>
            </w:pPr>
          </w:p>
        </w:tc>
      </w:tr>
      <w:tr w:rsidR="00A30B7F" w:rsidRPr="0001389F" w14:paraId="56CF899D" w14:textId="77777777" w:rsidTr="00D23729">
        <w:trPr>
          <w:trHeight w:val="31"/>
          <w:jc w:val="center"/>
        </w:trPr>
        <w:tc>
          <w:tcPr>
            <w:tcW w:w="1210" w:type="dxa"/>
            <w:vAlign w:val="center"/>
          </w:tcPr>
          <w:p w14:paraId="27E75A2B" w14:textId="73A27D11" w:rsidR="00A30B7F" w:rsidRPr="0001389F" w:rsidRDefault="00A30B7F" w:rsidP="006B55A3">
            <w:pPr>
              <w:pStyle w:val="TableParagraph"/>
              <w:ind w:right="74"/>
              <w:jc w:val="right"/>
            </w:pPr>
            <w:r w:rsidRPr="0001389F">
              <w:rPr>
                <w:lang w:val="en-US" w:bidi="en-US"/>
              </w:rPr>
              <w:t>2.6.</w:t>
            </w:r>
          </w:p>
        </w:tc>
        <w:tc>
          <w:tcPr>
            <w:tcW w:w="5873" w:type="dxa"/>
          </w:tcPr>
          <w:p w14:paraId="717AFCB5" w14:textId="77777777" w:rsidR="00A30B7F" w:rsidRPr="0001389F" w:rsidRDefault="00A30B7F" w:rsidP="006B55A3">
            <w:pPr>
              <w:pStyle w:val="TableParagraph"/>
              <w:ind w:right="74"/>
              <w:rPr>
                <w:bCs/>
              </w:rPr>
            </w:pPr>
            <w:r w:rsidRPr="0001389F">
              <w:rPr>
                <w:lang w:val="en-US" w:bidi="en-US"/>
              </w:rPr>
              <w:t>Maximum take-off altitude (MSL)</w:t>
            </w:r>
          </w:p>
        </w:tc>
        <w:tc>
          <w:tcPr>
            <w:tcW w:w="1991" w:type="dxa"/>
            <w:vAlign w:val="center"/>
          </w:tcPr>
          <w:p w14:paraId="163DAAD6" w14:textId="77777777" w:rsidR="00A30B7F" w:rsidRPr="0001389F" w:rsidRDefault="00A30B7F" w:rsidP="006B55A3">
            <w:pPr>
              <w:pStyle w:val="TableParagraph"/>
              <w:ind w:right="74"/>
              <w:jc w:val="center"/>
            </w:pPr>
          </w:p>
        </w:tc>
      </w:tr>
      <w:tr w:rsidR="00A30B7F" w:rsidRPr="0001389F" w14:paraId="1647072C" w14:textId="77777777" w:rsidTr="00D23729">
        <w:trPr>
          <w:trHeight w:val="31"/>
          <w:jc w:val="center"/>
        </w:trPr>
        <w:tc>
          <w:tcPr>
            <w:tcW w:w="1210" w:type="dxa"/>
            <w:vAlign w:val="center"/>
          </w:tcPr>
          <w:p w14:paraId="72DF3CE0" w14:textId="77777777" w:rsidR="00A30B7F" w:rsidRPr="0001389F" w:rsidRDefault="00A30B7F" w:rsidP="006B55A3">
            <w:pPr>
              <w:pStyle w:val="TableParagraph"/>
              <w:ind w:right="74"/>
              <w:jc w:val="right"/>
            </w:pPr>
          </w:p>
        </w:tc>
        <w:tc>
          <w:tcPr>
            <w:tcW w:w="5873" w:type="dxa"/>
          </w:tcPr>
          <w:p w14:paraId="792F4C57" w14:textId="698C77DC" w:rsidR="00A30B7F" w:rsidRPr="0001389F" w:rsidRDefault="00A30B7F" w:rsidP="00DD0F32">
            <w:pPr>
              <w:pStyle w:val="TableParagraph"/>
              <w:ind w:right="74"/>
              <w:rPr>
                <w:bCs/>
              </w:rPr>
            </w:pPr>
            <w:r w:rsidRPr="0001389F">
              <w:rPr>
                <w:lang w:val="en-US" w:bidi="en-US"/>
              </w:rPr>
              <w:t>1000</w:t>
            </w:r>
            <w:r w:rsidR="00A6462A">
              <w:rPr>
                <w:lang w:val="en-US" w:bidi="en-US"/>
              </w:rPr>
              <w:t xml:space="preserve"> </w:t>
            </w:r>
            <w:r w:rsidRPr="0001389F">
              <w:rPr>
                <w:lang w:val="en-US" w:bidi="en-US"/>
              </w:rPr>
              <w:t xml:space="preserve">m </w:t>
            </w:r>
          </w:p>
        </w:tc>
        <w:tc>
          <w:tcPr>
            <w:tcW w:w="1991" w:type="dxa"/>
            <w:vAlign w:val="center"/>
          </w:tcPr>
          <w:p w14:paraId="2690A642" w14:textId="77777777" w:rsidR="00A30B7F" w:rsidRPr="0001389F" w:rsidRDefault="00A30B7F" w:rsidP="006B55A3">
            <w:pPr>
              <w:pStyle w:val="TableParagraph"/>
              <w:ind w:right="74"/>
              <w:jc w:val="center"/>
            </w:pPr>
            <w:r w:rsidRPr="0001389F">
              <w:rPr>
                <w:lang w:val="en-US" w:bidi="en-US"/>
              </w:rPr>
              <w:t>1</w:t>
            </w:r>
          </w:p>
        </w:tc>
      </w:tr>
      <w:tr w:rsidR="00A30B7F" w:rsidRPr="0001389F" w14:paraId="45C1E299" w14:textId="77777777" w:rsidTr="00D23729">
        <w:trPr>
          <w:trHeight w:val="31"/>
          <w:jc w:val="center"/>
        </w:trPr>
        <w:tc>
          <w:tcPr>
            <w:tcW w:w="1210" w:type="dxa"/>
            <w:vAlign w:val="center"/>
          </w:tcPr>
          <w:p w14:paraId="3DEAEA9E" w14:textId="77777777" w:rsidR="00A30B7F" w:rsidRPr="0001389F" w:rsidRDefault="00A30B7F" w:rsidP="006B55A3">
            <w:pPr>
              <w:pStyle w:val="TableParagraph"/>
              <w:ind w:right="74"/>
              <w:jc w:val="right"/>
            </w:pPr>
          </w:p>
        </w:tc>
        <w:tc>
          <w:tcPr>
            <w:tcW w:w="5873" w:type="dxa"/>
          </w:tcPr>
          <w:p w14:paraId="78377BBF" w14:textId="4CDF3585" w:rsidR="00A30B7F" w:rsidRPr="0001389F" w:rsidRDefault="00A30B7F" w:rsidP="00DD0F32">
            <w:pPr>
              <w:pStyle w:val="TableParagraph"/>
              <w:ind w:right="74"/>
              <w:rPr>
                <w:bCs/>
              </w:rPr>
            </w:pPr>
            <w:r w:rsidRPr="0001389F">
              <w:rPr>
                <w:lang w:val="en-US" w:bidi="en-US"/>
              </w:rPr>
              <w:t>For each 1000</w:t>
            </w:r>
            <w:r w:rsidR="00A6462A">
              <w:rPr>
                <w:lang w:val="en-US" w:bidi="en-US"/>
              </w:rPr>
              <w:t xml:space="preserve"> </w:t>
            </w:r>
            <w:r w:rsidRPr="0001389F">
              <w:rPr>
                <w:lang w:val="en-US" w:bidi="en-US"/>
              </w:rPr>
              <w:t>m above 1000</w:t>
            </w:r>
            <w:r w:rsidR="00A6462A">
              <w:rPr>
                <w:lang w:val="en-US" w:bidi="en-US"/>
              </w:rPr>
              <w:t xml:space="preserve"> </w:t>
            </w:r>
            <w:r w:rsidRPr="0001389F">
              <w:rPr>
                <w:lang w:val="en-US" w:bidi="en-US"/>
              </w:rPr>
              <w:t>m</w:t>
            </w:r>
          </w:p>
        </w:tc>
        <w:tc>
          <w:tcPr>
            <w:tcW w:w="1991" w:type="dxa"/>
            <w:vAlign w:val="center"/>
          </w:tcPr>
          <w:p w14:paraId="0393521D" w14:textId="77777777" w:rsidR="00A30B7F" w:rsidRPr="0001389F" w:rsidRDefault="00A30B7F" w:rsidP="006B55A3">
            <w:pPr>
              <w:pStyle w:val="TableParagraph"/>
              <w:ind w:right="74"/>
              <w:jc w:val="center"/>
            </w:pPr>
            <w:r w:rsidRPr="0001389F">
              <w:rPr>
                <w:lang w:val="en-US" w:bidi="en-US"/>
              </w:rPr>
              <w:t>0.5</w:t>
            </w:r>
          </w:p>
        </w:tc>
      </w:tr>
      <w:tr w:rsidR="00A30B7F" w:rsidRPr="0001389F" w14:paraId="4F7849DC" w14:textId="77777777" w:rsidTr="00D23729">
        <w:trPr>
          <w:trHeight w:val="31"/>
          <w:jc w:val="center"/>
        </w:trPr>
        <w:tc>
          <w:tcPr>
            <w:tcW w:w="9074" w:type="dxa"/>
            <w:gridSpan w:val="3"/>
            <w:vAlign w:val="center"/>
          </w:tcPr>
          <w:p w14:paraId="3A1EED09" w14:textId="77777777" w:rsidR="00A30B7F" w:rsidRPr="0001389F" w:rsidRDefault="00A30B7F" w:rsidP="006B55A3">
            <w:pPr>
              <w:pStyle w:val="TableParagraph"/>
              <w:ind w:right="74"/>
              <w:jc w:val="center"/>
            </w:pPr>
          </w:p>
        </w:tc>
      </w:tr>
      <w:tr w:rsidR="00A30B7F" w:rsidRPr="0001389F" w14:paraId="52D078A3" w14:textId="77777777" w:rsidTr="00D23729">
        <w:trPr>
          <w:trHeight w:val="395"/>
          <w:jc w:val="center"/>
        </w:trPr>
        <w:tc>
          <w:tcPr>
            <w:tcW w:w="1210" w:type="dxa"/>
            <w:vAlign w:val="center"/>
          </w:tcPr>
          <w:p w14:paraId="54B663B9" w14:textId="77777777" w:rsidR="00A30B7F" w:rsidRPr="0001389F" w:rsidRDefault="00A30B7F" w:rsidP="006B55A3">
            <w:pPr>
              <w:pStyle w:val="TableParagraph"/>
              <w:ind w:right="74"/>
              <w:jc w:val="center"/>
            </w:pPr>
            <w:r w:rsidRPr="0001389F">
              <w:rPr>
                <w:lang w:val="en-US" w:bidi="en-US"/>
              </w:rPr>
              <w:t>3.</w:t>
            </w:r>
          </w:p>
        </w:tc>
        <w:tc>
          <w:tcPr>
            <w:tcW w:w="5873" w:type="dxa"/>
          </w:tcPr>
          <w:p w14:paraId="741C9223" w14:textId="77777777" w:rsidR="00A30B7F" w:rsidRPr="0001389F" w:rsidRDefault="00A30B7F" w:rsidP="006B55A3">
            <w:pPr>
              <w:pStyle w:val="TableParagraph"/>
              <w:ind w:right="74"/>
            </w:pPr>
            <w:r w:rsidRPr="0001389F">
              <w:rPr>
                <w:lang w:val="en-US" w:bidi="en-US"/>
              </w:rPr>
              <w:t>The power supplies shall provide the continuous operation of GCS and portable flight path tracking antenna during the flight of the aircraft:</w:t>
            </w:r>
          </w:p>
        </w:tc>
        <w:tc>
          <w:tcPr>
            <w:tcW w:w="1991" w:type="dxa"/>
          </w:tcPr>
          <w:p w14:paraId="071F3211" w14:textId="77777777" w:rsidR="00A30B7F" w:rsidRPr="0001389F" w:rsidRDefault="00A30B7F" w:rsidP="006B55A3">
            <w:pPr>
              <w:pStyle w:val="TableParagraph"/>
              <w:ind w:right="74"/>
              <w:jc w:val="center"/>
            </w:pPr>
          </w:p>
        </w:tc>
      </w:tr>
      <w:tr w:rsidR="00A30B7F" w:rsidRPr="0001389F" w14:paraId="750502D5" w14:textId="77777777" w:rsidTr="00D23729">
        <w:trPr>
          <w:trHeight w:val="31"/>
          <w:jc w:val="center"/>
        </w:trPr>
        <w:tc>
          <w:tcPr>
            <w:tcW w:w="1210" w:type="dxa"/>
          </w:tcPr>
          <w:p w14:paraId="22B0E37A" w14:textId="77777777" w:rsidR="00A30B7F" w:rsidRPr="0001389F" w:rsidRDefault="00A30B7F" w:rsidP="006B55A3">
            <w:pPr>
              <w:pStyle w:val="TableParagraph"/>
              <w:ind w:right="74"/>
              <w:jc w:val="right"/>
            </w:pPr>
            <w:r w:rsidRPr="0001389F">
              <w:rPr>
                <w:lang w:val="en-US" w:bidi="en-US"/>
              </w:rPr>
              <w:t>3.1.</w:t>
            </w:r>
          </w:p>
        </w:tc>
        <w:tc>
          <w:tcPr>
            <w:tcW w:w="5873" w:type="dxa"/>
          </w:tcPr>
          <w:p w14:paraId="77138620" w14:textId="77777777" w:rsidR="00A30B7F" w:rsidRPr="0001389F" w:rsidRDefault="00A30B7F" w:rsidP="006B55A3">
            <w:pPr>
              <w:pStyle w:val="TableParagraph"/>
              <w:ind w:right="74"/>
            </w:pPr>
            <w:r w:rsidRPr="0001389F">
              <w:rPr>
                <w:lang w:val="en-US" w:bidi="en-US"/>
              </w:rPr>
              <w:t>Portable electric power plant</w:t>
            </w:r>
          </w:p>
        </w:tc>
        <w:tc>
          <w:tcPr>
            <w:tcW w:w="1991" w:type="dxa"/>
          </w:tcPr>
          <w:p w14:paraId="430D6C6A" w14:textId="77777777" w:rsidR="00A30B7F" w:rsidRPr="0001389F" w:rsidRDefault="00A30B7F" w:rsidP="006B55A3">
            <w:pPr>
              <w:pStyle w:val="TableParagraph"/>
              <w:ind w:right="74"/>
              <w:jc w:val="center"/>
            </w:pPr>
            <w:r w:rsidRPr="0001389F">
              <w:rPr>
                <w:lang w:val="en-US" w:bidi="en-US"/>
              </w:rPr>
              <w:t>4</w:t>
            </w:r>
          </w:p>
        </w:tc>
      </w:tr>
      <w:tr w:rsidR="00A30B7F" w:rsidRPr="0001389F" w14:paraId="357179CD" w14:textId="77777777" w:rsidTr="00D23729">
        <w:trPr>
          <w:trHeight w:val="37"/>
          <w:jc w:val="center"/>
        </w:trPr>
        <w:tc>
          <w:tcPr>
            <w:tcW w:w="1210" w:type="dxa"/>
          </w:tcPr>
          <w:p w14:paraId="5C4AADE6" w14:textId="77777777" w:rsidR="00A30B7F" w:rsidRPr="0001389F" w:rsidRDefault="00A30B7F" w:rsidP="006B55A3">
            <w:pPr>
              <w:pStyle w:val="TableParagraph"/>
              <w:ind w:right="74"/>
              <w:jc w:val="right"/>
            </w:pPr>
            <w:r w:rsidRPr="0001389F">
              <w:rPr>
                <w:lang w:val="en-US" w:bidi="en-US"/>
              </w:rPr>
              <w:t>3.2.</w:t>
            </w:r>
          </w:p>
        </w:tc>
        <w:tc>
          <w:tcPr>
            <w:tcW w:w="5873" w:type="dxa"/>
          </w:tcPr>
          <w:p w14:paraId="37FE2899" w14:textId="77777777" w:rsidR="00A30B7F" w:rsidRPr="0001389F" w:rsidRDefault="00A30B7F" w:rsidP="006B55A3">
            <w:pPr>
              <w:pStyle w:val="TableParagraph"/>
              <w:ind w:right="74"/>
            </w:pPr>
            <w:r w:rsidRPr="0001389F">
              <w:rPr>
                <w:lang w:val="en-US" w:bidi="en-US"/>
              </w:rPr>
              <w:t>Fuel-powered generator</w:t>
            </w:r>
          </w:p>
        </w:tc>
        <w:tc>
          <w:tcPr>
            <w:tcW w:w="1991" w:type="dxa"/>
          </w:tcPr>
          <w:p w14:paraId="2C683978" w14:textId="77777777" w:rsidR="00A30B7F" w:rsidRPr="0001389F" w:rsidRDefault="00A30B7F" w:rsidP="006B55A3">
            <w:pPr>
              <w:pStyle w:val="TableParagraph"/>
              <w:ind w:right="74"/>
              <w:jc w:val="center"/>
            </w:pPr>
            <w:r w:rsidRPr="0001389F">
              <w:rPr>
                <w:lang w:val="en-US" w:bidi="en-US"/>
              </w:rPr>
              <w:t>2</w:t>
            </w:r>
          </w:p>
        </w:tc>
      </w:tr>
      <w:tr w:rsidR="00A30B7F" w:rsidRPr="0001389F" w14:paraId="71EF5D4C" w14:textId="77777777" w:rsidTr="00D23729">
        <w:trPr>
          <w:trHeight w:val="37"/>
          <w:jc w:val="center"/>
        </w:trPr>
        <w:tc>
          <w:tcPr>
            <w:tcW w:w="9074" w:type="dxa"/>
            <w:gridSpan w:val="3"/>
          </w:tcPr>
          <w:p w14:paraId="5D5A72B4" w14:textId="77777777" w:rsidR="00A30B7F" w:rsidRPr="0001389F" w:rsidRDefault="00A30B7F" w:rsidP="006B55A3">
            <w:pPr>
              <w:pStyle w:val="TableParagraph"/>
              <w:ind w:right="74"/>
              <w:jc w:val="center"/>
            </w:pPr>
          </w:p>
        </w:tc>
      </w:tr>
      <w:tr w:rsidR="00A30B7F" w:rsidRPr="001E5632" w14:paraId="249CEE94" w14:textId="77777777" w:rsidTr="00D23729">
        <w:trPr>
          <w:trHeight w:val="37"/>
          <w:jc w:val="center"/>
        </w:trPr>
        <w:tc>
          <w:tcPr>
            <w:tcW w:w="1210" w:type="dxa"/>
          </w:tcPr>
          <w:p w14:paraId="06DB1AC2" w14:textId="311F27C6" w:rsidR="00A30B7F" w:rsidRPr="001E5632" w:rsidRDefault="00A30B7F" w:rsidP="006B55A3">
            <w:pPr>
              <w:pStyle w:val="TableParagraph"/>
              <w:ind w:right="74"/>
              <w:jc w:val="center"/>
              <w:rPr>
                <w:sz w:val="21"/>
                <w:szCs w:val="21"/>
              </w:rPr>
            </w:pPr>
            <w:r w:rsidRPr="001E5632">
              <w:rPr>
                <w:sz w:val="21"/>
                <w:szCs w:val="21"/>
                <w:lang w:val="en-US" w:bidi="en-US"/>
              </w:rPr>
              <w:t>4.</w:t>
            </w:r>
          </w:p>
        </w:tc>
        <w:tc>
          <w:tcPr>
            <w:tcW w:w="5873" w:type="dxa"/>
          </w:tcPr>
          <w:p w14:paraId="1E9E388E" w14:textId="77777777" w:rsidR="00A30B7F" w:rsidRPr="001E5632" w:rsidRDefault="00A30B7F" w:rsidP="006B55A3">
            <w:pPr>
              <w:pStyle w:val="TableParagraph"/>
              <w:ind w:right="74"/>
              <w:rPr>
                <w:sz w:val="21"/>
                <w:szCs w:val="21"/>
              </w:rPr>
            </w:pPr>
            <w:r w:rsidRPr="001E5632">
              <w:rPr>
                <w:sz w:val="21"/>
                <w:szCs w:val="21"/>
                <w:lang w:val="en-US" w:bidi="en-US"/>
              </w:rPr>
              <w:t>Delivery period:</w:t>
            </w:r>
          </w:p>
        </w:tc>
        <w:tc>
          <w:tcPr>
            <w:tcW w:w="1991" w:type="dxa"/>
          </w:tcPr>
          <w:p w14:paraId="36EC5C47" w14:textId="77777777" w:rsidR="00A30B7F" w:rsidRPr="001E5632" w:rsidRDefault="00A30B7F" w:rsidP="006B55A3">
            <w:pPr>
              <w:pStyle w:val="TableParagraph"/>
              <w:ind w:right="74"/>
              <w:jc w:val="center"/>
              <w:rPr>
                <w:sz w:val="21"/>
                <w:szCs w:val="21"/>
              </w:rPr>
            </w:pPr>
          </w:p>
        </w:tc>
      </w:tr>
      <w:tr w:rsidR="00A30B7F" w:rsidRPr="001E5632" w14:paraId="1126C050" w14:textId="77777777" w:rsidTr="00D23729">
        <w:trPr>
          <w:trHeight w:val="37"/>
          <w:jc w:val="center"/>
        </w:trPr>
        <w:tc>
          <w:tcPr>
            <w:tcW w:w="1210" w:type="dxa"/>
          </w:tcPr>
          <w:p w14:paraId="337974FD" w14:textId="044D5214" w:rsidR="00A30B7F" w:rsidRPr="001E5632" w:rsidRDefault="00A30B7F" w:rsidP="006B55A3">
            <w:pPr>
              <w:pStyle w:val="TableParagraph"/>
              <w:ind w:right="74"/>
              <w:jc w:val="right"/>
              <w:rPr>
                <w:sz w:val="21"/>
                <w:szCs w:val="21"/>
              </w:rPr>
            </w:pPr>
            <w:r w:rsidRPr="001E5632">
              <w:rPr>
                <w:sz w:val="21"/>
                <w:szCs w:val="21"/>
                <w:lang w:val="en-US" w:bidi="en-US"/>
              </w:rPr>
              <w:t>4.1.</w:t>
            </w:r>
          </w:p>
        </w:tc>
        <w:tc>
          <w:tcPr>
            <w:tcW w:w="5873" w:type="dxa"/>
          </w:tcPr>
          <w:p w14:paraId="5589E3DA" w14:textId="77777777" w:rsidR="00A30B7F" w:rsidRPr="001E5632" w:rsidRDefault="00A30B7F" w:rsidP="006B55A3">
            <w:pPr>
              <w:pStyle w:val="TableParagraph"/>
              <w:ind w:right="74"/>
              <w:rPr>
                <w:sz w:val="21"/>
                <w:szCs w:val="21"/>
              </w:rPr>
            </w:pPr>
            <w:r w:rsidRPr="001E5632">
              <w:rPr>
                <w:sz w:val="21"/>
                <w:szCs w:val="21"/>
                <w:lang w:val="en-US" w:bidi="en-US"/>
              </w:rPr>
              <w:t>From 11 to 14 months</w:t>
            </w:r>
          </w:p>
        </w:tc>
        <w:tc>
          <w:tcPr>
            <w:tcW w:w="1991" w:type="dxa"/>
          </w:tcPr>
          <w:p w14:paraId="25F70926" w14:textId="77777777" w:rsidR="00A30B7F" w:rsidRPr="001E5632" w:rsidRDefault="00A30B7F" w:rsidP="006B55A3">
            <w:pPr>
              <w:pStyle w:val="TableParagraph"/>
              <w:ind w:right="74"/>
              <w:jc w:val="center"/>
              <w:rPr>
                <w:sz w:val="21"/>
                <w:szCs w:val="21"/>
              </w:rPr>
            </w:pPr>
            <w:r w:rsidRPr="001E5632">
              <w:rPr>
                <w:sz w:val="21"/>
                <w:szCs w:val="21"/>
                <w:lang w:val="en-US" w:bidi="en-US"/>
              </w:rPr>
              <w:t>3</w:t>
            </w:r>
          </w:p>
        </w:tc>
      </w:tr>
      <w:tr w:rsidR="00A30B7F" w:rsidRPr="001E5632" w14:paraId="791FA21C" w14:textId="77777777" w:rsidTr="00D23729">
        <w:trPr>
          <w:trHeight w:val="37"/>
          <w:jc w:val="center"/>
        </w:trPr>
        <w:tc>
          <w:tcPr>
            <w:tcW w:w="1210" w:type="dxa"/>
          </w:tcPr>
          <w:p w14:paraId="16AC77CF" w14:textId="0E1760F4" w:rsidR="00A30B7F" w:rsidRPr="001E5632" w:rsidRDefault="00A30B7F" w:rsidP="006B55A3">
            <w:pPr>
              <w:pStyle w:val="TableParagraph"/>
              <w:ind w:right="74"/>
              <w:jc w:val="right"/>
              <w:rPr>
                <w:sz w:val="21"/>
                <w:szCs w:val="21"/>
              </w:rPr>
            </w:pPr>
            <w:r w:rsidRPr="001E5632">
              <w:rPr>
                <w:sz w:val="21"/>
                <w:szCs w:val="21"/>
                <w:lang w:val="en-US" w:bidi="en-US"/>
              </w:rPr>
              <w:t>4.2.</w:t>
            </w:r>
          </w:p>
        </w:tc>
        <w:tc>
          <w:tcPr>
            <w:tcW w:w="5873" w:type="dxa"/>
          </w:tcPr>
          <w:p w14:paraId="717D0342" w14:textId="77777777" w:rsidR="00A30B7F" w:rsidRPr="001E5632" w:rsidRDefault="00A30B7F" w:rsidP="006B55A3">
            <w:pPr>
              <w:pStyle w:val="TableParagraph"/>
              <w:ind w:right="74"/>
              <w:rPr>
                <w:sz w:val="21"/>
                <w:szCs w:val="21"/>
              </w:rPr>
            </w:pPr>
            <w:r w:rsidRPr="001E5632">
              <w:rPr>
                <w:sz w:val="21"/>
                <w:szCs w:val="21"/>
                <w:lang w:val="en-US" w:bidi="en-US"/>
              </w:rPr>
              <w:t>From 6 to 10 months</w:t>
            </w:r>
          </w:p>
        </w:tc>
        <w:tc>
          <w:tcPr>
            <w:tcW w:w="1991" w:type="dxa"/>
          </w:tcPr>
          <w:p w14:paraId="63F2EA9E" w14:textId="77777777" w:rsidR="00A30B7F" w:rsidRPr="001E5632" w:rsidRDefault="00A30B7F" w:rsidP="006B55A3">
            <w:pPr>
              <w:pStyle w:val="TableParagraph"/>
              <w:ind w:right="74"/>
              <w:jc w:val="center"/>
              <w:rPr>
                <w:sz w:val="21"/>
                <w:szCs w:val="21"/>
              </w:rPr>
            </w:pPr>
            <w:r w:rsidRPr="001E5632">
              <w:rPr>
                <w:sz w:val="21"/>
                <w:szCs w:val="21"/>
                <w:lang w:val="en-US" w:bidi="en-US"/>
              </w:rPr>
              <w:t>6</w:t>
            </w:r>
          </w:p>
        </w:tc>
      </w:tr>
      <w:tr w:rsidR="00A30B7F" w:rsidRPr="001E5632" w14:paraId="268F06CA" w14:textId="77777777" w:rsidTr="00D23729">
        <w:trPr>
          <w:trHeight w:val="37"/>
          <w:jc w:val="center"/>
        </w:trPr>
        <w:tc>
          <w:tcPr>
            <w:tcW w:w="1210" w:type="dxa"/>
          </w:tcPr>
          <w:p w14:paraId="4D9B0FE5" w14:textId="0D3D3AFE" w:rsidR="00A30B7F" w:rsidRPr="001E5632" w:rsidRDefault="00A30B7F" w:rsidP="006B55A3">
            <w:pPr>
              <w:pStyle w:val="TableParagraph"/>
              <w:ind w:right="74"/>
              <w:jc w:val="right"/>
              <w:rPr>
                <w:sz w:val="21"/>
                <w:szCs w:val="21"/>
              </w:rPr>
            </w:pPr>
            <w:r w:rsidRPr="001E5632">
              <w:rPr>
                <w:sz w:val="21"/>
                <w:szCs w:val="21"/>
                <w:lang w:val="en-US" w:bidi="en-US"/>
              </w:rPr>
              <w:t>4.3.</w:t>
            </w:r>
          </w:p>
        </w:tc>
        <w:tc>
          <w:tcPr>
            <w:tcW w:w="5873" w:type="dxa"/>
          </w:tcPr>
          <w:p w14:paraId="50BDAA9E" w14:textId="77777777" w:rsidR="00A30B7F" w:rsidRPr="001E5632" w:rsidRDefault="00A30B7F" w:rsidP="006B55A3">
            <w:pPr>
              <w:pStyle w:val="TableParagraph"/>
              <w:ind w:right="74"/>
              <w:rPr>
                <w:sz w:val="21"/>
                <w:szCs w:val="21"/>
              </w:rPr>
            </w:pPr>
            <w:r w:rsidRPr="001E5632">
              <w:rPr>
                <w:sz w:val="21"/>
                <w:szCs w:val="21"/>
                <w:lang w:val="en-US" w:bidi="en-US"/>
              </w:rPr>
              <w:t>From 1 to 5 months</w:t>
            </w:r>
          </w:p>
        </w:tc>
        <w:tc>
          <w:tcPr>
            <w:tcW w:w="1991" w:type="dxa"/>
          </w:tcPr>
          <w:p w14:paraId="174754DB" w14:textId="77777777" w:rsidR="00A30B7F" w:rsidRPr="001E5632" w:rsidRDefault="00A30B7F" w:rsidP="006B55A3">
            <w:pPr>
              <w:pStyle w:val="TableParagraph"/>
              <w:ind w:right="74"/>
              <w:jc w:val="center"/>
              <w:rPr>
                <w:sz w:val="21"/>
                <w:szCs w:val="21"/>
              </w:rPr>
            </w:pPr>
            <w:r w:rsidRPr="001E5632">
              <w:rPr>
                <w:sz w:val="21"/>
                <w:szCs w:val="21"/>
                <w:lang w:val="en-US" w:bidi="en-US"/>
              </w:rPr>
              <w:t>9</w:t>
            </w:r>
          </w:p>
        </w:tc>
      </w:tr>
    </w:tbl>
    <w:p w14:paraId="580433D2" w14:textId="45E7AFE0" w:rsidR="00A30B7F" w:rsidRPr="001E5632" w:rsidRDefault="00A30B7F" w:rsidP="006B55A3">
      <w:pPr>
        <w:pStyle w:val="ListParagraph"/>
        <w:tabs>
          <w:tab w:val="left" w:pos="567"/>
          <w:tab w:val="left" w:pos="1332"/>
        </w:tabs>
        <w:ind w:left="0" w:right="74" w:firstLine="0"/>
        <w:jc w:val="left"/>
        <w:rPr>
          <w:sz w:val="21"/>
          <w:szCs w:val="21"/>
        </w:rPr>
      </w:pPr>
      <w:r w:rsidRPr="001E5632">
        <w:rPr>
          <w:sz w:val="21"/>
          <w:szCs w:val="21"/>
          <w:lang w:val="en-US" w:bidi="en-US"/>
        </w:rPr>
        <w:tab/>
        <w:t xml:space="preserve">When assessing </w:t>
      </w:r>
      <w:r w:rsidRPr="001E5632">
        <w:rPr>
          <w:b/>
          <w:sz w:val="21"/>
          <w:szCs w:val="21"/>
          <w:lang w:val="en-US" w:bidi="en-US"/>
        </w:rPr>
        <w:t>criterion</w:t>
      </w:r>
      <w:r w:rsidR="00A6462A">
        <w:rPr>
          <w:b/>
          <w:sz w:val="21"/>
          <w:szCs w:val="21"/>
          <w:lang w:val="en-US" w:bidi="en-US"/>
        </w:rPr>
        <w:t xml:space="preserve"> </w:t>
      </w:r>
      <w:r w:rsidRPr="001E5632">
        <w:rPr>
          <w:b/>
          <w:sz w:val="21"/>
          <w:szCs w:val="21"/>
          <w:lang w:val="en-US" w:bidi="en-US"/>
        </w:rPr>
        <w:t>1</w:t>
      </w:r>
      <w:r w:rsidRPr="001E5632">
        <w:rPr>
          <w:sz w:val="21"/>
          <w:szCs w:val="21"/>
          <w:lang w:val="en-US" w:bidi="en-US"/>
        </w:rPr>
        <w:t>, the Commission will assign the maximum score to the Tenderer offering the lowest price and to the next Tenderer – according to the following formula:</w:t>
      </w:r>
    </w:p>
    <w:p w14:paraId="3444E139" w14:textId="77777777" w:rsidR="00A30B7F" w:rsidRPr="001E5632" w:rsidRDefault="00A30B7F" w:rsidP="006B55A3">
      <w:pPr>
        <w:pStyle w:val="BodyText"/>
        <w:ind w:right="71"/>
        <w:rPr>
          <w:sz w:val="21"/>
          <w:szCs w:val="21"/>
        </w:rPr>
      </w:pPr>
      <w:r w:rsidRPr="001E5632">
        <w:rPr>
          <w:sz w:val="21"/>
          <w:szCs w:val="21"/>
          <w:lang w:val="en-US" w:bidi="en-US"/>
        </w:rPr>
        <w:t>P = (X/Y) × Z, where</w:t>
      </w:r>
    </w:p>
    <w:p w14:paraId="51810AB1" w14:textId="5F7C2F50" w:rsidR="00A30B7F" w:rsidRPr="001E5632" w:rsidRDefault="00A30B7F" w:rsidP="006B55A3">
      <w:pPr>
        <w:pStyle w:val="BodyText"/>
        <w:ind w:right="71"/>
        <w:rPr>
          <w:sz w:val="21"/>
          <w:szCs w:val="21"/>
        </w:rPr>
      </w:pPr>
      <w:r w:rsidRPr="001E5632">
        <w:rPr>
          <w:sz w:val="21"/>
          <w:szCs w:val="21"/>
          <w:lang w:val="en-US" w:bidi="en-US"/>
        </w:rPr>
        <w:t>P</w:t>
      </w:r>
      <w:r w:rsidR="00A6462A">
        <w:rPr>
          <w:sz w:val="21"/>
          <w:szCs w:val="21"/>
          <w:lang w:val="en-US" w:bidi="en-US"/>
        </w:rPr>
        <w:t xml:space="preserve"> </w:t>
      </w:r>
      <w:r w:rsidRPr="001E5632">
        <w:rPr>
          <w:sz w:val="21"/>
          <w:szCs w:val="21"/>
          <w:lang w:val="en-US" w:bidi="en-US"/>
        </w:rPr>
        <w:t>– the score to be calculated;</w:t>
      </w:r>
    </w:p>
    <w:p w14:paraId="5E8410F9" w14:textId="5F57849C" w:rsidR="00A30B7F" w:rsidRPr="001E5632" w:rsidRDefault="00A30B7F" w:rsidP="006B55A3">
      <w:pPr>
        <w:pStyle w:val="BodyText"/>
        <w:ind w:right="71"/>
        <w:rPr>
          <w:sz w:val="21"/>
          <w:szCs w:val="21"/>
        </w:rPr>
      </w:pPr>
      <w:r w:rsidRPr="001E5632">
        <w:rPr>
          <w:sz w:val="21"/>
          <w:szCs w:val="21"/>
          <w:lang w:val="en-US" w:bidi="en-US"/>
        </w:rPr>
        <w:t>X</w:t>
      </w:r>
      <w:r w:rsidR="00A6462A">
        <w:rPr>
          <w:sz w:val="21"/>
          <w:szCs w:val="21"/>
          <w:lang w:val="en-US" w:bidi="en-US"/>
        </w:rPr>
        <w:t xml:space="preserve"> </w:t>
      </w:r>
      <w:r w:rsidRPr="001E5632">
        <w:rPr>
          <w:sz w:val="21"/>
          <w:szCs w:val="21"/>
          <w:lang w:val="en-US" w:bidi="en-US"/>
        </w:rPr>
        <w:t>– the lowest offered total sum; Y – offered total sum to be evaluated;</w:t>
      </w:r>
    </w:p>
    <w:p w14:paraId="0B8C1726" w14:textId="4CD68056" w:rsidR="00A30B7F" w:rsidRPr="001E5632" w:rsidRDefault="00A30B7F" w:rsidP="006B55A3">
      <w:pPr>
        <w:pStyle w:val="BodyText"/>
        <w:ind w:right="71"/>
        <w:rPr>
          <w:sz w:val="21"/>
          <w:szCs w:val="21"/>
        </w:rPr>
      </w:pPr>
      <w:r w:rsidRPr="001E5632">
        <w:rPr>
          <w:sz w:val="21"/>
          <w:szCs w:val="21"/>
          <w:lang w:val="en-US" w:bidi="en-US"/>
        </w:rPr>
        <w:t>Z</w:t>
      </w:r>
      <w:r w:rsidR="00A6462A">
        <w:rPr>
          <w:sz w:val="21"/>
          <w:szCs w:val="21"/>
          <w:lang w:val="en-US" w:bidi="en-US"/>
        </w:rPr>
        <w:t xml:space="preserve"> </w:t>
      </w:r>
      <w:r w:rsidRPr="001E5632">
        <w:rPr>
          <w:sz w:val="21"/>
          <w:szCs w:val="21"/>
          <w:lang w:val="en-US" w:bidi="en-US"/>
        </w:rPr>
        <w:t>– the maximum score that can be granted to the relevant criterion;</w:t>
      </w:r>
    </w:p>
    <w:p w14:paraId="1860B57E" w14:textId="77777777" w:rsidR="00A30B7F" w:rsidRPr="001E5632" w:rsidRDefault="00A30B7F" w:rsidP="006B55A3">
      <w:pPr>
        <w:tabs>
          <w:tab w:val="left" w:pos="540"/>
        </w:tabs>
        <w:jc w:val="both"/>
        <w:rPr>
          <w:sz w:val="21"/>
          <w:szCs w:val="21"/>
          <w:lang w:eastAsia="zh-CN"/>
        </w:rPr>
      </w:pPr>
    </w:p>
    <w:p w14:paraId="511F6E73" w14:textId="6BDAB4FD" w:rsidR="00A30B7F" w:rsidRPr="001E5632" w:rsidRDefault="00A30B7F" w:rsidP="006B55A3">
      <w:pPr>
        <w:widowControl/>
        <w:suppressAutoHyphens/>
        <w:autoSpaceDE/>
        <w:autoSpaceDN/>
        <w:ind w:firstLine="567"/>
        <w:contextualSpacing/>
        <w:jc w:val="both"/>
        <w:rPr>
          <w:sz w:val="21"/>
          <w:szCs w:val="21"/>
        </w:rPr>
      </w:pPr>
      <w:r w:rsidRPr="001E5632">
        <w:rPr>
          <w:sz w:val="21"/>
          <w:szCs w:val="21"/>
          <w:lang w:val="en-US" w:bidi="en-US"/>
        </w:rPr>
        <w:t>When assessing the</w:t>
      </w:r>
      <w:r w:rsidRPr="001E5632">
        <w:rPr>
          <w:b/>
          <w:sz w:val="21"/>
          <w:szCs w:val="21"/>
          <w:lang w:val="en-US" w:bidi="en-US"/>
        </w:rPr>
        <w:t xml:space="preserve"> sub-criteria of criteria</w:t>
      </w:r>
      <w:r w:rsidR="00A6462A">
        <w:rPr>
          <w:b/>
          <w:sz w:val="21"/>
          <w:szCs w:val="21"/>
          <w:lang w:val="en-US" w:bidi="en-US"/>
        </w:rPr>
        <w:t xml:space="preserve"> </w:t>
      </w:r>
      <w:r w:rsidRPr="001E5632">
        <w:rPr>
          <w:b/>
          <w:sz w:val="21"/>
          <w:szCs w:val="21"/>
          <w:lang w:val="en-US" w:bidi="en-US"/>
        </w:rPr>
        <w:t>2 to</w:t>
      </w:r>
      <w:r w:rsidR="00A6462A">
        <w:rPr>
          <w:b/>
          <w:sz w:val="21"/>
          <w:szCs w:val="21"/>
          <w:lang w:val="en-US" w:bidi="en-US"/>
        </w:rPr>
        <w:t xml:space="preserve"> </w:t>
      </w:r>
      <w:r w:rsidRPr="001E5632">
        <w:rPr>
          <w:b/>
          <w:sz w:val="21"/>
          <w:szCs w:val="21"/>
          <w:lang w:val="en-US" w:bidi="en-US"/>
        </w:rPr>
        <w:t>4</w:t>
      </w:r>
      <w:r w:rsidRPr="001E5632">
        <w:rPr>
          <w:sz w:val="21"/>
          <w:szCs w:val="21"/>
          <w:lang w:val="en-US" w:bidi="en-US"/>
        </w:rPr>
        <w:t>, the Commission assigns a given score to the Tenderer proposing to fulfil the relevant criterion. The score assigned to the Tenderer who does not propose to fulfil the relevant criterion shall be equal to “0” in the relevant criterion. The total score obtained in criteria</w:t>
      </w:r>
      <w:r w:rsidR="00A6462A">
        <w:rPr>
          <w:sz w:val="21"/>
          <w:szCs w:val="21"/>
          <w:lang w:val="en-US" w:bidi="en-US"/>
        </w:rPr>
        <w:t xml:space="preserve"> </w:t>
      </w:r>
      <w:r w:rsidRPr="001E5632">
        <w:rPr>
          <w:sz w:val="21"/>
          <w:szCs w:val="21"/>
          <w:lang w:val="en-US" w:bidi="en-US"/>
        </w:rPr>
        <w:t>2 t</w:t>
      </w:r>
      <w:r w:rsidR="00A6462A">
        <w:rPr>
          <w:sz w:val="21"/>
          <w:szCs w:val="21"/>
          <w:lang w:val="en-US" w:bidi="en-US"/>
        </w:rPr>
        <w:t xml:space="preserve"> </w:t>
      </w:r>
      <w:r w:rsidRPr="001E5632">
        <w:rPr>
          <w:sz w:val="21"/>
          <w:szCs w:val="21"/>
          <w:lang w:val="en-US" w:bidi="en-US"/>
        </w:rPr>
        <w:t>4 is calculated by summing the scores obtained in the sub-criteria.</w:t>
      </w:r>
    </w:p>
    <w:p w14:paraId="3DDD1D26" w14:textId="77777777" w:rsidR="00A30B7F" w:rsidRPr="001E5632" w:rsidRDefault="00A30B7F" w:rsidP="006B55A3">
      <w:pPr>
        <w:pStyle w:val="ListParagraph"/>
        <w:tabs>
          <w:tab w:val="left" w:pos="1572"/>
        </w:tabs>
        <w:ind w:left="0" w:right="71" w:firstLine="0"/>
        <w:rPr>
          <w:sz w:val="21"/>
          <w:szCs w:val="21"/>
        </w:rPr>
      </w:pPr>
    </w:p>
    <w:p w14:paraId="66B41FCE" w14:textId="77777777" w:rsidR="00A30B7F" w:rsidRPr="001E5632" w:rsidRDefault="00A30B7F" w:rsidP="006B55A3">
      <w:pPr>
        <w:pStyle w:val="ListParagraph"/>
        <w:tabs>
          <w:tab w:val="left" w:pos="1332"/>
        </w:tabs>
        <w:ind w:left="0" w:right="71" w:firstLine="0"/>
        <w:rPr>
          <w:sz w:val="21"/>
          <w:szCs w:val="21"/>
        </w:rPr>
      </w:pPr>
      <w:r w:rsidRPr="001E5632">
        <w:rPr>
          <w:sz w:val="21"/>
          <w:szCs w:val="21"/>
          <w:lang w:val="en-US" w:bidi="en-US"/>
        </w:rPr>
        <w:t>If the Commission finds that several of the submitted offers have obtained the same score, the Commission selects the offer that has obtained the highest score at the price offered.</w:t>
      </w:r>
    </w:p>
    <w:p w14:paraId="3EDD884B" w14:textId="77777777" w:rsidR="00A30B7F" w:rsidRPr="001E5632" w:rsidRDefault="00A30B7F" w:rsidP="006B55A3">
      <w:pPr>
        <w:tabs>
          <w:tab w:val="left" w:pos="360"/>
          <w:tab w:val="left" w:pos="567"/>
        </w:tabs>
        <w:autoSpaceDN/>
        <w:rPr>
          <w:sz w:val="21"/>
          <w:szCs w:val="21"/>
          <w:lang w:eastAsia="lv-LV"/>
        </w:rPr>
      </w:pPr>
    </w:p>
    <w:p w14:paraId="2E0E0A81" w14:textId="77777777" w:rsidR="00EF7964" w:rsidRPr="001E5632" w:rsidRDefault="00EF7964" w:rsidP="006B55A3">
      <w:pPr>
        <w:pStyle w:val="ListParagraph"/>
        <w:numPr>
          <w:ilvl w:val="0"/>
          <w:numId w:val="1"/>
        </w:numPr>
        <w:shd w:val="clear" w:color="auto" w:fill="FFFFFF"/>
        <w:tabs>
          <w:tab w:val="left" w:pos="567"/>
        </w:tabs>
        <w:adjustRightInd w:val="0"/>
        <w:ind w:left="567" w:hanging="567"/>
        <w:contextualSpacing/>
        <w:mirrorIndents/>
        <w:outlineLvl w:val="0"/>
        <w:rPr>
          <w:b/>
          <w:spacing w:val="-1"/>
          <w:sz w:val="21"/>
          <w:szCs w:val="21"/>
          <w:lang w:eastAsia="ru-RU"/>
        </w:rPr>
      </w:pPr>
      <w:r w:rsidRPr="001E5632">
        <w:rPr>
          <w:b/>
          <w:spacing w:val="-1"/>
          <w:sz w:val="21"/>
          <w:szCs w:val="21"/>
          <w:lang w:val="en-US" w:bidi="en-US"/>
        </w:rPr>
        <w:t>Entering into a service agreement</w:t>
      </w:r>
    </w:p>
    <w:p w14:paraId="6BB5CF80" w14:textId="77777777" w:rsidR="00EF7964" w:rsidRPr="001E5632" w:rsidRDefault="00EF7964" w:rsidP="006B55A3">
      <w:pPr>
        <w:tabs>
          <w:tab w:val="left" w:pos="567"/>
        </w:tabs>
        <w:mirrorIndents/>
        <w:jc w:val="both"/>
        <w:rPr>
          <w:sz w:val="21"/>
          <w:szCs w:val="21"/>
        </w:rPr>
      </w:pPr>
      <w:r w:rsidRPr="001E5632">
        <w:rPr>
          <w:sz w:val="21"/>
          <w:szCs w:val="21"/>
          <w:lang w:val="en-US" w:bidi="en-US"/>
        </w:rPr>
        <w:tab/>
        <w:t>The Contracting Authority concludes the service agreement with the supplier on basis on the draft Agreement and the supplier’s offer.</w:t>
      </w:r>
    </w:p>
    <w:p w14:paraId="38E65D22" w14:textId="77777777" w:rsidR="00EF7964" w:rsidRDefault="00EF7964" w:rsidP="006B55A3">
      <w:pPr>
        <w:tabs>
          <w:tab w:val="left" w:pos="567"/>
        </w:tabs>
        <w:autoSpaceDN/>
        <w:rPr>
          <w:b/>
          <w:sz w:val="21"/>
          <w:szCs w:val="21"/>
          <w:lang w:eastAsia="lv-LV"/>
        </w:rPr>
      </w:pPr>
    </w:p>
    <w:p w14:paraId="405E402D" w14:textId="77777777" w:rsidR="00A6462A" w:rsidRDefault="00A6462A" w:rsidP="006B55A3">
      <w:pPr>
        <w:tabs>
          <w:tab w:val="left" w:pos="567"/>
        </w:tabs>
        <w:autoSpaceDN/>
        <w:rPr>
          <w:b/>
          <w:sz w:val="21"/>
          <w:szCs w:val="21"/>
          <w:lang w:eastAsia="lv-LV"/>
        </w:rPr>
      </w:pPr>
    </w:p>
    <w:p w14:paraId="7AD0D855" w14:textId="77777777" w:rsidR="00A6462A" w:rsidRDefault="00A6462A" w:rsidP="006B55A3">
      <w:pPr>
        <w:tabs>
          <w:tab w:val="left" w:pos="567"/>
        </w:tabs>
        <w:autoSpaceDN/>
        <w:rPr>
          <w:b/>
          <w:sz w:val="21"/>
          <w:szCs w:val="21"/>
          <w:lang w:eastAsia="lv-LV"/>
        </w:rPr>
      </w:pPr>
    </w:p>
    <w:p w14:paraId="39083ADA" w14:textId="77777777" w:rsidR="00A6462A" w:rsidRPr="001E5632" w:rsidRDefault="00A6462A" w:rsidP="006B55A3">
      <w:pPr>
        <w:tabs>
          <w:tab w:val="left" w:pos="567"/>
        </w:tabs>
        <w:autoSpaceDN/>
        <w:rPr>
          <w:b/>
          <w:sz w:val="21"/>
          <w:szCs w:val="21"/>
          <w:lang w:eastAsia="lv-LV"/>
        </w:rPr>
      </w:pPr>
    </w:p>
    <w:p w14:paraId="788FB019" w14:textId="77777777" w:rsidR="00EF7964" w:rsidRPr="001E5632" w:rsidRDefault="00EF7964" w:rsidP="006B55A3">
      <w:pPr>
        <w:tabs>
          <w:tab w:val="left" w:pos="540"/>
        </w:tabs>
        <w:autoSpaceDN/>
        <w:jc w:val="center"/>
        <w:rPr>
          <w:b/>
          <w:sz w:val="21"/>
          <w:szCs w:val="21"/>
          <w:lang w:eastAsia="lv-LV"/>
        </w:rPr>
      </w:pPr>
      <w:r w:rsidRPr="001E5632">
        <w:rPr>
          <w:b/>
          <w:sz w:val="21"/>
          <w:szCs w:val="21"/>
          <w:lang w:val="en-US" w:bidi="en-US"/>
        </w:rPr>
        <w:lastRenderedPageBreak/>
        <w:t>Part VI</w:t>
      </w:r>
    </w:p>
    <w:p w14:paraId="3B63AB9D" w14:textId="77777777" w:rsidR="00EF7964" w:rsidRPr="001E5632" w:rsidRDefault="00EF7964" w:rsidP="006B55A3">
      <w:pPr>
        <w:tabs>
          <w:tab w:val="left" w:pos="540"/>
        </w:tabs>
        <w:autoSpaceDN/>
        <w:jc w:val="center"/>
        <w:rPr>
          <w:b/>
          <w:sz w:val="21"/>
          <w:szCs w:val="21"/>
          <w:lang w:eastAsia="lv-LV"/>
        </w:rPr>
      </w:pPr>
      <w:r w:rsidRPr="001E5632">
        <w:rPr>
          <w:b/>
          <w:sz w:val="21"/>
          <w:szCs w:val="21"/>
          <w:lang w:val="en-US" w:bidi="en-US"/>
        </w:rPr>
        <w:t>Other Provisions</w:t>
      </w:r>
    </w:p>
    <w:p w14:paraId="79BB7BAD" w14:textId="77777777" w:rsidR="00EF7964" w:rsidRPr="001E5632" w:rsidRDefault="00EF7964" w:rsidP="006B55A3">
      <w:pPr>
        <w:tabs>
          <w:tab w:val="left" w:pos="540"/>
        </w:tabs>
        <w:autoSpaceDN/>
        <w:rPr>
          <w:sz w:val="21"/>
          <w:szCs w:val="21"/>
          <w:lang w:eastAsia="lv-LV"/>
        </w:rPr>
      </w:pPr>
    </w:p>
    <w:p w14:paraId="28848D4A" w14:textId="77777777" w:rsidR="00EF7964" w:rsidRPr="001E5632" w:rsidRDefault="00EF7964" w:rsidP="006B55A3">
      <w:pPr>
        <w:widowControl/>
        <w:numPr>
          <w:ilvl w:val="0"/>
          <w:numId w:val="1"/>
        </w:numPr>
        <w:tabs>
          <w:tab w:val="left" w:pos="567"/>
        </w:tabs>
        <w:autoSpaceDE/>
        <w:autoSpaceDN/>
        <w:ind w:left="567" w:hanging="567"/>
        <w:jc w:val="both"/>
        <w:rPr>
          <w:b/>
          <w:sz w:val="21"/>
          <w:szCs w:val="21"/>
          <w:lang w:eastAsia="lv-LV"/>
        </w:rPr>
      </w:pPr>
      <w:r w:rsidRPr="001E5632">
        <w:rPr>
          <w:b/>
          <w:sz w:val="21"/>
          <w:szCs w:val="21"/>
          <w:lang w:val="en-US" w:bidi="en-US"/>
        </w:rPr>
        <w:t>Explanation of the Regulation provisions</w:t>
      </w:r>
    </w:p>
    <w:p w14:paraId="002D2A07" w14:textId="77777777" w:rsidR="00EF7964" w:rsidRPr="001E5632" w:rsidRDefault="00EF7964" w:rsidP="006B55A3">
      <w:pPr>
        <w:widowControl/>
        <w:numPr>
          <w:ilvl w:val="1"/>
          <w:numId w:val="1"/>
        </w:numPr>
        <w:tabs>
          <w:tab w:val="left" w:pos="1134"/>
        </w:tabs>
        <w:autoSpaceDE/>
        <w:autoSpaceDN/>
        <w:ind w:left="1134" w:hanging="567"/>
        <w:jc w:val="both"/>
        <w:rPr>
          <w:sz w:val="21"/>
          <w:szCs w:val="21"/>
          <w:lang w:eastAsia="lv-LV"/>
        </w:rPr>
      </w:pPr>
      <w:r w:rsidRPr="001E5632">
        <w:rPr>
          <w:sz w:val="21"/>
          <w:szCs w:val="21"/>
          <w:lang w:val="en-US" w:bidi="en-US"/>
        </w:rPr>
        <w:t>The Tenderer has the right to request that the Contracting Authority explains the provisions of the regulation.</w:t>
      </w:r>
    </w:p>
    <w:p w14:paraId="5FB1EF5C" w14:textId="7FC6E57A" w:rsidR="00EF7964" w:rsidRPr="001E5632" w:rsidRDefault="00A30B7F" w:rsidP="006B55A3">
      <w:pPr>
        <w:widowControl/>
        <w:numPr>
          <w:ilvl w:val="1"/>
          <w:numId w:val="1"/>
        </w:numPr>
        <w:tabs>
          <w:tab w:val="left" w:pos="1134"/>
        </w:tabs>
        <w:autoSpaceDE/>
        <w:autoSpaceDN/>
        <w:ind w:left="1134" w:hanging="567"/>
        <w:jc w:val="both"/>
        <w:rPr>
          <w:sz w:val="21"/>
          <w:szCs w:val="21"/>
          <w:lang w:eastAsia="lv-LV"/>
        </w:rPr>
      </w:pPr>
      <w:r w:rsidRPr="001E5632">
        <w:rPr>
          <w:sz w:val="21"/>
          <w:szCs w:val="21"/>
          <w:lang w:val="en-US" w:bidi="en-US"/>
        </w:rPr>
        <w:t>A Tenderer may submit to the Contracting Authority a request to explain the provisions of the Regulation by sending it to the electronic mail indicated in Sub-clause 4.3 of the Regulation or asking a question in the procurement section of the e-tender system. The request may be submitted to the Contracting Authority by electronic means, using a safe electronic signature or by attaching a scanned document to the e-mail.</w:t>
      </w:r>
    </w:p>
    <w:p w14:paraId="48388BB1" w14:textId="317EAC93" w:rsidR="00EF7964" w:rsidRPr="001E5632" w:rsidRDefault="00A30B7F" w:rsidP="006B55A3">
      <w:pPr>
        <w:widowControl/>
        <w:numPr>
          <w:ilvl w:val="1"/>
          <w:numId w:val="1"/>
        </w:numPr>
        <w:tabs>
          <w:tab w:val="left" w:pos="1134"/>
        </w:tabs>
        <w:autoSpaceDE/>
        <w:autoSpaceDN/>
        <w:ind w:left="1134" w:hanging="567"/>
        <w:jc w:val="both"/>
        <w:rPr>
          <w:sz w:val="21"/>
          <w:szCs w:val="21"/>
          <w:lang w:eastAsia="lv-LV"/>
        </w:rPr>
      </w:pPr>
      <w:r w:rsidRPr="001E5632">
        <w:rPr>
          <w:sz w:val="21"/>
          <w:szCs w:val="21"/>
          <w:lang w:val="en-US" w:bidi="en-US"/>
        </w:rPr>
        <w:t>If the Tenderer has submitted a request to the Contracting Authority to explain the rules of the Regulation in a timely manner, the Contracting Authority, within five working days of receipt of the request but not later than six days before the expiration of the offer submission term, prepares the relevant explanations of the Regulation and sends them to the Tenderer, who has made the relevant request, as well as posts them in the procurement section of the e-tender system.</w:t>
      </w:r>
    </w:p>
    <w:p w14:paraId="3C53E369" w14:textId="77777777" w:rsidR="00EF7964" w:rsidRPr="001E5632" w:rsidRDefault="00EF7964" w:rsidP="006B55A3">
      <w:pPr>
        <w:tabs>
          <w:tab w:val="left" w:pos="360"/>
          <w:tab w:val="left" w:pos="567"/>
        </w:tabs>
        <w:autoSpaceDN/>
        <w:jc w:val="both"/>
        <w:rPr>
          <w:sz w:val="21"/>
          <w:szCs w:val="21"/>
          <w:lang w:eastAsia="lv-LV"/>
        </w:rPr>
      </w:pPr>
    </w:p>
    <w:p w14:paraId="79481260" w14:textId="77777777" w:rsidR="00EF7964" w:rsidRPr="001E5632" w:rsidRDefault="00EF7964" w:rsidP="006B55A3">
      <w:pPr>
        <w:widowControl/>
        <w:numPr>
          <w:ilvl w:val="0"/>
          <w:numId w:val="1"/>
        </w:numPr>
        <w:tabs>
          <w:tab w:val="left" w:pos="567"/>
        </w:tabs>
        <w:autoSpaceDE/>
        <w:autoSpaceDN/>
        <w:ind w:left="567" w:hanging="567"/>
        <w:jc w:val="both"/>
        <w:rPr>
          <w:b/>
          <w:sz w:val="21"/>
          <w:szCs w:val="21"/>
          <w:lang w:eastAsia="lv-LV"/>
        </w:rPr>
      </w:pPr>
      <w:r w:rsidRPr="001E5632">
        <w:rPr>
          <w:b/>
          <w:sz w:val="21"/>
          <w:szCs w:val="21"/>
          <w:lang w:val="en-US" w:bidi="en-US"/>
        </w:rPr>
        <w:t>Clarification of the offer (explanation)</w:t>
      </w:r>
    </w:p>
    <w:p w14:paraId="5CF5E7E8" w14:textId="77777777" w:rsidR="00EF7964" w:rsidRPr="001E5632" w:rsidRDefault="00EF7964" w:rsidP="006B55A3">
      <w:pPr>
        <w:widowControl/>
        <w:numPr>
          <w:ilvl w:val="1"/>
          <w:numId w:val="1"/>
        </w:numPr>
        <w:tabs>
          <w:tab w:val="left" w:pos="1134"/>
        </w:tabs>
        <w:autoSpaceDE/>
        <w:autoSpaceDN/>
        <w:ind w:left="1134" w:hanging="567"/>
        <w:jc w:val="both"/>
        <w:rPr>
          <w:sz w:val="21"/>
          <w:szCs w:val="21"/>
          <w:lang w:eastAsia="lv-LV"/>
        </w:rPr>
      </w:pPr>
      <w:r w:rsidRPr="001E5632">
        <w:rPr>
          <w:sz w:val="21"/>
          <w:szCs w:val="21"/>
          <w:lang w:val="en-US" w:bidi="en-US"/>
        </w:rPr>
        <w:t>The Contracting Authority has the right to request the Tenderer to specify (explain) its offer.</w:t>
      </w:r>
    </w:p>
    <w:p w14:paraId="7F5CF8B6" w14:textId="7B50612A" w:rsidR="00782D35" w:rsidRPr="001E5632" w:rsidRDefault="00B10189" w:rsidP="006B55A3">
      <w:pPr>
        <w:widowControl/>
        <w:numPr>
          <w:ilvl w:val="1"/>
          <w:numId w:val="1"/>
        </w:numPr>
        <w:tabs>
          <w:tab w:val="left" w:pos="1134"/>
        </w:tabs>
        <w:autoSpaceDE/>
        <w:autoSpaceDN/>
        <w:ind w:left="1134" w:hanging="567"/>
        <w:jc w:val="both"/>
        <w:rPr>
          <w:sz w:val="21"/>
          <w:szCs w:val="21"/>
        </w:rPr>
      </w:pPr>
      <w:r w:rsidRPr="001E5632">
        <w:rPr>
          <w:sz w:val="21"/>
          <w:szCs w:val="21"/>
          <w:lang w:val="en-US" w:bidi="en-US"/>
        </w:rPr>
        <w:t>If the Tenderer has received from the Contracting Authority a written request to clarify (explain) the offer, the Tenderer prepares the clarifications (explanations) of the offer in writing within the time period specified in the request and submits them to the Contracting Authority.</w:t>
      </w:r>
    </w:p>
    <w:p w14:paraId="1D6372B5" w14:textId="77777777" w:rsidR="00A30B7F" w:rsidRPr="001E5632" w:rsidRDefault="00A30B7F" w:rsidP="006B55A3">
      <w:pPr>
        <w:pStyle w:val="BodyText"/>
        <w:ind w:right="71"/>
        <w:jc w:val="center"/>
        <w:rPr>
          <w:b/>
          <w:sz w:val="21"/>
          <w:szCs w:val="21"/>
          <w:lang w:eastAsia="lv-LV"/>
        </w:rPr>
      </w:pPr>
    </w:p>
    <w:p w14:paraId="10214B54" w14:textId="0C5E6C0A" w:rsidR="00782D35" w:rsidRPr="001E5632" w:rsidRDefault="00153D70" w:rsidP="006B55A3">
      <w:pPr>
        <w:pStyle w:val="BodyText"/>
        <w:ind w:right="71"/>
        <w:jc w:val="center"/>
        <w:rPr>
          <w:sz w:val="21"/>
          <w:szCs w:val="21"/>
        </w:rPr>
      </w:pPr>
      <w:r w:rsidRPr="001E5632">
        <w:rPr>
          <w:b/>
          <w:sz w:val="21"/>
          <w:szCs w:val="21"/>
          <w:lang w:val="en-US" w:bidi="en-US"/>
        </w:rPr>
        <w:t>Part VII.</w:t>
      </w:r>
    </w:p>
    <w:p w14:paraId="68538099" w14:textId="25FD7A09" w:rsidR="00782D35" w:rsidRPr="001E5632" w:rsidRDefault="00E062AA" w:rsidP="006B55A3">
      <w:pPr>
        <w:pStyle w:val="Heading1"/>
        <w:ind w:left="0" w:right="71"/>
        <w:jc w:val="center"/>
        <w:rPr>
          <w:sz w:val="21"/>
          <w:szCs w:val="21"/>
        </w:rPr>
      </w:pPr>
      <w:r w:rsidRPr="001E5632">
        <w:rPr>
          <w:sz w:val="21"/>
          <w:szCs w:val="21"/>
          <w:lang w:val="en-US" w:bidi="en-US"/>
        </w:rPr>
        <w:t>ANNEXES</w:t>
      </w:r>
    </w:p>
    <w:p w14:paraId="6679586E" w14:textId="37C88955" w:rsidR="00782D35" w:rsidRPr="001E5632" w:rsidRDefault="00E062AA" w:rsidP="006B55A3">
      <w:pPr>
        <w:pStyle w:val="BodyText"/>
        <w:numPr>
          <w:ilvl w:val="0"/>
          <w:numId w:val="1"/>
        </w:numPr>
        <w:tabs>
          <w:tab w:val="left" w:pos="567"/>
        </w:tabs>
        <w:ind w:left="567" w:right="71" w:hanging="567"/>
        <w:rPr>
          <w:b/>
          <w:sz w:val="21"/>
          <w:szCs w:val="21"/>
        </w:rPr>
      </w:pPr>
      <w:r w:rsidRPr="001E5632">
        <w:rPr>
          <w:b/>
          <w:sz w:val="21"/>
          <w:szCs w:val="21"/>
          <w:lang w:val="en-US" w:bidi="en-US"/>
        </w:rPr>
        <w:t>The following annexes are an integral part of the Regulation:</w:t>
      </w:r>
    </w:p>
    <w:p w14:paraId="58424E8C" w14:textId="60F8A53E" w:rsidR="00782D35" w:rsidRPr="001E5632" w:rsidRDefault="00E30BF6" w:rsidP="006B55A3">
      <w:pPr>
        <w:pStyle w:val="ListParagraph"/>
        <w:numPr>
          <w:ilvl w:val="0"/>
          <w:numId w:val="6"/>
        </w:numPr>
        <w:tabs>
          <w:tab w:val="left" w:pos="567"/>
        </w:tabs>
        <w:ind w:left="567" w:right="71" w:hanging="567"/>
        <w:rPr>
          <w:sz w:val="21"/>
          <w:szCs w:val="21"/>
        </w:rPr>
      </w:pPr>
      <w:r w:rsidRPr="001E5632">
        <w:rPr>
          <w:sz w:val="21"/>
          <w:szCs w:val="21"/>
          <w:lang w:val="en-US" w:bidi="en-US"/>
        </w:rPr>
        <w:t>Annex</w:t>
      </w:r>
      <w:r w:rsidR="00A6462A">
        <w:rPr>
          <w:sz w:val="21"/>
          <w:szCs w:val="21"/>
          <w:lang w:val="en-US" w:bidi="en-US"/>
        </w:rPr>
        <w:t xml:space="preserve"> </w:t>
      </w:r>
      <w:proofErr w:type="gramStart"/>
      <w:r w:rsidRPr="001E5632">
        <w:rPr>
          <w:sz w:val="21"/>
          <w:szCs w:val="21"/>
          <w:lang w:val="en-US" w:bidi="en-US"/>
        </w:rPr>
        <w:t>1</w:t>
      </w:r>
      <w:r w:rsidR="00A6462A">
        <w:rPr>
          <w:sz w:val="21"/>
          <w:szCs w:val="21"/>
          <w:lang w:val="en-US" w:bidi="en-US"/>
        </w:rPr>
        <w:t xml:space="preserve"> </w:t>
      </w:r>
      <w:r w:rsidRPr="001E5632">
        <w:rPr>
          <w:sz w:val="21"/>
          <w:szCs w:val="21"/>
          <w:lang w:val="en-US" w:bidi="en-US"/>
        </w:rPr>
        <w:t>”Technical</w:t>
      </w:r>
      <w:proofErr w:type="gramEnd"/>
      <w:r w:rsidRPr="001E5632">
        <w:rPr>
          <w:sz w:val="21"/>
          <w:szCs w:val="21"/>
          <w:lang w:val="en-US" w:bidi="en-US"/>
        </w:rPr>
        <w:t xml:space="preserve"> specification”.</w:t>
      </w:r>
    </w:p>
    <w:p w14:paraId="02CC41DB" w14:textId="0B350636" w:rsidR="00782D35" w:rsidRPr="001E5632" w:rsidRDefault="00E30BF6" w:rsidP="006B55A3">
      <w:pPr>
        <w:pStyle w:val="ListParagraph"/>
        <w:numPr>
          <w:ilvl w:val="0"/>
          <w:numId w:val="6"/>
        </w:numPr>
        <w:tabs>
          <w:tab w:val="left" w:pos="567"/>
        </w:tabs>
        <w:ind w:left="567" w:right="71" w:hanging="567"/>
        <w:rPr>
          <w:sz w:val="21"/>
          <w:szCs w:val="21"/>
        </w:rPr>
      </w:pPr>
      <w:r w:rsidRPr="001E5632">
        <w:rPr>
          <w:sz w:val="21"/>
          <w:szCs w:val="21"/>
          <w:lang w:val="en-US" w:bidi="en-US"/>
        </w:rPr>
        <w:t>Annex</w:t>
      </w:r>
      <w:r w:rsidR="00A6462A">
        <w:rPr>
          <w:sz w:val="21"/>
          <w:szCs w:val="21"/>
          <w:lang w:val="en-US" w:bidi="en-US"/>
        </w:rPr>
        <w:t xml:space="preserve"> </w:t>
      </w:r>
      <w:r w:rsidRPr="001E5632">
        <w:rPr>
          <w:sz w:val="21"/>
          <w:szCs w:val="21"/>
          <w:lang w:val="en-US" w:bidi="en-US"/>
        </w:rPr>
        <w:t>2 “Draft Agreement”.</w:t>
      </w:r>
    </w:p>
    <w:p w14:paraId="71071EBC" w14:textId="39828CA4" w:rsidR="00782D35" w:rsidRPr="001E5632" w:rsidRDefault="00E30BF6" w:rsidP="006B55A3">
      <w:pPr>
        <w:pStyle w:val="ListParagraph"/>
        <w:numPr>
          <w:ilvl w:val="0"/>
          <w:numId w:val="6"/>
        </w:numPr>
        <w:tabs>
          <w:tab w:val="left" w:pos="567"/>
        </w:tabs>
        <w:ind w:left="567" w:right="71" w:hanging="567"/>
        <w:rPr>
          <w:sz w:val="21"/>
          <w:szCs w:val="21"/>
        </w:rPr>
      </w:pPr>
      <w:r w:rsidRPr="001E5632">
        <w:rPr>
          <w:sz w:val="21"/>
          <w:szCs w:val="21"/>
          <w:lang w:val="en-US" w:bidi="en-US"/>
        </w:rPr>
        <w:t>Annex 3 “Application to participate in the open tender”.</w:t>
      </w:r>
    </w:p>
    <w:p w14:paraId="39330AA3" w14:textId="085498B4" w:rsidR="00782D35" w:rsidRPr="0001389F" w:rsidRDefault="00A6462A" w:rsidP="006B55A3">
      <w:pPr>
        <w:pStyle w:val="ListParagraph"/>
        <w:numPr>
          <w:ilvl w:val="0"/>
          <w:numId w:val="6"/>
        </w:numPr>
        <w:tabs>
          <w:tab w:val="left" w:pos="567"/>
          <w:tab w:val="left" w:pos="851"/>
          <w:tab w:val="left" w:pos="1134"/>
        </w:tabs>
        <w:ind w:left="567" w:right="71" w:hanging="567"/>
      </w:pPr>
      <w:r w:rsidRPr="001E5632">
        <w:rPr>
          <w:sz w:val="21"/>
          <w:szCs w:val="21"/>
          <w:lang w:val="en-US" w:bidi="en-US"/>
        </w:rPr>
        <w:t xml:space="preserve">Annex </w:t>
      </w:r>
      <w:r w:rsidR="00832217" w:rsidRPr="0001389F">
        <w:rPr>
          <w:lang w:val="en-US" w:bidi="en-US"/>
        </w:rPr>
        <w:t>4 "Technical offer".</w:t>
      </w:r>
    </w:p>
    <w:p w14:paraId="762BCED3" w14:textId="55333FC3" w:rsidR="00782D35" w:rsidRPr="0001389F" w:rsidRDefault="00A6462A" w:rsidP="006B55A3">
      <w:pPr>
        <w:pStyle w:val="ListParagraph"/>
        <w:numPr>
          <w:ilvl w:val="0"/>
          <w:numId w:val="6"/>
        </w:numPr>
        <w:tabs>
          <w:tab w:val="left" w:pos="567"/>
          <w:tab w:val="left" w:pos="851"/>
          <w:tab w:val="left" w:pos="1134"/>
        </w:tabs>
        <w:ind w:left="567" w:right="71" w:hanging="567"/>
      </w:pPr>
      <w:r w:rsidRPr="001E5632">
        <w:rPr>
          <w:sz w:val="21"/>
          <w:szCs w:val="21"/>
          <w:lang w:val="en-US" w:bidi="en-US"/>
        </w:rPr>
        <w:t xml:space="preserve">Annex </w:t>
      </w:r>
      <w:r w:rsidR="00832217" w:rsidRPr="0001389F">
        <w:rPr>
          <w:lang w:val="en-US" w:bidi="en-US"/>
        </w:rPr>
        <w:t>5 “Financial offer”.</w:t>
      </w:r>
    </w:p>
    <w:p w14:paraId="09AA7D07" w14:textId="5C84353D" w:rsidR="00782D35" w:rsidRPr="0001389F" w:rsidRDefault="00A6462A" w:rsidP="006B55A3">
      <w:pPr>
        <w:pStyle w:val="ListParagraph"/>
        <w:numPr>
          <w:ilvl w:val="0"/>
          <w:numId w:val="6"/>
        </w:numPr>
        <w:tabs>
          <w:tab w:val="left" w:pos="567"/>
          <w:tab w:val="left" w:pos="851"/>
          <w:tab w:val="left" w:pos="1134"/>
        </w:tabs>
        <w:ind w:left="567" w:right="71" w:hanging="567"/>
      </w:pPr>
      <w:r w:rsidRPr="001E5632">
        <w:rPr>
          <w:sz w:val="21"/>
          <w:szCs w:val="21"/>
          <w:lang w:val="en-US" w:bidi="en-US"/>
        </w:rPr>
        <w:t xml:space="preserve">Annex </w:t>
      </w:r>
      <w:r w:rsidR="00832217" w:rsidRPr="0001389F">
        <w:rPr>
          <w:lang w:val="en-US" w:bidi="en-US"/>
        </w:rPr>
        <w:t>6 “Statement on net financial turnover”.</w:t>
      </w:r>
    </w:p>
    <w:p w14:paraId="6C8B1922" w14:textId="2B508AF4" w:rsidR="00782D35" w:rsidRPr="0001389F" w:rsidRDefault="00A6462A" w:rsidP="006B55A3">
      <w:pPr>
        <w:pStyle w:val="ListParagraph"/>
        <w:numPr>
          <w:ilvl w:val="0"/>
          <w:numId w:val="6"/>
        </w:numPr>
        <w:tabs>
          <w:tab w:val="left" w:pos="567"/>
          <w:tab w:val="left" w:pos="851"/>
          <w:tab w:val="left" w:pos="1134"/>
          <w:tab w:val="left" w:pos="1418"/>
          <w:tab w:val="left" w:pos="1985"/>
        </w:tabs>
        <w:ind w:left="567" w:right="74" w:hanging="567"/>
      </w:pPr>
      <w:r w:rsidRPr="001E5632">
        <w:rPr>
          <w:sz w:val="21"/>
          <w:szCs w:val="21"/>
          <w:lang w:val="en-US" w:bidi="en-US"/>
        </w:rPr>
        <w:t xml:space="preserve">Annex </w:t>
      </w:r>
      <w:r w:rsidR="00832217" w:rsidRPr="0001389F">
        <w:rPr>
          <w:lang w:val="en-US" w:bidi="en-US"/>
        </w:rPr>
        <w:t>7 “Description of the Tenderer's experience”.</w:t>
      </w:r>
    </w:p>
    <w:p w14:paraId="4CA2BB5D" w14:textId="7CCDA232" w:rsidR="00FF3FFE" w:rsidRPr="0001389F" w:rsidRDefault="00A6462A" w:rsidP="006B55A3">
      <w:pPr>
        <w:pStyle w:val="ListParagraph"/>
        <w:numPr>
          <w:ilvl w:val="0"/>
          <w:numId w:val="6"/>
        </w:numPr>
        <w:tabs>
          <w:tab w:val="left" w:pos="567"/>
          <w:tab w:val="left" w:pos="851"/>
          <w:tab w:val="left" w:pos="1134"/>
          <w:tab w:val="left" w:pos="1418"/>
          <w:tab w:val="left" w:pos="1701"/>
        </w:tabs>
        <w:ind w:left="567" w:right="74" w:hanging="567"/>
        <w:sectPr w:rsidR="00FF3FFE" w:rsidRPr="0001389F" w:rsidSect="00BE2364">
          <w:headerReference w:type="default" r:id="rId13"/>
          <w:pgSz w:w="11910" w:h="16840" w:code="9"/>
          <w:pgMar w:top="1134" w:right="851" w:bottom="1134" w:left="1701" w:header="573" w:footer="0" w:gutter="0"/>
          <w:cols w:space="720"/>
        </w:sectPr>
      </w:pPr>
      <w:r w:rsidRPr="001E5632">
        <w:rPr>
          <w:sz w:val="21"/>
          <w:szCs w:val="21"/>
          <w:lang w:val="en-US" w:bidi="en-US"/>
        </w:rPr>
        <w:t xml:space="preserve">Annex </w:t>
      </w:r>
      <w:r w:rsidR="009170FF" w:rsidRPr="0001389F">
        <w:rPr>
          <w:lang w:val="en-US" w:bidi="en-US"/>
        </w:rPr>
        <w:t>8 “Information on subcontractors or persons on capabilities of which the Tenderer relays on”.</w:t>
      </w:r>
    </w:p>
    <w:p w14:paraId="277C1817" w14:textId="4EC85001" w:rsidR="00FF3FFE" w:rsidRPr="0001389F" w:rsidRDefault="00FF3FFE" w:rsidP="006B55A3">
      <w:pPr>
        <w:pStyle w:val="BodyText"/>
        <w:ind w:right="71"/>
        <w:jc w:val="right"/>
        <w:rPr>
          <w:sz w:val="22"/>
          <w:szCs w:val="22"/>
        </w:rPr>
      </w:pPr>
      <w:r w:rsidRPr="0001389F">
        <w:rPr>
          <w:sz w:val="22"/>
          <w:szCs w:val="22"/>
          <w:lang w:val="en-US" w:bidi="en-US"/>
        </w:rPr>
        <w:lastRenderedPageBreak/>
        <w:t>OPEN TENDER</w:t>
      </w:r>
    </w:p>
    <w:p w14:paraId="5EB50099" w14:textId="77777777" w:rsidR="00FF3FFE" w:rsidRPr="0001389F" w:rsidRDefault="00FF3FFE" w:rsidP="006B55A3">
      <w:pPr>
        <w:ind w:right="71"/>
        <w:jc w:val="right"/>
        <w:rPr>
          <w:noProof/>
        </w:rPr>
      </w:pPr>
      <w:r w:rsidRPr="0001389F">
        <w:rPr>
          <w:lang w:val="en-US" w:bidi="en-US"/>
        </w:rPr>
        <w:t>“Purchase of unmanned aircraft for the State Border Guard</w:t>
      </w:r>
    </w:p>
    <w:p w14:paraId="60E4CA0B" w14:textId="77777777" w:rsidR="00FF3FFE" w:rsidRPr="0001389F" w:rsidRDefault="00FF3FFE" w:rsidP="006B55A3">
      <w:pPr>
        <w:ind w:right="71"/>
        <w:jc w:val="right"/>
      </w:pPr>
      <w:r w:rsidRPr="0001389F">
        <w:rPr>
          <w:noProof/>
          <w:lang w:val="en-US" w:bidi="en-US"/>
        </w:rPr>
        <w:t>and FRONTEX needs”</w:t>
      </w:r>
    </w:p>
    <w:p w14:paraId="4427E761" w14:textId="77777777" w:rsidR="00FF3FFE" w:rsidRPr="0001389F" w:rsidRDefault="00FF3FFE" w:rsidP="006B55A3">
      <w:pPr>
        <w:pStyle w:val="BodyText"/>
        <w:ind w:right="71"/>
        <w:jc w:val="right"/>
        <w:rPr>
          <w:sz w:val="22"/>
          <w:szCs w:val="22"/>
        </w:rPr>
      </w:pPr>
      <w:r w:rsidRPr="0001389F">
        <w:rPr>
          <w:sz w:val="22"/>
          <w:szCs w:val="22"/>
          <w:lang w:val="en-US" w:bidi="en-US"/>
        </w:rPr>
        <w:t>(procurement identification number: VRS 2024/27-01-GP-IDF)</w:t>
      </w:r>
    </w:p>
    <w:p w14:paraId="49E456D8" w14:textId="796D797C" w:rsidR="00FF3FFE" w:rsidRPr="0001389F" w:rsidRDefault="00FF3FFE" w:rsidP="006B55A3">
      <w:pPr>
        <w:tabs>
          <w:tab w:val="left" w:pos="485"/>
        </w:tabs>
        <w:ind w:right="71"/>
        <w:jc w:val="right"/>
      </w:pPr>
      <w:r w:rsidRPr="0001389F">
        <w:rPr>
          <w:lang w:val="en-US" w:bidi="en-US"/>
        </w:rPr>
        <w:t>Annex</w:t>
      </w:r>
      <w:r w:rsidR="00A6462A">
        <w:rPr>
          <w:lang w:val="en-US" w:bidi="en-US"/>
        </w:rPr>
        <w:t xml:space="preserve"> </w:t>
      </w:r>
      <w:r w:rsidRPr="0001389F">
        <w:rPr>
          <w:lang w:val="en-US" w:bidi="en-US"/>
        </w:rPr>
        <w:t>1 to the Regulation</w:t>
      </w:r>
    </w:p>
    <w:p w14:paraId="57E477CE" w14:textId="77777777" w:rsidR="00FF3FFE" w:rsidRPr="0001389F" w:rsidRDefault="00FF3FFE" w:rsidP="006B55A3">
      <w:pPr>
        <w:tabs>
          <w:tab w:val="left" w:pos="485"/>
        </w:tabs>
        <w:ind w:right="71"/>
        <w:jc w:val="right"/>
      </w:pPr>
    </w:p>
    <w:p w14:paraId="72D503C8" w14:textId="77777777" w:rsidR="00FF3FFE" w:rsidRPr="0001389F" w:rsidRDefault="00FF3FFE" w:rsidP="006B55A3">
      <w:pPr>
        <w:jc w:val="center"/>
        <w:rPr>
          <w:b/>
        </w:rPr>
      </w:pPr>
      <w:r w:rsidRPr="0001389F">
        <w:rPr>
          <w:b/>
          <w:lang w:val="en-US" w:bidi="en-US"/>
        </w:rPr>
        <w:t>Technical Specification</w:t>
      </w:r>
    </w:p>
    <w:p w14:paraId="70FF09B6" w14:textId="77777777" w:rsidR="00FF3FFE" w:rsidRPr="0001389F" w:rsidRDefault="00FF3FFE" w:rsidP="006B55A3">
      <w:pPr>
        <w:jc w:val="center"/>
        <w:rPr>
          <w:b/>
        </w:rPr>
      </w:pPr>
    </w:p>
    <w:p w14:paraId="03248747" w14:textId="77777777" w:rsidR="00FF3FFE" w:rsidRPr="0001389F" w:rsidRDefault="00FF3FFE" w:rsidP="006B55A3">
      <w:pPr>
        <w:tabs>
          <w:tab w:val="left" w:pos="5040"/>
        </w:tabs>
        <w:jc w:val="both"/>
      </w:pPr>
      <w:r w:rsidRPr="0001389F">
        <w:rPr>
          <w:lang w:val="en-US" w:bidi="en-US"/>
        </w:rPr>
        <w:t>Requirements of the Technical Specification:</w:t>
      </w:r>
    </w:p>
    <w:p w14:paraId="2B666185" w14:textId="020184DE" w:rsidR="00FF3FFE" w:rsidRPr="0001389F" w:rsidRDefault="00FF3FFE" w:rsidP="006B55A3">
      <w:pPr>
        <w:widowControl/>
        <w:numPr>
          <w:ilvl w:val="0"/>
          <w:numId w:val="8"/>
        </w:numPr>
        <w:autoSpaceDE/>
        <w:autoSpaceDN/>
        <w:ind w:left="0" w:firstLine="0"/>
        <w:jc w:val="both"/>
      </w:pPr>
      <w:r w:rsidRPr="0001389F">
        <w:rPr>
          <w:lang w:val="en-US" w:bidi="en-US"/>
        </w:rPr>
        <w:t>High performance vertical take-off fixed wing small tactical unmanned aircraft system capable of providing HD quality video signal transmission up to a radius of 100</w:t>
      </w:r>
      <w:r w:rsidR="00A6462A">
        <w:rPr>
          <w:lang w:val="en-US" w:bidi="en-US"/>
        </w:rPr>
        <w:t xml:space="preserve"> </w:t>
      </w:r>
      <w:r w:rsidRPr="0001389F">
        <w:rPr>
          <w:lang w:val="en-US" w:bidi="en-US"/>
        </w:rPr>
        <w:t>km (at direct radio visibility) with a flight time of at least 10</w:t>
      </w:r>
      <w:r w:rsidR="00A6462A">
        <w:rPr>
          <w:lang w:val="en-US" w:bidi="en-US"/>
        </w:rPr>
        <w:t xml:space="preserve"> </w:t>
      </w:r>
      <w:r w:rsidRPr="0001389F">
        <w:rPr>
          <w:lang w:val="en-US" w:bidi="en-US"/>
        </w:rPr>
        <w:t xml:space="preserve">hours. A stabilized video camera system provides long-lasting visual control of a wide area during daytime and night conditions. Appropriate adjustments can be made to the system, other types of payload elements can be installed, for use also for other tasks requiring long-term airborne presence. </w:t>
      </w:r>
      <w:r w:rsidRPr="0001389F">
        <w:rPr>
          <w:rFonts w:eastAsia="EUAlbertina-Regular-Identity-H"/>
          <w:lang w:val="en-US" w:bidi="en-US"/>
        </w:rPr>
        <w:t>Unmanned aircraft system that provides transmission and reception of information about the subject and objects in the range of visible light and infrared radiation in the form of video and images.</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9"/>
        <w:gridCol w:w="7590"/>
      </w:tblGrid>
      <w:tr w:rsidR="00FF3FFE" w:rsidRPr="0001389F" w14:paraId="49496538" w14:textId="77777777" w:rsidTr="00D23729">
        <w:tc>
          <w:tcPr>
            <w:tcW w:w="945" w:type="pct"/>
            <w:vMerge w:val="restart"/>
            <w:shd w:val="clear" w:color="auto" w:fill="auto"/>
            <w:vAlign w:val="center"/>
          </w:tcPr>
          <w:p w14:paraId="11B80409" w14:textId="77777777" w:rsidR="00FF3FFE" w:rsidRPr="0001389F" w:rsidRDefault="00FF3FFE" w:rsidP="006B55A3">
            <w:pPr>
              <w:pStyle w:val="Title"/>
              <w:jc w:val="left"/>
              <w:rPr>
                <w:b w:val="0"/>
                <w:sz w:val="22"/>
                <w:szCs w:val="22"/>
              </w:rPr>
            </w:pPr>
            <w:r w:rsidRPr="0001389F">
              <w:rPr>
                <w:b w:val="0"/>
                <w:sz w:val="22"/>
                <w:szCs w:val="22"/>
                <w:lang w:val="en-US" w:bidi="en-US"/>
              </w:rPr>
              <w:t xml:space="preserve">Description </w:t>
            </w:r>
            <w:r w:rsidRPr="0001389F">
              <w:rPr>
                <w:rFonts w:eastAsia="EUAlbertina-Regular-Identity-H"/>
                <w:b w:val="0"/>
                <w:sz w:val="22"/>
                <w:szCs w:val="22"/>
                <w:lang w:val="en-US" w:bidi="en-US"/>
              </w:rPr>
              <w:t>of the assembly:</w:t>
            </w:r>
          </w:p>
        </w:tc>
        <w:tc>
          <w:tcPr>
            <w:tcW w:w="4055" w:type="pct"/>
            <w:shd w:val="clear" w:color="auto" w:fill="auto"/>
            <w:vAlign w:val="center"/>
          </w:tcPr>
          <w:p w14:paraId="5B7F9A25" w14:textId="0C71474F" w:rsidR="00FF3FFE" w:rsidRPr="0001389F" w:rsidRDefault="00FF3FFE" w:rsidP="00A6462A">
            <w:pPr>
              <w:pStyle w:val="Title"/>
              <w:numPr>
                <w:ilvl w:val="0"/>
                <w:numId w:val="7"/>
              </w:numPr>
              <w:tabs>
                <w:tab w:val="left" w:pos="282"/>
                <w:tab w:val="left" w:pos="462"/>
              </w:tabs>
              <w:ind w:left="0" w:firstLine="0"/>
              <w:jc w:val="both"/>
              <w:rPr>
                <w:b w:val="0"/>
                <w:bCs/>
                <w:sz w:val="22"/>
                <w:szCs w:val="22"/>
              </w:rPr>
            </w:pPr>
            <w:r w:rsidRPr="0001389F">
              <w:rPr>
                <w:b w:val="0"/>
                <w:sz w:val="22"/>
                <w:szCs w:val="22"/>
                <w:lang w:val="en-US" w:bidi="en-US"/>
              </w:rPr>
              <w:t xml:space="preserve">Unmanned aircraft </w:t>
            </w:r>
            <w:r w:rsidRPr="0001389F">
              <w:rPr>
                <w:rFonts w:eastAsia="EUAlbertina-Regular-Identity-H"/>
                <w:b w:val="0"/>
                <w:sz w:val="22"/>
                <w:szCs w:val="22"/>
                <w:lang w:val="en-US" w:bidi="en-US"/>
              </w:rPr>
              <w:t xml:space="preserve">system </w:t>
            </w:r>
            <w:r w:rsidRPr="0001389F">
              <w:rPr>
                <w:b w:val="0"/>
                <w:sz w:val="22"/>
                <w:szCs w:val="22"/>
                <w:lang w:val="en-US" w:bidi="en-US"/>
              </w:rPr>
              <w:t>aircraft</w:t>
            </w:r>
            <w:r w:rsidR="00A6462A">
              <w:rPr>
                <w:b w:val="0"/>
                <w:sz w:val="22"/>
                <w:szCs w:val="22"/>
                <w:lang w:val="en-US" w:bidi="en-US"/>
              </w:rPr>
              <w:t xml:space="preserve"> </w:t>
            </w:r>
            <w:r w:rsidRPr="0001389F">
              <w:rPr>
                <w:b w:val="0"/>
                <w:sz w:val="22"/>
                <w:szCs w:val="22"/>
                <w:lang w:val="en-US" w:bidi="en-US"/>
              </w:rPr>
              <w:t>– 3</w:t>
            </w:r>
            <w:r w:rsidR="00A6462A">
              <w:rPr>
                <w:b w:val="0"/>
                <w:sz w:val="22"/>
                <w:szCs w:val="22"/>
                <w:lang w:val="en-US" w:bidi="en-US"/>
              </w:rPr>
              <w:t xml:space="preserve"> </w:t>
            </w:r>
            <w:r w:rsidRPr="0001389F">
              <w:rPr>
                <w:b w:val="0"/>
                <w:sz w:val="22"/>
                <w:szCs w:val="22"/>
                <w:lang w:val="en-US" w:bidi="en-US"/>
              </w:rPr>
              <w:t>pcs;</w:t>
            </w:r>
          </w:p>
        </w:tc>
      </w:tr>
      <w:tr w:rsidR="00FF3FFE" w:rsidRPr="0001389F" w14:paraId="469675B9" w14:textId="77777777" w:rsidTr="00D23729">
        <w:tc>
          <w:tcPr>
            <w:tcW w:w="945" w:type="pct"/>
            <w:vMerge/>
            <w:shd w:val="clear" w:color="auto" w:fill="auto"/>
            <w:vAlign w:val="center"/>
          </w:tcPr>
          <w:p w14:paraId="1FBCDEC7" w14:textId="77777777" w:rsidR="00FF3FFE" w:rsidRPr="0001389F" w:rsidRDefault="00FF3FFE" w:rsidP="006B55A3">
            <w:pPr>
              <w:pStyle w:val="Title"/>
              <w:jc w:val="left"/>
              <w:rPr>
                <w:rFonts w:eastAsia="EUAlbertina-Regular-Identity-H"/>
                <w:b w:val="0"/>
                <w:sz w:val="22"/>
                <w:szCs w:val="22"/>
              </w:rPr>
            </w:pPr>
          </w:p>
        </w:tc>
        <w:tc>
          <w:tcPr>
            <w:tcW w:w="4055" w:type="pct"/>
            <w:shd w:val="clear" w:color="auto" w:fill="auto"/>
            <w:vAlign w:val="center"/>
          </w:tcPr>
          <w:p w14:paraId="2BBB2C12" w14:textId="7E454203" w:rsidR="00FF3FFE" w:rsidRPr="0001389F" w:rsidRDefault="00FF3FFE" w:rsidP="00A6462A">
            <w:pPr>
              <w:pStyle w:val="Title"/>
              <w:numPr>
                <w:ilvl w:val="0"/>
                <w:numId w:val="7"/>
              </w:numPr>
              <w:tabs>
                <w:tab w:val="left" w:pos="282"/>
                <w:tab w:val="left" w:pos="462"/>
              </w:tabs>
              <w:ind w:left="0" w:firstLine="0"/>
              <w:jc w:val="both"/>
              <w:rPr>
                <w:b w:val="0"/>
                <w:bCs/>
                <w:sz w:val="22"/>
                <w:szCs w:val="22"/>
              </w:rPr>
            </w:pPr>
            <w:r w:rsidRPr="0001389F">
              <w:rPr>
                <w:b w:val="0"/>
                <w:sz w:val="22"/>
                <w:szCs w:val="22"/>
                <w:lang w:val="en-US" w:bidi="en-US"/>
              </w:rPr>
              <w:t>Payload element of the unmanned aerial aircraft system</w:t>
            </w:r>
            <w:r w:rsidR="00A6462A">
              <w:rPr>
                <w:b w:val="0"/>
                <w:sz w:val="22"/>
                <w:szCs w:val="22"/>
                <w:lang w:val="en-US" w:bidi="en-US"/>
              </w:rPr>
              <w:t xml:space="preserve"> </w:t>
            </w:r>
            <w:r w:rsidRPr="0001389F">
              <w:rPr>
                <w:b w:val="0"/>
                <w:sz w:val="22"/>
                <w:szCs w:val="22"/>
                <w:lang w:val="en-US" w:bidi="en-US"/>
              </w:rPr>
              <w:t>– 3</w:t>
            </w:r>
            <w:r w:rsidR="00A6462A">
              <w:rPr>
                <w:b w:val="0"/>
                <w:sz w:val="22"/>
                <w:szCs w:val="22"/>
                <w:lang w:val="en-US" w:bidi="en-US"/>
              </w:rPr>
              <w:t xml:space="preserve"> </w:t>
            </w:r>
            <w:r w:rsidRPr="0001389F">
              <w:rPr>
                <w:b w:val="0"/>
                <w:sz w:val="22"/>
                <w:szCs w:val="22"/>
                <w:lang w:val="en-US" w:bidi="en-US"/>
              </w:rPr>
              <w:t>pcs;</w:t>
            </w:r>
          </w:p>
        </w:tc>
      </w:tr>
      <w:tr w:rsidR="00FF3FFE" w:rsidRPr="0001389F" w14:paraId="1062AB02" w14:textId="77777777" w:rsidTr="00D23729">
        <w:trPr>
          <w:trHeight w:val="245"/>
        </w:trPr>
        <w:tc>
          <w:tcPr>
            <w:tcW w:w="945" w:type="pct"/>
            <w:vMerge/>
            <w:shd w:val="clear" w:color="auto" w:fill="auto"/>
          </w:tcPr>
          <w:p w14:paraId="152F031D" w14:textId="77777777" w:rsidR="00FF3FFE" w:rsidRPr="0001389F" w:rsidRDefault="00FF3FFE" w:rsidP="006B55A3">
            <w:pPr>
              <w:pStyle w:val="Title"/>
              <w:jc w:val="left"/>
              <w:rPr>
                <w:b w:val="0"/>
                <w:sz w:val="22"/>
                <w:szCs w:val="22"/>
              </w:rPr>
            </w:pPr>
          </w:p>
        </w:tc>
        <w:tc>
          <w:tcPr>
            <w:tcW w:w="4055" w:type="pct"/>
            <w:shd w:val="clear" w:color="auto" w:fill="auto"/>
            <w:vAlign w:val="center"/>
          </w:tcPr>
          <w:p w14:paraId="47973F42" w14:textId="4C28C487" w:rsidR="00FF3FFE" w:rsidRPr="0001389F" w:rsidRDefault="00FF3FFE" w:rsidP="00A6462A">
            <w:pPr>
              <w:pStyle w:val="Title"/>
              <w:numPr>
                <w:ilvl w:val="0"/>
                <w:numId w:val="7"/>
              </w:numPr>
              <w:tabs>
                <w:tab w:val="left" w:pos="279"/>
              </w:tabs>
              <w:ind w:left="279" w:hanging="279"/>
              <w:jc w:val="both"/>
              <w:rPr>
                <w:b w:val="0"/>
                <w:bCs/>
                <w:sz w:val="22"/>
                <w:szCs w:val="22"/>
              </w:rPr>
            </w:pPr>
            <w:r w:rsidRPr="0001389F">
              <w:rPr>
                <w:b w:val="0"/>
                <w:sz w:val="22"/>
                <w:szCs w:val="22"/>
                <w:lang w:val="en-US" w:bidi="en-US"/>
              </w:rPr>
              <w:t>Ground Control Station (GCS) with portable flight path tracking antenna system and power equipment</w:t>
            </w:r>
            <w:r w:rsidR="00A6462A">
              <w:rPr>
                <w:b w:val="0"/>
                <w:sz w:val="22"/>
                <w:szCs w:val="22"/>
                <w:lang w:val="en-US" w:bidi="en-US"/>
              </w:rPr>
              <w:t xml:space="preserve"> </w:t>
            </w:r>
            <w:r w:rsidRPr="0001389F">
              <w:rPr>
                <w:b w:val="0"/>
                <w:sz w:val="22"/>
                <w:szCs w:val="22"/>
                <w:lang w:val="en-US" w:bidi="en-US"/>
              </w:rPr>
              <w:t>– 1</w:t>
            </w:r>
            <w:r w:rsidR="00A6462A">
              <w:rPr>
                <w:b w:val="0"/>
                <w:sz w:val="22"/>
                <w:szCs w:val="22"/>
                <w:lang w:val="en-US" w:bidi="en-US"/>
              </w:rPr>
              <w:t xml:space="preserve"> </w:t>
            </w:r>
            <w:r w:rsidRPr="0001389F">
              <w:rPr>
                <w:b w:val="0"/>
                <w:sz w:val="22"/>
                <w:szCs w:val="22"/>
                <w:lang w:val="en-US" w:bidi="en-US"/>
              </w:rPr>
              <w:t>pc;</w:t>
            </w:r>
          </w:p>
        </w:tc>
      </w:tr>
      <w:tr w:rsidR="00FF3FFE" w:rsidRPr="0001389F" w14:paraId="4E8B4342" w14:textId="77777777" w:rsidTr="00D23729">
        <w:tc>
          <w:tcPr>
            <w:tcW w:w="945" w:type="pct"/>
            <w:vMerge/>
            <w:shd w:val="clear" w:color="auto" w:fill="auto"/>
          </w:tcPr>
          <w:p w14:paraId="34473203" w14:textId="77777777" w:rsidR="00FF3FFE" w:rsidRPr="0001389F" w:rsidRDefault="00FF3FFE" w:rsidP="006B55A3">
            <w:pPr>
              <w:pStyle w:val="Title"/>
              <w:jc w:val="left"/>
              <w:rPr>
                <w:b w:val="0"/>
                <w:sz w:val="22"/>
                <w:szCs w:val="22"/>
              </w:rPr>
            </w:pPr>
          </w:p>
        </w:tc>
        <w:tc>
          <w:tcPr>
            <w:tcW w:w="4055" w:type="pct"/>
            <w:shd w:val="clear" w:color="auto" w:fill="auto"/>
            <w:vAlign w:val="center"/>
          </w:tcPr>
          <w:p w14:paraId="2A565F1A" w14:textId="545FDAE9" w:rsidR="00FF3FFE" w:rsidRPr="0001389F" w:rsidRDefault="00FF3FFE" w:rsidP="00A6462A">
            <w:pPr>
              <w:pStyle w:val="Title"/>
              <w:numPr>
                <w:ilvl w:val="0"/>
                <w:numId w:val="7"/>
              </w:numPr>
              <w:tabs>
                <w:tab w:val="left" w:pos="282"/>
                <w:tab w:val="left" w:pos="462"/>
              </w:tabs>
              <w:ind w:left="0" w:firstLine="0"/>
              <w:jc w:val="both"/>
              <w:rPr>
                <w:b w:val="0"/>
                <w:bCs/>
                <w:sz w:val="22"/>
                <w:szCs w:val="22"/>
              </w:rPr>
            </w:pPr>
            <w:r w:rsidRPr="0001389F">
              <w:rPr>
                <w:b w:val="0"/>
                <w:sz w:val="22"/>
                <w:szCs w:val="22"/>
                <w:lang w:val="en-US" w:bidi="en-US"/>
              </w:rPr>
              <w:t xml:space="preserve">Unmanned aircraft </w:t>
            </w:r>
            <w:r w:rsidRPr="0001389F">
              <w:rPr>
                <w:rFonts w:eastAsia="EUAlbertina-Regular-Identity-H"/>
                <w:b w:val="0"/>
                <w:sz w:val="22"/>
                <w:szCs w:val="22"/>
                <w:lang w:val="en-US" w:bidi="en-US"/>
              </w:rPr>
              <w:t xml:space="preserve">system </w:t>
            </w:r>
            <w:r w:rsidRPr="0001389F">
              <w:rPr>
                <w:b w:val="0"/>
                <w:sz w:val="22"/>
                <w:szCs w:val="22"/>
                <w:lang w:val="en-US" w:bidi="en-US"/>
              </w:rPr>
              <w:t>support equipment package</w:t>
            </w:r>
            <w:r w:rsidR="00A6462A">
              <w:rPr>
                <w:b w:val="0"/>
                <w:sz w:val="22"/>
                <w:szCs w:val="22"/>
                <w:lang w:val="en-US" w:bidi="en-US"/>
              </w:rPr>
              <w:t xml:space="preserve"> </w:t>
            </w:r>
            <w:r w:rsidRPr="0001389F">
              <w:rPr>
                <w:b w:val="0"/>
                <w:sz w:val="22"/>
                <w:szCs w:val="22"/>
                <w:lang w:val="en-US" w:bidi="en-US"/>
              </w:rPr>
              <w:t>– 1</w:t>
            </w:r>
            <w:r w:rsidR="00A6462A">
              <w:rPr>
                <w:b w:val="0"/>
                <w:sz w:val="22"/>
                <w:szCs w:val="22"/>
                <w:lang w:val="en-US" w:bidi="en-US"/>
              </w:rPr>
              <w:t xml:space="preserve"> </w:t>
            </w:r>
            <w:r w:rsidRPr="0001389F">
              <w:rPr>
                <w:b w:val="0"/>
                <w:sz w:val="22"/>
                <w:szCs w:val="22"/>
                <w:lang w:val="en-US" w:bidi="en-US"/>
              </w:rPr>
              <w:t>pc;</w:t>
            </w:r>
          </w:p>
        </w:tc>
      </w:tr>
      <w:tr w:rsidR="00FF3FFE" w:rsidRPr="0001389F" w14:paraId="63B9A1A9" w14:textId="77777777" w:rsidTr="00D23729">
        <w:tc>
          <w:tcPr>
            <w:tcW w:w="945" w:type="pct"/>
            <w:vMerge/>
            <w:shd w:val="clear" w:color="auto" w:fill="auto"/>
          </w:tcPr>
          <w:p w14:paraId="4FA01A82" w14:textId="77777777" w:rsidR="00FF3FFE" w:rsidRPr="0001389F" w:rsidRDefault="00FF3FFE" w:rsidP="006B55A3">
            <w:pPr>
              <w:pStyle w:val="Title"/>
              <w:jc w:val="left"/>
              <w:rPr>
                <w:b w:val="0"/>
                <w:sz w:val="22"/>
                <w:szCs w:val="22"/>
              </w:rPr>
            </w:pPr>
          </w:p>
        </w:tc>
        <w:tc>
          <w:tcPr>
            <w:tcW w:w="4055" w:type="pct"/>
            <w:shd w:val="clear" w:color="auto" w:fill="auto"/>
            <w:vAlign w:val="center"/>
          </w:tcPr>
          <w:p w14:paraId="4C25DDC5" w14:textId="77777777" w:rsidR="00FF3FFE" w:rsidRPr="0001389F" w:rsidRDefault="00FF3FFE" w:rsidP="006B55A3">
            <w:pPr>
              <w:pStyle w:val="Title"/>
              <w:numPr>
                <w:ilvl w:val="0"/>
                <w:numId w:val="7"/>
              </w:numPr>
              <w:tabs>
                <w:tab w:val="left" w:pos="282"/>
                <w:tab w:val="left" w:pos="462"/>
              </w:tabs>
              <w:ind w:left="0" w:firstLine="0"/>
              <w:jc w:val="both"/>
              <w:rPr>
                <w:b w:val="0"/>
                <w:bCs/>
                <w:sz w:val="22"/>
                <w:szCs w:val="22"/>
              </w:rPr>
            </w:pPr>
            <w:r w:rsidRPr="0001389F">
              <w:rPr>
                <w:b w:val="0"/>
                <w:sz w:val="22"/>
                <w:szCs w:val="22"/>
                <w:lang w:val="en-US" w:bidi="en-US"/>
              </w:rPr>
              <w:t xml:space="preserve">Training on the unmanned aircraft </w:t>
            </w:r>
            <w:r w:rsidRPr="0001389F">
              <w:rPr>
                <w:rFonts w:eastAsia="EUAlbertina-Regular-Identity-H"/>
                <w:b w:val="0"/>
                <w:sz w:val="22"/>
                <w:szCs w:val="22"/>
                <w:lang w:val="en-US" w:bidi="en-US"/>
              </w:rPr>
              <w:t>system</w:t>
            </w:r>
            <w:r w:rsidRPr="0001389F">
              <w:rPr>
                <w:b w:val="0"/>
                <w:sz w:val="22"/>
                <w:szCs w:val="22"/>
                <w:lang w:val="en-US" w:bidi="en-US"/>
              </w:rPr>
              <w:t>.</w:t>
            </w:r>
          </w:p>
        </w:tc>
      </w:tr>
      <w:tr w:rsidR="00FF3FFE" w:rsidRPr="0001389F" w14:paraId="59429362" w14:textId="77777777" w:rsidTr="00D23729">
        <w:tc>
          <w:tcPr>
            <w:tcW w:w="945" w:type="pct"/>
            <w:vMerge w:val="restart"/>
            <w:shd w:val="clear" w:color="auto" w:fill="auto"/>
            <w:vAlign w:val="center"/>
          </w:tcPr>
          <w:p w14:paraId="637BBB17" w14:textId="77777777" w:rsidR="00FF3FFE" w:rsidRPr="0001389F" w:rsidRDefault="00FF3FFE" w:rsidP="006B55A3">
            <w:pPr>
              <w:pStyle w:val="Title"/>
              <w:jc w:val="left"/>
              <w:rPr>
                <w:b w:val="0"/>
                <w:sz w:val="22"/>
                <w:szCs w:val="22"/>
              </w:rPr>
            </w:pPr>
            <w:r w:rsidRPr="0001389F">
              <w:rPr>
                <w:b w:val="0"/>
                <w:sz w:val="22"/>
                <w:szCs w:val="22"/>
                <w:lang w:val="en-US" w:bidi="en-US"/>
              </w:rPr>
              <w:t>Quality requirements</w:t>
            </w:r>
          </w:p>
        </w:tc>
        <w:tc>
          <w:tcPr>
            <w:tcW w:w="4055" w:type="pct"/>
            <w:shd w:val="clear" w:color="auto" w:fill="auto"/>
          </w:tcPr>
          <w:p w14:paraId="1CC5545F" w14:textId="3CDF780C" w:rsidR="00FF3FFE" w:rsidRPr="0001389F" w:rsidRDefault="00FF3FFE" w:rsidP="00A6462A">
            <w:pPr>
              <w:pStyle w:val="Title"/>
              <w:jc w:val="both"/>
              <w:rPr>
                <w:b w:val="0"/>
                <w:bCs/>
                <w:sz w:val="22"/>
                <w:szCs w:val="22"/>
                <w:highlight w:val="yellow"/>
              </w:rPr>
            </w:pPr>
            <w:r w:rsidRPr="0001389F">
              <w:rPr>
                <w:b w:val="0"/>
                <w:sz w:val="22"/>
                <w:szCs w:val="22"/>
                <w:lang w:val="en-US" w:bidi="en-US"/>
              </w:rPr>
              <w:t>Guarantee period</w:t>
            </w:r>
            <w:r w:rsidR="00A6462A">
              <w:rPr>
                <w:b w:val="0"/>
                <w:sz w:val="22"/>
                <w:szCs w:val="22"/>
                <w:lang w:val="en-US" w:bidi="en-US"/>
              </w:rPr>
              <w:t xml:space="preserve"> </w:t>
            </w:r>
            <w:r w:rsidRPr="0001389F">
              <w:rPr>
                <w:b w:val="0"/>
                <w:sz w:val="22"/>
                <w:szCs w:val="22"/>
                <w:lang w:val="en-US" w:bidi="en-US"/>
              </w:rPr>
              <w:t>– at least 24 months.</w:t>
            </w:r>
          </w:p>
        </w:tc>
      </w:tr>
      <w:tr w:rsidR="00FF3FFE" w:rsidRPr="0001389F" w14:paraId="5A856C80" w14:textId="77777777" w:rsidTr="00D23729">
        <w:tc>
          <w:tcPr>
            <w:tcW w:w="945" w:type="pct"/>
            <w:vMerge/>
            <w:shd w:val="clear" w:color="auto" w:fill="auto"/>
          </w:tcPr>
          <w:p w14:paraId="6A1CEC64" w14:textId="77777777" w:rsidR="00FF3FFE" w:rsidRPr="0001389F" w:rsidRDefault="00FF3FFE" w:rsidP="006B55A3">
            <w:pPr>
              <w:pStyle w:val="Title"/>
              <w:jc w:val="left"/>
              <w:rPr>
                <w:b w:val="0"/>
                <w:sz w:val="22"/>
                <w:szCs w:val="22"/>
              </w:rPr>
            </w:pPr>
          </w:p>
        </w:tc>
        <w:tc>
          <w:tcPr>
            <w:tcW w:w="4055" w:type="pct"/>
            <w:shd w:val="clear" w:color="auto" w:fill="auto"/>
          </w:tcPr>
          <w:p w14:paraId="72A5B7B4" w14:textId="77777777" w:rsidR="00FF3FFE" w:rsidRPr="0001389F" w:rsidRDefault="00FF3FFE" w:rsidP="006B55A3">
            <w:pPr>
              <w:pStyle w:val="Title"/>
              <w:jc w:val="both"/>
              <w:rPr>
                <w:b w:val="0"/>
                <w:sz w:val="22"/>
                <w:szCs w:val="22"/>
              </w:rPr>
            </w:pPr>
            <w:r w:rsidRPr="0001389F">
              <w:rPr>
                <w:b w:val="0"/>
                <w:sz w:val="22"/>
                <w:szCs w:val="22"/>
                <w:lang w:val="en-US" w:bidi="en-US"/>
              </w:rPr>
              <w:t>The manufacturer provides a catalogue of the system spare parts.</w:t>
            </w:r>
          </w:p>
        </w:tc>
      </w:tr>
      <w:tr w:rsidR="00FF3FFE" w:rsidRPr="0001389F" w14:paraId="213BD690" w14:textId="77777777" w:rsidTr="00D23729">
        <w:tc>
          <w:tcPr>
            <w:tcW w:w="945" w:type="pct"/>
            <w:vMerge/>
            <w:shd w:val="clear" w:color="auto" w:fill="auto"/>
          </w:tcPr>
          <w:p w14:paraId="4BA04AEF" w14:textId="77777777" w:rsidR="00FF3FFE" w:rsidRPr="0001389F" w:rsidRDefault="00FF3FFE" w:rsidP="006B55A3">
            <w:pPr>
              <w:pStyle w:val="Title"/>
              <w:jc w:val="left"/>
              <w:rPr>
                <w:b w:val="0"/>
                <w:sz w:val="22"/>
                <w:szCs w:val="22"/>
              </w:rPr>
            </w:pPr>
          </w:p>
        </w:tc>
        <w:tc>
          <w:tcPr>
            <w:tcW w:w="4055" w:type="pct"/>
            <w:shd w:val="clear" w:color="auto" w:fill="auto"/>
          </w:tcPr>
          <w:p w14:paraId="5F6783E5" w14:textId="67FE9FE4" w:rsidR="00FF3FFE" w:rsidRPr="0001389F" w:rsidRDefault="00FF3FFE" w:rsidP="00A6462A">
            <w:pPr>
              <w:pStyle w:val="Title"/>
              <w:jc w:val="both"/>
              <w:rPr>
                <w:b w:val="0"/>
                <w:sz w:val="22"/>
                <w:szCs w:val="22"/>
              </w:rPr>
            </w:pPr>
            <w:r w:rsidRPr="0001389F">
              <w:rPr>
                <w:b w:val="0"/>
                <w:sz w:val="22"/>
                <w:szCs w:val="22"/>
                <w:lang w:val="en-US" w:bidi="en-US"/>
              </w:rPr>
              <w:t>The manufacturer provides the possibility to the purchase of spare parts for at least 10</w:t>
            </w:r>
            <w:r w:rsidR="00A6462A">
              <w:rPr>
                <w:b w:val="0"/>
                <w:sz w:val="22"/>
                <w:szCs w:val="22"/>
                <w:lang w:val="en-US" w:bidi="en-US"/>
              </w:rPr>
              <w:t xml:space="preserve"> </w:t>
            </w:r>
            <w:r w:rsidRPr="0001389F">
              <w:rPr>
                <w:b w:val="0"/>
                <w:sz w:val="22"/>
                <w:szCs w:val="22"/>
                <w:lang w:val="en-US" w:bidi="en-US"/>
              </w:rPr>
              <w:t>years. If the unmanned aircraft system is replaced due to its ageing, the modernisation is stipulated in a separate agreement.</w:t>
            </w:r>
          </w:p>
        </w:tc>
      </w:tr>
      <w:tr w:rsidR="00FF3FFE" w:rsidRPr="0001389F" w14:paraId="00341D52" w14:textId="77777777" w:rsidTr="00D23729">
        <w:tc>
          <w:tcPr>
            <w:tcW w:w="945" w:type="pct"/>
            <w:vMerge/>
            <w:shd w:val="clear" w:color="auto" w:fill="auto"/>
          </w:tcPr>
          <w:p w14:paraId="0FA31B25" w14:textId="77777777" w:rsidR="00FF3FFE" w:rsidRPr="0001389F" w:rsidRDefault="00FF3FFE" w:rsidP="006B55A3">
            <w:pPr>
              <w:pStyle w:val="Title"/>
              <w:jc w:val="left"/>
              <w:rPr>
                <w:b w:val="0"/>
                <w:sz w:val="22"/>
                <w:szCs w:val="22"/>
              </w:rPr>
            </w:pPr>
          </w:p>
        </w:tc>
        <w:tc>
          <w:tcPr>
            <w:tcW w:w="4055" w:type="pct"/>
            <w:shd w:val="clear" w:color="auto" w:fill="auto"/>
          </w:tcPr>
          <w:p w14:paraId="7F552331" w14:textId="77777777" w:rsidR="00FF3FFE" w:rsidRPr="0001389F" w:rsidRDefault="00FF3FFE" w:rsidP="006B55A3">
            <w:pPr>
              <w:pStyle w:val="Title"/>
              <w:jc w:val="both"/>
              <w:rPr>
                <w:b w:val="0"/>
                <w:sz w:val="22"/>
                <w:szCs w:val="22"/>
              </w:rPr>
            </w:pPr>
            <w:r w:rsidRPr="0001389F">
              <w:rPr>
                <w:b w:val="0"/>
                <w:sz w:val="22"/>
                <w:szCs w:val="22"/>
                <w:lang w:val="en-US" w:bidi="en-US"/>
              </w:rPr>
              <w:t>The manufacturer offers the possibility to purchase all upgrades that follow after purchasing the system; the integration shall be stipulated in a separate agreement.</w:t>
            </w:r>
          </w:p>
        </w:tc>
      </w:tr>
    </w:tbl>
    <w:p w14:paraId="6A55727B" w14:textId="77777777" w:rsidR="00FF3FFE" w:rsidRPr="0001389F" w:rsidRDefault="00FF3FFE" w:rsidP="006B55A3"/>
    <w:p w14:paraId="6B15D284" w14:textId="77777777" w:rsidR="00FF3FFE" w:rsidRPr="0001389F" w:rsidRDefault="00FF3FFE" w:rsidP="006B55A3">
      <w:pPr>
        <w:widowControl/>
        <w:numPr>
          <w:ilvl w:val="0"/>
          <w:numId w:val="8"/>
        </w:numPr>
        <w:autoSpaceDE/>
        <w:autoSpaceDN/>
        <w:ind w:left="567" w:hanging="567"/>
      </w:pPr>
      <w:r w:rsidRPr="0001389F">
        <w:rPr>
          <w:lang w:val="en-US" w:bidi="en-US"/>
        </w:rPr>
        <w:t>Unmanned aircraft system aircraft:</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7590"/>
      </w:tblGrid>
      <w:tr w:rsidR="00496B41" w:rsidRPr="0001389F" w14:paraId="02A079AE" w14:textId="77777777" w:rsidTr="00D23729">
        <w:tc>
          <w:tcPr>
            <w:tcW w:w="943" w:type="pct"/>
            <w:vMerge w:val="restart"/>
            <w:shd w:val="clear" w:color="auto" w:fill="auto"/>
            <w:vAlign w:val="center"/>
          </w:tcPr>
          <w:p w14:paraId="3F3A0784" w14:textId="77777777" w:rsidR="00496B41" w:rsidRPr="0001389F" w:rsidRDefault="00496B41" w:rsidP="006B55A3">
            <w:pPr>
              <w:pStyle w:val="Title"/>
              <w:jc w:val="left"/>
              <w:rPr>
                <w:b w:val="0"/>
                <w:bCs/>
                <w:sz w:val="22"/>
                <w:szCs w:val="22"/>
              </w:rPr>
            </w:pPr>
            <w:r w:rsidRPr="0001389F">
              <w:rPr>
                <w:b w:val="0"/>
                <w:sz w:val="22"/>
                <w:szCs w:val="22"/>
                <w:lang w:val="en-US" w:bidi="en-US"/>
              </w:rPr>
              <w:t>Requirements</w:t>
            </w:r>
          </w:p>
        </w:tc>
        <w:tc>
          <w:tcPr>
            <w:tcW w:w="4057" w:type="pct"/>
            <w:shd w:val="clear" w:color="auto" w:fill="auto"/>
          </w:tcPr>
          <w:p w14:paraId="303F2CA5" w14:textId="3CC9D2A2" w:rsidR="00496B41" w:rsidRPr="0001389F" w:rsidRDefault="00496B41" w:rsidP="00A6462A">
            <w:pPr>
              <w:pStyle w:val="Title"/>
              <w:jc w:val="both"/>
              <w:rPr>
                <w:b w:val="0"/>
                <w:bCs/>
                <w:sz w:val="22"/>
                <w:szCs w:val="22"/>
              </w:rPr>
            </w:pPr>
            <w:r w:rsidRPr="0001389F">
              <w:rPr>
                <w:b w:val="0"/>
                <w:sz w:val="22"/>
                <w:szCs w:val="22"/>
                <w:lang w:val="en-US" w:bidi="en-US"/>
              </w:rPr>
              <w:t>Drive</w:t>
            </w:r>
            <w:r>
              <w:rPr>
                <w:b w:val="0"/>
                <w:sz w:val="22"/>
                <w:szCs w:val="22"/>
                <w:lang w:val="en-US" w:bidi="en-US"/>
              </w:rPr>
              <w:t xml:space="preserve"> </w:t>
            </w:r>
            <w:r w:rsidRPr="0001389F">
              <w:rPr>
                <w:b w:val="0"/>
                <w:sz w:val="22"/>
                <w:szCs w:val="22"/>
                <w:lang w:val="en-US" w:bidi="en-US"/>
              </w:rPr>
              <w:t>– electric or internal combustion engine or hybrid engine drive.</w:t>
            </w:r>
          </w:p>
        </w:tc>
      </w:tr>
      <w:tr w:rsidR="00496B41" w:rsidRPr="0001389F" w14:paraId="688BF5B1" w14:textId="77777777" w:rsidTr="00D23729">
        <w:tc>
          <w:tcPr>
            <w:tcW w:w="943" w:type="pct"/>
            <w:vMerge/>
            <w:shd w:val="clear" w:color="auto" w:fill="auto"/>
            <w:vAlign w:val="center"/>
          </w:tcPr>
          <w:p w14:paraId="6168C37A" w14:textId="77777777" w:rsidR="00496B41" w:rsidRPr="0001389F" w:rsidRDefault="00496B41" w:rsidP="006B55A3">
            <w:pPr>
              <w:pStyle w:val="Title"/>
              <w:jc w:val="left"/>
              <w:rPr>
                <w:b w:val="0"/>
                <w:bCs/>
                <w:sz w:val="22"/>
                <w:szCs w:val="22"/>
              </w:rPr>
            </w:pPr>
          </w:p>
        </w:tc>
        <w:tc>
          <w:tcPr>
            <w:tcW w:w="4057" w:type="pct"/>
            <w:shd w:val="clear" w:color="auto" w:fill="auto"/>
          </w:tcPr>
          <w:p w14:paraId="0B20132A" w14:textId="7CD195CF" w:rsidR="00496B41" w:rsidRPr="0001389F" w:rsidRDefault="00496B41" w:rsidP="00A6462A">
            <w:pPr>
              <w:pStyle w:val="Title"/>
              <w:jc w:val="both"/>
              <w:rPr>
                <w:b w:val="0"/>
                <w:bCs/>
                <w:sz w:val="22"/>
                <w:szCs w:val="22"/>
              </w:rPr>
            </w:pPr>
            <w:r w:rsidRPr="0001389F">
              <w:rPr>
                <w:b w:val="0"/>
                <w:sz w:val="22"/>
                <w:szCs w:val="22"/>
                <w:lang w:val="en-US" w:bidi="en-US"/>
              </w:rPr>
              <w:t>Duration of flight</w:t>
            </w:r>
            <w:r>
              <w:rPr>
                <w:b w:val="0"/>
                <w:sz w:val="22"/>
                <w:szCs w:val="22"/>
                <w:lang w:val="en-US" w:bidi="en-US"/>
              </w:rPr>
              <w:t xml:space="preserve"> </w:t>
            </w:r>
            <w:r w:rsidRPr="0001389F">
              <w:rPr>
                <w:b w:val="0"/>
                <w:sz w:val="22"/>
                <w:szCs w:val="22"/>
                <w:lang w:val="en-US" w:bidi="en-US"/>
              </w:rPr>
              <w:t>– at least 10</w:t>
            </w:r>
            <w:r>
              <w:rPr>
                <w:b w:val="0"/>
                <w:sz w:val="22"/>
                <w:szCs w:val="22"/>
                <w:lang w:val="en-US" w:bidi="en-US"/>
              </w:rPr>
              <w:t xml:space="preserve"> </w:t>
            </w:r>
            <w:r w:rsidRPr="0001389F">
              <w:rPr>
                <w:b w:val="0"/>
                <w:sz w:val="22"/>
                <w:szCs w:val="22"/>
                <w:lang w:val="en-US" w:bidi="en-US"/>
              </w:rPr>
              <w:t>h.</w:t>
            </w:r>
          </w:p>
        </w:tc>
      </w:tr>
      <w:tr w:rsidR="00496B41" w:rsidRPr="0001389F" w14:paraId="14D65377" w14:textId="77777777" w:rsidTr="00D23729">
        <w:tc>
          <w:tcPr>
            <w:tcW w:w="943" w:type="pct"/>
            <w:vMerge/>
            <w:shd w:val="clear" w:color="auto" w:fill="auto"/>
            <w:vAlign w:val="center"/>
          </w:tcPr>
          <w:p w14:paraId="5C5D736C" w14:textId="77777777" w:rsidR="00496B41" w:rsidRPr="0001389F" w:rsidRDefault="00496B41" w:rsidP="006B55A3">
            <w:pPr>
              <w:pStyle w:val="Title"/>
              <w:jc w:val="left"/>
              <w:rPr>
                <w:b w:val="0"/>
                <w:bCs/>
                <w:sz w:val="22"/>
                <w:szCs w:val="22"/>
              </w:rPr>
            </w:pPr>
          </w:p>
        </w:tc>
        <w:tc>
          <w:tcPr>
            <w:tcW w:w="4057" w:type="pct"/>
            <w:shd w:val="clear" w:color="auto" w:fill="auto"/>
          </w:tcPr>
          <w:p w14:paraId="0821D433" w14:textId="69FC8870" w:rsidR="00496B41" w:rsidRPr="0001389F" w:rsidRDefault="00496B41" w:rsidP="00A6462A">
            <w:pPr>
              <w:pStyle w:val="Title"/>
              <w:jc w:val="both"/>
              <w:rPr>
                <w:b w:val="0"/>
                <w:bCs/>
                <w:sz w:val="22"/>
                <w:szCs w:val="22"/>
              </w:rPr>
            </w:pPr>
            <w:r w:rsidRPr="0001389F">
              <w:rPr>
                <w:b w:val="0"/>
                <w:sz w:val="22"/>
                <w:szCs w:val="22"/>
                <w:lang w:val="en-US" w:bidi="en-US"/>
              </w:rPr>
              <w:t>Take-off weight (MTOW)</w:t>
            </w:r>
            <w:r>
              <w:rPr>
                <w:b w:val="0"/>
                <w:sz w:val="22"/>
                <w:szCs w:val="22"/>
                <w:lang w:val="en-US" w:bidi="en-US"/>
              </w:rPr>
              <w:t xml:space="preserve"> </w:t>
            </w:r>
            <w:r w:rsidRPr="0001389F">
              <w:rPr>
                <w:b w:val="0"/>
                <w:sz w:val="22"/>
                <w:szCs w:val="22"/>
                <w:lang w:val="en-US" w:bidi="en-US"/>
              </w:rPr>
              <w:t>– 40-50 kg.</w:t>
            </w:r>
          </w:p>
        </w:tc>
      </w:tr>
      <w:tr w:rsidR="00496B41" w:rsidRPr="0001389F" w14:paraId="1F151895" w14:textId="77777777" w:rsidTr="00D23729">
        <w:tc>
          <w:tcPr>
            <w:tcW w:w="943" w:type="pct"/>
            <w:vMerge/>
            <w:shd w:val="clear" w:color="auto" w:fill="auto"/>
            <w:vAlign w:val="center"/>
          </w:tcPr>
          <w:p w14:paraId="7D4CB2C6" w14:textId="77777777" w:rsidR="00496B41" w:rsidRPr="0001389F" w:rsidRDefault="00496B41" w:rsidP="006B55A3">
            <w:pPr>
              <w:pStyle w:val="Title"/>
              <w:jc w:val="left"/>
              <w:rPr>
                <w:b w:val="0"/>
                <w:bCs/>
                <w:sz w:val="22"/>
                <w:szCs w:val="22"/>
              </w:rPr>
            </w:pPr>
          </w:p>
        </w:tc>
        <w:tc>
          <w:tcPr>
            <w:tcW w:w="4057" w:type="pct"/>
            <w:shd w:val="clear" w:color="auto" w:fill="auto"/>
          </w:tcPr>
          <w:p w14:paraId="02735F21" w14:textId="7DFB280B" w:rsidR="00496B41" w:rsidRPr="0001389F" w:rsidRDefault="00496B41" w:rsidP="00A6462A">
            <w:pPr>
              <w:pStyle w:val="Title"/>
              <w:jc w:val="both"/>
              <w:rPr>
                <w:b w:val="0"/>
                <w:bCs/>
                <w:sz w:val="22"/>
                <w:szCs w:val="22"/>
              </w:rPr>
            </w:pPr>
            <w:r w:rsidRPr="0001389F">
              <w:rPr>
                <w:b w:val="0"/>
                <w:sz w:val="22"/>
                <w:szCs w:val="22"/>
                <w:lang w:val="en-US" w:bidi="en-US"/>
              </w:rPr>
              <w:t>Range of operation – not less than 80</w:t>
            </w:r>
            <w:r>
              <w:rPr>
                <w:b w:val="0"/>
                <w:sz w:val="22"/>
                <w:szCs w:val="22"/>
                <w:lang w:val="en-US" w:bidi="en-US"/>
              </w:rPr>
              <w:t xml:space="preserve"> </w:t>
            </w:r>
            <w:r w:rsidRPr="0001389F">
              <w:rPr>
                <w:b w:val="0"/>
                <w:sz w:val="22"/>
                <w:szCs w:val="22"/>
                <w:lang w:val="en-US" w:bidi="en-US"/>
              </w:rPr>
              <w:t>km.</w:t>
            </w:r>
          </w:p>
        </w:tc>
      </w:tr>
      <w:tr w:rsidR="00496B41" w:rsidRPr="0001389F" w14:paraId="2F890B3C" w14:textId="77777777" w:rsidTr="00D23729">
        <w:tc>
          <w:tcPr>
            <w:tcW w:w="943" w:type="pct"/>
            <w:vMerge/>
            <w:shd w:val="clear" w:color="auto" w:fill="auto"/>
            <w:vAlign w:val="center"/>
          </w:tcPr>
          <w:p w14:paraId="075CCA53" w14:textId="77777777" w:rsidR="00496B41" w:rsidRPr="0001389F" w:rsidRDefault="00496B41" w:rsidP="006B55A3">
            <w:pPr>
              <w:pStyle w:val="Title"/>
              <w:jc w:val="left"/>
              <w:rPr>
                <w:b w:val="0"/>
                <w:bCs/>
                <w:sz w:val="22"/>
                <w:szCs w:val="22"/>
              </w:rPr>
            </w:pPr>
          </w:p>
        </w:tc>
        <w:tc>
          <w:tcPr>
            <w:tcW w:w="4057" w:type="pct"/>
            <w:shd w:val="clear" w:color="auto" w:fill="auto"/>
          </w:tcPr>
          <w:p w14:paraId="0DCA937E" w14:textId="0C77DB8C" w:rsidR="00496B41" w:rsidRPr="0001389F" w:rsidRDefault="00496B41" w:rsidP="00A6462A">
            <w:pPr>
              <w:pStyle w:val="Title"/>
              <w:jc w:val="both"/>
              <w:rPr>
                <w:b w:val="0"/>
                <w:bCs/>
                <w:sz w:val="22"/>
                <w:szCs w:val="22"/>
              </w:rPr>
            </w:pPr>
            <w:r w:rsidRPr="0001389F">
              <w:rPr>
                <w:b w:val="0"/>
                <w:sz w:val="22"/>
                <w:szCs w:val="22"/>
                <w:lang w:val="en-US" w:bidi="en-US"/>
              </w:rPr>
              <w:t>Range of operating temperatures</w:t>
            </w:r>
            <w:r>
              <w:rPr>
                <w:b w:val="0"/>
                <w:sz w:val="22"/>
                <w:szCs w:val="22"/>
                <w:lang w:val="en-US" w:bidi="en-US"/>
              </w:rPr>
              <w:t xml:space="preserve"> – at least -20</w:t>
            </w:r>
            <w:r w:rsidRPr="0001389F">
              <w:rPr>
                <w:b w:val="0"/>
                <w:sz w:val="22"/>
                <w:szCs w:val="22"/>
                <w:lang w:val="en-US" w:bidi="en-US"/>
              </w:rPr>
              <w:t>°C to +35°C (with extension package for operating in hot weather).</w:t>
            </w:r>
          </w:p>
        </w:tc>
      </w:tr>
      <w:tr w:rsidR="00496B41" w:rsidRPr="0001389F" w14:paraId="454AD167" w14:textId="77777777" w:rsidTr="00D23729">
        <w:tc>
          <w:tcPr>
            <w:tcW w:w="943" w:type="pct"/>
            <w:vMerge/>
            <w:shd w:val="clear" w:color="auto" w:fill="auto"/>
          </w:tcPr>
          <w:p w14:paraId="3780DB0F" w14:textId="77777777" w:rsidR="00496B41" w:rsidRPr="0001389F" w:rsidRDefault="00496B41" w:rsidP="006B55A3">
            <w:pPr>
              <w:pStyle w:val="Title"/>
              <w:jc w:val="left"/>
              <w:rPr>
                <w:b w:val="0"/>
                <w:sz w:val="22"/>
                <w:szCs w:val="22"/>
              </w:rPr>
            </w:pPr>
          </w:p>
        </w:tc>
        <w:tc>
          <w:tcPr>
            <w:tcW w:w="4057" w:type="pct"/>
            <w:shd w:val="clear" w:color="auto" w:fill="auto"/>
          </w:tcPr>
          <w:p w14:paraId="65609541" w14:textId="06EBAAD9" w:rsidR="00496B41" w:rsidRPr="00496B41" w:rsidRDefault="00496B41" w:rsidP="00710565">
            <w:pPr>
              <w:pStyle w:val="Title"/>
              <w:jc w:val="both"/>
              <w:rPr>
                <w:b w:val="0"/>
                <w:bCs/>
                <w:color w:val="000000" w:themeColor="text1"/>
                <w:sz w:val="22"/>
                <w:szCs w:val="22"/>
              </w:rPr>
            </w:pPr>
            <w:r w:rsidRPr="00496B41">
              <w:rPr>
                <w:b w:val="0"/>
                <w:color w:val="000000" w:themeColor="text1"/>
                <w:sz w:val="22"/>
                <w:szCs w:val="22"/>
                <w:lang w:val="en-US" w:bidi="en-US"/>
              </w:rPr>
              <w:t>Cruising speed – 15-25 m/s.</w:t>
            </w:r>
          </w:p>
        </w:tc>
      </w:tr>
      <w:tr w:rsidR="00496B41" w:rsidRPr="0001389F" w14:paraId="529DC963" w14:textId="77777777" w:rsidTr="00D23729">
        <w:tc>
          <w:tcPr>
            <w:tcW w:w="943" w:type="pct"/>
            <w:vMerge/>
            <w:shd w:val="clear" w:color="auto" w:fill="auto"/>
          </w:tcPr>
          <w:p w14:paraId="625040BF" w14:textId="77777777" w:rsidR="00496B41" w:rsidRPr="0001389F" w:rsidRDefault="00496B41" w:rsidP="006B55A3">
            <w:pPr>
              <w:pStyle w:val="Title"/>
              <w:jc w:val="left"/>
              <w:rPr>
                <w:b w:val="0"/>
                <w:sz w:val="22"/>
                <w:szCs w:val="22"/>
              </w:rPr>
            </w:pPr>
          </w:p>
        </w:tc>
        <w:tc>
          <w:tcPr>
            <w:tcW w:w="4057" w:type="pct"/>
            <w:shd w:val="clear" w:color="auto" w:fill="auto"/>
          </w:tcPr>
          <w:p w14:paraId="3BD0C18B" w14:textId="6AB2ADCC" w:rsidR="00496B41" w:rsidRPr="0001389F" w:rsidRDefault="00496B41" w:rsidP="00710565">
            <w:pPr>
              <w:pStyle w:val="Title"/>
              <w:jc w:val="both"/>
              <w:rPr>
                <w:b w:val="0"/>
                <w:bCs/>
                <w:sz w:val="22"/>
                <w:szCs w:val="22"/>
              </w:rPr>
            </w:pPr>
            <w:r w:rsidRPr="0001389F">
              <w:rPr>
                <w:b w:val="0"/>
                <w:sz w:val="22"/>
                <w:szCs w:val="22"/>
                <w:lang w:val="en-US" w:bidi="en-US"/>
              </w:rPr>
              <w:t>Maximum flight speed</w:t>
            </w:r>
            <w:r>
              <w:rPr>
                <w:b w:val="0"/>
                <w:sz w:val="22"/>
                <w:szCs w:val="22"/>
                <w:lang w:val="en-US" w:bidi="en-US"/>
              </w:rPr>
              <w:t xml:space="preserve"> </w:t>
            </w:r>
            <w:r w:rsidRPr="0001389F">
              <w:rPr>
                <w:b w:val="0"/>
                <w:sz w:val="22"/>
                <w:szCs w:val="22"/>
                <w:lang w:val="en-US" w:bidi="en-US"/>
              </w:rPr>
              <w:t>– up to 36</w:t>
            </w:r>
            <w:r>
              <w:rPr>
                <w:b w:val="0"/>
                <w:sz w:val="22"/>
                <w:szCs w:val="22"/>
                <w:lang w:val="en-US" w:bidi="en-US"/>
              </w:rPr>
              <w:t xml:space="preserve"> </w:t>
            </w:r>
            <w:r w:rsidRPr="0001389F">
              <w:rPr>
                <w:b w:val="0"/>
                <w:sz w:val="22"/>
                <w:szCs w:val="22"/>
                <w:lang w:val="en-US" w:bidi="en-US"/>
              </w:rPr>
              <w:t>m/s.</w:t>
            </w:r>
          </w:p>
        </w:tc>
      </w:tr>
      <w:tr w:rsidR="00496B41" w:rsidRPr="0001389F" w14:paraId="043F3F03" w14:textId="77777777" w:rsidTr="00D23729">
        <w:tc>
          <w:tcPr>
            <w:tcW w:w="943" w:type="pct"/>
            <w:vMerge/>
            <w:shd w:val="clear" w:color="auto" w:fill="auto"/>
          </w:tcPr>
          <w:p w14:paraId="0A43B748" w14:textId="77777777" w:rsidR="00496B41" w:rsidRPr="0001389F" w:rsidRDefault="00496B41" w:rsidP="006B55A3">
            <w:pPr>
              <w:pStyle w:val="Title"/>
              <w:jc w:val="left"/>
              <w:rPr>
                <w:b w:val="0"/>
                <w:sz w:val="22"/>
                <w:szCs w:val="22"/>
              </w:rPr>
            </w:pPr>
          </w:p>
        </w:tc>
        <w:tc>
          <w:tcPr>
            <w:tcW w:w="4057" w:type="pct"/>
            <w:shd w:val="clear" w:color="auto" w:fill="auto"/>
          </w:tcPr>
          <w:p w14:paraId="62DAF03D" w14:textId="7C84A77F" w:rsidR="00496B41" w:rsidRPr="0001389F" w:rsidRDefault="00496B41" w:rsidP="00710565">
            <w:pPr>
              <w:pStyle w:val="Title"/>
              <w:jc w:val="both"/>
              <w:rPr>
                <w:b w:val="0"/>
                <w:bCs/>
                <w:sz w:val="22"/>
                <w:szCs w:val="22"/>
              </w:rPr>
            </w:pPr>
            <w:r w:rsidRPr="0001389F">
              <w:rPr>
                <w:b w:val="0"/>
                <w:sz w:val="22"/>
                <w:szCs w:val="22"/>
                <w:lang w:val="en-US" w:bidi="en-US"/>
              </w:rPr>
              <w:t>Can be operated also in weather conditions with precipitation/rain up to ≤</w:t>
            </w:r>
            <w:r>
              <w:rPr>
                <w:b w:val="0"/>
                <w:sz w:val="22"/>
                <w:szCs w:val="22"/>
                <w:lang w:val="en-US" w:bidi="en-US"/>
              </w:rPr>
              <w:t xml:space="preserve"> </w:t>
            </w:r>
            <w:r w:rsidRPr="0001389F">
              <w:rPr>
                <w:b w:val="0"/>
                <w:sz w:val="22"/>
                <w:szCs w:val="22"/>
                <w:lang w:val="en-US" w:bidi="en-US"/>
              </w:rPr>
              <w:t>5</w:t>
            </w:r>
            <w:r>
              <w:rPr>
                <w:b w:val="0"/>
                <w:sz w:val="22"/>
                <w:szCs w:val="22"/>
                <w:lang w:val="en-US" w:bidi="en-US"/>
              </w:rPr>
              <w:t xml:space="preserve"> </w:t>
            </w:r>
            <w:r w:rsidRPr="0001389F">
              <w:rPr>
                <w:b w:val="0"/>
                <w:sz w:val="22"/>
                <w:szCs w:val="22"/>
                <w:lang w:val="en-US" w:bidi="en-US"/>
              </w:rPr>
              <w:t>mm/h.</w:t>
            </w:r>
          </w:p>
        </w:tc>
      </w:tr>
      <w:tr w:rsidR="00496B41" w:rsidRPr="0001389F" w14:paraId="1E043FA1" w14:textId="77777777" w:rsidTr="00D23729">
        <w:tc>
          <w:tcPr>
            <w:tcW w:w="943" w:type="pct"/>
            <w:vMerge/>
            <w:shd w:val="clear" w:color="auto" w:fill="auto"/>
          </w:tcPr>
          <w:p w14:paraId="09610A52" w14:textId="77777777" w:rsidR="00496B41" w:rsidRPr="0001389F" w:rsidRDefault="00496B41" w:rsidP="006B55A3">
            <w:pPr>
              <w:pStyle w:val="Title"/>
              <w:jc w:val="left"/>
              <w:rPr>
                <w:b w:val="0"/>
                <w:sz w:val="22"/>
                <w:szCs w:val="22"/>
              </w:rPr>
            </w:pPr>
          </w:p>
        </w:tc>
        <w:tc>
          <w:tcPr>
            <w:tcW w:w="4057" w:type="pct"/>
            <w:shd w:val="clear" w:color="auto" w:fill="auto"/>
          </w:tcPr>
          <w:p w14:paraId="6AD5900D" w14:textId="77777777" w:rsidR="00496B41" w:rsidRPr="0001389F" w:rsidRDefault="00496B41" w:rsidP="006B55A3">
            <w:pPr>
              <w:pStyle w:val="Title"/>
              <w:jc w:val="both"/>
              <w:rPr>
                <w:b w:val="0"/>
                <w:bCs/>
                <w:sz w:val="22"/>
                <w:szCs w:val="22"/>
              </w:rPr>
            </w:pPr>
            <w:r w:rsidRPr="0001389F">
              <w:rPr>
                <w:b w:val="0"/>
                <w:sz w:val="22"/>
                <w:szCs w:val="22"/>
                <w:lang w:val="en-US" w:bidi="en-US"/>
              </w:rPr>
              <w:t>Can be operated in windy weather.</w:t>
            </w:r>
          </w:p>
        </w:tc>
      </w:tr>
      <w:tr w:rsidR="00496B41" w:rsidRPr="0001389F" w14:paraId="630B5332" w14:textId="77777777" w:rsidTr="00D23729">
        <w:tc>
          <w:tcPr>
            <w:tcW w:w="943" w:type="pct"/>
            <w:vMerge/>
            <w:shd w:val="clear" w:color="auto" w:fill="auto"/>
          </w:tcPr>
          <w:p w14:paraId="2409D589" w14:textId="77777777" w:rsidR="00496B41" w:rsidRPr="0001389F" w:rsidRDefault="00496B41" w:rsidP="006B55A3">
            <w:pPr>
              <w:pStyle w:val="Title"/>
              <w:jc w:val="left"/>
              <w:rPr>
                <w:b w:val="0"/>
                <w:sz w:val="22"/>
                <w:szCs w:val="22"/>
              </w:rPr>
            </w:pPr>
          </w:p>
        </w:tc>
        <w:tc>
          <w:tcPr>
            <w:tcW w:w="4057" w:type="pct"/>
            <w:shd w:val="clear" w:color="auto" w:fill="auto"/>
          </w:tcPr>
          <w:p w14:paraId="2851BEA4" w14:textId="2A152029" w:rsidR="00496B41" w:rsidRPr="0001389F" w:rsidRDefault="00496B41" w:rsidP="00DD0F32">
            <w:pPr>
              <w:pStyle w:val="Title"/>
              <w:jc w:val="both"/>
              <w:rPr>
                <w:b w:val="0"/>
                <w:bCs/>
                <w:sz w:val="22"/>
                <w:szCs w:val="22"/>
              </w:rPr>
            </w:pPr>
            <w:r w:rsidRPr="0001389F">
              <w:rPr>
                <w:b w:val="0"/>
                <w:sz w:val="22"/>
                <w:szCs w:val="22"/>
                <w:lang w:val="en-US" w:bidi="en-US"/>
              </w:rPr>
              <w:t>Maximum flying altitude (MSL)</w:t>
            </w:r>
            <w:r>
              <w:rPr>
                <w:b w:val="0"/>
                <w:sz w:val="22"/>
                <w:szCs w:val="22"/>
                <w:lang w:val="en-US" w:bidi="en-US"/>
              </w:rPr>
              <w:t xml:space="preserve"> </w:t>
            </w:r>
            <w:r w:rsidRPr="0001389F">
              <w:rPr>
                <w:b w:val="0"/>
                <w:sz w:val="22"/>
                <w:szCs w:val="22"/>
                <w:lang w:val="en-US" w:bidi="en-US"/>
              </w:rPr>
              <w:t>– at least 3000</w:t>
            </w:r>
            <w:r>
              <w:rPr>
                <w:b w:val="0"/>
                <w:sz w:val="22"/>
                <w:szCs w:val="22"/>
                <w:lang w:val="en-US" w:bidi="en-US"/>
              </w:rPr>
              <w:t xml:space="preserve"> </w:t>
            </w:r>
            <w:r w:rsidRPr="0001389F">
              <w:rPr>
                <w:b w:val="0"/>
                <w:sz w:val="22"/>
                <w:szCs w:val="22"/>
                <w:lang w:val="en-US" w:bidi="en-US"/>
              </w:rPr>
              <w:t>m.</w:t>
            </w:r>
          </w:p>
        </w:tc>
      </w:tr>
      <w:tr w:rsidR="00496B41" w:rsidRPr="0001389F" w14:paraId="52945D80" w14:textId="77777777" w:rsidTr="00D23729">
        <w:tc>
          <w:tcPr>
            <w:tcW w:w="943" w:type="pct"/>
            <w:vMerge/>
            <w:shd w:val="clear" w:color="auto" w:fill="auto"/>
          </w:tcPr>
          <w:p w14:paraId="44839927" w14:textId="77777777" w:rsidR="00496B41" w:rsidRPr="0001389F" w:rsidRDefault="00496B41" w:rsidP="006B55A3">
            <w:pPr>
              <w:pStyle w:val="Title"/>
              <w:jc w:val="left"/>
              <w:rPr>
                <w:b w:val="0"/>
                <w:sz w:val="22"/>
                <w:szCs w:val="22"/>
              </w:rPr>
            </w:pPr>
          </w:p>
        </w:tc>
        <w:tc>
          <w:tcPr>
            <w:tcW w:w="4057" w:type="pct"/>
            <w:shd w:val="clear" w:color="auto" w:fill="auto"/>
          </w:tcPr>
          <w:p w14:paraId="07974DE7" w14:textId="077F8D81" w:rsidR="00496B41" w:rsidRPr="0001389F" w:rsidRDefault="00496B41" w:rsidP="00DD0F32">
            <w:pPr>
              <w:pStyle w:val="Title"/>
              <w:jc w:val="both"/>
              <w:rPr>
                <w:b w:val="0"/>
                <w:bCs/>
                <w:sz w:val="22"/>
                <w:szCs w:val="22"/>
              </w:rPr>
            </w:pPr>
            <w:r w:rsidRPr="0001389F">
              <w:rPr>
                <w:b w:val="0"/>
                <w:sz w:val="22"/>
                <w:szCs w:val="22"/>
                <w:lang w:val="en-US" w:bidi="en-US"/>
              </w:rPr>
              <w:t>Maximum take-off altitude (MSL)</w:t>
            </w:r>
            <w:r>
              <w:rPr>
                <w:b w:val="0"/>
                <w:sz w:val="22"/>
                <w:szCs w:val="22"/>
                <w:lang w:val="en-US" w:bidi="en-US"/>
              </w:rPr>
              <w:t xml:space="preserve"> </w:t>
            </w:r>
            <w:r w:rsidRPr="0001389F">
              <w:rPr>
                <w:b w:val="0"/>
                <w:sz w:val="22"/>
                <w:szCs w:val="22"/>
                <w:lang w:val="en-US" w:bidi="en-US"/>
              </w:rPr>
              <w:t>– at least 1000</w:t>
            </w:r>
            <w:r>
              <w:rPr>
                <w:b w:val="0"/>
                <w:sz w:val="22"/>
                <w:szCs w:val="22"/>
                <w:lang w:val="en-US" w:bidi="en-US"/>
              </w:rPr>
              <w:t xml:space="preserve"> </w:t>
            </w:r>
            <w:r w:rsidRPr="0001389F">
              <w:rPr>
                <w:b w:val="0"/>
                <w:sz w:val="22"/>
                <w:szCs w:val="22"/>
                <w:lang w:val="en-US" w:bidi="en-US"/>
              </w:rPr>
              <w:t>m.</w:t>
            </w:r>
          </w:p>
        </w:tc>
      </w:tr>
      <w:tr w:rsidR="00496B41" w:rsidRPr="0001389F" w14:paraId="23747B48" w14:textId="77777777" w:rsidTr="00D23729">
        <w:tc>
          <w:tcPr>
            <w:tcW w:w="943" w:type="pct"/>
            <w:vMerge/>
            <w:shd w:val="clear" w:color="auto" w:fill="auto"/>
          </w:tcPr>
          <w:p w14:paraId="20D3D563" w14:textId="77777777" w:rsidR="00496B41" w:rsidRPr="0001389F" w:rsidRDefault="00496B41" w:rsidP="006B55A3">
            <w:pPr>
              <w:pStyle w:val="Title"/>
              <w:jc w:val="left"/>
              <w:rPr>
                <w:b w:val="0"/>
                <w:sz w:val="22"/>
                <w:szCs w:val="22"/>
              </w:rPr>
            </w:pPr>
          </w:p>
        </w:tc>
        <w:tc>
          <w:tcPr>
            <w:tcW w:w="4057" w:type="pct"/>
            <w:shd w:val="clear" w:color="auto" w:fill="auto"/>
          </w:tcPr>
          <w:p w14:paraId="79AE014A" w14:textId="6599A8FD" w:rsidR="00496B41" w:rsidRPr="0001389F" w:rsidRDefault="00496B41" w:rsidP="00710565">
            <w:pPr>
              <w:pStyle w:val="Title"/>
              <w:jc w:val="both"/>
              <w:rPr>
                <w:b w:val="0"/>
                <w:bCs/>
                <w:sz w:val="22"/>
                <w:szCs w:val="22"/>
              </w:rPr>
            </w:pPr>
            <w:r w:rsidRPr="0001389F">
              <w:rPr>
                <w:b w:val="0"/>
                <w:sz w:val="22"/>
                <w:szCs w:val="22"/>
                <w:lang w:val="en-US" w:bidi="en-US"/>
              </w:rPr>
              <w:t>Data terminal operating frequency band: 4,400 – 4,940</w:t>
            </w:r>
            <w:r>
              <w:rPr>
                <w:b w:val="0"/>
                <w:sz w:val="22"/>
                <w:szCs w:val="22"/>
                <w:lang w:val="en-US" w:bidi="en-US"/>
              </w:rPr>
              <w:t xml:space="preserve"> </w:t>
            </w:r>
            <w:proofErr w:type="spellStart"/>
            <w:r w:rsidRPr="0001389F">
              <w:rPr>
                <w:b w:val="0"/>
                <w:sz w:val="22"/>
                <w:szCs w:val="22"/>
                <w:lang w:val="en-US" w:bidi="en-US"/>
              </w:rPr>
              <w:t>MHz.</w:t>
            </w:r>
            <w:proofErr w:type="spellEnd"/>
          </w:p>
        </w:tc>
      </w:tr>
      <w:tr w:rsidR="00496B41" w:rsidRPr="0001389F" w14:paraId="632B2D62" w14:textId="77777777" w:rsidTr="00D23729">
        <w:tc>
          <w:tcPr>
            <w:tcW w:w="943" w:type="pct"/>
            <w:vMerge/>
            <w:shd w:val="clear" w:color="auto" w:fill="auto"/>
          </w:tcPr>
          <w:p w14:paraId="46AA3553" w14:textId="77777777" w:rsidR="00496B41" w:rsidRPr="0001389F" w:rsidRDefault="00496B41" w:rsidP="006B55A3">
            <w:pPr>
              <w:pStyle w:val="Title"/>
              <w:jc w:val="left"/>
              <w:rPr>
                <w:b w:val="0"/>
                <w:sz w:val="22"/>
                <w:szCs w:val="22"/>
              </w:rPr>
            </w:pPr>
          </w:p>
        </w:tc>
        <w:tc>
          <w:tcPr>
            <w:tcW w:w="4057" w:type="pct"/>
            <w:shd w:val="clear" w:color="auto" w:fill="auto"/>
          </w:tcPr>
          <w:p w14:paraId="0ACC8586" w14:textId="68D60039" w:rsidR="00496B41" w:rsidRPr="0001389F" w:rsidRDefault="00496B41" w:rsidP="00710565">
            <w:pPr>
              <w:pStyle w:val="Title"/>
              <w:jc w:val="both"/>
              <w:rPr>
                <w:b w:val="0"/>
                <w:bCs/>
                <w:sz w:val="22"/>
                <w:szCs w:val="22"/>
              </w:rPr>
            </w:pPr>
            <w:r w:rsidRPr="0001389F">
              <w:rPr>
                <w:b w:val="0"/>
                <w:sz w:val="22"/>
                <w:szCs w:val="22"/>
                <w:lang w:val="en-US" w:bidi="en-US"/>
              </w:rPr>
              <w:t>The output power is sufficient to provide the required operating distance (not less than 80</w:t>
            </w:r>
            <w:r>
              <w:rPr>
                <w:b w:val="0"/>
                <w:sz w:val="22"/>
                <w:szCs w:val="22"/>
                <w:lang w:val="en-US" w:bidi="en-US"/>
              </w:rPr>
              <w:t xml:space="preserve"> </w:t>
            </w:r>
            <w:r w:rsidRPr="0001389F">
              <w:rPr>
                <w:b w:val="0"/>
                <w:sz w:val="22"/>
                <w:szCs w:val="22"/>
                <w:lang w:val="en-US" w:bidi="en-US"/>
              </w:rPr>
              <w:t>km) with the possibility to be set at different limit values</w:t>
            </w:r>
            <w:r w:rsidRPr="00BE2364">
              <w:rPr>
                <w:b w:val="0"/>
                <w:sz w:val="22"/>
                <w:szCs w:val="22"/>
                <w:lang w:val="en-US" w:bidi="en-US"/>
              </w:rPr>
              <w:t xml:space="preserve"> as necessary</w:t>
            </w:r>
          </w:p>
        </w:tc>
      </w:tr>
      <w:tr w:rsidR="00496B41" w:rsidRPr="0001389F" w14:paraId="0B09D4CC" w14:textId="77777777" w:rsidTr="00496B41">
        <w:trPr>
          <w:trHeight w:val="455"/>
        </w:trPr>
        <w:tc>
          <w:tcPr>
            <w:tcW w:w="943" w:type="pct"/>
            <w:vMerge/>
            <w:shd w:val="clear" w:color="auto" w:fill="auto"/>
          </w:tcPr>
          <w:p w14:paraId="4B4B80C1" w14:textId="17EBF89A" w:rsidR="00496B41" w:rsidRPr="0001389F" w:rsidRDefault="00496B41" w:rsidP="006B55A3">
            <w:pPr>
              <w:pStyle w:val="Title"/>
              <w:jc w:val="left"/>
              <w:rPr>
                <w:b w:val="0"/>
                <w:sz w:val="22"/>
                <w:szCs w:val="22"/>
              </w:rPr>
            </w:pPr>
          </w:p>
        </w:tc>
        <w:tc>
          <w:tcPr>
            <w:tcW w:w="4057" w:type="pct"/>
            <w:shd w:val="clear" w:color="auto" w:fill="auto"/>
          </w:tcPr>
          <w:p w14:paraId="2A9757A3" w14:textId="6BFCD45D" w:rsidR="00496B41" w:rsidRPr="0001389F" w:rsidRDefault="00496B41" w:rsidP="006B55A3">
            <w:pPr>
              <w:pStyle w:val="Title"/>
              <w:jc w:val="both"/>
              <w:rPr>
                <w:b w:val="0"/>
                <w:sz w:val="22"/>
                <w:szCs w:val="22"/>
                <w:lang w:val="en-US" w:bidi="en-US"/>
              </w:rPr>
            </w:pPr>
            <w:r w:rsidRPr="0001389F">
              <w:rPr>
                <w:b w:val="0"/>
                <w:sz w:val="22"/>
                <w:szCs w:val="22"/>
                <w:lang w:val="en-US" w:bidi="en-US"/>
              </w:rPr>
              <w:t>The flight control system ensures its fully automatic operation from take-off to landing, with the possibility of take-off and landing on a moving object (e.g. on ship).</w:t>
            </w:r>
          </w:p>
        </w:tc>
      </w:tr>
      <w:tr w:rsidR="00496B41" w:rsidRPr="0001389F" w14:paraId="2123A6DC" w14:textId="77777777" w:rsidTr="00D23729">
        <w:tc>
          <w:tcPr>
            <w:tcW w:w="943" w:type="pct"/>
            <w:vMerge/>
            <w:shd w:val="clear" w:color="auto" w:fill="auto"/>
          </w:tcPr>
          <w:p w14:paraId="644615FB" w14:textId="77777777" w:rsidR="00496B41" w:rsidRPr="0001389F" w:rsidRDefault="00496B41" w:rsidP="006B55A3">
            <w:pPr>
              <w:pStyle w:val="Title"/>
              <w:jc w:val="left"/>
              <w:rPr>
                <w:b w:val="0"/>
                <w:sz w:val="22"/>
                <w:szCs w:val="22"/>
              </w:rPr>
            </w:pPr>
          </w:p>
        </w:tc>
        <w:tc>
          <w:tcPr>
            <w:tcW w:w="4057" w:type="pct"/>
            <w:shd w:val="clear" w:color="auto" w:fill="auto"/>
          </w:tcPr>
          <w:p w14:paraId="6FC62FC6" w14:textId="77777777" w:rsidR="00496B41" w:rsidRPr="0001389F" w:rsidRDefault="00496B41" w:rsidP="006B55A3">
            <w:pPr>
              <w:pStyle w:val="Title"/>
              <w:jc w:val="both"/>
              <w:rPr>
                <w:b w:val="0"/>
                <w:bCs/>
                <w:sz w:val="22"/>
                <w:szCs w:val="22"/>
              </w:rPr>
            </w:pPr>
            <w:r w:rsidRPr="0001389F">
              <w:rPr>
                <w:b w:val="0"/>
                <w:sz w:val="22"/>
                <w:szCs w:val="22"/>
                <w:lang w:val="en-US" w:bidi="en-US"/>
              </w:rPr>
              <w:t>Automatic route adjustment and return to base in GPS prohibited areas.</w:t>
            </w:r>
          </w:p>
        </w:tc>
      </w:tr>
      <w:tr w:rsidR="00496B41" w:rsidRPr="0001389F" w14:paraId="4BE96F9C" w14:textId="77777777" w:rsidTr="00D23729">
        <w:tc>
          <w:tcPr>
            <w:tcW w:w="943" w:type="pct"/>
            <w:vMerge/>
            <w:shd w:val="clear" w:color="auto" w:fill="auto"/>
          </w:tcPr>
          <w:p w14:paraId="6FC4F6FF" w14:textId="77777777" w:rsidR="00496B41" w:rsidRPr="0001389F" w:rsidRDefault="00496B41" w:rsidP="006B55A3">
            <w:pPr>
              <w:pStyle w:val="Title"/>
              <w:jc w:val="left"/>
              <w:rPr>
                <w:b w:val="0"/>
                <w:sz w:val="22"/>
                <w:szCs w:val="22"/>
              </w:rPr>
            </w:pPr>
          </w:p>
        </w:tc>
        <w:tc>
          <w:tcPr>
            <w:tcW w:w="4057" w:type="pct"/>
            <w:shd w:val="clear" w:color="auto" w:fill="auto"/>
          </w:tcPr>
          <w:p w14:paraId="724493DD" w14:textId="77777777" w:rsidR="00496B41" w:rsidRPr="0001389F" w:rsidRDefault="00496B41" w:rsidP="006B55A3">
            <w:pPr>
              <w:pStyle w:val="Title"/>
              <w:jc w:val="both"/>
              <w:rPr>
                <w:b w:val="0"/>
                <w:bCs/>
                <w:sz w:val="22"/>
                <w:szCs w:val="22"/>
              </w:rPr>
            </w:pPr>
            <w:r w:rsidRPr="0001389F">
              <w:rPr>
                <w:b w:val="0"/>
                <w:sz w:val="22"/>
                <w:szCs w:val="22"/>
                <w:lang w:val="en-US" w:bidi="en-US"/>
              </w:rPr>
              <w:t>The landing system provides landing of the aircraft at the marked location.</w:t>
            </w:r>
          </w:p>
        </w:tc>
      </w:tr>
      <w:tr w:rsidR="00496B41" w:rsidRPr="0001389F" w14:paraId="4F486DB9" w14:textId="77777777" w:rsidTr="00D23729">
        <w:tc>
          <w:tcPr>
            <w:tcW w:w="943" w:type="pct"/>
            <w:vMerge/>
            <w:shd w:val="clear" w:color="auto" w:fill="auto"/>
          </w:tcPr>
          <w:p w14:paraId="556B83EB" w14:textId="77777777" w:rsidR="00496B41" w:rsidRPr="0001389F" w:rsidRDefault="00496B41" w:rsidP="006B55A3">
            <w:pPr>
              <w:pStyle w:val="Title"/>
              <w:jc w:val="left"/>
              <w:rPr>
                <w:b w:val="0"/>
                <w:sz w:val="22"/>
                <w:szCs w:val="22"/>
              </w:rPr>
            </w:pPr>
          </w:p>
        </w:tc>
        <w:tc>
          <w:tcPr>
            <w:tcW w:w="4057" w:type="pct"/>
            <w:shd w:val="clear" w:color="auto" w:fill="auto"/>
          </w:tcPr>
          <w:p w14:paraId="18B0BCD1" w14:textId="77777777" w:rsidR="00496B41" w:rsidRPr="0001389F" w:rsidRDefault="00496B41" w:rsidP="006B55A3">
            <w:pPr>
              <w:pStyle w:val="Title"/>
              <w:jc w:val="both"/>
              <w:rPr>
                <w:b w:val="0"/>
                <w:bCs/>
                <w:sz w:val="22"/>
                <w:szCs w:val="22"/>
              </w:rPr>
            </w:pPr>
            <w:r w:rsidRPr="0001389F">
              <w:rPr>
                <w:b w:val="0"/>
                <w:sz w:val="22"/>
                <w:szCs w:val="22"/>
                <w:lang w:val="en-US" w:bidi="en-US"/>
              </w:rPr>
              <w:t>Provides the payload element data entry function for further analysis.</w:t>
            </w:r>
          </w:p>
        </w:tc>
      </w:tr>
      <w:tr w:rsidR="00496B41" w:rsidRPr="0001389F" w14:paraId="2CC2B742" w14:textId="77777777" w:rsidTr="00D23729">
        <w:tc>
          <w:tcPr>
            <w:tcW w:w="943" w:type="pct"/>
            <w:vMerge/>
            <w:shd w:val="clear" w:color="auto" w:fill="auto"/>
          </w:tcPr>
          <w:p w14:paraId="28A63D35" w14:textId="77777777" w:rsidR="00496B41" w:rsidRPr="0001389F" w:rsidRDefault="00496B41" w:rsidP="006B55A3">
            <w:pPr>
              <w:pStyle w:val="Title"/>
              <w:jc w:val="left"/>
              <w:rPr>
                <w:b w:val="0"/>
                <w:sz w:val="22"/>
                <w:szCs w:val="22"/>
              </w:rPr>
            </w:pPr>
          </w:p>
        </w:tc>
        <w:tc>
          <w:tcPr>
            <w:tcW w:w="4057" w:type="pct"/>
            <w:shd w:val="clear" w:color="auto" w:fill="auto"/>
          </w:tcPr>
          <w:p w14:paraId="0C86DC6B" w14:textId="77777777" w:rsidR="00496B41" w:rsidRPr="0001389F" w:rsidRDefault="00496B41" w:rsidP="006B55A3">
            <w:pPr>
              <w:pStyle w:val="Title"/>
              <w:jc w:val="both"/>
              <w:rPr>
                <w:b w:val="0"/>
                <w:bCs/>
                <w:sz w:val="22"/>
                <w:szCs w:val="22"/>
              </w:rPr>
            </w:pPr>
            <w:r w:rsidRPr="0001389F">
              <w:rPr>
                <w:b w:val="0"/>
                <w:sz w:val="22"/>
                <w:szCs w:val="22"/>
                <w:lang w:val="en-US" w:bidi="en-US"/>
              </w:rPr>
              <w:t xml:space="preserve">Video signal metadata must be configured according to standard MISB STD 0601 </w:t>
            </w:r>
            <w:r w:rsidRPr="0001389F">
              <w:rPr>
                <w:b w:val="0"/>
                <w:i/>
                <w:sz w:val="22"/>
                <w:szCs w:val="22"/>
                <w:lang w:val="en-US" w:bidi="en-US"/>
              </w:rPr>
              <w:t>“UAS Data Link Local Metadata Set”</w:t>
            </w:r>
            <w:r w:rsidRPr="0001389F">
              <w:rPr>
                <w:b w:val="0"/>
                <w:sz w:val="22"/>
                <w:szCs w:val="22"/>
                <w:lang w:val="en-US" w:bidi="en-US"/>
              </w:rPr>
              <w:t>.</w:t>
            </w:r>
          </w:p>
        </w:tc>
      </w:tr>
      <w:tr w:rsidR="00496B41" w:rsidRPr="0001389F" w14:paraId="472D65B0" w14:textId="77777777" w:rsidTr="00D23729">
        <w:trPr>
          <w:trHeight w:val="140"/>
        </w:trPr>
        <w:tc>
          <w:tcPr>
            <w:tcW w:w="943" w:type="pct"/>
            <w:vMerge/>
            <w:shd w:val="clear" w:color="auto" w:fill="auto"/>
          </w:tcPr>
          <w:p w14:paraId="44FD3645" w14:textId="77777777" w:rsidR="00496B41" w:rsidRPr="0001389F" w:rsidRDefault="00496B41" w:rsidP="006B55A3">
            <w:pPr>
              <w:pStyle w:val="Title"/>
              <w:jc w:val="left"/>
              <w:rPr>
                <w:b w:val="0"/>
                <w:sz w:val="22"/>
                <w:szCs w:val="22"/>
              </w:rPr>
            </w:pPr>
          </w:p>
        </w:tc>
        <w:tc>
          <w:tcPr>
            <w:tcW w:w="4057" w:type="pct"/>
            <w:shd w:val="clear" w:color="auto" w:fill="auto"/>
          </w:tcPr>
          <w:p w14:paraId="4117BFFF" w14:textId="77777777" w:rsidR="00496B41" w:rsidRPr="0001389F" w:rsidRDefault="00496B41" w:rsidP="006B55A3">
            <w:pPr>
              <w:pStyle w:val="Title"/>
              <w:jc w:val="both"/>
              <w:rPr>
                <w:b w:val="0"/>
                <w:bCs/>
                <w:sz w:val="22"/>
                <w:szCs w:val="22"/>
              </w:rPr>
            </w:pPr>
            <w:r w:rsidRPr="0001389F">
              <w:rPr>
                <w:b w:val="0"/>
                <w:sz w:val="22"/>
                <w:szCs w:val="22"/>
                <w:lang w:val="en-US" w:bidi="en-US"/>
              </w:rPr>
              <w:t>Aircraft colour – RAL 7040 (Window grey matted).</w:t>
            </w:r>
          </w:p>
        </w:tc>
      </w:tr>
      <w:tr w:rsidR="00FF3FFE" w:rsidRPr="0001389F" w14:paraId="42FC27AD" w14:textId="77777777" w:rsidTr="00D23729">
        <w:tc>
          <w:tcPr>
            <w:tcW w:w="943" w:type="pct"/>
            <w:vMerge w:val="restart"/>
            <w:shd w:val="clear" w:color="auto" w:fill="auto"/>
            <w:vAlign w:val="center"/>
          </w:tcPr>
          <w:p w14:paraId="33A2F8CA" w14:textId="77777777" w:rsidR="00FF3FFE" w:rsidRPr="0001389F" w:rsidRDefault="00FF3FFE" w:rsidP="006B55A3">
            <w:pPr>
              <w:pStyle w:val="Title"/>
              <w:jc w:val="left"/>
              <w:rPr>
                <w:b w:val="0"/>
                <w:sz w:val="22"/>
                <w:szCs w:val="22"/>
              </w:rPr>
            </w:pPr>
            <w:r w:rsidRPr="0001389F">
              <w:rPr>
                <w:b w:val="0"/>
                <w:sz w:val="22"/>
                <w:szCs w:val="22"/>
                <w:lang w:val="en-US" w:bidi="en-US"/>
              </w:rPr>
              <w:lastRenderedPageBreak/>
              <w:t>Quality requirements</w:t>
            </w:r>
          </w:p>
        </w:tc>
        <w:tc>
          <w:tcPr>
            <w:tcW w:w="4057" w:type="pct"/>
            <w:shd w:val="clear" w:color="auto" w:fill="auto"/>
          </w:tcPr>
          <w:p w14:paraId="0E2F2DC9" w14:textId="77777777" w:rsidR="00FF3FFE" w:rsidRPr="0001389F" w:rsidRDefault="00FF3FFE" w:rsidP="006B55A3">
            <w:pPr>
              <w:pStyle w:val="Title"/>
              <w:jc w:val="both"/>
              <w:rPr>
                <w:b w:val="0"/>
                <w:bCs/>
                <w:sz w:val="22"/>
                <w:szCs w:val="22"/>
              </w:rPr>
            </w:pPr>
            <w:r w:rsidRPr="0001389F">
              <w:rPr>
                <w:b w:val="0"/>
                <w:sz w:val="22"/>
                <w:szCs w:val="22"/>
                <w:lang w:val="en-US" w:bidi="en-US"/>
              </w:rPr>
              <w:t xml:space="preserve">The payload element information display shall display at least the minimum amount of metadata specified in standard MISB STD 0902.8 </w:t>
            </w:r>
            <w:r w:rsidRPr="0001389F">
              <w:rPr>
                <w:b w:val="0"/>
                <w:i/>
                <w:sz w:val="22"/>
                <w:szCs w:val="22"/>
                <w:lang w:val="en-US" w:bidi="en-US"/>
              </w:rPr>
              <w:t>“Motion Imagery Sensor Minimum Metadata Set”</w:t>
            </w:r>
            <w:r w:rsidRPr="0001389F">
              <w:rPr>
                <w:b w:val="0"/>
                <w:sz w:val="22"/>
                <w:szCs w:val="22"/>
                <w:lang w:val="en-US" w:bidi="en-US"/>
              </w:rPr>
              <w:t>.</w:t>
            </w:r>
          </w:p>
        </w:tc>
      </w:tr>
      <w:tr w:rsidR="00FF3FFE" w:rsidRPr="0001389F" w14:paraId="4C8E52BD" w14:textId="77777777" w:rsidTr="00D23729">
        <w:tc>
          <w:tcPr>
            <w:tcW w:w="943" w:type="pct"/>
            <w:vMerge/>
            <w:shd w:val="clear" w:color="auto" w:fill="auto"/>
          </w:tcPr>
          <w:p w14:paraId="5E8ADF67" w14:textId="77777777" w:rsidR="00FF3FFE" w:rsidRPr="0001389F" w:rsidRDefault="00FF3FFE" w:rsidP="006B55A3">
            <w:pPr>
              <w:pStyle w:val="Title"/>
              <w:jc w:val="left"/>
              <w:rPr>
                <w:b w:val="0"/>
                <w:sz w:val="22"/>
                <w:szCs w:val="22"/>
              </w:rPr>
            </w:pPr>
          </w:p>
        </w:tc>
        <w:tc>
          <w:tcPr>
            <w:tcW w:w="4057" w:type="pct"/>
            <w:shd w:val="clear" w:color="auto" w:fill="auto"/>
          </w:tcPr>
          <w:p w14:paraId="10A95E2B" w14:textId="77777777" w:rsidR="00FF3FFE" w:rsidRPr="0001389F" w:rsidRDefault="00FF3FFE" w:rsidP="006B55A3">
            <w:pPr>
              <w:pStyle w:val="Title"/>
              <w:jc w:val="both"/>
              <w:rPr>
                <w:b w:val="0"/>
                <w:bCs/>
                <w:sz w:val="22"/>
                <w:szCs w:val="22"/>
              </w:rPr>
            </w:pPr>
            <w:r w:rsidRPr="0001389F">
              <w:rPr>
                <w:b w:val="0"/>
                <w:sz w:val="22"/>
                <w:szCs w:val="22"/>
                <w:lang w:val="en-US" w:bidi="en-US"/>
              </w:rPr>
              <w:t>The possibility to configure metadata, remove metadata from the image upon necessity must be provided.</w:t>
            </w:r>
          </w:p>
        </w:tc>
      </w:tr>
      <w:tr w:rsidR="00FF3FFE" w:rsidRPr="0001389F" w14:paraId="61A32FC5" w14:textId="77777777" w:rsidTr="00D23729">
        <w:tc>
          <w:tcPr>
            <w:tcW w:w="943" w:type="pct"/>
            <w:vMerge/>
            <w:shd w:val="clear" w:color="auto" w:fill="auto"/>
          </w:tcPr>
          <w:p w14:paraId="0B090291" w14:textId="77777777" w:rsidR="00FF3FFE" w:rsidRPr="0001389F" w:rsidRDefault="00FF3FFE" w:rsidP="006B55A3">
            <w:pPr>
              <w:pStyle w:val="Title"/>
              <w:jc w:val="left"/>
              <w:rPr>
                <w:b w:val="0"/>
                <w:sz w:val="22"/>
                <w:szCs w:val="22"/>
              </w:rPr>
            </w:pPr>
          </w:p>
        </w:tc>
        <w:tc>
          <w:tcPr>
            <w:tcW w:w="4057" w:type="pct"/>
            <w:shd w:val="clear" w:color="auto" w:fill="auto"/>
          </w:tcPr>
          <w:p w14:paraId="73B42959" w14:textId="77777777" w:rsidR="00FF3FFE" w:rsidRPr="0001389F" w:rsidRDefault="00FF3FFE" w:rsidP="006B55A3">
            <w:pPr>
              <w:pStyle w:val="Title"/>
              <w:jc w:val="both"/>
              <w:rPr>
                <w:b w:val="0"/>
                <w:bCs/>
                <w:sz w:val="22"/>
                <w:szCs w:val="22"/>
              </w:rPr>
            </w:pPr>
            <w:r w:rsidRPr="0001389F">
              <w:rPr>
                <w:b w:val="0"/>
                <w:sz w:val="22"/>
                <w:szCs w:val="22"/>
                <w:lang w:val="en-US" w:bidi="en-US"/>
              </w:rPr>
              <w:t xml:space="preserve">The aircraft must be equipped with a navigation system (e.g. </w:t>
            </w:r>
            <w:r w:rsidRPr="0001389F">
              <w:rPr>
                <w:b w:val="0"/>
                <w:i/>
                <w:sz w:val="22"/>
                <w:szCs w:val="22"/>
                <w:lang w:val="en-US" w:bidi="en-US"/>
              </w:rPr>
              <w:t>INS</w:t>
            </w:r>
            <w:r w:rsidRPr="0001389F">
              <w:rPr>
                <w:b w:val="0"/>
                <w:sz w:val="22"/>
                <w:szCs w:val="22"/>
                <w:lang w:val="en-US" w:bidi="en-US"/>
              </w:rPr>
              <w:t>). The aircraft must be able to operate without GPS (to follow the set route or return to the specified location).</w:t>
            </w:r>
          </w:p>
        </w:tc>
      </w:tr>
      <w:tr w:rsidR="00FF3FFE" w:rsidRPr="0001389F" w14:paraId="198B113A" w14:textId="77777777" w:rsidTr="00D23729">
        <w:trPr>
          <w:trHeight w:val="444"/>
        </w:trPr>
        <w:tc>
          <w:tcPr>
            <w:tcW w:w="943" w:type="pct"/>
            <w:vMerge/>
            <w:shd w:val="clear" w:color="auto" w:fill="auto"/>
          </w:tcPr>
          <w:p w14:paraId="4C6C7CE5" w14:textId="77777777" w:rsidR="00FF3FFE" w:rsidRPr="0001389F" w:rsidRDefault="00FF3FFE" w:rsidP="006B55A3">
            <w:pPr>
              <w:pStyle w:val="Title"/>
              <w:jc w:val="left"/>
              <w:rPr>
                <w:b w:val="0"/>
                <w:sz w:val="22"/>
                <w:szCs w:val="22"/>
              </w:rPr>
            </w:pPr>
          </w:p>
        </w:tc>
        <w:tc>
          <w:tcPr>
            <w:tcW w:w="4057" w:type="pct"/>
            <w:shd w:val="clear" w:color="auto" w:fill="auto"/>
          </w:tcPr>
          <w:p w14:paraId="79003F58" w14:textId="6B2C0EF3" w:rsidR="00FF3FFE" w:rsidRPr="0001389F" w:rsidRDefault="00FF3FFE" w:rsidP="00496B41">
            <w:pPr>
              <w:pStyle w:val="Title"/>
              <w:jc w:val="both"/>
              <w:rPr>
                <w:b w:val="0"/>
                <w:sz w:val="22"/>
                <w:szCs w:val="22"/>
              </w:rPr>
            </w:pPr>
            <w:r w:rsidRPr="0001389F">
              <w:rPr>
                <w:b w:val="0"/>
                <w:sz w:val="22"/>
                <w:szCs w:val="22"/>
                <w:lang w:val="en-US" w:bidi="en-US"/>
              </w:rPr>
              <w:t>The aircraft shall be equipped with an ADS-B technology transponder or equivalent type flight identification device (≤</w:t>
            </w:r>
            <w:r w:rsidR="00496B41">
              <w:rPr>
                <w:b w:val="0"/>
                <w:sz w:val="22"/>
                <w:szCs w:val="22"/>
                <w:lang w:val="en-US" w:bidi="en-US"/>
              </w:rPr>
              <w:t xml:space="preserve"> </w:t>
            </w:r>
            <w:r w:rsidRPr="0001389F">
              <w:rPr>
                <w:b w:val="0"/>
                <w:sz w:val="22"/>
                <w:szCs w:val="22"/>
                <w:lang w:val="en-US" w:bidi="en-US"/>
              </w:rPr>
              <w:t>0,1</w:t>
            </w:r>
            <w:r w:rsidR="00496B41">
              <w:rPr>
                <w:b w:val="0"/>
                <w:sz w:val="22"/>
                <w:szCs w:val="22"/>
                <w:lang w:val="en-US" w:bidi="en-US"/>
              </w:rPr>
              <w:t xml:space="preserve"> </w:t>
            </w:r>
            <w:r w:rsidRPr="0001389F">
              <w:rPr>
                <w:b w:val="0"/>
                <w:sz w:val="22"/>
                <w:szCs w:val="22"/>
                <w:lang w:val="en-US" w:bidi="en-US"/>
              </w:rPr>
              <w:t>kg). The flight identification device shall be unlockable.</w:t>
            </w:r>
          </w:p>
        </w:tc>
      </w:tr>
    </w:tbl>
    <w:p w14:paraId="07209419" w14:textId="77777777" w:rsidR="00FF3FFE" w:rsidRPr="0001389F" w:rsidRDefault="00FF3FFE" w:rsidP="006B55A3"/>
    <w:p w14:paraId="07DE3523" w14:textId="77777777" w:rsidR="00FF3FFE" w:rsidRPr="0001389F" w:rsidRDefault="00FF3FFE" w:rsidP="006B55A3">
      <w:pPr>
        <w:widowControl/>
        <w:numPr>
          <w:ilvl w:val="0"/>
          <w:numId w:val="8"/>
        </w:numPr>
        <w:autoSpaceDE/>
        <w:autoSpaceDN/>
        <w:ind w:left="567" w:hanging="567"/>
      </w:pPr>
      <w:r w:rsidRPr="0001389F">
        <w:rPr>
          <w:lang w:val="en-US" w:bidi="en-US"/>
        </w:rPr>
        <w:t>Payload element of the unmanned aerial aircraft system:</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7590"/>
      </w:tblGrid>
      <w:tr w:rsidR="00FF3FFE" w:rsidRPr="0001389F" w14:paraId="3B9B8135" w14:textId="77777777" w:rsidTr="00D23729">
        <w:tc>
          <w:tcPr>
            <w:tcW w:w="943" w:type="pct"/>
            <w:shd w:val="clear" w:color="auto" w:fill="auto"/>
            <w:vAlign w:val="center"/>
          </w:tcPr>
          <w:p w14:paraId="72A94013" w14:textId="77777777" w:rsidR="00FF3FFE" w:rsidRPr="0001389F" w:rsidRDefault="00FF3FFE" w:rsidP="006B55A3">
            <w:pPr>
              <w:pStyle w:val="Title"/>
              <w:jc w:val="left"/>
              <w:rPr>
                <w:b w:val="0"/>
                <w:sz w:val="22"/>
                <w:szCs w:val="22"/>
              </w:rPr>
            </w:pPr>
            <w:r w:rsidRPr="0001389F">
              <w:rPr>
                <w:b w:val="0"/>
                <w:sz w:val="22"/>
                <w:szCs w:val="22"/>
                <w:lang w:val="en-US" w:bidi="en-US"/>
              </w:rPr>
              <w:t>Requirements</w:t>
            </w:r>
          </w:p>
        </w:tc>
        <w:tc>
          <w:tcPr>
            <w:tcW w:w="4057" w:type="pct"/>
            <w:shd w:val="clear" w:color="auto" w:fill="auto"/>
          </w:tcPr>
          <w:p w14:paraId="620C1A3A" w14:textId="77777777" w:rsidR="00FF3FFE" w:rsidRPr="0001389F" w:rsidRDefault="00FF3FFE" w:rsidP="006B55A3">
            <w:pPr>
              <w:pStyle w:val="Title"/>
              <w:jc w:val="both"/>
              <w:rPr>
                <w:b w:val="0"/>
                <w:bCs/>
                <w:sz w:val="22"/>
                <w:szCs w:val="22"/>
              </w:rPr>
            </w:pPr>
            <w:r w:rsidRPr="0001389F">
              <w:rPr>
                <w:b w:val="0"/>
                <w:sz w:val="22"/>
                <w:szCs w:val="22"/>
                <w:lang w:val="en-US" w:bidi="en-US"/>
              </w:rPr>
              <w:t>Intended for identification and documentation during day and night. Focus area (FOR): EO/IR sensors attached outside the aircraft must have a gyroscopic stabilised platform with movement in 360° azimuth and range from -90° to +130° of elevation.</w:t>
            </w:r>
          </w:p>
          <w:p w14:paraId="055710B2" w14:textId="56554AA2" w:rsidR="00FF3FFE" w:rsidRPr="0001389F" w:rsidRDefault="00FF3FFE" w:rsidP="006B55A3">
            <w:pPr>
              <w:pStyle w:val="Title"/>
              <w:jc w:val="both"/>
              <w:rPr>
                <w:b w:val="0"/>
                <w:bCs/>
                <w:sz w:val="22"/>
                <w:szCs w:val="22"/>
              </w:rPr>
            </w:pPr>
            <w:r w:rsidRPr="0001389F">
              <w:rPr>
                <w:b w:val="0"/>
                <w:sz w:val="22"/>
                <w:szCs w:val="22"/>
                <w:lang w:val="en-US" w:bidi="en-US"/>
              </w:rPr>
              <w:t>Daytime electro-optical light sensor: this sensor has be equipped with an optical zoom of at least</w:t>
            </w:r>
            <w:r w:rsidR="00496B41">
              <w:rPr>
                <w:b w:val="0"/>
                <w:sz w:val="22"/>
                <w:szCs w:val="22"/>
                <w:lang w:val="en-US" w:bidi="en-US"/>
              </w:rPr>
              <w:t xml:space="preserve"> </w:t>
            </w:r>
            <w:r w:rsidRPr="0001389F">
              <w:rPr>
                <w:b w:val="0"/>
                <w:sz w:val="22"/>
                <w:szCs w:val="22"/>
                <w:lang w:val="en-US" w:bidi="en-US"/>
              </w:rPr>
              <w:t>X15; horizontal WFOV 25° or higher and NFOV 2° or less with a resolution of at least 1280x720 and gyro stabilisation.</w:t>
            </w:r>
          </w:p>
          <w:p w14:paraId="7828262C" w14:textId="77777777" w:rsidR="00FF3FFE" w:rsidRPr="0001389F" w:rsidRDefault="00FF3FFE" w:rsidP="006B55A3">
            <w:pPr>
              <w:pStyle w:val="Title"/>
              <w:jc w:val="both"/>
              <w:rPr>
                <w:b w:val="0"/>
                <w:bCs/>
                <w:sz w:val="22"/>
                <w:szCs w:val="22"/>
              </w:rPr>
            </w:pPr>
            <w:r w:rsidRPr="0001389F">
              <w:rPr>
                <w:b w:val="0"/>
                <w:sz w:val="22"/>
                <w:szCs w:val="22"/>
                <w:lang w:val="en-US" w:bidi="en-US"/>
              </w:rPr>
              <w:t>Infrared sensor: at least one sensor has be able to receive MWIR or LWIR for at least X12 optical zoom and start it most widely. FOV: at least 25°. Horizontal WFOV: 25° or higher, and NFOV: 2° or less with a resolution of at least 640x512 and gyro stabilisation.</w:t>
            </w:r>
          </w:p>
          <w:p w14:paraId="374D57F3" w14:textId="77777777" w:rsidR="00FF3FFE" w:rsidRPr="0001389F" w:rsidRDefault="00FF3FFE" w:rsidP="006B55A3">
            <w:pPr>
              <w:pStyle w:val="Title"/>
              <w:jc w:val="both"/>
              <w:rPr>
                <w:b w:val="0"/>
                <w:bCs/>
                <w:sz w:val="22"/>
                <w:szCs w:val="22"/>
              </w:rPr>
            </w:pPr>
            <w:r w:rsidRPr="0001389F">
              <w:rPr>
                <w:b w:val="0"/>
                <w:sz w:val="22"/>
                <w:szCs w:val="22"/>
                <w:lang w:val="en-US" w:bidi="en-US"/>
              </w:rPr>
              <w:t>Record: a video recording system that is compatible with all sensors installed and has sufficient power to maintain the geo point of each completed mission; geo track modes are required for EO/IR to display the observed target coordinates. The distance gauge is part of the geo point, a geo track subsystem capable of indicating the precise calculated distance to the observed target.</w:t>
            </w:r>
          </w:p>
          <w:p w14:paraId="2D33E9C2" w14:textId="77777777" w:rsidR="00FF3FFE" w:rsidRPr="0001389F" w:rsidRDefault="00FF3FFE" w:rsidP="006B55A3">
            <w:pPr>
              <w:pStyle w:val="Title"/>
              <w:jc w:val="both"/>
              <w:rPr>
                <w:b w:val="0"/>
                <w:bCs/>
                <w:sz w:val="22"/>
                <w:szCs w:val="22"/>
              </w:rPr>
            </w:pPr>
            <w:r w:rsidRPr="0001389F">
              <w:rPr>
                <w:b w:val="0"/>
                <w:sz w:val="22"/>
                <w:szCs w:val="22"/>
                <w:lang w:val="en-US" w:bidi="en-US"/>
              </w:rPr>
              <w:t xml:space="preserve">Ability to focus on an object and track the object autonomously. </w:t>
            </w:r>
          </w:p>
        </w:tc>
      </w:tr>
    </w:tbl>
    <w:p w14:paraId="57B89DE7" w14:textId="77777777" w:rsidR="00FF3FFE" w:rsidRPr="0001389F" w:rsidRDefault="00FF3FFE" w:rsidP="006B55A3"/>
    <w:p w14:paraId="608E83FA" w14:textId="77777777" w:rsidR="00FF3FFE" w:rsidRPr="0001389F" w:rsidRDefault="00FF3FFE" w:rsidP="006B55A3">
      <w:pPr>
        <w:widowControl/>
        <w:numPr>
          <w:ilvl w:val="0"/>
          <w:numId w:val="8"/>
        </w:numPr>
        <w:autoSpaceDE/>
        <w:autoSpaceDN/>
        <w:ind w:left="567" w:hanging="567"/>
      </w:pPr>
      <w:r w:rsidRPr="0001389F">
        <w:rPr>
          <w:lang w:val="en-US" w:bidi="en-US"/>
        </w:rPr>
        <w:t>Ground Control Station (GCS) with portable flight path tracking antenna system and power equipment:</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7589"/>
      </w:tblGrid>
      <w:tr w:rsidR="00FF3FFE" w:rsidRPr="0001389F" w14:paraId="5344C81B" w14:textId="77777777" w:rsidTr="00D23729">
        <w:tc>
          <w:tcPr>
            <w:tcW w:w="945" w:type="pct"/>
            <w:shd w:val="clear" w:color="auto" w:fill="auto"/>
            <w:vAlign w:val="center"/>
          </w:tcPr>
          <w:p w14:paraId="5669FE96" w14:textId="77777777" w:rsidR="00FF3FFE" w:rsidRPr="0001389F" w:rsidRDefault="00FF3FFE" w:rsidP="006B55A3">
            <w:pPr>
              <w:pStyle w:val="Title"/>
              <w:jc w:val="left"/>
              <w:rPr>
                <w:b w:val="0"/>
                <w:bCs/>
                <w:sz w:val="22"/>
                <w:szCs w:val="22"/>
              </w:rPr>
            </w:pPr>
            <w:r w:rsidRPr="0001389F">
              <w:rPr>
                <w:b w:val="0"/>
                <w:sz w:val="22"/>
                <w:szCs w:val="22"/>
                <w:lang w:val="en-US" w:bidi="en-US"/>
              </w:rPr>
              <w:t xml:space="preserve">Use </w:t>
            </w:r>
          </w:p>
        </w:tc>
        <w:tc>
          <w:tcPr>
            <w:tcW w:w="4055" w:type="pct"/>
            <w:shd w:val="clear" w:color="auto" w:fill="auto"/>
          </w:tcPr>
          <w:p w14:paraId="3B58A87E" w14:textId="77777777" w:rsidR="00FF3FFE" w:rsidRPr="0001389F" w:rsidRDefault="00FF3FFE" w:rsidP="006B55A3">
            <w:pPr>
              <w:pStyle w:val="Title"/>
              <w:jc w:val="both"/>
              <w:rPr>
                <w:b w:val="0"/>
                <w:bCs/>
                <w:sz w:val="22"/>
                <w:szCs w:val="22"/>
              </w:rPr>
            </w:pPr>
            <w:r w:rsidRPr="0001389F">
              <w:rPr>
                <w:b w:val="0"/>
                <w:sz w:val="22"/>
                <w:szCs w:val="22"/>
                <w:lang w:val="en-US" w:bidi="en-US"/>
              </w:rPr>
              <w:t>The GCS (ground control stations) of the unmanned aircraft system with flight path tracking antenna system and feeding equipment are used in the performance of the SBG mobile vehicle or ship, SBG tasks, FRONTEX tasks, and other State and local government tasks.</w:t>
            </w:r>
          </w:p>
        </w:tc>
      </w:tr>
      <w:tr w:rsidR="00496B41" w:rsidRPr="0001389F" w14:paraId="0BA181D6" w14:textId="77777777" w:rsidTr="00D23729">
        <w:tc>
          <w:tcPr>
            <w:tcW w:w="945" w:type="pct"/>
            <w:vMerge w:val="restart"/>
            <w:shd w:val="clear" w:color="auto" w:fill="auto"/>
            <w:vAlign w:val="center"/>
          </w:tcPr>
          <w:p w14:paraId="10BDA7F3" w14:textId="77777777" w:rsidR="00496B41" w:rsidRPr="0001389F" w:rsidRDefault="00496B41" w:rsidP="006B55A3">
            <w:pPr>
              <w:pStyle w:val="Title"/>
              <w:jc w:val="left"/>
              <w:rPr>
                <w:b w:val="0"/>
                <w:bCs/>
                <w:sz w:val="22"/>
                <w:szCs w:val="22"/>
              </w:rPr>
            </w:pPr>
            <w:r w:rsidRPr="0001389F">
              <w:rPr>
                <w:b w:val="0"/>
                <w:sz w:val="22"/>
                <w:szCs w:val="22"/>
                <w:lang w:val="en-US" w:bidi="en-US"/>
              </w:rPr>
              <w:t>Description</w:t>
            </w:r>
          </w:p>
        </w:tc>
        <w:tc>
          <w:tcPr>
            <w:tcW w:w="4055" w:type="pct"/>
            <w:shd w:val="clear" w:color="auto" w:fill="auto"/>
          </w:tcPr>
          <w:p w14:paraId="56E0DD95" w14:textId="77777777" w:rsidR="00496B41" w:rsidRPr="0001389F" w:rsidRDefault="00496B41" w:rsidP="006B55A3">
            <w:pPr>
              <w:pStyle w:val="Title"/>
              <w:jc w:val="both"/>
              <w:rPr>
                <w:b w:val="0"/>
                <w:bCs/>
                <w:sz w:val="22"/>
                <w:szCs w:val="22"/>
              </w:rPr>
            </w:pPr>
            <w:r w:rsidRPr="0001389F">
              <w:rPr>
                <w:b w:val="0"/>
                <w:sz w:val="22"/>
                <w:szCs w:val="22"/>
                <w:lang w:val="en-US" w:bidi="en-US"/>
              </w:rPr>
              <w:t>The GCS has a capability of aircraft handing-over among GCSs.</w:t>
            </w:r>
          </w:p>
        </w:tc>
      </w:tr>
      <w:tr w:rsidR="00496B41" w:rsidRPr="0001389F" w14:paraId="41E7BBD8" w14:textId="77777777" w:rsidTr="00D23729">
        <w:tc>
          <w:tcPr>
            <w:tcW w:w="945" w:type="pct"/>
            <w:vMerge/>
            <w:shd w:val="clear" w:color="auto" w:fill="auto"/>
            <w:vAlign w:val="center"/>
          </w:tcPr>
          <w:p w14:paraId="4DFEA703" w14:textId="4D296239" w:rsidR="00496B41" w:rsidRPr="0001389F" w:rsidRDefault="00496B41" w:rsidP="006B55A3">
            <w:pPr>
              <w:pStyle w:val="Title"/>
              <w:jc w:val="left"/>
              <w:rPr>
                <w:b w:val="0"/>
                <w:sz w:val="22"/>
                <w:szCs w:val="22"/>
              </w:rPr>
            </w:pPr>
          </w:p>
        </w:tc>
        <w:tc>
          <w:tcPr>
            <w:tcW w:w="4055" w:type="pct"/>
            <w:shd w:val="clear" w:color="auto" w:fill="auto"/>
          </w:tcPr>
          <w:p w14:paraId="3D5A07BD" w14:textId="77777777" w:rsidR="00496B41" w:rsidRPr="0001389F" w:rsidRDefault="00496B41" w:rsidP="006B55A3">
            <w:pPr>
              <w:pStyle w:val="Title"/>
              <w:jc w:val="both"/>
              <w:rPr>
                <w:b w:val="0"/>
                <w:bCs/>
                <w:sz w:val="22"/>
                <w:szCs w:val="22"/>
              </w:rPr>
            </w:pPr>
            <w:r w:rsidRPr="0001389F">
              <w:rPr>
                <w:b w:val="0"/>
                <w:sz w:val="22"/>
                <w:szCs w:val="22"/>
                <w:lang w:val="en-US" w:bidi="en-US"/>
              </w:rPr>
              <w:t>Unmanned aircraft systems for the deployment and functionality of control and communication elements during their operation.</w:t>
            </w:r>
          </w:p>
        </w:tc>
      </w:tr>
      <w:tr w:rsidR="00496B41" w:rsidRPr="0001389F" w14:paraId="24D9FCF0" w14:textId="77777777" w:rsidTr="00D23729">
        <w:tc>
          <w:tcPr>
            <w:tcW w:w="945" w:type="pct"/>
            <w:vMerge/>
            <w:shd w:val="clear" w:color="auto" w:fill="auto"/>
            <w:vAlign w:val="center"/>
          </w:tcPr>
          <w:p w14:paraId="721E33AB" w14:textId="77777777" w:rsidR="00496B41" w:rsidRPr="0001389F" w:rsidRDefault="00496B41" w:rsidP="006B55A3">
            <w:pPr>
              <w:pStyle w:val="Title"/>
              <w:jc w:val="left"/>
              <w:rPr>
                <w:b w:val="0"/>
                <w:sz w:val="22"/>
                <w:szCs w:val="22"/>
              </w:rPr>
            </w:pPr>
          </w:p>
        </w:tc>
        <w:tc>
          <w:tcPr>
            <w:tcW w:w="4055" w:type="pct"/>
            <w:shd w:val="clear" w:color="auto" w:fill="auto"/>
          </w:tcPr>
          <w:p w14:paraId="0BB11E09" w14:textId="1FD9A6B9" w:rsidR="00496B41" w:rsidRPr="0001389F" w:rsidRDefault="00496B41" w:rsidP="00496B41">
            <w:pPr>
              <w:pStyle w:val="Title"/>
              <w:jc w:val="both"/>
              <w:rPr>
                <w:b w:val="0"/>
                <w:bCs/>
                <w:sz w:val="22"/>
                <w:szCs w:val="22"/>
              </w:rPr>
            </w:pPr>
            <w:r w:rsidRPr="0001389F">
              <w:rPr>
                <w:b w:val="0"/>
                <w:sz w:val="22"/>
                <w:szCs w:val="22"/>
                <w:lang w:val="en-US" w:bidi="en-US"/>
              </w:rPr>
              <w:t>Stable and high-quality data transmission at distance that is not less than 80</w:t>
            </w:r>
            <w:r>
              <w:rPr>
                <w:b w:val="0"/>
                <w:sz w:val="22"/>
                <w:szCs w:val="22"/>
                <w:lang w:val="en-US" w:bidi="en-US"/>
              </w:rPr>
              <w:t xml:space="preserve"> </w:t>
            </w:r>
            <w:r w:rsidRPr="0001389F">
              <w:rPr>
                <w:b w:val="0"/>
                <w:sz w:val="22"/>
                <w:szCs w:val="22"/>
                <w:lang w:val="en-US" w:bidi="en-US"/>
              </w:rPr>
              <w:t xml:space="preserve">km has to be ensured. </w:t>
            </w:r>
          </w:p>
        </w:tc>
      </w:tr>
      <w:tr w:rsidR="00496B41" w:rsidRPr="0001389F" w14:paraId="1C0BCCE9" w14:textId="77777777" w:rsidTr="00D23729">
        <w:tc>
          <w:tcPr>
            <w:tcW w:w="945" w:type="pct"/>
            <w:vMerge/>
            <w:shd w:val="clear" w:color="auto" w:fill="auto"/>
            <w:vAlign w:val="center"/>
          </w:tcPr>
          <w:p w14:paraId="59C94978" w14:textId="77777777" w:rsidR="00496B41" w:rsidRPr="0001389F" w:rsidRDefault="00496B41" w:rsidP="006B55A3">
            <w:pPr>
              <w:pStyle w:val="Title"/>
              <w:jc w:val="left"/>
              <w:rPr>
                <w:b w:val="0"/>
                <w:sz w:val="22"/>
                <w:szCs w:val="22"/>
              </w:rPr>
            </w:pPr>
          </w:p>
        </w:tc>
        <w:tc>
          <w:tcPr>
            <w:tcW w:w="4055" w:type="pct"/>
            <w:shd w:val="clear" w:color="auto" w:fill="auto"/>
          </w:tcPr>
          <w:p w14:paraId="1A1468F9" w14:textId="77777777" w:rsidR="00496B41" w:rsidRPr="0001389F" w:rsidRDefault="00496B41" w:rsidP="006B55A3">
            <w:pPr>
              <w:pStyle w:val="Title"/>
              <w:jc w:val="both"/>
              <w:rPr>
                <w:b w:val="0"/>
                <w:sz w:val="22"/>
                <w:szCs w:val="22"/>
              </w:rPr>
            </w:pPr>
            <w:r w:rsidRPr="0001389F">
              <w:rPr>
                <w:b w:val="0"/>
                <w:sz w:val="22"/>
                <w:szCs w:val="22"/>
                <w:lang w:val="en-US" w:bidi="en-US"/>
              </w:rPr>
              <w:t>Ensures high-quality operation in adverse and windy weather conditions within the limits of the aircraft operation.</w:t>
            </w:r>
          </w:p>
        </w:tc>
      </w:tr>
      <w:tr w:rsidR="00496B41" w:rsidRPr="0001389F" w14:paraId="0E9801E8" w14:textId="77777777" w:rsidTr="00D23729">
        <w:tc>
          <w:tcPr>
            <w:tcW w:w="945" w:type="pct"/>
            <w:vMerge/>
            <w:shd w:val="clear" w:color="auto" w:fill="auto"/>
            <w:vAlign w:val="center"/>
          </w:tcPr>
          <w:p w14:paraId="0BC0BFD1" w14:textId="77777777" w:rsidR="00496B41" w:rsidRPr="0001389F" w:rsidRDefault="00496B41" w:rsidP="006B55A3">
            <w:pPr>
              <w:pStyle w:val="Title"/>
              <w:jc w:val="left"/>
              <w:rPr>
                <w:b w:val="0"/>
                <w:bCs/>
                <w:sz w:val="22"/>
                <w:szCs w:val="22"/>
              </w:rPr>
            </w:pPr>
          </w:p>
        </w:tc>
        <w:tc>
          <w:tcPr>
            <w:tcW w:w="4055" w:type="pct"/>
            <w:shd w:val="clear" w:color="auto" w:fill="auto"/>
          </w:tcPr>
          <w:p w14:paraId="7C8B7F1A" w14:textId="77777777" w:rsidR="00496B41" w:rsidRPr="0001389F" w:rsidRDefault="00496B41" w:rsidP="006B55A3">
            <w:pPr>
              <w:pStyle w:val="Title"/>
              <w:jc w:val="both"/>
              <w:rPr>
                <w:b w:val="0"/>
                <w:sz w:val="22"/>
                <w:szCs w:val="22"/>
              </w:rPr>
            </w:pPr>
            <w:r w:rsidRPr="0001389F">
              <w:rPr>
                <w:b w:val="0"/>
                <w:sz w:val="22"/>
                <w:szCs w:val="22"/>
                <w:lang w:val="en-US" w:bidi="en-US"/>
              </w:rPr>
              <w:t>The power supplies shall provide the continuous operation of GCS and portable flight path tracking antenna during the flight of the aircraft.</w:t>
            </w:r>
          </w:p>
        </w:tc>
      </w:tr>
    </w:tbl>
    <w:p w14:paraId="788DE5B0" w14:textId="77777777" w:rsidR="00FF3FFE" w:rsidRPr="0001389F" w:rsidRDefault="00FF3FFE" w:rsidP="006B55A3"/>
    <w:p w14:paraId="76B18AEB" w14:textId="77777777" w:rsidR="00FF3FFE" w:rsidRPr="0001389F" w:rsidRDefault="00FF3FFE" w:rsidP="006B55A3">
      <w:pPr>
        <w:widowControl/>
        <w:numPr>
          <w:ilvl w:val="0"/>
          <w:numId w:val="8"/>
        </w:numPr>
        <w:autoSpaceDE/>
        <w:autoSpaceDN/>
        <w:ind w:left="567" w:hanging="567"/>
      </w:pPr>
      <w:r w:rsidRPr="0001389F">
        <w:rPr>
          <w:lang w:val="en-US" w:bidi="en-US"/>
        </w:rPr>
        <w:t>Unmanned aircraft system support equipment package:</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7589"/>
      </w:tblGrid>
      <w:tr w:rsidR="00FF3FFE" w:rsidRPr="0001389F" w14:paraId="1FFA1059" w14:textId="77777777" w:rsidTr="00D23729">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42B4E7D" w14:textId="77777777" w:rsidR="00FF3FFE" w:rsidRPr="0001389F" w:rsidRDefault="00FF3FFE" w:rsidP="006B55A3">
            <w:pPr>
              <w:pStyle w:val="Title"/>
              <w:jc w:val="left"/>
              <w:rPr>
                <w:b w:val="0"/>
                <w:sz w:val="22"/>
                <w:szCs w:val="22"/>
              </w:rPr>
            </w:pPr>
            <w:r w:rsidRPr="0001389F">
              <w:rPr>
                <w:b w:val="0"/>
                <w:sz w:val="22"/>
                <w:szCs w:val="22"/>
                <w:lang w:val="en-US" w:bidi="en-US"/>
              </w:rPr>
              <w:t>Requirements</w:t>
            </w:r>
          </w:p>
        </w:tc>
        <w:tc>
          <w:tcPr>
            <w:tcW w:w="4055" w:type="pct"/>
            <w:tcBorders>
              <w:top w:val="single" w:sz="4" w:space="0" w:color="auto"/>
              <w:left w:val="single" w:sz="4" w:space="0" w:color="auto"/>
              <w:bottom w:val="single" w:sz="4" w:space="0" w:color="auto"/>
              <w:right w:val="single" w:sz="4" w:space="0" w:color="auto"/>
            </w:tcBorders>
            <w:shd w:val="clear" w:color="auto" w:fill="auto"/>
            <w:vAlign w:val="center"/>
          </w:tcPr>
          <w:p w14:paraId="5C6EC14A" w14:textId="7839D7A1" w:rsidR="00FF3FFE" w:rsidRPr="0001389F" w:rsidRDefault="00FF3FFE" w:rsidP="006B55A3">
            <w:pPr>
              <w:pStyle w:val="Title"/>
              <w:jc w:val="both"/>
              <w:rPr>
                <w:b w:val="0"/>
                <w:bCs/>
                <w:sz w:val="22"/>
                <w:szCs w:val="22"/>
                <w:highlight w:val="yellow"/>
              </w:rPr>
            </w:pPr>
            <w:r w:rsidRPr="0001389F">
              <w:rPr>
                <w:b w:val="0"/>
                <w:sz w:val="22"/>
                <w:szCs w:val="22"/>
                <w:lang w:val="en-US" w:bidi="en-US"/>
              </w:rPr>
              <w:t>The support equipment package (spare parts kit) must ensure the operation of the system for a full year without the request for additional spare parts, provided</w:t>
            </w:r>
            <w:r w:rsidR="00DD0F32">
              <w:rPr>
                <w:b w:val="0"/>
                <w:sz w:val="22"/>
                <w:szCs w:val="22"/>
                <w:lang w:val="en-US" w:bidi="en-US"/>
              </w:rPr>
              <w:t xml:space="preserve"> that the system is used for 1</w:t>
            </w:r>
            <w:r w:rsidRPr="0001389F">
              <w:rPr>
                <w:b w:val="0"/>
                <w:sz w:val="22"/>
                <w:szCs w:val="22"/>
                <w:lang w:val="en-US" w:bidi="en-US"/>
              </w:rPr>
              <w:t>000 h per year, i.e. an average of 1 (one) 20 h practice/training flight per week according to the manufacturer's checks and flight statistics. The list of spare parts should be adapted to the needs of the user.</w:t>
            </w:r>
          </w:p>
        </w:tc>
      </w:tr>
    </w:tbl>
    <w:p w14:paraId="02A24E83" w14:textId="77777777" w:rsidR="00FF3FFE" w:rsidRDefault="00FF3FFE" w:rsidP="006B55A3"/>
    <w:p w14:paraId="7BDDCF5C" w14:textId="77777777" w:rsidR="00496B41" w:rsidRDefault="00496B41" w:rsidP="006B55A3"/>
    <w:p w14:paraId="0768F98E" w14:textId="77777777" w:rsidR="00496B41" w:rsidRDefault="00496B41" w:rsidP="006B55A3"/>
    <w:p w14:paraId="613A7D3F" w14:textId="77777777" w:rsidR="00496B41" w:rsidRPr="0001389F" w:rsidRDefault="00496B41" w:rsidP="006B55A3"/>
    <w:p w14:paraId="7AF2624C" w14:textId="77777777" w:rsidR="00FF3FFE" w:rsidRPr="0001389F" w:rsidRDefault="00FF3FFE" w:rsidP="006B55A3">
      <w:pPr>
        <w:widowControl/>
        <w:numPr>
          <w:ilvl w:val="0"/>
          <w:numId w:val="8"/>
        </w:numPr>
        <w:autoSpaceDE/>
        <w:autoSpaceDN/>
        <w:ind w:left="567" w:hanging="567"/>
      </w:pPr>
      <w:r w:rsidRPr="0001389F">
        <w:rPr>
          <w:lang w:val="en-US" w:bidi="en-US"/>
        </w:rPr>
        <w:lastRenderedPageBreak/>
        <w:t>Training on the unmanned aircraft system:</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7589"/>
      </w:tblGrid>
      <w:tr w:rsidR="00FF3FFE" w:rsidRPr="0001389F" w14:paraId="4CAA8ADF" w14:textId="77777777" w:rsidTr="00D23729">
        <w:tc>
          <w:tcPr>
            <w:tcW w:w="945" w:type="pct"/>
            <w:tcBorders>
              <w:bottom w:val="single" w:sz="4" w:space="0" w:color="auto"/>
            </w:tcBorders>
            <w:shd w:val="clear" w:color="auto" w:fill="auto"/>
            <w:vAlign w:val="center"/>
          </w:tcPr>
          <w:p w14:paraId="3FB1FF50" w14:textId="77777777" w:rsidR="00FF3FFE" w:rsidRPr="0001389F" w:rsidRDefault="00FF3FFE" w:rsidP="006B55A3">
            <w:pPr>
              <w:pStyle w:val="Title"/>
              <w:jc w:val="left"/>
              <w:rPr>
                <w:b w:val="0"/>
                <w:sz w:val="22"/>
                <w:szCs w:val="22"/>
              </w:rPr>
            </w:pPr>
            <w:r w:rsidRPr="0001389F">
              <w:rPr>
                <w:b w:val="0"/>
                <w:sz w:val="22"/>
                <w:szCs w:val="22"/>
                <w:lang w:val="en-US" w:bidi="en-US"/>
              </w:rPr>
              <w:t>Requirements</w:t>
            </w:r>
          </w:p>
        </w:tc>
        <w:tc>
          <w:tcPr>
            <w:tcW w:w="4055" w:type="pct"/>
            <w:tcBorders>
              <w:bottom w:val="single" w:sz="4" w:space="0" w:color="auto"/>
            </w:tcBorders>
            <w:shd w:val="clear" w:color="auto" w:fill="auto"/>
            <w:vAlign w:val="center"/>
          </w:tcPr>
          <w:p w14:paraId="2A9C63B9" w14:textId="0DCB2632" w:rsidR="00FF3FFE" w:rsidRPr="0001389F" w:rsidRDefault="00FF3FFE" w:rsidP="00496B41">
            <w:pPr>
              <w:pStyle w:val="Title"/>
              <w:jc w:val="both"/>
              <w:rPr>
                <w:b w:val="0"/>
                <w:bCs/>
                <w:sz w:val="22"/>
                <w:szCs w:val="22"/>
              </w:rPr>
            </w:pPr>
            <w:r w:rsidRPr="0001389F">
              <w:rPr>
                <w:b w:val="0"/>
                <w:sz w:val="22"/>
                <w:szCs w:val="22"/>
                <w:lang w:val="en-US" w:bidi="en-US"/>
              </w:rPr>
              <w:t>To conduct training of officials of the State Border Guard for work with the unmanned aircraft system according to the performer's training programme (in the system or on a simulator or in the system and simulator) so that each trained official of the State Border Guard is able to independently pilot, operate, and service the unmanned aircraft system. The planned number of officials of the State Border Guard to be trained: up to 15</w:t>
            </w:r>
            <w:r w:rsidR="00496B41">
              <w:rPr>
                <w:b w:val="0"/>
                <w:sz w:val="22"/>
                <w:szCs w:val="22"/>
                <w:lang w:val="en-US" w:bidi="en-US"/>
              </w:rPr>
              <w:t xml:space="preserve"> </w:t>
            </w:r>
            <w:r w:rsidRPr="0001389F">
              <w:rPr>
                <w:b w:val="0"/>
                <w:sz w:val="22"/>
                <w:szCs w:val="22"/>
                <w:lang w:val="en-US" w:bidi="en-US"/>
              </w:rPr>
              <w:t>individuals.</w:t>
            </w:r>
          </w:p>
        </w:tc>
      </w:tr>
    </w:tbl>
    <w:p w14:paraId="459E5E9C" w14:textId="77777777" w:rsidR="00FF3FFE" w:rsidRPr="0001389F" w:rsidRDefault="00FF3FFE" w:rsidP="006B55A3"/>
    <w:p w14:paraId="67A05917" w14:textId="77777777" w:rsidR="00FF3FFE" w:rsidRPr="0001389F" w:rsidRDefault="00FF3FFE" w:rsidP="006B55A3">
      <w:pPr>
        <w:pStyle w:val="ListParagraph"/>
        <w:widowControl/>
        <w:numPr>
          <w:ilvl w:val="0"/>
          <w:numId w:val="8"/>
        </w:numPr>
        <w:tabs>
          <w:tab w:val="left" w:pos="0"/>
        </w:tabs>
        <w:suppressAutoHyphens/>
        <w:autoSpaceDE/>
        <w:autoSpaceDN/>
        <w:ind w:left="567" w:hanging="567"/>
        <w:rPr>
          <w:lang w:eastAsia="zh-CN"/>
        </w:rPr>
      </w:pPr>
      <w:r w:rsidRPr="0001389F">
        <w:rPr>
          <w:lang w:val="en-US" w:bidi="en-US"/>
        </w:rPr>
        <w:t xml:space="preserve">Place of delivery and provision of service: </w:t>
      </w:r>
    </w:p>
    <w:p w14:paraId="0D86C011" w14:textId="51A79886" w:rsidR="00FF3FFE" w:rsidRPr="0001389F" w:rsidRDefault="00FF3FFE" w:rsidP="006B55A3">
      <w:pPr>
        <w:pStyle w:val="ListParagraph"/>
        <w:widowControl/>
        <w:numPr>
          <w:ilvl w:val="1"/>
          <w:numId w:val="8"/>
        </w:numPr>
        <w:tabs>
          <w:tab w:val="left" w:pos="0"/>
          <w:tab w:val="left" w:pos="567"/>
        </w:tabs>
        <w:suppressAutoHyphens/>
        <w:autoSpaceDE/>
        <w:autoSpaceDN/>
        <w:ind w:left="567" w:firstLine="0"/>
        <w:rPr>
          <w:lang w:eastAsia="zh-CN"/>
        </w:rPr>
      </w:pPr>
      <w:r w:rsidRPr="0001389F">
        <w:rPr>
          <w:lang w:val="en-US" w:bidi="en-US"/>
        </w:rPr>
        <w:t xml:space="preserve">The delivery of unmanned aircraft system, unmanned aircraft system payload elements, ground control station (GCS) with portable flight path tracking antenna system and power equipment, and support equipment package for the unmanned aircraft system: State Border Guard Aviation </w:t>
      </w:r>
      <w:r w:rsidR="00DD0F32">
        <w:rPr>
          <w:lang w:val="en-US" w:bidi="en-US"/>
        </w:rPr>
        <w:t>and special operation Board</w:t>
      </w:r>
      <w:r w:rsidRPr="0001389F">
        <w:rPr>
          <w:lang w:val="en-US" w:bidi="en-US"/>
        </w:rPr>
        <w:t>, address: „</w:t>
      </w:r>
      <w:proofErr w:type="spellStart"/>
      <w:r w:rsidRPr="0001389F">
        <w:rPr>
          <w:lang w:val="en-US" w:bidi="en-US"/>
        </w:rPr>
        <w:t>Lidlauks</w:t>
      </w:r>
      <w:proofErr w:type="spellEnd"/>
      <w:r w:rsidRPr="0001389F">
        <w:rPr>
          <w:lang w:val="en-US" w:bidi="en-US"/>
        </w:rPr>
        <w:t xml:space="preserve">”, </w:t>
      </w:r>
      <w:proofErr w:type="spellStart"/>
      <w:r w:rsidRPr="0001389F">
        <w:rPr>
          <w:lang w:val="en-US" w:bidi="en-US"/>
        </w:rPr>
        <w:t>Runtorta</w:t>
      </w:r>
      <w:proofErr w:type="spellEnd"/>
      <w:r w:rsidRPr="0001389F">
        <w:rPr>
          <w:lang w:val="en-US" w:bidi="en-US"/>
        </w:rPr>
        <w:t xml:space="preserve">, </w:t>
      </w:r>
      <w:proofErr w:type="spellStart"/>
      <w:r w:rsidRPr="0001389F">
        <w:rPr>
          <w:lang w:val="en-US" w:bidi="en-US"/>
        </w:rPr>
        <w:t>Isnaudas</w:t>
      </w:r>
      <w:proofErr w:type="spellEnd"/>
      <w:r w:rsidRPr="0001389F">
        <w:rPr>
          <w:lang w:val="en-US" w:bidi="en-US"/>
        </w:rPr>
        <w:t xml:space="preserve"> parish, Ludza municipality, LV-5701 </w:t>
      </w:r>
      <w:r w:rsidRPr="0001389F">
        <w:rPr>
          <w:kern w:val="1"/>
          <w:lang w:val="en-US" w:bidi="en-US"/>
        </w:rPr>
        <w:t>Republic of Latvia</w:t>
      </w:r>
      <w:r w:rsidRPr="0001389F">
        <w:rPr>
          <w:lang w:val="en-US" w:bidi="en-US"/>
        </w:rPr>
        <w:t>.</w:t>
      </w:r>
    </w:p>
    <w:p w14:paraId="0583178F" w14:textId="77777777" w:rsidR="00FF3FFE" w:rsidRPr="0001389F" w:rsidRDefault="00FF3FFE" w:rsidP="006B55A3">
      <w:pPr>
        <w:pStyle w:val="ListParagraph"/>
        <w:widowControl/>
        <w:numPr>
          <w:ilvl w:val="1"/>
          <w:numId w:val="8"/>
        </w:numPr>
        <w:tabs>
          <w:tab w:val="left" w:pos="0"/>
          <w:tab w:val="left" w:pos="567"/>
        </w:tabs>
        <w:suppressAutoHyphens/>
        <w:autoSpaceDE/>
        <w:autoSpaceDN/>
        <w:ind w:left="567" w:firstLine="0"/>
        <w:contextualSpacing/>
        <w:rPr>
          <w:lang w:eastAsia="zh-CN"/>
        </w:rPr>
      </w:pPr>
      <w:r w:rsidRPr="0001389F">
        <w:rPr>
          <w:lang w:val="en-US" w:bidi="en-US"/>
        </w:rPr>
        <w:t>The training on the unmanned aircraft system shall be carried out at the address of the service provider.</w:t>
      </w:r>
    </w:p>
    <w:p w14:paraId="112B7217" w14:textId="77777777" w:rsidR="00FF3FFE" w:rsidRPr="0001389F" w:rsidRDefault="00FF3FFE" w:rsidP="006B55A3">
      <w:pPr>
        <w:pStyle w:val="ListParagraph"/>
        <w:tabs>
          <w:tab w:val="left" w:pos="567"/>
        </w:tabs>
        <w:suppressAutoHyphens/>
        <w:ind w:left="567"/>
        <w:rPr>
          <w:lang w:eastAsia="zh-CN"/>
        </w:rPr>
      </w:pPr>
    </w:p>
    <w:p w14:paraId="4AC4851E" w14:textId="15A0304E" w:rsidR="00FF3FFE" w:rsidRPr="0001389F" w:rsidRDefault="00FF3FFE" w:rsidP="006B55A3">
      <w:pPr>
        <w:pStyle w:val="ListParagraph"/>
        <w:widowControl/>
        <w:numPr>
          <w:ilvl w:val="0"/>
          <w:numId w:val="8"/>
        </w:numPr>
        <w:tabs>
          <w:tab w:val="left" w:pos="0"/>
          <w:tab w:val="center" w:pos="567"/>
          <w:tab w:val="right" w:pos="8306"/>
        </w:tabs>
        <w:suppressAutoHyphens/>
        <w:autoSpaceDE/>
        <w:autoSpaceDN/>
        <w:ind w:left="0" w:firstLine="0"/>
        <w:contextualSpacing/>
        <w:outlineLvl w:val="0"/>
      </w:pPr>
      <w:r w:rsidRPr="0001389F">
        <w:rPr>
          <w:lang w:val="en-US" w:bidi="en-US"/>
        </w:rPr>
        <w:t xml:space="preserve">Time </w:t>
      </w:r>
      <w:r w:rsidRPr="0001389F">
        <w:rPr>
          <w:rFonts w:eastAsia="Lucida Sans Unicode"/>
          <w:kern w:val="2"/>
          <w:lang w:val="en-US" w:bidi="en-US"/>
        </w:rPr>
        <w:t>period</w:t>
      </w:r>
      <w:r w:rsidRPr="0001389F">
        <w:rPr>
          <w:lang w:val="en-US" w:bidi="en-US"/>
        </w:rPr>
        <w:t xml:space="preserve"> for delivery of the goods and performance of the service: up to 14</w:t>
      </w:r>
      <w:r w:rsidR="00496B41">
        <w:rPr>
          <w:lang w:val="en-US" w:bidi="en-US"/>
        </w:rPr>
        <w:t xml:space="preserve"> </w:t>
      </w:r>
      <w:r w:rsidR="00116BC7" w:rsidRPr="0001389F">
        <w:rPr>
          <w:i/>
          <w:color w:val="000000" w:themeColor="text1"/>
          <w:lang w:val="en-US" w:bidi="en-US"/>
        </w:rPr>
        <w:t>(fourteen)</w:t>
      </w:r>
      <w:r w:rsidRPr="0001389F">
        <w:rPr>
          <w:lang w:val="en-US" w:bidi="en-US"/>
        </w:rPr>
        <w:t xml:space="preserve"> </w:t>
      </w:r>
      <w:r w:rsidR="00116BC7" w:rsidRPr="0001389F">
        <w:rPr>
          <w:color w:val="000000" w:themeColor="text1"/>
          <w:lang w:val="en-US" w:bidi="en-US"/>
        </w:rPr>
        <w:t>calendar months from the time of signing of the Agreement (during implementation of the project).</w:t>
      </w:r>
    </w:p>
    <w:p w14:paraId="6B6E50FB" w14:textId="1791A2DF" w:rsidR="00AB35DC" w:rsidRPr="0001389F" w:rsidRDefault="00AB35DC" w:rsidP="006B55A3">
      <w:pPr>
        <w:widowControl/>
        <w:tabs>
          <w:tab w:val="left" w:pos="0"/>
          <w:tab w:val="center" w:pos="567"/>
          <w:tab w:val="right" w:pos="8306"/>
        </w:tabs>
        <w:suppressAutoHyphens/>
        <w:autoSpaceDE/>
        <w:autoSpaceDN/>
        <w:contextualSpacing/>
        <w:outlineLvl w:val="0"/>
      </w:pPr>
    </w:p>
    <w:p w14:paraId="4921F0C5" w14:textId="4196D081" w:rsidR="00AB35DC" w:rsidRPr="0001389F" w:rsidRDefault="00AB35DC" w:rsidP="006B55A3">
      <w:pPr>
        <w:widowControl/>
        <w:tabs>
          <w:tab w:val="left" w:pos="0"/>
          <w:tab w:val="center" w:pos="567"/>
          <w:tab w:val="right" w:pos="8306"/>
        </w:tabs>
        <w:suppressAutoHyphens/>
        <w:autoSpaceDE/>
        <w:autoSpaceDN/>
        <w:contextualSpacing/>
        <w:outlineLvl w:val="0"/>
      </w:pPr>
    </w:p>
    <w:p w14:paraId="62650D9B" w14:textId="3C2914FE" w:rsidR="00AB35DC" w:rsidRPr="0001389F" w:rsidRDefault="00AB35DC" w:rsidP="006B55A3">
      <w:pPr>
        <w:tabs>
          <w:tab w:val="left" w:pos="567"/>
        </w:tabs>
        <w:jc w:val="both"/>
        <w:rPr>
          <w:lang w:eastAsia="zh-CN"/>
        </w:rPr>
      </w:pPr>
      <w:r w:rsidRPr="0001389F">
        <w:rPr>
          <w:lang w:val="en-US" w:bidi="en-US"/>
        </w:rPr>
        <w:t>The technical specification was updated on 3</w:t>
      </w:r>
      <w:r w:rsidR="00496B41">
        <w:rPr>
          <w:lang w:val="en-US" w:bidi="en-US"/>
        </w:rPr>
        <w:t xml:space="preserve"> </w:t>
      </w:r>
      <w:r w:rsidRPr="0001389F">
        <w:rPr>
          <w:lang w:val="en-US" w:bidi="en-US"/>
        </w:rPr>
        <w:t>January</w:t>
      </w:r>
      <w:r w:rsidR="00496B41">
        <w:rPr>
          <w:lang w:val="en-US" w:bidi="en-US"/>
        </w:rPr>
        <w:t xml:space="preserve"> </w:t>
      </w:r>
      <w:r w:rsidRPr="0001389F">
        <w:rPr>
          <w:lang w:val="en-US" w:bidi="en-US"/>
        </w:rPr>
        <w:t>2025.</w:t>
      </w:r>
    </w:p>
    <w:p w14:paraId="17FD357C" w14:textId="609551FF" w:rsidR="00AB35DC" w:rsidRPr="0001389F" w:rsidRDefault="00AB35DC" w:rsidP="006B55A3">
      <w:pPr>
        <w:widowControl/>
        <w:tabs>
          <w:tab w:val="left" w:pos="0"/>
          <w:tab w:val="center" w:pos="567"/>
          <w:tab w:val="right" w:pos="8306"/>
        </w:tabs>
        <w:suppressAutoHyphens/>
        <w:autoSpaceDE/>
        <w:autoSpaceDN/>
        <w:contextualSpacing/>
        <w:outlineLvl w:val="0"/>
      </w:pPr>
    </w:p>
    <w:p w14:paraId="5B778EDC" w14:textId="77777777" w:rsidR="00AB35DC" w:rsidRPr="0001389F" w:rsidRDefault="00AB35DC" w:rsidP="006B55A3">
      <w:pPr>
        <w:widowControl/>
        <w:tabs>
          <w:tab w:val="left" w:pos="0"/>
          <w:tab w:val="center" w:pos="567"/>
          <w:tab w:val="right" w:pos="8306"/>
        </w:tabs>
        <w:suppressAutoHyphens/>
        <w:autoSpaceDE/>
        <w:autoSpaceDN/>
        <w:contextualSpacing/>
        <w:outlineLvl w:val="0"/>
      </w:pPr>
    </w:p>
    <w:p w14:paraId="69AD89D3" w14:textId="77777777" w:rsidR="00952986" w:rsidRPr="0001389F" w:rsidRDefault="00952986" w:rsidP="006B55A3">
      <w:pPr>
        <w:pStyle w:val="BodyText"/>
        <w:tabs>
          <w:tab w:val="left" w:pos="0"/>
        </w:tabs>
        <w:ind w:right="71"/>
        <w:jc w:val="right"/>
        <w:rPr>
          <w:sz w:val="22"/>
          <w:szCs w:val="22"/>
        </w:rPr>
        <w:sectPr w:rsidR="00952986" w:rsidRPr="0001389F" w:rsidSect="00BE2364">
          <w:headerReference w:type="even" r:id="rId14"/>
          <w:headerReference w:type="default" r:id="rId15"/>
          <w:footerReference w:type="even" r:id="rId16"/>
          <w:footerReference w:type="default" r:id="rId17"/>
          <w:headerReference w:type="first" r:id="rId18"/>
          <w:footnotePr>
            <w:numRestart w:val="eachSect"/>
          </w:footnotePr>
          <w:pgSz w:w="11910" w:h="16840" w:code="9"/>
          <w:pgMar w:top="1134" w:right="851" w:bottom="1134" w:left="1701" w:header="709" w:footer="709" w:gutter="0"/>
          <w:pgNumType w:start="1"/>
          <w:cols w:space="708"/>
          <w:titlePg/>
          <w:docGrid w:linePitch="381"/>
        </w:sectPr>
      </w:pPr>
    </w:p>
    <w:p w14:paraId="23BD9275" w14:textId="20DD6D0F" w:rsidR="003075BE" w:rsidRPr="00BE2364" w:rsidRDefault="003075BE" w:rsidP="006B55A3">
      <w:pPr>
        <w:pStyle w:val="BodyText"/>
        <w:ind w:right="71"/>
        <w:jc w:val="right"/>
        <w:rPr>
          <w:sz w:val="21"/>
          <w:szCs w:val="21"/>
        </w:rPr>
      </w:pPr>
      <w:r w:rsidRPr="00BE2364">
        <w:rPr>
          <w:sz w:val="21"/>
          <w:szCs w:val="21"/>
          <w:lang w:val="en-US" w:bidi="en-US"/>
        </w:rPr>
        <w:lastRenderedPageBreak/>
        <w:t>OPEN TENDER</w:t>
      </w:r>
    </w:p>
    <w:p w14:paraId="3AA867A0" w14:textId="77777777" w:rsidR="003075BE" w:rsidRPr="00BE2364" w:rsidRDefault="003075BE" w:rsidP="006B55A3">
      <w:pPr>
        <w:ind w:right="71"/>
        <w:jc w:val="right"/>
        <w:rPr>
          <w:noProof/>
          <w:sz w:val="21"/>
          <w:szCs w:val="21"/>
        </w:rPr>
      </w:pPr>
      <w:r w:rsidRPr="00BE2364">
        <w:rPr>
          <w:sz w:val="21"/>
          <w:szCs w:val="21"/>
          <w:lang w:val="en-US" w:bidi="en-US"/>
        </w:rPr>
        <w:t>“Purchase of unmanned aircraft for the State Border Guard</w:t>
      </w:r>
    </w:p>
    <w:p w14:paraId="699C25C9" w14:textId="77777777" w:rsidR="003075BE" w:rsidRPr="00BE2364" w:rsidRDefault="003075BE" w:rsidP="006B55A3">
      <w:pPr>
        <w:ind w:right="71"/>
        <w:jc w:val="right"/>
        <w:rPr>
          <w:sz w:val="21"/>
          <w:szCs w:val="21"/>
        </w:rPr>
      </w:pPr>
      <w:r w:rsidRPr="00BE2364">
        <w:rPr>
          <w:noProof/>
          <w:sz w:val="21"/>
          <w:szCs w:val="21"/>
          <w:lang w:val="en-US" w:bidi="en-US"/>
        </w:rPr>
        <w:t>and FRONTEX needs”</w:t>
      </w:r>
    </w:p>
    <w:p w14:paraId="266286DC" w14:textId="77777777" w:rsidR="003075BE" w:rsidRPr="00BE2364" w:rsidRDefault="003075BE" w:rsidP="006B55A3">
      <w:pPr>
        <w:pStyle w:val="BodyText"/>
        <w:ind w:right="71"/>
        <w:jc w:val="right"/>
        <w:rPr>
          <w:sz w:val="21"/>
          <w:szCs w:val="21"/>
        </w:rPr>
      </w:pPr>
      <w:r w:rsidRPr="00BE2364">
        <w:rPr>
          <w:sz w:val="21"/>
          <w:szCs w:val="21"/>
          <w:lang w:val="en-US" w:bidi="en-US"/>
        </w:rPr>
        <w:t>(procurement identification number: VRS 2024/27-01-GP-IDF)</w:t>
      </w:r>
    </w:p>
    <w:p w14:paraId="2CDC5C8C" w14:textId="36BA6A49" w:rsidR="003075BE" w:rsidRPr="00BE2364" w:rsidRDefault="003075BE" w:rsidP="006B55A3">
      <w:pPr>
        <w:tabs>
          <w:tab w:val="left" w:pos="485"/>
        </w:tabs>
        <w:ind w:right="71"/>
        <w:jc w:val="right"/>
        <w:rPr>
          <w:sz w:val="21"/>
          <w:szCs w:val="21"/>
        </w:rPr>
      </w:pPr>
      <w:r w:rsidRPr="00BE2364">
        <w:rPr>
          <w:sz w:val="21"/>
          <w:szCs w:val="21"/>
          <w:lang w:val="en-US" w:bidi="en-US"/>
        </w:rPr>
        <w:t>Annex 2 to the Regulation</w:t>
      </w:r>
    </w:p>
    <w:p w14:paraId="288C4EE8" w14:textId="77777777" w:rsidR="00EB616C" w:rsidRPr="00BE2364" w:rsidRDefault="00EB616C" w:rsidP="006B55A3">
      <w:pPr>
        <w:tabs>
          <w:tab w:val="left" w:pos="485"/>
        </w:tabs>
        <w:ind w:right="71"/>
        <w:jc w:val="right"/>
        <w:rPr>
          <w:sz w:val="21"/>
          <w:szCs w:val="21"/>
        </w:rPr>
      </w:pPr>
    </w:p>
    <w:p w14:paraId="3581744E" w14:textId="77777777" w:rsidR="003075BE" w:rsidRPr="00BE2364" w:rsidRDefault="003075BE" w:rsidP="006B55A3">
      <w:pPr>
        <w:pStyle w:val="Caption"/>
        <w:spacing w:before="0" w:after="0"/>
        <w:jc w:val="center"/>
        <w:rPr>
          <w:rFonts w:cs="Times New Roman"/>
          <w:b/>
          <w:i w:val="0"/>
          <w:sz w:val="21"/>
          <w:szCs w:val="21"/>
        </w:rPr>
      </w:pPr>
      <w:r w:rsidRPr="00BE2364">
        <w:rPr>
          <w:rFonts w:cs="Times New Roman"/>
          <w:b/>
          <w:i w:val="0"/>
          <w:sz w:val="21"/>
          <w:szCs w:val="21"/>
          <w:lang w:val="en-US" w:bidi="en-US"/>
        </w:rPr>
        <w:t>Agreement</w:t>
      </w:r>
    </w:p>
    <w:p w14:paraId="42579932" w14:textId="77777777" w:rsidR="003075BE" w:rsidRPr="00BE2364" w:rsidRDefault="003075BE" w:rsidP="006B55A3">
      <w:pPr>
        <w:pStyle w:val="Caption"/>
        <w:spacing w:before="0" w:after="0"/>
        <w:jc w:val="center"/>
        <w:rPr>
          <w:rFonts w:cs="Times New Roman"/>
          <w:b/>
          <w:i w:val="0"/>
          <w:sz w:val="21"/>
          <w:szCs w:val="21"/>
        </w:rPr>
      </w:pPr>
      <w:r w:rsidRPr="00BE2364">
        <w:rPr>
          <w:rFonts w:cs="Times New Roman"/>
          <w:b/>
          <w:i w:val="0"/>
          <w:sz w:val="21"/>
          <w:szCs w:val="21"/>
          <w:lang w:val="en-US" w:bidi="en-US"/>
        </w:rPr>
        <w:t>on the purchase of unmanned aircraft for the State Border Guard and FRONTEX needs</w:t>
      </w:r>
    </w:p>
    <w:p w14:paraId="359CEA3B" w14:textId="77777777" w:rsidR="003075BE" w:rsidRPr="00BE2364" w:rsidRDefault="003075BE" w:rsidP="006B55A3">
      <w:pPr>
        <w:pStyle w:val="Caption"/>
        <w:spacing w:before="0" w:after="0"/>
        <w:rPr>
          <w:rFonts w:cs="Times New Roman"/>
          <w:i w:val="0"/>
          <w:sz w:val="21"/>
          <w:szCs w:val="21"/>
        </w:rPr>
      </w:pPr>
    </w:p>
    <w:p w14:paraId="5FD2B5D2" w14:textId="77777777" w:rsidR="003075BE" w:rsidRPr="00BE2364" w:rsidRDefault="003075BE" w:rsidP="006B55A3">
      <w:pPr>
        <w:pStyle w:val="Caption"/>
        <w:spacing w:before="0" w:after="0"/>
        <w:jc w:val="center"/>
        <w:rPr>
          <w:rFonts w:cs="Times New Roman"/>
          <w:i w:val="0"/>
          <w:sz w:val="21"/>
          <w:szCs w:val="21"/>
          <w:vertAlign w:val="superscript"/>
        </w:rPr>
      </w:pPr>
      <w:r w:rsidRPr="00BE2364">
        <w:rPr>
          <w:rFonts w:cs="Times New Roman"/>
          <w:sz w:val="21"/>
          <w:szCs w:val="21"/>
          <w:highlight w:val="yellow"/>
          <w:lang w:val="en-US" w:bidi="en-US"/>
        </w:rPr>
        <w:t>[Place of conclusion of the Agreement]</w:t>
      </w:r>
      <w:r w:rsidRPr="00BE2364">
        <w:rPr>
          <w:rFonts w:cs="Times New Roman"/>
          <w:i w:val="0"/>
          <w:sz w:val="21"/>
          <w:szCs w:val="21"/>
          <w:vertAlign w:val="superscript"/>
          <w:lang w:val="en-US" w:bidi="en-US"/>
        </w:rPr>
        <w:t xml:space="preserve"> </w:t>
      </w:r>
      <w:r w:rsidRPr="00BE2364">
        <w:rPr>
          <w:rFonts w:cs="Times New Roman"/>
          <w:i w:val="0"/>
          <w:sz w:val="21"/>
          <w:szCs w:val="21"/>
          <w:vertAlign w:val="superscript"/>
          <w:lang w:val="en-US" w:bidi="en-US"/>
        </w:rPr>
        <w:footnoteReference w:id="5"/>
      </w:r>
    </w:p>
    <w:p w14:paraId="319611B5" w14:textId="77777777" w:rsidR="003075BE" w:rsidRPr="00BE2364" w:rsidRDefault="003075BE" w:rsidP="006B55A3">
      <w:pPr>
        <w:pStyle w:val="Caption"/>
        <w:spacing w:before="0" w:after="0"/>
        <w:jc w:val="center"/>
        <w:rPr>
          <w:rFonts w:cs="Times New Roman"/>
          <w:i w:val="0"/>
          <w:sz w:val="21"/>
          <w:szCs w:val="21"/>
        </w:rPr>
      </w:pPr>
    </w:p>
    <w:p w14:paraId="65320D1E" w14:textId="77777777" w:rsidR="003075BE" w:rsidRPr="00BE2364" w:rsidRDefault="003075BE" w:rsidP="006B55A3">
      <w:pPr>
        <w:pStyle w:val="Caption"/>
        <w:spacing w:before="0" w:after="0"/>
        <w:rPr>
          <w:rFonts w:cs="Times New Roman"/>
          <w:sz w:val="21"/>
          <w:szCs w:val="21"/>
        </w:rPr>
      </w:pPr>
      <w:r w:rsidRPr="00BE2364">
        <w:rPr>
          <w:rFonts w:cs="Times New Roman"/>
          <w:sz w:val="21"/>
          <w:szCs w:val="21"/>
          <w:lang w:val="en-US" w:bidi="en-US"/>
        </w:rPr>
        <w:t xml:space="preserve">The date of signature of the Agreement shall be the date and time </w:t>
      </w:r>
    </w:p>
    <w:p w14:paraId="4C2E12DC" w14:textId="77777777" w:rsidR="003075BE" w:rsidRPr="00BE2364" w:rsidRDefault="003075BE" w:rsidP="006B55A3">
      <w:pPr>
        <w:pStyle w:val="Caption"/>
        <w:spacing w:before="0" w:after="0"/>
        <w:rPr>
          <w:rFonts w:cs="Times New Roman"/>
          <w:sz w:val="21"/>
          <w:szCs w:val="21"/>
        </w:rPr>
      </w:pPr>
      <w:r w:rsidRPr="00BE2364">
        <w:rPr>
          <w:rFonts w:cs="Times New Roman"/>
          <w:sz w:val="21"/>
          <w:szCs w:val="21"/>
          <w:lang w:val="en-US" w:bidi="en-US"/>
        </w:rPr>
        <w:t xml:space="preserve"> of the stamp affixed by the last signatory</w:t>
      </w:r>
    </w:p>
    <w:p w14:paraId="1E966F65" w14:textId="77777777" w:rsidR="003075BE" w:rsidRPr="00BE2364" w:rsidRDefault="003075BE" w:rsidP="006B55A3">
      <w:pPr>
        <w:pStyle w:val="Caption"/>
        <w:spacing w:before="0" w:after="0"/>
        <w:rPr>
          <w:rFonts w:cs="Times New Roman"/>
          <w:i w:val="0"/>
          <w:sz w:val="21"/>
          <w:szCs w:val="21"/>
        </w:rPr>
      </w:pPr>
    </w:p>
    <w:p w14:paraId="0C3C37A2" w14:textId="1F09AE95" w:rsidR="003075BE" w:rsidRPr="00BE2364" w:rsidRDefault="003075BE" w:rsidP="006B55A3">
      <w:pPr>
        <w:pStyle w:val="Caption"/>
        <w:tabs>
          <w:tab w:val="left" w:pos="567"/>
        </w:tabs>
        <w:spacing w:before="0" w:after="0"/>
        <w:jc w:val="both"/>
        <w:rPr>
          <w:rFonts w:cs="Times New Roman"/>
          <w:i w:val="0"/>
          <w:sz w:val="21"/>
          <w:szCs w:val="21"/>
        </w:rPr>
      </w:pPr>
      <w:r w:rsidRPr="00BE2364">
        <w:rPr>
          <w:rFonts w:cs="Times New Roman"/>
          <w:i w:val="0"/>
          <w:sz w:val="21"/>
          <w:szCs w:val="21"/>
          <w:lang w:val="en-US" w:bidi="en-US"/>
        </w:rPr>
        <w:tab/>
        <w:t>State Border Guard, unified registration number: 90000086402 (hereinafter</w:t>
      </w:r>
      <w:r w:rsidR="00496B41">
        <w:rPr>
          <w:rFonts w:cs="Times New Roman"/>
          <w:i w:val="0"/>
          <w:sz w:val="21"/>
          <w:szCs w:val="21"/>
          <w:lang w:val="en-US" w:bidi="en-US"/>
        </w:rPr>
        <w:t xml:space="preserve"> </w:t>
      </w:r>
      <w:r w:rsidRPr="00BE2364">
        <w:rPr>
          <w:rFonts w:cs="Times New Roman"/>
          <w:i w:val="0"/>
          <w:sz w:val="21"/>
          <w:szCs w:val="21"/>
          <w:lang w:val="en-US" w:bidi="en-US"/>
        </w:rPr>
        <w:t>– the Contracting Authority), represented by [full name of the authorised person] who is acting in accordance with the [name of the document certifying the right of representation], on the one hand,</w:t>
      </w:r>
    </w:p>
    <w:p w14:paraId="7D2EEF54" w14:textId="77777777" w:rsidR="003075BE" w:rsidRPr="00BE2364" w:rsidRDefault="003075BE" w:rsidP="006B55A3">
      <w:pPr>
        <w:pStyle w:val="Caption"/>
        <w:spacing w:before="0" w:after="0"/>
        <w:rPr>
          <w:rFonts w:cs="Times New Roman"/>
          <w:i w:val="0"/>
          <w:sz w:val="21"/>
          <w:szCs w:val="21"/>
        </w:rPr>
      </w:pPr>
      <w:r w:rsidRPr="00BE2364">
        <w:rPr>
          <w:rFonts w:cs="Times New Roman"/>
          <w:i w:val="0"/>
          <w:sz w:val="21"/>
          <w:szCs w:val="21"/>
          <w:lang w:val="en-US" w:bidi="en-US"/>
        </w:rPr>
        <w:t>and</w:t>
      </w:r>
    </w:p>
    <w:p w14:paraId="0CA07389" w14:textId="034FCE72" w:rsidR="003075BE" w:rsidRPr="00BE2364" w:rsidRDefault="003075BE" w:rsidP="006B55A3">
      <w:pPr>
        <w:pStyle w:val="Caption"/>
        <w:tabs>
          <w:tab w:val="left" w:pos="567"/>
        </w:tabs>
        <w:spacing w:before="0" w:after="0"/>
        <w:jc w:val="both"/>
        <w:rPr>
          <w:rFonts w:cs="Times New Roman"/>
          <w:i w:val="0"/>
          <w:sz w:val="21"/>
          <w:szCs w:val="21"/>
        </w:rPr>
      </w:pPr>
      <w:r w:rsidRPr="00BE2364">
        <w:rPr>
          <w:rFonts w:cs="Times New Roman"/>
          <w:i w:val="0"/>
          <w:sz w:val="21"/>
          <w:szCs w:val="21"/>
          <w:highlight w:val="yellow"/>
          <w:lang w:val="en-US" w:bidi="en-US"/>
        </w:rPr>
        <w:tab/>
        <w:t>[Form of entrepreneurial activity, name of the merchant]</w:t>
      </w:r>
      <w:r w:rsidRPr="00BE2364">
        <w:rPr>
          <w:rFonts w:cs="Times New Roman"/>
          <w:i w:val="0"/>
          <w:sz w:val="21"/>
          <w:szCs w:val="21"/>
          <w:lang w:val="en-US" w:bidi="en-US"/>
        </w:rPr>
        <w:t xml:space="preserve"> (hereinafter</w:t>
      </w:r>
      <w:r w:rsidR="00496B41">
        <w:rPr>
          <w:rFonts w:cs="Times New Roman"/>
          <w:i w:val="0"/>
          <w:sz w:val="21"/>
          <w:szCs w:val="21"/>
          <w:lang w:val="en-US" w:bidi="en-US"/>
        </w:rPr>
        <w:t xml:space="preserve"> </w:t>
      </w:r>
      <w:r w:rsidRPr="00BE2364">
        <w:rPr>
          <w:rFonts w:cs="Times New Roman"/>
          <w:i w:val="0"/>
          <w:sz w:val="21"/>
          <w:szCs w:val="21"/>
          <w:lang w:val="en-US" w:bidi="en-US"/>
        </w:rPr>
        <w:t xml:space="preserve">– the Contractor), represented by </w:t>
      </w:r>
      <w:r w:rsidRPr="00BE2364">
        <w:rPr>
          <w:rFonts w:cs="Times New Roman"/>
          <w:i w:val="0"/>
          <w:sz w:val="21"/>
          <w:szCs w:val="21"/>
          <w:highlight w:val="yellow"/>
          <w:lang w:val="en-US" w:bidi="en-US"/>
        </w:rPr>
        <w:t xml:space="preserve">[full name of the authorised person] </w:t>
      </w:r>
      <w:r w:rsidRPr="00BE2364">
        <w:rPr>
          <w:rFonts w:cs="Times New Roman"/>
          <w:i w:val="0"/>
          <w:sz w:val="21"/>
          <w:szCs w:val="21"/>
          <w:lang w:val="en-US" w:bidi="en-US"/>
        </w:rPr>
        <w:t xml:space="preserve">who is acting in accordance with the </w:t>
      </w:r>
      <w:r w:rsidRPr="00BE2364">
        <w:rPr>
          <w:rFonts w:cs="Times New Roman"/>
          <w:i w:val="0"/>
          <w:sz w:val="21"/>
          <w:szCs w:val="21"/>
          <w:highlight w:val="yellow"/>
          <w:lang w:val="en-US" w:bidi="en-US"/>
        </w:rPr>
        <w:t>[name of the document certifying the right of representation],</w:t>
      </w:r>
      <w:r w:rsidRPr="00BE2364">
        <w:rPr>
          <w:rFonts w:cs="Times New Roman"/>
          <w:i w:val="0"/>
          <w:sz w:val="21"/>
          <w:szCs w:val="21"/>
          <w:lang w:val="en-US" w:bidi="en-US"/>
        </w:rPr>
        <w:t xml:space="preserve"> on the other hand,</w:t>
      </w:r>
    </w:p>
    <w:p w14:paraId="027D18BA" w14:textId="77777777" w:rsidR="003075BE" w:rsidRPr="00BE2364" w:rsidRDefault="003075BE" w:rsidP="006B55A3">
      <w:pPr>
        <w:pStyle w:val="Caption"/>
        <w:spacing w:before="0" w:after="0"/>
        <w:ind w:firstLine="567"/>
        <w:jc w:val="both"/>
        <w:rPr>
          <w:rFonts w:cs="Times New Roman"/>
          <w:i w:val="0"/>
          <w:sz w:val="21"/>
          <w:szCs w:val="21"/>
        </w:rPr>
      </w:pPr>
      <w:r w:rsidRPr="00BE2364">
        <w:rPr>
          <w:rFonts w:cs="Times New Roman"/>
          <w:i w:val="0"/>
          <w:sz w:val="21"/>
          <w:szCs w:val="21"/>
          <w:lang w:val="en-US" w:bidi="en-US"/>
        </w:rPr>
        <w:t>on the basis of the Draft National Programme of the Financial Support Instrument for Border Management and Visa Policy 2021-2027 (RPVP) and the results of the open tender “Purchase of unmanned aircraft for the State border Guard and FRONTEX needs” (procurement identification number: VRS 2024/27-01-GP-IDF), the following Agreement is concluded:</w:t>
      </w:r>
    </w:p>
    <w:p w14:paraId="142A55C4" w14:textId="77777777" w:rsidR="003075BE" w:rsidRPr="00BE2364" w:rsidRDefault="003075BE" w:rsidP="006B55A3">
      <w:pPr>
        <w:pStyle w:val="Caption"/>
        <w:spacing w:before="0" w:after="0"/>
        <w:rPr>
          <w:rFonts w:cs="Times New Roman"/>
          <w:i w:val="0"/>
          <w:sz w:val="21"/>
          <w:szCs w:val="21"/>
        </w:rPr>
      </w:pPr>
    </w:p>
    <w:p w14:paraId="3728EA8A" w14:textId="77777777" w:rsidR="003075BE" w:rsidRPr="00BE2364" w:rsidRDefault="003075BE" w:rsidP="006B55A3">
      <w:pPr>
        <w:pStyle w:val="Caption"/>
        <w:numPr>
          <w:ilvl w:val="0"/>
          <w:numId w:val="9"/>
        </w:numPr>
        <w:spacing w:before="0" w:after="0"/>
        <w:ind w:left="567" w:hanging="567"/>
        <w:rPr>
          <w:rFonts w:cs="Times New Roman"/>
          <w:b/>
          <w:i w:val="0"/>
          <w:sz w:val="21"/>
          <w:szCs w:val="21"/>
        </w:rPr>
      </w:pPr>
      <w:r w:rsidRPr="00BE2364">
        <w:rPr>
          <w:rFonts w:cs="Times New Roman"/>
          <w:b/>
          <w:i w:val="0"/>
          <w:sz w:val="21"/>
          <w:szCs w:val="21"/>
          <w:lang w:val="en-US" w:bidi="en-US"/>
        </w:rPr>
        <w:t>Terms used in the Agreement</w:t>
      </w:r>
    </w:p>
    <w:p w14:paraId="37BA92AA"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Parties – the Contracting Authority and the Contractor.</w:t>
      </w:r>
    </w:p>
    <w:p w14:paraId="0B995821"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Agreement – this document (including its annexes).</w:t>
      </w:r>
    </w:p>
    <w:p w14:paraId="14D6B1B3"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Technical Offer – Annex 1 “Technical offer” to the Agreement.</w:t>
      </w:r>
    </w:p>
    <w:p w14:paraId="0B6BCCFD"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Financial Offer – Annex 2 “Financial offer” to the Agreement.</w:t>
      </w:r>
    </w:p>
    <w:p w14:paraId="41A3B8C9"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Advance Repayment Guarantee – Annex 3 “Advance repayment guarantee” to the Agreement.</w:t>
      </w:r>
    </w:p>
    <w:p w14:paraId="40F4DDAC"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Guarantee of the Guarantee Period Liabilities – Annex 4 “Guarantee of the guarantee period liabilities” to the Agreement.</w:t>
      </w:r>
    </w:p>
    <w:p w14:paraId="0CE8E37C" w14:textId="77777777"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Goods – unmanned aircraft system specified in the Technical Offer.</w:t>
      </w:r>
    </w:p>
    <w:p w14:paraId="5D6BB0E9" w14:textId="28836CBC" w:rsidR="003075BE" w:rsidRPr="00BE2364" w:rsidRDefault="003075BE"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Service – training of the Contracting Authority’s staff in the use of the Goods.</w:t>
      </w:r>
    </w:p>
    <w:p w14:paraId="076EC293" w14:textId="6574DA77" w:rsidR="003075BE" w:rsidRPr="00BE2364" w:rsidRDefault="00EB616C"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lang w:val="en-US" w:bidi="en-US"/>
        </w:rPr>
        <w:t>Act on Handing-over and Acceptance of the Goods/Service – Annex 5 “Act on handing-over and acceptance of the Goods/Service”</w:t>
      </w:r>
      <w:r w:rsidR="00DD0F32" w:rsidRPr="00DD0F32">
        <w:rPr>
          <w:rFonts w:cs="Times New Roman"/>
          <w:i w:val="0"/>
          <w:sz w:val="21"/>
          <w:szCs w:val="21"/>
          <w:lang w:val="en-US" w:bidi="en-US"/>
        </w:rPr>
        <w:t xml:space="preserve"> </w:t>
      </w:r>
      <w:r w:rsidR="00DD0F32" w:rsidRPr="00BE2364">
        <w:rPr>
          <w:rFonts w:cs="Times New Roman"/>
          <w:i w:val="0"/>
          <w:sz w:val="21"/>
          <w:szCs w:val="21"/>
          <w:lang w:val="en-US" w:bidi="en-US"/>
        </w:rPr>
        <w:t>to the Agreement</w:t>
      </w:r>
      <w:r w:rsidRPr="00BE2364">
        <w:rPr>
          <w:rFonts w:cs="Times New Roman"/>
          <w:i w:val="0"/>
          <w:sz w:val="21"/>
          <w:szCs w:val="21"/>
          <w:lang w:val="en-US" w:bidi="en-US"/>
        </w:rPr>
        <w:t>.</w:t>
      </w:r>
    </w:p>
    <w:p w14:paraId="3F2B3268" w14:textId="24D0A4FE" w:rsidR="003075BE" w:rsidRPr="00BE2364" w:rsidRDefault="00EB616C" w:rsidP="006B55A3">
      <w:pPr>
        <w:pStyle w:val="Caption"/>
        <w:numPr>
          <w:ilvl w:val="1"/>
          <w:numId w:val="9"/>
        </w:numPr>
        <w:spacing w:before="0" w:after="0"/>
        <w:ind w:left="567" w:hanging="567"/>
        <w:jc w:val="both"/>
        <w:rPr>
          <w:rFonts w:cs="Times New Roman"/>
          <w:i w:val="0"/>
          <w:sz w:val="21"/>
          <w:szCs w:val="21"/>
        </w:rPr>
      </w:pPr>
      <w:r w:rsidRPr="00BE2364">
        <w:rPr>
          <w:rFonts w:cs="Times New Roman"/>
          <w:i w:val="0"/>
          <w:sz w:val="21"/>
          <w:szCs w:val="21"/>
          <w:shd w:val="clear" w:color="auto" w:fill="FFFFFF"/>
          <w:lang w:val="en-US" w:bidi="en-US"/>
        </w:rPr>
        <w:t>Electronic Invoice </w:t>
      </w:r>
      <w:r w:rsidRPr="00BE2364">
        <w:rPr>
          <w:rFonts w:cs="Times New Roman"/>
          <w:i w:val="0"/>
          <w:sz w:val="21"/>
          <w:szCs w:val="21"/>
          <w:lang w:val="en-US" w:bidi="en-US"/>
        </w:rPr>
        <w:t xml:space="preserve">– a payment request that is prepared in accordance with the requirements laid down in the Accounting Law of the Republic of Latvia in relation to requirements set for source documents and is </w:t>
      </w:r>
      <w:r w:rsidRPr="00BE2364">
        <w:rPr>
          <w:rFonts w:cs="Times New Roman"/>
          <w:i w:val="0"/>
          <w:sz w:val="21"/>
          <w:szCs w:val="21"/>
          <w:shd w:val="clear" w:color="auto" w:fill="FFFFFF"/>
          <w:lang w:val="en-US" w:bidi="en-US"/>
        </w:rPr>
        <w:t>issued, sent, and received in structured electronic form, which allows automatic and electronic processing thereof</w:t>
      </w:r>
      <w:r w:rsidRPr="00BE2364">
        <w:rPr>
          <w:rFonts w:cs="Times New Roman"/>
          <w:i w:val="0"/>
          <w:sz w:val="21"/>
          <w:szCs w:val="21"/>
          <w:lang w:val="en-US" w:bidi="en-US"/>
        </w:rPr>
        <w:t>.</w:t>
      </w:r>
    </w:p>
    <w:p w14:paraId="773991AD" w14:textId="77777777" w:rsidR="003075BE" w:rsidRPr="00BE2364" w:rsidRDefault="003075BE" w:rsidP="006B55A3">
      <w:pPr>
        <w:pStyle w:val="Caption"/>
        <w:spacing w:before="0" w:after="0"/>
        <w:rPr>
          <w:rFonts w:cs="Times New Roman"/>
          <w:i w:val="0"/>
          <w:sz w:val="21"/>
          <w:szCs w:val="21"/>
        </w:rPr>
      </w:pPr>
    </w:p>
    <w:p w14:paraId="76968824" w14:textId="77777777" w:rsidR="003075BE" w:rsidRPr="00BE2364" w:rsidRDefault="003075BE" w:rsidP="006B55A3">
      <w:pPr>
        <w:pStyle w:val="Caption"/>
        <w:numPr>
          <w:ilvl w:val="0"/>
          <w:numId w:val="9"/>
        </w:numPr>
        <w:spacing w:before="0" w:after="0"/>
        <w:ind w:left="567" w:hanging="567"/>
        <w:rPr>
          <w:rFonts w:cs="Times New Roman"/>
          <w:b/>
          <w:i w:val="0"/>
          <w:sz w:val="21"/>
          <w:szCs w:val="21"/>
        </w:rPr>
      </w:pPr>
      <w:r w:rsidRPr="00BE2364">
        <w:rPr>
          <w:rFonts w:cs="Times New Roman"/>
          <w:b/>
          <w:i w:val="0"/>
          <w:sz w:val="21"/>
          <w:szCs w:val="21"/>
          <w:lang w:val="en-US" w:bidi="en-US"/>
        </w:rPr>
        <w:t xml:space="preserve">Subject of the Agreement </w:t>
      </w:r>
    </w:p>
    <w:p w14:paraId="07F1B54F" w14:textId="77777777" w:rsidR="003075BE" w:rsidRPr="00BE2364" w:rsidRDefault="003075BE" w:rsidP="006B55A3">
      <w:pPr>
        <w:pStyle w:val="Caption"/>
        <w:tabs>
          <w:tab w:val="left" w:pos="567"/>
        </w:tabs>
        <w:spacing w:before="0" w:after="0"/>
        <w:jc w:val="both"/>
        <w:rPr>
          <w:rFonts w:cs="Times New Roman"/>
          <w:i w:val="0"/>
          <w:sz w:val="21"/>
          <w:szCs w:val="21"/>
        </w:rPr>
      </w:pPr>
      <w:r w:rsidRPr="00BE2364">
        <w:rPr>
          <w:rFonts w:cs="Times New Roman"/>
          <w:i w:val="0"/>
          <w:sz w:val="21"/>
          <w:szCs w:val="21"/>
          <w:lang w:val="en-US" w:bidi="en-US"/>
        </w:rPr>
        <w:tab/>
        <w:t>The Contractor undertakes to deliver the Goods and provide the Service and the Contracting Authority undertakes to accept the Goods delivered and the Service provided as well as to pay for them in accordance with the provisions of the Agreement.</w:t>
      </w:r>
    </w:p>
    <w:p w14:paraId="5EC53E49" w14:textId="77777777" w:rsidR="003075BE" w:rsidRPr="00BE2364" w:rsidRDefault="003075BE" w:rsidP="006B55A3">
      <w:pPr>
        <w:pStyle w:val="Caption"/>
        <w:spacing w:before="0" w:after="0"/>
        <w:rPr>
          <w:rFonts w:cs="Times New Roman"/>
          <w:i w:val="0"/>
          <w:sz w:val="21"/>
          <w:szCs w:val="21"/>
        </w:rPr>
      </w:pPr>
    </w:p>
    <w:p w14:paraId="4FF36543" w14:textId="77777777" w:rsidR="003075BE" w:rsidRPr="00BE2364" w:rsidRDefault="003075BE" w:rsidP="006B55A3">
      <w:pPr>
        <w:pStyle w:val="Caption"/>
        <w:numPr>
          <w:ilvl w:val="0"/>
          <w:numId w:val="9"/>
        </w:numPr>
        <w:tabs>
          <w:tab w:val="left" w:pos="567"/>
        </w:tabs>
        <w:spacing w:before="0" w:after="0"/>
        <w:ind w:left="567" w:hanging="567"/>
        <w:jc w:val="both"/>
        <w:rPr>
          <w:rFonts w:cs="Times New Roman"/>
          <w:b/>
          <w:i w:val="0"/>
          <w:sz w:val="21"/>
          <w:szCs w:val="21"/>
        </w:rPr>
      </w:pPr>
      <w:r w:rsidRPr="00BE2364">
        <w:rPr>
          <w:rFonts w:cs="Times New Roman"/>
          <w:b/>
          <w:i w:val="0"/>
          <w:sz w:val="21"/>
          <w:szCs w:val="21"/>
          <w:lang w:val="en-US" w:bidi="en-US"/>
        </w:rPr>
        <w:t>Agreement Price and Payment Procedure</w:t>
      </w:r>
    </w:p>
    <w:p w14:paraId="4780A703" w14:textId="15B67AD5" w:rsidR="003075BE" w:rsidRPr="00496B41" w:rsidRDefault="003075BE" w:rsidP="00496B41">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The Agreement price paid by the Contracting Authority to the Contractor for the delivery of the Goods and the provision of the Service composes _________ EUR &lt;</w:t>
      </w:r>
      <w:r w:rsidRPr="00BE2364">
        <w:rPr>
          <w:rFonts w:cs="Times New Roman"/>
          <w:i w:val="0"/>
          <w:sz w:val="21"/>
          <w:szCs w:val="21"/>
          <w:highlight w:val="yellow"/>
          <w:lang w:val="en-US" w:bidi="en-US"/>
        </w:rPr>
        <w:t>Agreement price according to the Contractor's financial</w:t>
      </w:r>
      <w:r w:rsidRPr="00496B41">
        <w:rPr>
          <w:rFonts w:cs="Times New Roman"/>
          <w:i w:val="0"/>
          <w:sz w:val="21"/>
          <w:szCs w:val="21"/>
          <w:highlight w:val="yellow"/>
          <w:lang w:val="en-US" w:bidi="en-US"/>
        </w:rPr>
        <w:t xml:space="preserve"> offer (in numbers and words)</w:t>
      </w:r>
      <w:r w:rsidRPr="00496B41">
        <w:rPr>
          <w:rFonts w:cs="Times New Roman"/>
          <w:i w:val="0"/>
          <w:sz w:val="21"/>
          <w:szCs w:val="21"/>
          <w:lang w:val="en-US" w:bidi="en-US"/>
        </w:rPr>
        <w:t>&gt;. The Agreement Price includes all direct and indirect expenses of the Contractor related to the delivery of the Goods and the provision of the Service, including all taxes (except the value added tax) and fees as well as expenses related to the execution of the Unforeseen Works.</w:t>
      </w:r>
    </w:p>
    <w:p w14:paraId="2D93F89B"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The Contracting Authority makes the payment for the Goods delivered and the Service provided in accordance with the following procedures:</w:t>
      </w:r>
    </w:p>
    <w:p w14:paraId="20B515F9"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sz w:val="21"/>
          <w:szCs w:val="21"/>
          <w:lang w:val="en-US" w:bidi="en-US"/>
        </w:rPr>
        <w:lastRenderedPageBreak/>
        <w:t xml:space="preserve">The Contracting Authority pays to the Contractor the </w:t>
      </w:r>
      <w:r w:rsidRPr="00BE2364">
        <w:rPr>
          <w:rFonts w:cs="Times New Roman"/>
          <w:i w:val="0"/>
          <w:sz w:val="21"/>
          <w:szCs w:val="21"/>
          <w:lang w:val="en-US" w:bidi="en-US"/>
        </w:rPr>
        <w:t>advance payment – EUR [</w:t>
      </w:r>
      <w:r w:rsidRPr="00BE2364">
        <w:rPr>
          <w:rFonts w:cs="Times New Roman"/>
          <w:i w:val="0"/>
          <w:sz w:val="21"/>
          <w:szCs w:val="21"/>
          <w:highlight w:val="yellow"/>
          <w:lang w:val="en-US" w:bidi="en-US"/>
        </w:rPr>
        <w:t>indicate the amount of money (in numbers and words) equal to 20 % of the Agreement price</w:t>
      </w:r>
      <w:r w:rsidRPr="00BE2364">
        <w:rPr>
          <w:rFonts w:cs="Times New Roman"/>
          <w:sz w:val="21"/>
          <w:szCs w:val="21"/>
          <w:lang w:val="en-US" w:bidi="en-US"/>
        </w:rPr>
        <w:t>]</w:t>
      </w:r>
      <w:r w:rsidRPr="00BE2364">
        <w:rPr>
          <w:rFonts w:cs="Times New Roman"/>
          <w:i w:val="0"/>
          <w:sz w:val="21"/>
          <w:szCs w:val="21"/>
          <w:lang w:val="en-US" w:bidi="en-US"/>
        </w:rPr>
        <w:t> – within 30 (</w:t>
      </w:r>
      <w:r w:rsidRPr="00BE2364">
        <w:rPr>
          <w:rFonts w:cs="Times New Roman"/>
          <w:sz w:val="21"/>
          <w:szCs w:val="21"/>
          <w:lang w:val="en-US" w:bidi="en-US"/>
        </w:rPr>
        <w:t>thirty</w:t>
      </w:r>
      <w:r w:rsidRPr="00BE2364">
        <w:rPr>
          <w:rFonts w:cs="Times New Roman"/>
          <w:i w:val="0"/>
          <w:sz w:val="21"/>
          <w:szCs w:val="21"/>
          <w:lang w:val="en-US" w:bidi="en-US"/>
        </w:rPr>
        <w:t>) days after the day when the Contractor has submitted the invoice and the Advance Repayment Guarantee to the Contracting Authority;</w:t>
      </w:r>
    </w:p>
    <w:p w14:paraId="5E18A5C1" w14:textId="4B58F040"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The Contracting Authority pays to the Contractor the remaining part of the Agreement price – EUR [</w:t>
      </w:r>
      <w:r w:rsidRPr="00BE2364">
        <w:rPr>
          <w:rFonts w:cs="Times New Roman"/>
          <w:i w:val="0"/>
          <w:sz w:val="21"/>
          <w:szCs w:val="21"/>
          <w:highlight w:val="yellow"/>
          <w:lang w:val="en-US" w:bidi="en-US"/>
        </w:rPr>
        <w:t>indicate the amount of money (in numbers and words) equal to 80 % of the Agreement price</w:t>
      </w:r>
      <w:r w:rsidRPr="00BE2364">
        <w:rPr>
          <w:rFonts w:cs="Times New Roman"/>
          <w:i w:val="0"/>
          <w:sz w:val="21"/>
          <w:szCs w:val="21"/>
          <w:lang w:val="en-US" w:bidi="en-US"/>
        </w:rPr>
        <w:t xml:space="preserve">] – within 30 (thirty) days after the day </w:t>
      </w:r>
      <w:r w:rsidR="00EB616C" w:rsidRPr="00BE2364">
        <w:rPr>
          <w:rFonts w:cs="Times New Roman"/>
          <w:i w:val="0"/>
          <w:sz w:val="21"/>
          <w:szCs w:val="21"/>
          <w:lang w:val="en-US" w:bidi="en-US"/>
        </w:rPr>
        <w:t>when the Contracting Authority has accepted the Goods and the Service provided and the Contractor has submitted to the Contracting Authority a mutually signed Act of Handing-over and Acceptance of the Goods/Service and the Guarantee of the Guarantee Period Liabilities.</w:t>
      </w:r>
    </w:p>
    <w:p w14:paraId="729BD512" w14:textId="77777777" w:rsidR="003075BE" w:rsidRPr="00BE2364" w:rsidRDefault="003075BE" w:rsidP="006B55A3">
      <w:pPr>
        <w:pStyle w:val="Caption"/>
        <w:numPr>
          <w:ilvl w:val="1"/>
          <w:numId w:val="9"/>
        </w:numPr>
        <w:spacing w:before="0" w:after="0"/>
        <w:ind w:left="851" w:hanging="567"/>
        <w:jc w:val="both"/>
        <w:rPr>
          <w:rFonts w:cs="Times New Roman"/>
          <w:i w:val="0"/>
          <w:sz w:val="21"/>
          <w:szCs w:val="21"/>
        </w:rPr>
      </w:pPr>
      <w:r w:rsidRPr="00BE2364">
        <w:rPr>
          <w:rFonts w:cs="Times New Roman"/>
          <w:i w:val="0"/>
          <w:sz w:val="21"/>
          <w:szCs w:val="21"/>
          <w:lang w:val="en-US" w:bidi="en-US"/>
        </w:rPr>
        <w:t>All settlements between the Contracting Authority and the Contractor are made in euros through cashless settlements. The date, which is specified in the payment order issued by the banking authority or the State Treasury to the payer, is deemed as the day of making any payment laid down in the Agreement.</w:t>
      </w:r>
    </w:p>
    <w:p w14:paraId="5F4A0C52" w14:textId="2F972A58" w:rsidR="003075BE" w:rsidRPr="00BE2364" w:rsidRDefault="00EB616C" w:rsidP="006B55A3">
      <w:pPr>
        <w:pStyle w:val="Caption"/>
        <w:numPr>
          <w:ilvl w:val="1"/>
          <w:numId w:val="9"/>
        </w:numPr>
        <w:spacing w:before="0" w:after="0"/>
        <w:ind w:left="851" w:hanging="567"/>
        <w:jc w:val="both"/>
        <w:rPr>
          <w:rFonts w:cs="Times New Roman"/>
          <w:i w:val="0"/>
          <w:sz w:val="21"/>
          <w:szCs w:val="21"/>
        </w:rPr>
      </w:pPr>
      <w:r w:rsidRPr="00BE2364">
        <w:rPr>
          <w:rFonts w:cs="Times New Roman"/>
          <w:i w:val="0"/>
          <w:sz w:val="21"/>
          <w:szCs w:val="21"/>
          <w:lang w:val="en-US" w:bidi="en-US"/>
        </w:rPr>
        <w:t>The Contractor submits to the Contracting Authority a structured Electronic Invoice (source document other than the document on delivery of the Goods/Service) in an XML format conforming to the standard specified in regulatory enactments, sending it to the sub-address einvoice@90000086402 of the official e-address (latvija.lv) of the State Border Guard. In addition to the requirements of binding regulatory enactments, the Contractor is obliged to include the following information in the structured Electronic Invoice (source document): the Agreement number assigned by the Contracting Authority and the date of entering into the Agreement.</w:t>
      </w:r>
    </w:p>
    <w:p w14:paraId="36C79E80" w14:textId="77777777" w:rsidR="003075BE" w:rsidRPr="00BE2364" w:rsidRDefault="003075BE" w:rsidP="006B55A3">
      <w:pPr>
        <w:pStyle w:val="Caption"/>
        <w:numPr>
          <w:ilvl w:val="1"/>
          <w:numId w:val="9"/>
        </w:numPr>
        <w:spacing w:before="0" w:after="0"/>
        <w:ind w:left="851" w:hanging="567"/>
        <w:jc w:val="both"/>
        <w:rPr>
          <w:rFonts w:cs="Times New Roman"/>
          <w:i w:val="0"/>
          <w:sz w:val="21"/>
          <w:szCs w:val="21"/>
        </w:rPr>
      </w:pPr>
      <w:r w:rsidRPr="00BE2364">
        <w:rPr>
          <w:rFonts w:cs="Times New Roman"/>
          <w:i w:val="0"/>
          <w:sz w:val="21"/>
          <w:szCs w:val="21"/>
          <w:lang w:val="en-US" w:bidi="en-US"/>
        </w:rPr>
        <w:t>The value added tax shall be calculated and paid in accordance with the regulatory enactments of the Republic of Latvia.</w:t>
      </w:r>
    </w:p>
    <w:p w14:paraId="23185FE1" w14:textId="77777777" w:rsidR="003075BE" w:rsidRPr="00BE2364" w:rsidRDefault="003075BE" w:rsidP="006B55A3">
      <w:pPr>
        <w:pStyle w:val="Caption"/>
        <w:spacing w:before="0" w:after="0"/>
        <w:rPr>
          <w:rFonts w:cs="Times New Roman"/>
          <w:i w:val="0"/>
          <w:sz w:val="21"/>
          <w:szCs w:val="21"/>
        </w:rPr>
      </w:pPr>
    </w:p>
    <w:p w14:paraId="79230A3C" w14:textId="77777777" w:rsidR="003075BE" w:rsidRPr="00BE2364" w:rsidRDefault="003075BE" w:rsidP="006B55A3">
      <w:pPr>
        <w:pStyle w:val="Caption"/>
        <w:numPr>
          <w:ilvl w:val="0"/>
          <w:numId w:val="9"/>
        </w:numPr>
        <w:tabs>
          <w:tab w:val="left" w:pos="567"/>
        </w:tabs>
        <w:spacing w:before="0" w:after="0"/>
        <w:ind w:left="567" w:hanging="567"/>
        <w:rPr>
          <w:rFonts w:cs="Times New Roman"/>
          <w:b/>
          <w:i w:val="0"/>
          <w:sz w:val="21"/>
          <w:szCs w:val="21"/>
        </w:rPr>
      </w:pPr>
      <w:r w:rsidRPr="00BE2364">
        <w:rPr>
          <w:rFonts w:cs="Times New Roman"/>
          <w:b/>
          <w:i w:val="0"/>
          <w:sz w:val="21"/>
          <w:szCs w:val="21"/>
          <w:lang w:val="en-US" w:bidi="en-US"/>
        </w:rPr>
        <w:t>Execution of the Agreement</w:t>
      </w:r>
    </w:p>
    <w:p w14:paraId="504C9549" w14:textId="44718B65" w:rsidR="003075BE" w:rsidRPr="00BE2364" w:rsidRDefault="003075BE" w:rsidP="006B55A3">
      <w:pPr>
        <w:pStyle w:val="Caption"/>
        <w:numPr>
          <w:ilvl w:val="1"/>
          <w:numId w:val="9"/>
        </w:numPr>
        <w:spacing w:before="0" w:after="0"/>
        <w:ind w:left="851" w:hanging="567"/>
        <w:jc w:val="both"/>
        <w:rPr>
          <w:rFonts w:cs="Times New Roman"/>
          <w:b/>
          <w:i w:val="0"/>
          <w:sz w:val="21"/>
          <w:szCs w:val="21"/>
        </w:rPr>
      </w:pPr>
      <w:r w:rsidRPr="00BE2364">
        <w:rPr>
          <w:rFonts w:cs="Times New Roman"/>
          <w:i w:val="0"/>
          <w:sz w:val="21"/>
          <w:szCs w:val="21"/>
          <w:lang w:val="en-US" w:bidi="en-US"/>
        </w:rPr>
        <w:t xml:space="preserve">The </w:t>
      </w:r>
      <w:r w:rsidRPr="00BE2364">
        <w:rPr>
          <w:rFonts w:eastAsia="Lucida Sans Unicode" w:cs="Times New Roman"/>
          <w:i w:val="0"/>
          <w:kern w:val="2"/>
          <w:sz w:val="21"/>
          <w:szCs w:val="21"/>
          <w:lang w:val="en-US" w:bidi="en-US"/>
        </w:rPr>
        <w:t>time period</w:t>
      </w:r>
      <w:r w:rsidRPr="00BE2364">
        <w:rPr>
          <w:rFonts w:cs="Times New Roman"/>
          <w:i w:val="0"/>
          <w:sz w:val="21"/>
          <w:szCs w:val="21"/>
          <w:lang w:val="en-US" w:bidi="en-US"/>
        </w:rPr>
        <w:t xml:space="preserve"> for delivery of the Goods and provision of the Service is specified in the Technical Offer. The Contractor coordinates with the Contracting Authority a specific date and time for delivery of the Goods and provision of the Service. The Contractor, in agreement with the Contracting Authority, provides training to the Contracting Authority's staff in accordance with the Technical Offer during the period of the Goods delivery.</w:t>
      </w:r>
    </w:p>
    <w:p w14:paraId="2507E42B" w14:textId="77777777" w:rsidR="003075BE" w:rsidRPr="00BE2364" w:rsidRDefault="003075BE" w:rsidP="006B55A3">
      <w:pPr>
        <w:pStyle w:val="Caption"/>
        <w:numPr>
          <w:ilvl w:val="1"/>
          <w:numId w:val="9"/>
        </w:numPr>
        <w:spacing w:before="0" w:after="0"/>
        <w:ind w:left="851" w:hanging="567"/>
        <w:jc w:val="both"/>
        <w:rPr>
          <w:rFonts w:cs="Times New Roman"/>
          <w:b/>
          <w:i w:val="0"/>
          <w:sz w:val="21"/>
          <w:szCs w:val="21"/>
        </w:rPr>
      </w:pPr>
      <w:r w:rsidRPr="00BE2364">
        <w:rPr>
          <w:rFonts w:cs="Times New Roman"/>
          <w:i w:val="0"/>
          <w:sz w:val="21"/>
          <w:szCs w:val="21"/>
          <w:lang w:val="en-US" w:bidi="en-US"/>
        </w:rPr>
        <w:t>The delivery of the Goods or the provision of the Service does not comply with the provisions of the Agreement if:</w:t>
      </w:r>
    </w:p>
    <w:p w14:paraId="3AC90682"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Goods or Service do not conform to the requirements specified in regulatory enactments or regulatory technical documents, or to the requirements that are normally laid down, namely, the Goods or the provision of the Service do not possess the characteristics and performance normally possessed by the same type of goods or services and which the Contracting Authority may reasonably expect, taking into account the nature of the Goods or Service;</w:t>
      </w:r>
    </w:p>
    <w:p w14:paraId="4D0B8E9B"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Goods or Service are not valid for the purposes notified directly or indirectly by the Contracting Authority to the Contractor upon entering into the Agreement;</w:t>
      </w:r>
    </w:p>
    <w:p w14:paraId="4F6AA0EE"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Misleading, false, incomplete, or ambiguous (contradictory, illegible) information has been provided regarding the Goods or Service or it has not been provided at all; and therefore, it is not possible to use the Goods or Service for the intended purpose or it causes, or may cause, a threat to the environment, the property of the Contracting Authority or the health, life of the Contracting Authority's employees;</w:t>
      </w:r>
    </w:p>
    <w:p w14:paraId="48ACB562"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Goods are fake.</w:t>
      </w:r>
    </w:p>
    <w:p w14:paraId="24B75229"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Before accepting the Goods and Service, the Contracting Authority is entitled to perform an examination of the Goods handed over and the Service provided within 15 (</w:t>
      </w:r>
      <w:r w:rsidRPr="00BE2364">
        <w:rPr>
          <w:rFonts w:cs="Times New Roman"/>
          <w:sz w:val="21"/>
          <w:szCs w:val="21"/>
          <w:lang w:val="en-US" w:bidi="en-US"/>
        </w:rPr>
        <w:t>fifteen</w:t>
      </w:r>
      <w:r w:rsidRPr="00BE2364">
        <w:rPr>
          <w:rFonts w:cs="Times New Roman"/>
          <w:i w:val="0"/>
          <w:sz w:val="21"/>
          <w:szCs w:val="21"/>
          <w:lang w:val="en-US" w:bidi="en-US"/>
        </w:rPr>
        <w:t>) working days after the day when the delivery of the Goods and the provision of the Service has taken place. Examination of the Goods and Service shall not restrict the right of the Contracting Authority to guarantee liabilities.</w:t>
      </w:r>
    </w:p>
    <w:p w14:paraId="27D7B567" w14:textId="116DC316"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If the Goods have been delivered or the Service has been provided in non-conformity with the provisions of the Agreement, including the Goods have been delivered or the Service has been provided in part, the Contracting Authority does not sign</w:t>
      </w:r>
      <w:r w:rsidR="00EB616C" w:rsidRPr="00BE2364">
        <w:rPr>
          <w:rFonts w:cs="Times New Roman"/>
          <w:i w:val="0"/>
          <w:sz w:val="21"/>
          <w:szCs w:val="21"/>
          <w:lang w:val="en-US" w:bidi="en-US"/>
        </w:rPr>
        <w:t xml:space="preserve"> the Act of Handing-over and Acceptance of the Goods/Service</w:t>
      </w:r>
      <w:r w:rsidRPr="00BE2364">
        <w:rPr>
          <w:rFonts w:cs="Times New Roman"/>
          <w:i w:val="0"/>
          <w:sz w:val="21"/>
          <w:szCs w:val="21"/>
          <w:lang w:val="en-US" w:bidi="en-US"/>
        </w:rPr>
        <w:t>, which would certify the acceptance of the Goods and Service, and does not accept the Goods and Service, but prepares and submits in writing to the Contractor a substantiated refusal to accept the Goods and Service due to the non-conformity of the delivered Goods and Service with the provisions of the Agreement.</w:t>
      </w:r>
    </w:p>
    <w:p w14:paraId="19570756"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The Contractor, at its own expense, eliminates the non-conformity of the delivered Goods and Service with the provisions of the Agreement and is responsible for the delay in the time period for the delivery of the Goods and the provision of the Service, which may arise while eliminating the non-conformity.</w:t>
      </w:r>
    </w:p>
    <w:p w14:paraId="3AC13CB1" w14:textId="1B568AB4"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lastRenderedPageBreak/>
        <w:t xml:space="preserve">The acceptance of the Goods and Service is evidenced by the </w:t>
      </w:r>
      <w:r w:rsidR="00EB616C" w:rsidRPr="00BE2364">
        <w:rPr>
          <w:rFonts w:cs="Times New Roman"/>
          <w:i w:val="0"/>
          <w:sz w:val="21"/>
          <w:szCs w:val="21"/>
          <w:lang w:val="en-US" w:bidi="en-US"/>
        </w:rPr>
        <w:t>Act of Handing-over and Acceptance of the Goods/Service signed</w:t>
      </w:r>
      <w:r w:rsidRPr="00BE2364">
        <w:rPr>
          <w:rFonts w:cs="Times New Roman"/>
          <w:i w:val="0"/>
          <w:sz w:val="21"/>
          <w:szCs w:val="21"/>
          <w:lang w:val="en-US" w:bidi="en-US"/>
        </w:rPr>
        <w:t xml:space="preserve"> by both Parties.</w:t>
      </w:r>
    </w:p>
    <w:p w14:paraId="224232F6"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All risks related to the Goods and Service provided are managed by the Contractor until the moment the Goods and Service are accepted.</w:t>
      </w:r>
    </w:p>
    <w:p w14:paraId="60A9C6FB"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Any risks related to unforeseen deliveries, works, and services not described in the Agreement but still needed for complete fulfilment of the Agreement (hereinafter – the Unforeseen Works) are managed by the Contractor including the costs of the Unforeseen Works that are not included in the Agreement price but are still needed for complete fulfilment of the Agreement in the amount, quality, and time period requested by the Contracting Authority and resulting from the description of the Agreement subject even if they are not directly specified in the Agreement.</w:t>
      </w:r>
      <w:bookmarkStart w:id="1" w:name="p42"/>
      <w:bookmarkStart w:id="2" w:name="p-602324"/>
      <w:bookmarkEnd w:id="1"/>
      <w:bookmarkEnd w:id="2"/>
    </w:p>
    <w:p w14:paraId="6C436D30"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A risk for the Unforeseen Works is managed by the Contracting Authority if:</w:t>
      </w:r>
    </w:p>
    <w:p w14:paraId="71C0BAC1"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The need for the Unforeseen Works arises from circumstances independent from the will of the Parties which the Parties could not foresee when concluding the Agreement;</w:t>
      </w:r>
    </w:p>
    <w:p w14:paraId="09C962BF"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The Unforeseen Works are proposed at the initiative of the Contracting Authority, specifying or supplementing the subject of the Agreement or the object of the Agreement;</w:t>
      </w:r>
    </w:p>
    <w:p w14:paraId="0DDDEAC5"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The Agreement cannot be enforced for objective reasons, independent of the will of the Contractor unless the Unforeseen Works are carried out.</w:t>
      </w:r>
    </w:p>
    <w:p w14:paraId="15842F95"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The Parties have the right to agree on the extension of the period for the delivery of the Goods and the provision of the Service laid down in Sub-paragraph 4.1 of the Agreement in the following cases:</w:t>
      </w:r>
    </w:p>
    <w:p w14:paraId="0B221A75"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If the necessity for extension of the time period has arisen due to circumstances dependent on the Contracting Authority or in relation to a delay or violation in the performance of another contract (which the Contracting Authority has entered into with another supplier);</w:t>
      </w:r>
    </w:p>
    <w:p w14:paraId="365DBE3D"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The implementation of the project financed by the foreign financial instrument within the framework of which the Agreement has been entered into has been suspended or delayed;</w:t>
      </w:r>
    </w:p>
    <w:p w14:paraId="45580BCB"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1"/>
          <w:szCs w:val="21"/>
        </w:rPr>
      </w:pPr>
      <w:r w:rsidRPr="00BE2364">
        <w:rPr>
          <w:rFonts w:cs="Times New Roman"/>
          <w:i w:val="0"/>
          <w:sz w:val="21"/>
          <w:szCs w:val="21"/>
          <w:lang w:val="en-US" w:bidi="en-US"/>
        </w:rPr>
        <w:t>The implementation of a project financed by a foreign financial instrument by another institution has been suspended or delayed and is related to the performance of the Agreement.</w:t>
      </w:r>
    </w:p>
    <w:p w14:paraId="5DC93838" w14:textId="52FD87F8"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The Parties have the right to agree on the extension of the time period for the delivery of the Goods and the provision of the Service laid down in Sub-paragraph 4.1 of the Agreement if the necessity for the extension of the time period has arisen or is necessary due to force majeure. The time period specified in Sub-paragraph 4.1 of the Agreement is not subject to an extension if it exceeds the time period of the project funded by the foreign financial instrument.</w:t>
      </w:r>
    </w:p>
    <w:p w14:paraId="0B7EB582" w14:textId="77777777" w:rsidR="003075BE" w:rsidRPr="00BE2364" w:rsidRDefault="003075BE" w:rsidP="006B55A3">
      <w:pPr>
        <w:pStyle w:val="Caption"/>
        <w:spacing w:before="0" w:after="0"/>
        <w:jc w:val="both"/>
        <w:rPr>
          <w:rFonts w:cs="Times New Roman"/>
          <w:i w:val="0"/>
          <w:sz w:val="21"/>
          <w:szCs w:val="21"/>
        </w:rPr>
      </w:pPr>
    </w:p>
    <w:p w14:paraId="1705E4B1" w14:textId="77777777" w:rsidR="003075BE" w:rsidRPr="00BE2364" w:rsidRDefault="003075BE" w:rsidP="006B55A3">
      <w:pPr>
        <w:pStyle w:val="Caption"/>
        <w:numPr>
          <w:ilvl w:val="0"/>
          <w:numId w:val="9"/>
        </w:numPr>
        <w:spacing w:before="0" w:after="0"/>
        <w:ind w:left="567" w:hanging="567"/>
        <w:rPr>
          <w:rFonts w:cs="Times New Roman"/>
          <w:b/>
          <w:i w:val="0"/>
          <w:sz w:val="21"/>
          <w:szCs w:val="21"/>
        </w:rPr>
      </w:pPr>
      <w:r w:rsidRPr="00BE2364">
        <w:rPr>
          <w:rFonts w:cs="Times New Roman"/>
          <w:b/>
          <w:i w:val="0"/>
          <w:sz w:val="21"/>
          <w:szCs w:val="21"/>
          <w:lang w:val="en-US" w:bidi="en-US"/>
        </w:rPr>
        <w:t>Guarantee for Repayment of the Advance Payment</w:t>
      </w:r>
    </w:p>
    <w:p w14:paraId="58231112" w14:textId="77777777" w:rsidR="003075BE" w:rsidRPr="00BE2364" w:rsidRDefault="003075BE" w:rsidP="006B55A3">
      <w:pPr>
        <w:pStyle w:val="Caption"/>
        <w:numPr>
          <w:ilvl w:val="1"/>
          <w:numId w:val="9"/>
        </w:numPr>
        <w:spacing w:before="0" w:after="0"/>
        <w:ind w:left="851" w:hanging="567"/>
        <w:jc w:val="both"/>
        <w:rPr>
          <w:rFonts w:cs="Times New Roman"/>
          <w:b/>
          <w:i w:val="0"/>
          <w:sz w:val="21"/>
          <w:szCs w:val="21"/>
        </w:rPr>
      </w:pPr>
      <w:r w:rsidRPr="00BE2364">
        <w:rPr>
          <w:rFonts w:cs="Times New Roman"/>
          <w:i w:val="0"/>
          <w:sz w:val="21"/>
          <w:szCs w:val="21"/>
          <w:lang w:val="en-US" w:bidi="en-US"/>
        </w:rPr>
        <w:t>The Contractor, within 1 (</w:t>
      </w:r>
      <w:r w:rsidRPr="00BE2364">
        <w:rPr>
          <w:rFonts w:cs="Times New Roman"/>
          <w:sz w:val="21"/>
          <w:szCs w:val="21"/>
          <w:lang w:val="en-US" w:bidi="en-US"/>
        </w:rPr>
        <w:t>one</w:t>
      </w:r>
      <w:r w:rsidRPr="00BE2364">
        <w:rPr>
          <w:rFonts w:cs="Times New Roman"/>
          <w:i w:val="0"/>
          <w:sz w:val="21"/>
          <w:szCs w:val="21"/>
          <w:lang w:val="en-US" w:bidi="en-US"/>
        </w:rPr>
        <w:t>) month after the entry into force of the Agreement, provides the Contracting Authority with the Advance Repayment Guarantee issued by a credit institution or insurance company (hereinafter – the Credit Institution). The Contactor provides the Contracting Authority with an Advance Repayment Guarantee in compliance with the form set out in Annex 3 to the Agreement.</w:t>
      </w:r>
    </w:p>
    <w:p w14:paraId="5452D746" w14:textId="77777777" w:rsidR="003075BE" w:rsidRPr="00BE2364" w:rsidRDefault="003075BE" w:rsidP="006B55A3">
      <w:pPr>
        <w:pStyle w:val="Caption"/>
        <w:numPr>
          <w:ilvl w:val="1"/>
          <w:numId w:val="9"/>
        </w:numPr>
        <w:spacing w:before="0" w:after="0"/>
        <w:ind w:left="851" w:hanging="567"/>
        <w:jc w:val="both"/>
        <w:rPr>
          <w:rFonts w:cs="Times New Roman"/>
          <w:b/>
          <w:i w:val="0"/>
          <w:sz w:val="21"/>
          <w:szCs w:val="21"/>
        </w:rPr>
      </w:pPr>
      <w:r w:rsidRPr="00BE2364">
        <w:rPr>
          <w:rFonts w:cs="Times New Roman"/>
          <w:i w:val="0"/>
          <w:sz w:val="21"/>
          <w:szCs w:val="21"/>
          <w:lang w:val="en-US" w:bidi="en-US"/>
        </w:rPr>
        <w:t>The Contracting Authority is entitled to refuse to accept the Advance Repayment Guarantee submitted by the Contractor and the Contractor submits to the Contracting Authority, if the Contracting Authority requires, a new Advance Repayment Guarantee, if:</w:t>
      </w:r>
    </w:p>
    <w:p w14:paraId="09197C50"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Advance Repayment Guarantee fails to comply with the sample determined in Annex No.3 to the Agreement;</w:t>
      </w:r>
    </w:p>
    <w:p w14:paraId="31C2C169"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Credit Institution, which has issued the Advance Repayment Guarantee, is not registered in a Member State of the European Union;</w:t>
      </w:r>
    </w:p>
    <w:p w14:paraId="1782A367" w14:textId="089F40B9"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Credit Institution, which has issued the Advance Repayment Guarantee, has not received a permit (licence) for operation of the credit institution, in accordance with regulatory enactments of the country, where it is registered;</w:t>
      </w:r>
    </w:p>
    <w:p w14:paraId="09C35A1F"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An insolvency proceeding of the Credit Institution, which has issued the Advance Repayment Guarantee, has been declared, the commercial activity of the Credit Institution has been suspended, a court proceeding has been initiated regarding bankruptcy of the Credit Institution or there is information available showing that the Credit Institution will be liquidated until expiry of the guarantee.</w:t>
      </w:r>
    </w:p>
    <w:p w14:paraId="2665177A" w14:textId="63560C9C" w:rsidR="003075BE" w:rsidRPr="00BE2364" w:rsidRDefault="003075BE" w:rsidP="006B55A3">
      <w:pPr>
        <w:pStyle w:val="Caption"/>
        <w:numPr>
          <w:ilvl w:val="1"/>
          <w:numId w:val="9"/>
        </w:numPr>
        <w:spacing w:before="0" w:after="0"/>
        <w:ind w:left="851" w:hanging="567"/>
        <w:jc w:val="both"/>
        <w:rPr>
          <w:rFonts w:cs="Times New Roman"/>
          <w:b/>
          <w:i w:val="0"/>
          <w:sz w:val="20"/>
          <w:szCs w:val="20"/>
        </w:rPr>
      </w:pPr>
      <w:r w:rsidRPr="00BE2364">
        <w:rPr>
          <w:rFonts w:cs="Times New Roman"/>
          <w:i w:val="0"/>
          <w:sz w:val="20"/>
          <w:szCs w:val="20"/>
          <w:lang w:val="en-US" w:bidi="en-US"/>
        </w:rPr>
        <w:t>The Contracting Authority is entitled to use the Advance Repayment Guarantee (i.e., to request the Credit Institution, which has issued the guarantee, to disburse to the Contracting Authority the whole or any part of the amount of money provided for in the guarantee), in order to recover the money that the Contracting Authority has paid to the Contractor as an advance payment for performance of the Agreement in the case the Agreement is terminated and the Contractor has a duty, in accordance with the Agreement, to return to the Contracting Authority the whole or any part of the received advance payment.</w:t>
      </w:r>
    </w:p>
    <w:p w14:paraId="0F42705A" w14:textId="77777777" w:rsidR="003075BE" w:rsidRDefault="003075BE" w:rsidP="006B55A3">
      <w:pPr>
        <w:pStyle w:val="Caption"/>
        <w:spacing w:before="0" w:after="0"/>
        <w:jc w:val="both"/>
        <w:rPr>
          <w:rFonts w:cs="Times New Roman"/>
          <w:b/>
          <w:i w:val="0"/>
          <w:sz w:val="20"/>
          <w:szCs w:val="20"/>
        </w:rPr>
      </w:pPr>
    </w:p>
    <w:p w14:paraId="35E75699" w14:textId="77777777" w:rsidR="00496B41" w:rsidRPr="00BE2364" w:rsidRDefault="00496B41" w:rsidP="006B55A3">
      <w:pPr>
        <w:pStyle w:val="Caption"/>
        <w:spacing w:before="0" w:after="0"/>
        <w:jc w:val="both"/>
        <w:rPr>
          <w:rFonts w:cs="Times New Roman"/>
          <w:b/>
          <w:i w:val="0"/>
          <w:sz w:val="20"/>
          <w:szCs w:val="20"/>
        </w:rPr>
      </w:pPr>
    </w:p>
    <w:p w14:paraId="02DCD5AF" w14:textId="77777777" w:rsidR="003075BE" w:rsidRPr="00BE2364" w:rsidRDefault="003075BE" w:rsidP="006B55A3">
      <w:pPr>
        <w:pStyle w:val="Caption"/>
        <w:numPr>
          <w:ilvl w:val="0"/>
          <w:numId w:val="9"/>
        </w:numPr>
        <w:spacing w:before="0" w:after="0"/>
        <w:ind w:left="567" w:hanging="567"/>
        <w:rPr>
          <w:rFonts w:cs="Times New Roman"/>
          <w:b/>
          <w:i w:val="0"/>
          <w:sz w:val="20"/>
          <w:szCs w:val="20"/>
        </w:rPr>
      </w:pPr>
      <w:r w:rsidRPr="00BE2364">
        <w:rPr>
          <w:rFonts w:cs="Times New Roman"/>
          <w:b/>
          <w:i w:val="0"/>
          <w:sz w:val="20"/>
          <w:szCs w:val="20"/>
          <w:lang w:val="en-US" w:bidi="en-US"/>
        </w:rPr>
        <w:lastRenderedPageBreak/>
        <w:t>Guarantee</w:t>
      </w:r>
    </w:p>
    <w:p w14:paraId="6CFE5BC2" w14:textId="77777777" w:rsidR="003075BE" w:rsidRPr="00BE2364" w:rsidRDefault="003075BE" w:rsidP="006B55A3">
      <w:pPr>
        <w:pStyle w:val="Caption"/>
        <w:numPr>
          <w:ilvl w:val="1"/>
          <w:numId w:val="9"/>
        </w:numPr>
        <w:spacing w:before="0" w:after="0"/>
        <w:ind w:left="851" w:hanging="567"/>
        <w:jc w:val="both"/>
        <w:rPr>
          <w:rFonts w:cs="Times New Roman"/>
          <w:b/>
          <w:i w:val="0"/>
          <w:sz w:val="20"/>
          <w:szCs w:val="20"/>
        </w:rPr>
      </w:pPr>
      <w:r w:rsidRPr="00BE2364">
        <w:rPr>
          <w:rFonts w:cs="Times New Roman"/>
          <w:i w:val="0"/>
          <w:sz w:val="20"/>
          <w:szCs w:val="20"/>
          <w:lang w:val="en-US" w:bidi="en-US"/>
        </w:rPr>
        <w:t xml:space="preserve">The Contractor </w:t>
      </w:r>
      <w:r w:rsidRPr="00BE2364">
        <w:rPr>
          <w:rFonts w:cs="Times New Roman"/>
          <w:i w:val="0"/>
          <w:sz w:val="20"/>
          <w:szCs w:val="20"/>
          <w:highlight w:val="yellow"/>
          <w:lang w:val="en-US" w:bidi="en-US"/>
        </w:rPr>
        <w:t>[indicate the guarantee period specified in the Contractor’s Technical Offer]</w:t>
      </w:r>
      <w:r w:rsidRPr="00BE2364">
        <w:rPr>
          <w:rFonts w:cs="Times New Roman"/>
          <w:i w:val="0"/>
          <w:sz w:val="20"/>
          <w:szCs w:val="20"/>
          <w:lang w:val="en-US" w:bidi="en-US"/>
        </w:rPr>
        <w:t>, after delivery of the Goods, guarantees that the Goods (unit of the Goods) will comply with the requirements laid down in the Agreement, including that the Goods (unit of the Goods) will retain the properties, safety, and performance specified in the Agreement. The guarantee does not cover the natural depreciation of the Goods (unit of the Goods) sold, as well as defects in the Goods (unit of the Goods) arising from the use of the Goods (unit of the Goods) for the purposes not intended for it.</w:t>
      </w:r>
    </w:p>
    <w:p w14:paraId="751322BA" w14:textId="77777777" w:rsidR="003075BE" w:rsidRPr="00BE2364" w:rsidRDefault="003075BE" w:rsidP="006B55A3">
      <w:pPr>
        <w:pStyle w:val="Caption"/>
        <w:numPr>
          <w:ilvl w:val="1"/>
          <w:numId w:val="9"/>
        </w:numPr>
        <w:spacing w:before="0" w:after="0"/>
        <w:ind w:left="851" w:hanging="567"/>
        <w:jc w:val="both"/>
        <w:rPr>
          <w:rFonts w:cs="Times New Roman"/>
          <w:b/>
          <w:i w:val="0"/>
          <w:sz w:val="20"/>
          <w:szCs w:val="20"/>
        </w:rPr>
      </w:pPr>
      <w:r w:rsidRPr="00BE2364">
        <w:rPr>
          <w:rFonts w:cs="Times New Roman"/>
          <w:i w:val="0"/>
          <w:sz w:val="20"/>
          <w:szCs w:val="20"/>
          <w:lang w:val="en-US" w:bidi="en-US"/>
        </w:rPr>
        <w:t>If the Contracting Authority finds a defect in the Goods (unit of Goods) during the guarantee period, the Contracting Authority submits a request to the Contactor to perform defecation work and/or rectify the defect in the Goods (unit of the Goods), but the Contractor performs the defecation work within 5 (</w:t>
      </w:r>
      <w:r w:rsidRPr="00BE2364">
        <w:rPr>
          <w:rFonts w:cs="Times New Roman"/>
          <w:sz w:val="20"/>
          <w:szCs w:val="20"/>
          <w:lang w:val="en-US" w:bidi="en-US"/>
        </w:rPr>
        <w:t>five</w:t>
      </w:r>
      <w:r w:rsidRPr="00BE2364">
        <w:rPr>
          <w:rFonts w:cs="Times New Roman"/>
          <w:i w:val="0"/>
          <w:sz w:val="20"/>
          <w:szCs w:val="20"/>
          <w:lang w:val="en-US" w:bidi="en-US"/>
        </w:rPr>
        <w:t>) working days after receipt of the request at it own expense. The Contractor rectifies the defect of the Goods (unit of the Goods) within 10 (</w:t>
      </w:r>
      <w:r w:rsidRPr="00BE2364">
        <w:rPr>
          <w:rFonts w:cs="Times New Roman"/>
          <w:sz w:val="20"/>
          <w:szCs w:val="20"/>
          <w:lang w:val="en-US" w:bidi="en-US"/>
        </w:rPr>
        <w:t>ten</w:t>
      </w:r>
      <w:r w:rsidRPr="00BE2364">
        <w:rPr>
          <w:rFonts w:cs="Times New Roman"/>
          <w:i w:val="0"/>
          <w:sz w:val="20"/>
          <w:szCs w:val="20"/>
          <w:lang w:val="en-US" w:bidi="en-US"/>
        </w:rPr>
        <w:t>) working days. If the defect cannot be rectified within 10 (</w:t>
      </w:r>
      <w:r w:rsidRPr="00BE2364">
        <w:rPr>
          <w:rFonts w:cs="Times New Roman"/>
          <w:sz w:val="20"/>
          <w:szCs w:val="20"/>
          <w:lang w:val="en-US" w:bidi="en-US"/>
        </w:rPr>
        <w:t>ten</w:t>
      </w:r>
      <w:r w:rsidRPr="00BE2364">
        <w:rPr>
          <w:rFonts w:cs="Times New Roman"/>
          <w:i w:val="0"/>
          <w:sz w:val="20"/>
          <w:szCs w:val="20"/>
          <w:lang w:val="en-US" w:bidi="en-US"/>
        </w:rPr>
        <w:t xml:space="preserve">) working days, the Contractor agrees on the time period for the performance of the repair with the Contracting Authority. </w:t>
      </w:r>
    </w:p>
    <w:p w14:paraId="7A283712" w14:textId="77777777" w:rsidR="003075BE" w:rsidRPr="00BE2364" w:rsidRDefault="003075BE" w:rsidP="006B55A3">
      <w:pPr>
        <w:pStyle w:val="Caption"/>
        <w:numPr>
          <w:ilvl w:val="1"/>
          <w:numId w:val="9"/>
        </w:numPr>
        <w:spacing w:before="0" w:after="0"/>
        <w:ind w:left="851" w:hanging="567"/>
        <w:jc w:val="both"/>
        <w:rPr>
          <w:rFonts w:cs="Times New Roman"/>
          <w:b/>
          <w:i w:val="0"/>
          <w:sz w:val="20"/>
          <w:szCs w:val="20"/>
        </w:rPr>
      </w:pPr>
      <w:r w:rsidRPr="00BE2364">
        <w:rPr>
          <w:rFonts w:cs="Times New Roman"/>
          <w:i w:val="0"/>
          <w:sz w:val="20"/>
          <w:szCs w:val="20"/>
          <w:lang w:val="en-US" w:bidi="en-US"/>
        </w:rPr>
        <w:t>The transfer, verification, and acceptance of the performance of the guarantee liabilities is subject to a procedure analogous to that laid down in the Agreement regarding the handing over, examination, and acceptance of the Goods and Service.</w:t>
      </w:r>
    </w:p>
    <w:p w14:paraId="73D5B754" w14:textId="77777777" w:rsidR="003075BE" w:rsidRPr="00BE2364" w:rsidRDefault="003075BE" w:rsidP="006B55A3">
      <w:pPr>
        <w:pStyle w:val="Caption"/>
        <w:numPr>
          <w:ilvl w:val="1"/>
          <w:numId w:val="9"/>
        </w:numPr>
        <w:spacing w:before="0" w:after="0"/>
        <w:ind w:left="851" w:hanging="567"/>
        <w:jc w:val="both"/>
        <w:rPr>
          <w:rFonts w:cs="Times New Roman"/>
          <w:b/>
          <w:i w:val="0"/>
          <w:sz w:val="20"/>
          <w:szCs w:val="20"/>
        </w:rPr>
      </w:pPr>
      <w:r w:rsidRPr="00BE2364">
        <w:rPr>
          <w:rFonts w:cs="Times New Roman"/>
          <w:i w:val="0"/>
          <w:sz w:val="20"/>
          <w:szCs w:val="20"/>
          <w:lang w:val="en-US" w:bidi="en-US"/>
        </w:rPr>
        <w:t>If the Contractor has not fulfilled the guarantee liabilities within the determined time period, the Contracting Authority is entitled to independently or by attracting third parties to perform all necessary activities in order to eliminate the defect of the Goods (unit of the Goods). The Contractor compensates the Contracting Authority for the additional expenses thus incurred.</w:t>
      </w:r>
    </w:p>
    <w:p w14:paraId="68E71337" w14:textId="77777777" w:rsidR="003075BE" w:rsidRPr="00BE2364" w:rsidRDefault="003075BE" w:rsidP="006B55A3">
      <w:pPr>
        <w:pStyle w:val="Caption"/>
        <w:numPr>
          <w:ilvl w:val="1"/>
          <w:numId w:val="9"/>
        </w:numPr>
        <w:spacing w:before="0" w:after="0"/>
        <w:ind w:left="851" w:hanging="567"/>
        <w:jc w:val="both"/>
        <w:rPr>
          <w:rFonts w:cs="Times New Roman"/>
          <w:b/>
          <w:i w:val="0"/>
          <w:sz w:val="20"/>
          <w:szCs w:val="20"/>
        </w:rPr>
      </w:pPr>
      <w:r w:rsidRPr="00BE2364">
        <w:rPr>
          <w:rFonts w:cs="Times New Roman"/>
          <w:i w:val="0"/>
          <w:sz w:val="20"/>
          <w:szCs w:val="20"/>
          <w:lang w:val="en-US" w:bidi="en-US"/>
        </w:rPr>
        <w:t>If the Contractor is not the manufacturer of the Goods to be delivered, the Contractor, upon a separate request of the Contracting Authority, provides the Contracting Authority with the possibility to directly address the manufacturer of the Goods to be delivered with a guarantee claim within the scope of the guarantee issued by the manufacturer of the Goods to be delivered.</w:t>
      </w:r>
    </w:p>
    <w:p w14:paraId="03D90F02" w14:textId="77777777" w:rsidR="003075BE" w:rsidRPr="00BE2364" w:rsidRDefault="003075BE" w:rsidP="006B55A3">
      <w:pPr>
        <w:pStyle w:val="Caption"/>
        <w:spacing w:before="0" w:after="0"/>
        <w:rPr>
          <w:rFonts w:cs="Times New Roman"/>
          <w:i w:val="0"/>
          <w:sz w:val="20"/>
          <w:szCs w:val="20"/>
        </w:rPr>
      </w:pPr>
    </w:p>
    <w:p w14:paraId="39217407" w14:textId="77777777" w:rsidR="003075BE" w:rsidRPr="00BE2364" w:rsidRDefault="003075BE" w:rsidP="006B55A3">
      <w:pPr>
        <w:pStyle w:val="Caption"/>
        <w:numPr>
          <w:ilvl w:val="0"/>
          <w:numId w:val="9"/>
        </w:numPr>
        <w:spacing w:before="0" w:after="0"/>
        <w:ind w:left="567" w:hanging="567"/>
        <w:rPr>
          <w:rFonts w:cs="Times New Roman"/>
          <w:b/>
          <w:i w:val="0"/>
          <w:sz w:val="20"/>
          <w:szCs w:val="20"/>
        </w:rPr>
      </w:pPr>
      <w:r w:rsidRPr="00BE2364">
        <w:rPr>
          <w:rFonts w:cs="Times New Roman"/>
          <w:b/>
          <w:i w:val="0"/>
          <w:sz w:val="20"/>
          <w:szCs w:val="20"/>
          <w:lang w:val="en-US" w:bidi="en-US"/>
        </w:rPr>
        <w:t>Guarantee for Fulfilment of the Liabilities of the Guarantee Period</w:t>
      </w:r>
    </w:p>
    <w:p w14:paraId="536D0224" w14:textId="77777777" w:rsidR="003075BE" w:rsidRPr="00BE2364" w:rsidRDefault="003075BE" w:rsidP="006B55A3">
      <w:pPr>
        <w:pStyle w:val="Caption"/>
        <w:spacing w:before="0" w:after="0"/>
        <w:rPr>
          <w:rFonts w:cs="Times New Roman"/>
          <w:b/>
          <w:i w:val="0"/>
          <w:sz w:val="20"/>
          <w:szCs w:val="20"/>
        </w:rPr>
      </w:pPr>
    </w:p>
    <w:p w14:paraId="17F7F181"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0"/>
          <w:szCs w:val="20"/>
        </w:rPr>
      </w:pPr>
      <w:r w:rsidRPr="00BE2364">
        <w:rPr>
          <w:rFonts w:cs="Times New Roman"/>
          <w:i w:val="0"/>
          <w:sz w:val="20"/>
          <w:szCs w:val="20"/>
          <w:lang w:val="en-US" w:bidi="en-US"/>
        </w:rPr>
        <w:t xml:space="preserve">Within 15 </w:t>
      </w:r>
      <w:r w:rsidRPr="00BE2364">
        <w:rPr>
          <w:rFonts w:cs="Times New Roman"/>
          <w:sz w:val="20"/>
          <w:szCs w:val="20"/>
          <w:lang w:val="en-US" w:bidi="en-US"/>
        </w:rPr>
        <w:t>(fifteen</w:t>
      </w:r>
      <w:r w:rsidRPr="00BE2364">
        <w:rPr>
          <w:rFonts w:cs="Times New Roman"/>
          <w:i w:val="0"/>
          <w:sz w:val="20"/>
          <w:szCs w:val="20"/>
          <w:lang w:val="en-US" w:bidi="en-US"/>
        </w:rPr>
        <w:t>) days after the day, when the Contracting Authority has accepted the Goods, the Contractor submits to the Contracting Authority a Guarantee of the Guarantee Period Liabilities issued by the Credit Institution. The Contractor submits to the Contracting Authority the Guarantee of the Guarantee Period Liabilities; the content of the guarantee must corresponding to the sample provided in Annex 4 to the Agreement.</w:t>
      </w:r>
    </w:p>
    <w:p w14:paraId="1DF88DD9" w14:textId="77777777"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The Contracting Authority is entitled to refuse to accept the Guarantee of the Guarantee Period Liabilities from the Contractor and the Contractor, if the Contracting Authority requires that, submits to the Contracting Authority a new Guarantee of the Guarantee Period Liabilities, if:</w:t>
      </w:r>
    </w:p>
    <w:p w14:paraId="63668935"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The Guarantee of the Guarantee Period Liabilities in its content fails to comply with the sample set out in Annex 4 to the Agreement;</w:t>
      </w:r>
    </w:p>
    <w:p w14:paraId="6FAAAC1D"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The Credit Institution, which has issued the Guarantee of the Guarantee Period Liabilities, is not registered in a Member State of the European Union;</w:t>
      </w:r>
    </w:p>
    <w:p w14:paraId="0199CA07"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The Credit Institution, which has issued the Guarantee of the Guarantee Period Liabilities, has not received a permit (licence) for operation of the Credit Institution, in accordance with regulatory enactments of the country, where it is registered;</w:t>
      </w:r>
    </w:p>
    <w:p w14:paraId="03E81AD4" w14:textId="6AECA5A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An insolvency proceeding of the Credit Institution, which has issued the Guarantee of the Guarantee Period Liabilities, has been declared, the commercial activity of the Credit Institution has been suspended, a court proceeding has been initiated regarding bankruptcy of the Credit Institution or there is information available showing that the Credit Institution will be liquidated until expiry of the Guarantee of the Guarantee Period Liabilities.</w:t>
      </w:r>
    </w:p>
    <w:p w14:paraId="7A59F7E7"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0"/>
          <w:szCs w:val="20"/>
        </w:rPr>
      </w:pPr>
      <w:r w:rsidRPr="00BE2364">
        <w:rPr>
          <w:rFonts w:cs="Times New Roman"/>
          <w:i w:val="0"/>
          <w:sz w:val="20"/>
          <w:szCs w:val="20"/>
          <w:lang w:val="en-US" w:bidi="en-US"/>
        </w:rPr>
        <w:t>The Contracting Authority is entitled to use the Guarantee of the Guarantee Period Liabilities (i.e., require the Credit Institution, which has issued the guarantee, to disburse to the Contracting Authority the whole or any part of the amount of money provided for in the guarantee), in order to receive the money due to the Contracting Authority in accordance with Sub-paragraph 6.4 and 8.3 of the Agreement and in order to cover the losses, arising to the Contracting Authority in relation to the fact that the Contractor has not fulfilled the obligations of the guarantee period or has not fulfilled them within the time period laid down in the Agreement.</w:t>
      </w:r>
    </w:p>
    <w:p w14:paraId="688849CA" w14:textId="77777777" w:rsidR="003075BE" w:rsidRPr="00BE2364" w:rsidRDefault="003075BE" w:rsidP="006B55A3">
      <w:pPr>
        <w:pStyle w:val="Caption"/>
        <w:spacing w:before="0" w:after="0"/>
        <w:rPr>
          <w:rFonts w:cs="Times New Roman"/>
          <w:i w:val="0"/>
          <w:sz w:val="20"/>
          <w:szCs w:val="20"/>
        </w:rPr>
      </w:pPr>
    </w:p>
    <w:p w14:paraId="4F83C87D" w14:textId="77777777" w:rsidR="003075BE" w:rsidRPr="00BE2364" w:rsidRDefault="003075BE" w:rsidP="006B55A3">
      <w:pPr>
        <w:pStyle w:val="Caption"/>
        <w:numPr>
          <w:ilvl w:val="0"/>
          <w:numId w:val="9"/>
        </w:numPr>
        <w:tabs>
          <w:tab w:val="left" w:pos="567"/>
        </w:tabs>
        <w:spacing w:before="0" w:after="0"/>
        <w:ind w:left="567" w:hanging="567"/>
        <w:rPr>
          <w:rFonts w:cs="Times New Roman"/>
          <w:b/>
          <w:i w:val="0"/>
          <w:sz w:val="20"/>
          <w:szCs w:val="20"/>
        </w:rPr>
      </w:pPr>
      <w:r w:rsidRPr="00BE2364">
        <w:rPr>
          <w:rFonts w:cs="Times New Roman"/>
          <w:b/>
          <w:i w:val="0"/>
          <w:sz w:val="20"/>
          <w:szCs w:val="20"/>
          <w:lang w:val="en-US" w:bidi="en-US"/>
        </w:rPr>
        <w:t>Responsibility of the Parties and Contractual Penalty</w:t>
      </w:r>
    </w:p>
    <w:p w14:paraId="0DAF31CA" w14:textId="1719BEA1"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If the Contracting Authority does not comply with the time period for payment specified in Sub-paragraph 3.2 of the Agreement, the Contractor has the right to request from the Contracting Authority a contractual penalty in the amount of 0.2 % (</w:t>
      </w:r>
      <w:r w:rsidRPr="00BE2364">
        <w:rPr>
          <w:rFonts w:cs="Times New Roman"/>
          <w:sz w:val="20"/>
          <w:szCs w:val="20"/>
          <w:lang w:val="en-US" w:bidi="en-US"/>
        </w:rPr>
        <w:t>zero, point, two percent</w:t>
      </w:r>
      <w:r w:rsidRPr="00BE2364">
        <w:rPr>
          <w:rFonts w:cs="Times New Roman"/>
          <w:i w:val="0"/>
          <w:sz w:val="20"/>
          <w:szCs w:val="20"/>
          <w:lang w:val="en-US" w:bidi="en-US"/>
        </w:rPr>
        <w:t>) of the unpaid amount (without value added tax) for each delayed day, but in total not more than 10 % (</w:t>
      </w:r>
      <w:r w:rsidRPr="00BE2364">
        <w:rPr>
          <w:rFonts w:cs="Times New Roman"/>
          <w:sz w:val="20"/>
          <w:szCs w:val="20"/>
          <w:lang w:val="en-US" w:bidi="en-US"/>
        </w:rPr>
        <w:t>ten percent</w:t>
      </w:r>
      <w:r w:rsidRPr="00BE2364">
        <w:rPr>
          <w:rFonts w:cs="Times New Roman"/>
          <w:i w:val="0"/>
          <w:sz w:val="20"/>
          <w:szCs w:val="20"/>
          <w:lang w:val="en-US" w:bidi="en-US"/>
        </w:rPr>
        <w:t>) of the unpaid amount.</w:t>
      </w:r>
    </w:p>
    <w:p w14:paraId="1515C5B6" w14:textId="5474F502"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 xml:space="preserve">If the Contractor does not comply with the time period for the delivery of the Goods and the provision of the Service specified in Sub-paragraph 4.1 of the Agreement, the Contracting Authority has the right to </w:t>
      </w:r>
      <w:r w:rsidRPr="00BE2364">
        <w:rPr>
          <w:rFonts w:cs="Times New Roman"/>
          <w:i w:val="0"/>
          <w:sz w:val="20"/>
          <w:szCs w:val="20"/>
          <w:lang w:val="en-US" w:bidi="en-US"/>
        </w:rPr>
        <w:lastRenderedPageBreak/>
        <w:t>request from the Contractor a contractual penalty in the amount of 0.2 % (</w:t>
      </w:r>
      <w:r w:rsidRPr="00BE2364">
        <w:rPr>
          <w:rFonts w:cs="Times New Roman"/>
          <w:sz w:val="20"/>
          <w:szCs w:val="20"/>
          <w:lang w:val="en-US" w:bidi="en-US"/>
        </w:rPr>
        <w:t>zero, point, two percent</w:t>
      </w:r>
      <w:r w:rsidRPr="00BE2364">
        <w:rPr>
          <w:rFonts w:cs="Times New Roman"/>
          <w:i w:val="0"/>
          <w:sz w:val="20"/>
          <w:szCs w:val="20"/>
          <w:lang w:val="en-US" w:bidi="en-US"/>
        </w:rPr>
        <w:t>) (without value added tax) for each delayed day, but in total not more than 10 % (</w:t>
      </w:r>
      <w:r w:rsidRPr="00BE2364">
        <w:rPr>
          <w:rFonts w:cs="Times New Roman"/>
          <w:sz w:val="20"/>
          <w:szCs w:val="20"/>
          <w:lang w:val="en-US" w:bidi="en-US"/>
        </w:rPr>
        <w:t>ten percent</w:t>
      </w:r>
      <w:r w:rsidRPr="00BE2364">
        <w:rPr>
          <w:rFonts w:cs="Times New Roman"/>
          <w:i w:val="0"/>
          <w:sz w:val="20"/>
          <w:szCs w:val="20"/>
          <w:lang w:val="en-US" w:bidi="en-US"/>
        </w:rPr>
        <w:t>) of the total amount of the Agreement.</w:t>
      </w:r>
    </w:p>
    <w:p w14:paraId="7F4E9AD9" w14:textId="0421B459"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If the Contractor does not comply with the time period for the performance of guarantee liabilities specified in Sub-paragraph 6.2 of the Agreement, the Contracting Authority has the right to request from the Contractor a contractual penalty in the amount of 0.1 % (</w:t>
      </w:r>
      <w:r w:rsidRPr="00BE2364">
        <w:rPr>
          <w:rFonts w:cs="Times New Roman"/>
          <w:sz w:val="20"/>
          <w:szCs w:val="20"/>
          <w:lang w:val="en-US" w:bidi="en-US"/>
        </w:rPr>
        <w:t>zero, point, one percent</w:t>
      </w:r>
      <w:r w:rsidRPr="00BE2364">
        <w:rPr>
          <w:rFonts w:cs="Times New Roman"/>
          <w:i w:val="0"/>
          <w:sz w:val="20"/>
          <w:szCs w:val="20"/>
          <w:lang w:val="en-US" w:bidi="en-US"/>
        </w:rPr>
        <w:t>) (without value added tax) for each delayed day, but in total not more than 10 % (</w:t>
      </w:r>
      <w:r w:rsidRPr="00BE2364">
        <w:rPr>
          <w:rFonts w:cs="Times New Roman"/>
          <w:sz w:val="20"/>
          <w:szCs w:val="20"/>
          <w:lang w:val="en-US" w:bidi="en-US"/>
        </w:rPr>
        <w:t>ten per</w:t>
      </w:r>
      <w:r w:rsidR="00DD0F32">
        <w:rPr>
          <w:rFonts w:cs="Times New Roman"/>
          <w:sz w:val="20"/>
          <w:szCs w:val="20"/>
          <w:lang w:val="en-US" w:bidi="en-US"/>
        </w:rPr>
        <w:t>c</w:t>
      </w:r>
      <w:r w:rsidRPr="00BE2364">
        <w:rPr>
          <w:rFonts w:cs="Times New Roman"/>
          <w:sz w:val="20"/>
          <w:szCs w:val="20"/>
          <w:lang w:val="en-US" w:bidi="en-US"/>
        </w:rPr>
        <w:t>ent</w:t>
      </w:r>
      <w:r w:rsidRPr="00BE2364">
        <w:rPr>
          <w:rFonts w:cs="Times New Roman"/>
          <w:i w:val="0"/>
          <w:sz w:val="20"/>
          <w:szCs w:val="20"/>
          <w:lang w:val="en-US" w:bidi="en-US"/>
        </w:rPr>
        <w:t>) of the total amount of the Agreement.</w:t>
      </w:r>
    </w:p>
    <w:p w14:paraId="05977ED5" w14:textId="77777777"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The Contracting Authority has the right to withhold contractual penalties when performing current settlements with the Contractor.</w:t>
      </w:r>
    </w:p>
    <w:p w14:paraId="1FE95892" w14:textId="77777777"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The Parties are liable to each other for the full extent of the damage caused to the other Party as a result of negligence or malice, including damage caused to the performance of the Agreement by a third party invited by the Party concerned (e.g. courier service provider).</w:t>
      </w:r>
    </w:p>
    <w:p w14:paraId="55F78C70" w14:textId="77777777" w:rsidR="003075BE" w:rsidRPr="00BE2364" w:rsidRDefault="003075BE" w:rsidP="006B55A3">
      <w:pPr>
        <w:pStyle w:val="Caption"/>
        <w:numPr>
          <w:ilvl w:val="1"/>
          <w:numId w:val="9"/>
        </w:numPr>
        <w:spacing w:before="0" w:after="0"/>
        <w:ind w:left="851" w:hanging="567"/>
        <w:jc w:val="both"/>
        <w:rPr>
          <w:rFonts w:cs="Times New Roman"/>
          <w:i w:val="0"/>
          <w:sz w:val="20"/>
          <w:szCs w:val="20"/>
        </w:rPr>
      </w:pPr>
      <w:r w:rsidRPr="00BE2364">
        <w:rPr>
          <w:rFonts w:cs="Times New Roman"/>
          <w:i w:val="0"/>
          <w:sz w:val="20"/>
          <w:szCs w:val="20"/>
          <w:lang w:val="en-US" w:bidi="en-US"/>
        </w:rPr>
        <w:t>The Contractor is liable for any infringement of the patent, trademark, industrial production, copyright, and other intellectual property rights resulting from the delivery of the Goods. The Contractor is obliged to:</w:t>
      </w:r>
    </w:p>
    <w:p w14:paraId="14D395C2"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To prevent any infringement of the rights of third parties without charge;</w:t>
      </w:r>
    </w:p>
    <w:p w14:paraId="1424EAA0"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Upon the request of the Contracting Authority, to defend free of charge the Contracting Authority against the claims of third parties regarding infringement of intellectual property rights;</w:t>
      </w:r>
    </w:p>
    <w:p w14:paraId="6749C9F9"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i w:val="0"/>
          <w:sz w:val="20"/>
          <w:szCs w:val="20"/>
        </w:rPr>
      </w:pPr>
      <w:r w:rsidRPr="00BE2364">
        <w:rPr>
          <w:rFonts w:cs="Times New Roman"/>
          <w:i w:val="0"/>
          <w:sz w:val="20"/>
          <w:szCs w:val="20"/>
          <w:lang w:val="en-US" w:bidi="en-US"/>
        </w:rPr>
        <w:t>To cover the costs and losses incurred to the Contracting Authority in connection with an infringement of intellectual property rights of third parties or claims raised by third parties for infringements of intellectual property rights.</w:t>
      </w:r>
    </w:p>
    <w:p w14:paraId="14D64B19"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0"/>
          <w:szCs w:val="20"/>
        </w:rPr>
      </w:pPr>
      <w:r w:rsidRPr="00BE2364">
        <w:rPr>
          <w:rFonts w:cs="Times New Roman"/>
          <w:i w:val="0"/>
          <w:sz w:val="20"/>
          <w:szCs w:val="20"/>
          <w:lang w:val="en-US" w:bidi="en-US"/>
        </w:rPr>
        <w:t>The obligations referred to in Sub-paragraph 8.6 of the Agreement remain binding on the Contractor for an unlimited period of time after the termination of all other obligations specified in the Agreement.</w:t>
      </w:r>
    </w:p>
    <w:p w14:paraId="7C0BB84C" w14:textId="77777777" w:rsidR="003075BE" w:rsidRPr="00BE2364" w:rsidRDefault="003075BE" w:rsidP="006B55A3">
      <w:pPr>
        <w:pStyle w:val="Caption"/>
        <w:spacing w:before="0" w:after="0"/>
        <w:rPr>
          <w:rFonts w:cs="Times New Roman"/>
          <w:i w:val="0"/>
          <w:sz w:val="20"/>
          <w:szCs w:val="20"/>
        </w:rPr>
      </w:pPr>
    </w:p>
    <w:p w14:paraId="68AA40FB" w14:textId="77777777" w:rsidR="003075BE" w:rsidRPr="00BE2364" w:rsidRDefault="003075BE" w:rsidP="006B55A3">
      <w:pPr>
        <w:pStyle w:val="Caption"/>
        <w:numPr>
          <w:ilvl w:val="0"/>
          <w:numId w:val="9"/>
        </w:numPr>
        <w:spacing w:before="0" w:after="0"/>
        <w:ind w:left="567" w:hanging="567"/>
        <w:rPr>
          <w:rFonts w:cs="Times New Roman"/>
          <w:b/>
          <w:i w:val="0"/>
          <w:sz w:val="20"/>
          <w:szCs w:val="20"/>
        </w:rPr>
      </w:pPr>
      <w:r w:rsidRPr="00BE2364">
        <w:rPr>
          <w:rFonts w:cs="Times New Roman"/>
          <w:b/>
          <w:i w:val="0"/>
          <w:sz w:val="20"/>
          <w:szCs w:val="20"/>
          <w:lang w:val="en-US" w:bidi="en-US"/>
        </w:rPr>
        <w:t>Force Majeure</w:t>
      </w:r>
    </w:p>
    <w:p w14:paraId="668BC34F" w14:textId="77777777" w:rsidR="003075BE" w:rsidRPr="00BE2364" w:rsidRDefault="003075BE" w:rsidP="006B55A3">
      <w:pPr>
        <w:pStyle w:val="Caption"/>
        <w:numPr>
          <w:ilvl w:val="1"/>
          <w:numId w:val="9"/>
        </w:numPr>
        <w:tabs>
          <w:tab w:val="left" w:pos="1276"/>
        </w:tabs>
        <w:spacing w:before="0" w:after="0"/>
        <w:ind w:left="851" w:hanging="567"/>
        <w:jc w:val="both"/>
        <w:rPr>
          <w:rFonts w:cs="Times New Roman"/>
          <w:i w:val="0"/>
          <w:sz w:val="20"/>
          <w:szCs w:val="20"/>
        </w:rPr>
      </w:pPr>
      <w:r w:rsidRPr="00BE2364">
        <w:rPr>
          <w:rFonts w:cs="Times New Roman"/>
          <w:i w:val="0"/>
          <w:sz w:val="20"/>
          <w:szCs w:val="20"/>
          <w:lang w:val="en-US" w:bidi="en-US"/>
        </w:rPr>
        <w:t>The Parties are responsible for non-fulfilment of liabilities assumed under the Agreement to the extent the Parties prove that force majeure circumstances have served as a reason for non-fulfilment. For the purpose of the Agreement the force majeure circumstances shall mean: pandemics and activities of the governmental and administrative authorities – adoption of legal acts directly and significantly affecting the possibility of fulfilment of liabilities assumed under the Agreement.</w:t>
      </w:r>
    </w:p>
    <w:p w14:paraId="1AD09DA5"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0"/>
          <w:szCs w:val="20"/>
        </w:rPr>
      </w:pPr>
      <w:r w:rsidRPr="00BE2364">
        <w:rPr>
          <w:rFonts w:cs="Times New Roman"/>
          <w:i w:val="0"/>
          <w:sz w:val="20"/>
          <w:szCs w:val="20"/>
          <w:lang w:val="en-US" w:bidi="en-US"/>
        </w:rPr>
        <w:t>The Party unable to fulfil its obligations may not refer to force majeure as to a reason for defects of devices or materials or delays of delivery thereof (unless the said problems arise from the force majeure directly), labour disputes, and strikes.</w:t>
      </w:r>
    </w:p>
    <w:p w14:paraId="503C84A7" w14:textId="5CAFCF50"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01389F">
        <w:rPr>
          <w:rFonts w:cs="Times New Roman"/>
          <w:i w:val="0"/>
          <w:sz w:val="22"/>
          <w:szCs w:val="22"/>
          <w:lang w:val="en-US" w:bidi="en-US"/>
        </w:rPr>
        <w:t>F</w:t>
      </w:r>
      <w:r w:rsidRPr="00BE2364">
        <w:rPr>
          <w:rFonts w:cs="Times New Roman"/>
          <w:i w:val="0"/>
          <w:sz w:val="21"/>
          <w:szCs w:val="21"/>
          <w:lang w:val="en-US" w:bidi="en-US"/>
        </w:rPr>
        <w:t>orce majeure does not have the effect of releasing obligations. It is a search for a solution to a commitment to meet, modify, or terminate and address the cross-enforcement of the resulting claims.</w:t>
      </w:r>
    </w:p>
    <w:p w14:paraId="3CB9DFF9"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i w:val="0"/>
          <w:sz w:val="21"/>
          <w:szCs w:val="21"/>
        </w:rPr>
      </w:pPr>
      <w:r w:rsidRPr="00BE2364">
        <w:rPr>
          <w:rFonts w:cs="Times New Roman"/>
          <w:i w:val="0"/>
          <w:sz w:val="21"/>
          <w:szCs w:val="21"/>
          <w:lang w:val="en-US" w:bidi="en-US"/>
        </w:rPr>
        <w:t>The fact of detecting of the virus disease COVID-19 in itself, in a country or other administrative territory, does not serve as a reference to force majeure. The difficulties of fulfilling contractual obligations due to COVID-19 are expected and known to both parties and do not, by their nature, preclude the fulfilment of obligations.</w:t>
      </w:r>
    </w:p>
    <w:p w14:paraId="41D21D1D" w14:textId="77777777" w:rsidR="003075BE" w:rsidRPr="00BE2364" w:rsidRDefault="003075BE" w:rsidP="006B55A3">
      <w:pPr>
        <w:pStyle w:val="Caption"/>
        <w:spacing w:before="0" w:after="0"/>
        <w:jc w:val="both"/>
        <w:rPr>
          <w:rFonts w:cs="Times New Roman"/>
          <w:i w:val="0"/>
          <w:sz w:val="21"/>
          <w:szCs w:val="21"/>
        </w:rPr>
      </w:pPr>
    </w:p>
    <w:p w14:paraId="34B3AA37" w14:textId="77777777" w:rsidR="003075BE" w:rsidRPr="00BE2364" w:rsidRDefault="003075BE" w:rsidP="006B55A3">
      <w:pPr>
        <w:pStyle w:val="Caption"/>
        <w:numPr>
          <w:ilvl w:val="0"/>
          <w:numId w:val="9"/>
        </w:numPr>
        <w:spacing w:before="0" w:after="0"/>
        <w:ind w:left="567" w:hanging="567"/>
        <w:jc w:val="both"/>
        <w:rPr>
          <w:rFonts w:cs="Times New Roman"/>
          <w:b/>
          <w:i w:val="0"/>
          <w:sz w:val="21"/>
          <w:szCs w:val="21"/>
        </w:rPr>
      </w:pPr>
      <w:r w:rsidRPr="00BE2364">
        <w:rPr>
          <w:rFonts w:cs="Times New Roman"/>
          <w:b/>
          <w:i w:val="0"/>
          <w:sz w:val="21"/>
          <w:szCs w:val="21"/>
          <w:lang w:val="en-US" w:bidi="en-US"/>
        </w:rPr>
        <w:t>Amendments to and Termination of the Agreement</w:t>
      </w:r>
    </w:p>
    <w:p w14:paraId="6B95E129" w14:textId="772E9C81"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1"/>
          <w:szCs w:val="21"/>
        </w:rPr>
      </w:pPr>
      <w:r w:rsidRPr="00BE2364">
        <w:rPr>
          <w:rFonts w:cs="Times New Roman"/>
          <w:i w:val="0"/>
          <w:sz w:val="21"/>
          <w:szCs w:val="21"/>
          <w:lang w:val="en-US" w:bidi="en-US"/>
        </w:rPr>
        <w:t>The Agreement may be amended or terminated by mutual arrangement of the Parties and in compliance with the terms and conditions of Article 61 and 64 of the Public Procurement Law. Such arrangement shall be drawn up in writing and shall become an integral part of the Agreement.</w:t>
      </w:r>
      <w:bookmarkStart w:id="3" w:name="p177"/>
      <w:bookmarkStart w:id="4" w:name="p-602514"/>
      <w:bookmarkEnd w:id="3"/>
      <w:bookmarkEnd w:id="4"/>
    </w:p>
    <w:p w14:paraId="6FEBD249"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1"/>
          <w:szCs w:val="21"/>
        </w:rPr>
      </w:pPr>
      <w:r w:rsidRPr="00BE2364">
        <w:rPr>
          <w:rFonts w:cs="Times New Roman"/>
          <w:i w:val="0"/>
          <w:sz w:val="21"/>
          <w:szCs w:val="21"/>
          <w:lang w:val="en-US" w:bidi="en-US"/>
        </w:rPr>
        <w:t>The Contracting Authority has the right to withdraw from the Agreement by submitting a written notice to the Contractor in the following cases:</w:t>
      </w:r>
    </w:p>
    <w:p w14:paraId="44EF260B"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has delayed the time period of the Goods delivery and the Service provision for longer than 1 (</w:t>
      </w:r>
      <w:r w:rsidRPr="00BE2364">
        <w:rPr>
          <w:rFonts w:cs="Times New Roman"/>
          <w:sz w:val="21"/>
          <w:szCs w:val="21"/>
          <w:lang w:val="en-US" w:bidi="en-US"/>
        </w:rPr>
        <w:t>one</w:t>
      </w:r>
      <w:r w:rsidRPr="00BE2364">
        <w:rPr>
          <w:rFonts w:cs="Times New Roman"/>
          <w:i w:val="0"/>
          <w:sz w:val="21"/>
          <w:szCs w:val="21"/>
          <w:lang w:val="en-US" w:bidi="en-US"/>
        </w:rPr>
        <w:t>) month and the Contracting Authority is not in fault for that delay;</w:t>
      </w:r>
    </w:p>
    <w:p w14:paraId="259340A6"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has delivered the Goods that do not comply with the terms and conditions of the Agreement or provided the Service that does not comply with the terms and conditions of the Agreement and this non-compliance has not been or cannot be averted within 1 (</w:t>
      </w:r>
      <w:r w:rsidRPr="00BE2364">
        <w:rPr>
          <w:rFonts w:cs="Times New Roman"/>
          <w:sz w:val="21"/>
          <w:szCs w:val="21"/>
          <w:lang w:val="en-US" w:bidi="en-US"/>
        </w:rPr>
        <w:t>one</w:t>
      </w:r>
      <w:r w:rsidRPr="00BE2364">
        <w:rPr>
          <w:rFonts w:cs="Times New Roman"/>
          <w:i w:val="0"/>
          <w:sz w:val="21"/>
          <w:szCs w:val="21"/>
          <w:lang w:val="en-US" w:bidi="en-US"/>
        </w:rPr>
        <w:t>) month;</w:t>
      </w:r>
    </w:p>
    <w:p w14:paraId="1D23F32E"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has provided false information or statements during the conclusion or the execution of the Agreement;</w:t>
      </w:r>
    </w:p>
    <w:p w14:paraId="0734DB25"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has violated the regulatory enactments regarding the conclusion or execution of the Agreement during the conclusion or the execution of the Agreement;</w:t>
      </w:r>
    </w:p>
    <w:p w14:paraId="11C7CD19"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insolvency proceedings of the Contractor have been declared or other circumstances have occurred which prevent or will prevent the Contractor from further compliance with the Agreement provisions or which adversely affect the rights of the Contracting Authority resulting from the Agreement;</w:t>
      </w:r>
    </w:p>
    <w:p w14:paraId="3913E377"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is subject to international or national sanctions or sanctions imposed by a Member State of the European Union or the North Atlantic Treaty Organisation affecting significant financial and capital market interests;</w:t>
      </w:r>
    </w:p>
    <w:p w14:paraId="4B0A2C97"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lastRenderedPageBreak/>
        <w:t>The Contractor violates or fails to fulfil any other significant obligation provided for in the Agreement;</w:t>
      </w:r>
    </w:p>
    <w:p w14:paraId="605D66F5"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has caused losses to the Contracting Authority;</w:t>
      </w:r>
    </w:p>
    <w:p w14:paraId="7A43B77E"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institution involved in the management of a foreign financial instrument has determined an adjustment for the costs of a project financed by the foreign financial instrument of 25 % (</w:t>
      </w:r>
      <w:r w:rsidRPr="00BE2364">
        <w:rPr>
          <w:rFonts w:cs="Times New Roman"/>
          <w:sz w:val="21"/>
          <w:szCs w:val="21"/>
          <w:lang w:val="en-US" w:bidi="en-US"/>
        </w:rPr>
        <w:t>twenty-five percent</w:t>
      </w:r>
      <w:r w:rsidRPr="00BE2364">
        <w:rPr>
          <w:rFonts w:cs="Times New Roman"/>
          <w:i w:val="0"/>
          <w:sz w:val="21"/>
          <w:szCs w:val="21"/>
          <w:lang w:val="en-US" w:bidi="en-US"/>
        </w:rPr>
        <w:t>) or more of the contractual price, resulting from a breach of the Agreement committed by the Contractor;</w:t>
      </w:r>
    </w:p>
    <w:p w14:paraId="12E34B98"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Contractor has arbitrarily interrupted performance of the Agreement, including by being unreachable at the registered office;</w:t>
      </w:r>
    </w:p>
    <w:p w14:paraId="34D7D292"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authority involved in the management of a foreign financial instrument has identified breaches of regulatory enactments in the course of the conclusion or fulfilment of the Agreement and it is therefore subject to an adjustment of 100 % (</w:t>
      </w:r>
      <w:r w:rsidRPr="00BE2364">
        <w:rPr>
          <w:rFonts w:cs="Times New Roman"/>
          <w:sz w:val="21"/>
          <w:szCs w:val="21"/>
          <w:lang w:val="en-US" w:bidi="en-US"/>
        </w:rPr>
        <w:t>one hundred percent</w:t>
      </w:r>
      <w:r w:rsidRPr="00BE2364">
        <w:rPr>
          <w:rFonts w:cs="Times New Roman"/>
          <w:i w:val="0"/>
          <w:sz w:val="21"/>
          <w:szCs w:val="21"/>
          <w:lang w:val="en-US" w:bidi="en-US"/>
        </w:rPr>
        <w:t>) of the costs of the Contract;</w:t>
      </w:r>
    </w:p>
    <w:p w14:paraId="56B60866"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Cabinet of Ministers has made a decision regarding the review of the priorities of the relevant structural fund planning period, and therefore the funding of the foreign financial instrument, which the Contracting Authority planned to use to cover the payment obligations provided for in the Agreement, has been substantially reduced or cancelled;</w:t>
      </w:r>
    </w:p>
    <w:p w14:paraId="206D1756"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The Advance Repayment Guarantee or the Guarantee of the Guarantee Period Liabilities submitted to the Contracting Authority has become void, is cancelled, or has become impossible to implement due to any other reasons and the Contractor, pursuant to the request of the Contracting Authority, has not replaced it with the new one corresponding with the terms and conditions of the Agreement;</w:t>
      </w:r>
    </w:p>
    <w:p w14:paraId="1424EF66"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In the cases specified in an external regulatory enactment;</w:t>
      </w:r>
    </w:p>
    <w:p w14:paraId="6800D586"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1"/>
          <w:szCs w:val="21"/>
        </w:rPr>
      </w:pPr>
      <w:r w:rsidRPr="00BE2364">
        <w:rPr>
          <w:rFonts w:cs="Times New Roman"/>
          <w:i w:val="0"/>
          <w:sz w:val="21"/>
          <w:szCs w:val="21"/>
          <w:lang w:val="en-US" w:bidi="en-US"/>
        </w:rPr>
        <w:t>In other cases covered by the Agreement.</w:t>
      </w:r>
    </w:p>
    <w:p w14:paraId="030C5BBC" w14:textId="2856B7C0"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The Contractor is entitled to withdraw from the Agreement by giving a written notice to the Contracting Authority if the Contracting Authority is delaying the acceptance of the Agreement fulfilment for more than 1 (</w:t>
      </w:r>
      <w:r w:rsidRPr="00BE2364">
        <w:rPr>
          <w:rFonts w:cs="Times New Roman"/>
          <w:sz w:val="20"/>
          <w:szCs w:val="20"/>
          <w:lang w:val="en-US" w:bidi="en-US"/>
        </w:rPr>
        <w:t>one</w:t>
      </w:r>
      <w:r w:rsidRPr="00BE2364">
        <w:rPr>
          <w:rFonts w:cs="Times New Roman"/>
          <w:i w:val="0"/>
          <w:sz w:val="20"/>
          <w:szCs w:val="20"/>
          <w:lang w:val="en-US" w:bidi="en-US"/>
        </w:rPr>
        <w:t>) month and the Contractor cannot be found guilty for such a delay.</w:t>
      </w:r>
    </w:p>
    <w:p w14:paraId="0C27FDE9"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Any of the Parties is entitled to unilaterally withdraw from the Agreement by submitting to the other Party a written statement, if force majeure circumstances make further fulfilment of the Agreement impossible or if force majeure circumstances in total have lasted for longer than 2 (</w:t>
      </w:r>
      <w:r w:rsidRPr="00BE2364">
        <w:rPr>
          <w:rFonts w:cs="Times New Roman"/>
          <w:sz w:val="20"/>
          <w:szCs w:val="20"/>
          <w:lang w:val="en-US" w:bidi="en-US"/>
        </w:rPr>
        <w:t>two</w:t>
      </w:r>
      <w:r w:rsidRPr="00BE2364">
        <w:rPr>
          <w:rFonts w:cs="Times New Roman"/>
          <w:i w:val="0"/>
          <w:sz w:val="20"/>
          <w:szCs w:val="20"/>
          <w:lang w:val="en-US" w:bidi="en-US"/>
        </w:rPr>
        <w:t>) months.</w:t>
      </w:r>
    </w:p>
    <w:p w14:paraId="7544997A"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Lack of profitability, excessive losses, significant adverse changes in the market for raw materials, equipment, labour force or otherwise, difficulties in performance and other similar circumstances are not the grounds for withdrawal from the Agreement by any of the Parties, except the cases directly set out in the Agreement.</w:t>
      </w:r>
    </w:p>
    <w:p w14:paraId="63C0D93E"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The Agreement can be cancelled according to the procedure of notification. The Agreement is considered cancelled if the addressee of the notification does not rise any objections within 15 (</w:t>
      </w:r>
      <w:r w:rsidRPr="00BE2364">
        <w:rPr>
          <w:rFonts w:cs="Times New Roman"/>
          <w:sz w:val="20"/>
          <w:szCs w:val="20"/>
          <w:lang w:val="en-US" w:bidi="en-US"/>
        </w:rPr>
        <w:t>fifteen</w:t>
      </w:r>
      <w:r w:rsidRPr="00BE2364">
        <w:rPr>
          <w:rFonts w:cs="Times New Roman"/>
          <w:i w:val="0"/>
          <w:sz w:val="20"/>
          <w:szCs w:val="20"/>
          <w:lang w:val="en-US" w:bidi="en-US"/>
        </w:rPr>
        <w:t>) days from the date of the notification receipt.</w:t>
      </w:r>
    </w:p>
    <w:p w14:paraId="785AFADC"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The right to withdraw from the Agreement or request the Agreement cancelling may be exercised if the Party has been warned about the possible or planned withdrawal from the Agreement or its cancelling and has not averted the grounds of withdrawal from or cancelling of the Agreement within 15 (</w:t>
      </w:r>
      <w:r w:rsidRPr="00BE2364">
        <w:rPr>
          <w:rFonts w:cs="Times New Roman"/>
          <w:sz w:val="20"/>
          <w:szCs w:val="20"/>
          <w:lang w:val="en-US" w:bidi="en-US"/>
        </w:rPr>
        <w:t>fifteen</w:t>
      </w:r>
      <w:r w:rsidRPr="00BE2364">
        <w:rPr>
          <w:rFonts w:cs="Times New Roman"/>
          <w:i w:val="0"/>
          <w:sz w:val="20"/>
          <w:szCs w:val="20"/>
          <w:lang w:val="en-US" w:bidi="en-US"/>
        </w:rPr>
        <w:t>) days after sending of the notification.</w:t>
      </w:r>
      <w:bookmarkStart w:id="5" w:name="p168"/>
      <w:bookmarkStart w:id="6" w:name="p-602502"/>
      <w:bookmarkEnd w:id="5"/>
      <w:bookmarkEnd w:id="6"/>
    </w:p>
    <w:p w14:paraId="5556B3DF"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If the Agreement is terminated due to the Contractor’s fault:</w:t>
      </w:r>
    </w:p>
    <w:p w14:paraId="7A3F45DA"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Contractor compensates to the Contracting Authority for all expenses and losses arising to the Contracting Authority in relation to termination of the Agreement;</w:t>
      </w:r>
    </w:p>
    <w:p w14:paraId="6867C636"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 xml:space="preserve">Depending on the Contracting Authority’s choice, the Contractor takes back all of the actually delivered Goods, a part of the actually delivered Goods, or the Contracting Authority keeps all of the actually delivered Goods. In any case, the Contracting Authority is entitled to keep only the Goods that comply with the Agreement provisions. The Contractor takes back the Goods at the place of the Goods delivery. </w:t>
      </w:r>
    </w:p>
    <w:p w14:paraId="702BF5EF"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Contractor returns to the Contracting Authority the money paid by the Contracting Authority to the Contractor for fulfilment of the Agreement;</w:t>
      </w:r>
    </w:p>
    <w:p w14:paraId="6186B660"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If the Contracting Authority chooses to keep all or a part of the actually delivered Goods, the Contracting Authority pays to the Contractor for the Goods kept by the Contracting Authority.</w:t>
      </w:r>
    </w:p>
    <w:p w14:paraId="080F7817" w14:textId="77777777" w:rsidR="003075BE" w:rsidRPr="00BE2364" w:rsidRDefault="003075BE" w:rsidP="006B55A3">
      <w:pPr>
        <w:pStyle w:val="Caption"/>
        <w:numPr>
          <w:ilvl w:val="1"/>
          <w:numId w:val="9"/>
        </w:numPr>
        <w:tabs>
          <w:tab w:val="left" w:pos="851"/>
        </w:tabs>
        <w:spacing w:before="0" w:after="0"/>
        <w:ind w:left="851" w:hanging="567"/>
        <w:jc w:val="both"/>
        <w:rPr>
          <w:rFonts w:cs="Times New Roman"/>
          <w:b/>
          <w:i w:val="0"/>
          <w:sz w:val="20"/>
          <w:szCs w:val="20"/>
        </w:rPr>
      </w:pPr>
      <w:r w:rsidRPr="00BE2364">
        <w:rPr>
          <w:rFonts w:cs="Times New Roman"/>
          <w:i w:val="0"/>
          <w:sz w:val="20"/>
          <w:szCs w:val="20"/>
          <w:lang w:val="en-US" w:bidi="en-US"/>
        </w:rPr>
        <w:t>If the Agreement is terminated due to the Contracting Authority’s fault:</w:t>
      </w:r>
    </w:p>
    <w:p w14:paraId="547EBD75"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Contracting Authority accepts all of the actually delivered Goods that comply with the Agreement provisions;</w:t>
      </w:r>
    </w:p>
    <w:p w14:paraId="1D3706B3"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Parties make mutual settlement in order the Contractor has received the remuneration only for the Goods that have been actually delivered and for the Service that has been provided and comply with the Agreement provisions. If, at the moment of termination of the Agreement, the Contracting Authority has already paid for the delivery of the Goods and the provision of the Service, the Contractor returns to the Contracting Authority the sum of money exceeding the price of the accepted Goods and the provided Service within 5 (</w:t>
      </w:r>
      <w:r w:rsidRPr="00BE2364">
        <w:rPr>
          <w:rFonts w:cs="Times New Roman"/>
          <w:sz w:val="20"/>
          <w:szCs w:val="20"/>
          <w:lang w:val="en-US" w:bidi="en-US"/>
        </w:rPr>
        <w:t>five</w:t>
      </w:r>
      <w:r w:rsidRPr="00BE2364">
        <w:rPr>
          <w:rFonts w:cs="Times New Roman"/>
          <w:i w:val="0"/>
          <w:sz w:val="20"/>
          <w:szCs w:val="20"/>
          <w:lang w:val="en-US" w:bidi="en-US"/>
        </w:rPr>
        <w:t>) days.</w:t>
      </w:r>
    </w:p>
    <w:p w14:paraId="6308C8A8" w14:textId="77777777" w:rsidR="003075BE" w:rsidRPr="00BE2364" w:rsidRDefault="003075BE" w:rsidP="006B55A3">
      <w:pPr>
        <w:pStyle w:val="Caption"/>
        <w:numPr>
          <w:ilvl w:val="1"/>
          <w:numId w:val="9"/>
        </w:numPr>
        <w:tabs>
          <w:tab w:val="left" w:pos="993"/>
        </w:tabs>
        <w:spacing w:before="0" w:after="0"/>
        <w:ind w:left="851" w:hanging="567"/>
        <w:jc w:val="both"/>
        <w:rPr>
          <w:rFonts w:cs="Times New Roman"/>
          <w:b/>
          <w:i w:val="0"/>
          <w:sz w:val="20"/>
          <w:szCs w:val="20"/>
        </w:rPr>
      </w:pPr>
      <w:r w:rsidRPr="00BE2364">
        <w:rPr>
          <w:rFonts w:cs="Times New Roman"/>
          <w:i w:val="0"/>
          <w:sz w:val="20"/>
          <w:szCs w:val="20"/>
          <w:lang w:val="en-US" w:bidi="en-US"/>
        </w:rPr>
        <w:lastRenderedPageBreak/>
        <w:t>If neither Party is in fault for the termination of the Agreement, or if both Parties are in fault for the termination of the Agreement:</w:t>
      </w:r>
    </w:p>
    <w:p w14:paraId="6306C7BF" w14:textId="77777777" w:rsidR="003075BE" w:rsidRPr="00BE2364"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Contracting Authority accepts all of the actually delivered Goods that comply with the Agreement provisions;</w:t>
      </w:r>
    </w:p>
    <w:p w14:paraId="1629C7C0" w14:textId="77777777" w:rsidR="003075BE" w:rsidRPr="00496B41" w:rsidRDefault="003075BE" w:rsidP="006B55A3">
      <w:pPr>
        <w:pStyle w:val="Caption"/>
        <w:numPr>
          <w:ilvl w:val="2"/>
          <w:numId w:val="9"/>
        </w:numPr>
        <w:tabs>
          <w:tab w:val="left" w:pos="1276"/>
        </w:tabs>
        <w:spacing w:before="0" w:after="0"/>
        <w:ind w:left="1276" w:hanging="709"/>
        <w:jc w:val="both"/>
        <w:rPr>
          <w:rFonts w:cs="Times New Roman"/>
          <w:b/>
          <w:i w:val="0"/>
          <w:sz w:val="20"/>
          <w:szCs w:val="20"/>
        </w:rPr>
      </w:pPr>
      <w:r w:rsidRPr="00BE2364">
        <w:rPr>
          <w:rFonts w:cs="Times New Roman"/>
          <w:i w:val="0"/>
          <w:sz w:val="20"/>
          <w:szCs w:val="20"/>
          <w:lang w:val="en-US" w:bidi="en-US"/>
        </w:rPr>
        <w:t>The Parties make mutual settlement in order the Contractor has received the remuneration only for the Goods that have been actually delivered and for the Service that has been provided and comply with the Agreement provisions. If, at the moment of termination of the Agreement, the Contracting Authority has already paid for the delivery of the Goods, the Contractor returns to the Contracting Authority the sum of money exceeding the price of the accepted Goods and the provided Service within 5 (</w:t>
      </w:r>
      <w:r w:rsidRPr="00BE2364">
        <w:rPr>
          <w:rFonts w:cs="Times New Roman"/>
          <w:sz w:val="20"/>
          <w:szCs w:val="20"/>
          <w:lang w:val="en-US" w:bidi="en-US"/>
        </w:rPr>
        <w:t>five</w:t>
      </w:r>
      <w:r w:rsidRPr="00BE2364">
        <w:rPr>
          <w:rFonts w:cs="Times New Roman"/>
          <w:i w:val="0"/>
          <w:sz w:val="20"/>
          <w:szCs w:val="20"/>
          <w:lang w:val="en-US" w:bidi="en-US"/>
        </w:rPr>
        <w:t>) working days.</w:t>
      </w:r>
    </w:p>
    <w:p w14:paraId="6ED46417" w14:textId="77777777" w:rsidR="00496B41" w:rsidRPr="00BE2364" w:rsidRDefault="00496B41" w:rsidP="00496B41">
      <w:pPr>
        <w:pStyle w:val="Caption"/>
        <w:tabs>
          <w:tab w:val="left" w:pos="1276"/>
        </w:tabs>
        <w:spacing w:before="0" w:after="0"/>
        <w:jc w:val="both"/>
        <w:rPr>
          <w:rFonts w:cs="Times New Roman"/>
          <w:b/>
          <w:i w:val="0"/>
          <w:sz w:val="20"/>
          <w:szCs w:val="20"/>
        </w:rPr>
      </w:pPr>
    </w:p>
    <w:p w14:paraId="5AB1E146" w14:textId="77777777" w:rsidR="003075BE" w:rsidRPr="00BE2364" w:rsidRDefault="003075BE" w:rsidP="006B55A3">
      <w:pPr>
        <w:pStyle w:val="Caption"/>
        <w:numPr>
          <w:ilvl w:val="0"/>
          <w:numId w:val="9"/>
        </w:numPr>
        <w:spacing w:before="0" w:after="0"/>
        <w:ind w:left="567" w:hanging="567"/>
        <w:jc w:val="both"/>
        <w:rPr>
          <w:rFonts w:cs="Times New Roman"/>
          <w:b/>
          <w:i w:val="0"/>
          <w:sz w:val="20"/>
          <w:szCs w:val="20"/>
        </w:rPr>
      </w:pPr>
      <w:r w:rsidRPr="00BE2364">
        <w:rPr>
          <w:rFonts w:cs="Times New Roman"/>
          <w:b/>
          <w:i w:val="0"/>
          <w:sz w:val="20"/>
          <w:szCs w:val="20"/>
          <w:lang w:val="en-US" w:bidi="en-US"/>
        </w:rPr>
        <w:t>Temporary Suspension of the Agreement Fulfilment</w:t>
      </w:r>
    </w:p>
    <w:p w14:paraId="751C1A43" w14:textId="77777777" w:rsidR="003075BE" w:rsidRPr="00BE2364" w:rsidRDefault="003075BE" w:rsidP="006B55A3">
      <w:pPr>
        <w:pStyle w:val="Caption"/>
        <w:numPr>
          <w:ilvl w:val="1"/>
          <w:numId w:val="9"/>
        </w:numPr>
        <w:spacing w:before="0" w:after="0"/>
        <w:ind w:left="851" w:hanging="567"/>
        <w:jc w:val="both"/>
        <w:rPr>
          <w:rFonts w:cs="Times New Roman"/>
          <w:i w:val="0"/>
          <w:sz w:val="20"/>
          <w:szCs w:val="20"/>
        </w:rPr>
      </w:pPr>
      <w:bookmarkStart w:id="7" w:name="p118"/>
      <w:bookmarkStart w:id="8" w:name="p-602421"/>
      <w:bookmarkEnd w:id="7"/>
      <w:bookmarkEnd w:id="8"/>
      <w:r w:rsidRPr="00BE2364">
        <w:rPr>
          <w:rFonts w:cs="Times New Roman"/>
          <w:i w:val="0"/>
          <w:sz w:val="20"/>
          <w:szCs w:val="20"/>
          <w:lang w:val="en-US" w:bidi="en-US"/>
        </w:rPr>
        <w:t>In order to eliminate the risk of incompliant payments within a project funded by foreign financial instrument, the Contracting Authority temporary suspends the Agreement fulfilment if:</w:t>
      </w:r>
    </w:p>
    <w:p w14:paraId="52286264" w14:textId="77777777" w:rsidR="003075BE" w:rsidRPr="00BE2364" w:rsidRDefault="003075BE" w:rsidP="006B55A3">
      <w:pPr>
        <w:pStyle w:val="Caption"/>
        <w:numPr>
          <w:ilvl w:val="2"/>
          <w:numId w:val="9"/>
        </w:numPr>
        <w:tabs>
          <w:tab w:val="left" w:pos="993"/>
        </w:tabs>
        <w:spacing w:before="0" w:after="0"/>
        <w:ind w:left="993" w:hanging="709"/>
        <w:jc w:val="both"/>
        <w:rPr>
          <w:rFonts w:cs="Times New Roman"/>
          <w:i w:val="0"/>
          <w:sz w:val="20"/>
          <w:szCs w:val="20"/>
        </w:rPr>
      </w:pPr>
      <w:r w:rsidRPr="00BE2364">
        <w:rPr>
          <w:rFonts w:cs="Times New Roman"/>
          <w:i w:val="0"/>
          <w:sz w:val="20"/>
          <w:szCs w:val="20"/>
          <w:lang w:val="en-US" w:bidi="en-US"/>
        </w:rPr>
        <w:t>The Cabinet of Ministers has initiated review of priorities and activities of the planning period of the relevant foreign financial instrument and in relation to that the funding of the foreign financial instrument, which the Contracting Authority planned to use for covering of the payment obligations provided for in the Agreement, may be reduced or revoked for the Contracting Authority;</w:t>
      </w:r>
    </w:p>
    <w:p w14:paraId="72537F73" w14:textId="77777777" w:rsidR="003075BE" w:rsidRPr="00BE2364" w:rsidRDefault="003075BE" w:rsidP="006B55A3">
      <w:pPr>
        <w:pStyle w:val="Caption"/>
        <w:numPr>
          <w:ilvl w:val="2"/>
          <w:numId w:val="9"/>
        </w:numPr>
        <w:tabs>
          <w:tab w:val="left" w:pos="993"/>
        </w:tabs>
        <w:spacing w:before="0" w:after="0"/>
        <w:ind w:left="993" w:hanging="709"/>
        <w:jc w:val="both"/>
        <w:rPr>
          <w:rFonts w:cs="Times New Roman"/>
          <w:i w:val="0"/>
          <w:sz w:val="20"/>
          <w:szCs w:val="20"/>
        </w:rPr>
      </w:pPr>
      <w:r w:rsidRPr="00BE2364">
        <w:rPr>
          <w:rFonts w:cs="Times New Roman"/>
          <w:i w:val="0"/>
          <w:sz w:val="20"/>
          <w:szCs w:val="20"/>
          <w:lang w:val="en-US" w:bidi="en-US"/>
        </w:rPr>
        <w:t>In accordance with the decision made by an institution involved in the management of the foreign financial instrument or the Cabinet of Ministers.</w:t>
      </w:r>
      <w:bookmarkStart w:id="9" w:name="p119"/>
      <w:bookmarkStart w:id="10" w:name="p-602422"/>
      <w:bookmarkStart w:id="11" w:name="p120"/>
      <w:bookmarkStart w:id="12" w:name="p-602423"/>
      <w:bookmarkEnd w:id="9"/>
      <w:bookmarkEnd w:id="10"/>
      <w:bookmarkEnd w:id="11"/>
      <w:bookmarkEnd w:id="12"/>
    </w:p>
    <w:p w14:paraId="084D58EA" w14:textId="6A9E0BFE" w:rsidR="003075BE" w:rsidRPr="0001389F" w:rsidRDefault="003075BE" w:rsidP="006B55A3">
      <w:pPr>
        <w:pStyle w:val="Caption"/>
        <w:numPr>
          <w:ilvl w:val="1"/>
          <w:numId w:val="9"/>
        </w:numPr>
        <w:tabs>
          <w:tab w:val="left" w:pos="851"/>
        </w:tabs>
        <w:spacing w:before="0" w:after="0"/>
        <w:ind w:left="851" w:hanging="567"/>
        <w:jc w:val="both"/>
        <w:rPr>
          <w:rFonts w:cs="Times New Roman"/>
          <w:i w:val="0"/>
          <w:sz w:val="22"/>
          <w:szCs w:val="22"/>
        </w:rPr>
      </w:pPr>
      <w:r w:rsidRPr="0001389F">
        <w:rPr>
          <w:rFonts w:cs="Times New Roman"/>
          <w:i w:val="0"/>
          <w:sz w:val="22"/>
          <w:szCs w:val="22"/>
          <w:lang w:val="en-US" w:bidi="en-US"/>
        </w:rPr>
        <w:t>The Agreement can be terminated for 1 (</w:t>
      </w:r>
      <w:r w:rsidRPr="0001389F">
        <w:rPr>
          <w:rFonts w:cs="Times New Roman"/>
          <w:sz w:val="22"/>
          <w:szCs w:val="22"/>
          <w:lang w:val="en-US" w:bidi="en-US"/>
        </w:rPr>
        <w:t>one</w:t>
      </w:r>
      <w:r w:rsidRPr="0001389F">
        <w:rPr>
          <w:rFonts w:cs="Times New Roman"/>
          <w:i w:val="0"/>
          <w:sz w:val="22"/>
          <w:szCs w:val="22"/>
          <w:lang w:val="en-US" w:bidi="en-US"/>
        </w:rPr>
        <w:t>) month.</w:t>
      </w:r>
    </w:p>
    <w:p w14:paraId="1A58BF7C" w14:textId="77777777" w:rsidR="003075BE" w:rsidRPr="0001389F" w:rsidRDefault="003075BE" w:rsidP="006B55A3">
      <w:pPr>
        <w:pStyle w:val="Caption"/>
        <w:spacing w:before="0" w:after="0"/>
        <w:rPr>
          <w:rFonts w:cs="Times New Roman"/>
          <w:i w:val="0"/>
          <w:sz w:val="22"/>
          <w:szCs w:val="22"/>
        </w:rPr>
      </w:pPr>
    </w:p>
    <w:p w14:paraId="59B6AD8B" w14:textId="77777777" w:rsidR="003075BE" w:rsidRPr="0001389F" w:rsidRDefault="003075BE" w:rsidP="006B55A3">
      <w:pPr>
        <w:pStyle w:val="Caption"/>
        <w:numPr>
          <w:ilvl w:val="0"/>
          <w:numId w:val="9"/>
        </w:numPr>
        <w:spacing w:before="0" w:after="0"/>
        <w:ind w:left="567" w:hanging="567"/>
        <w:jc w:val="both"/>
        <w:rPr>
          <w:rFonts w:cs="Times New Roman"/>
          <w:b/>
          <w:i w:val="0"/>
          <w:sz w:val="22"/>
          <w:szCs w:val="22"/>
        </w:rPr>
      </w:pPr>
      <w:r w:rsidRPr="0001389F">
        <w:rPr>
          <w:rFonts w:cs="Times New Roman"/>
          <w:b/>
          <w:i w:val="0"/>
          <w:sz w:val="22"/>
          <w:szCs w:val="22"/>
          <w:lang w:val="en-US" w:bidi="en-US"/>
        </w:rPr>
        <w:t>Dispute resolution procedure</w:t>
      </w:r>
    </w:p>
    <w:p w14:paraId="502CA1DC" w14:textId="77777777" w:rsidR="003075BE" w:rsidRPr="0001389F" w:rsidRDefault="003075BE" w:rsidP="006B55A3">
      <w:pPr>
        <w:pStyle w:val="Caption"/>
        <w:numPr>
          <w:ilvl w:val="1"/>
          <w:numId w:val="9"/>
        </w:numPr>
        <w:tabs>
          <w:tab w:val="left" w:pos="851"/>
        </w:tabs>
        <w:spacing w:before="0" w:after="0"/>
        <w:ind w:left="851" w:hanging="567"/>
        <w:jc w:val="both"/>
        <w:rPr>
          <w:rFonts w:cs="Times New Roman"/>
          <w:i w:val="0"/>
          <w:sz w:val="22"/>
          <w:szCs w:val="22"/>
        </w:rPr>
      </w:pPr>
      <w:r w:rsidRPr="0001389F">
        <w:rPr>
          <w:rFonts w:cs="Times New Roman"/>
          <w:i w:val="0"/>
          <w:sz w:val="22"/>
          <w:szCs w:val="22"/>
          <w:lang w:val="en-US" w:bidi="en-US"/>
        </w:rPr>
        <w:t>Any dispute arising from the implementation of the Agreement shall be settled via negotiations between the Parties, which shall be fixed in minutes (recorded). If the dispute is not resolved in negotiations within 15 (</w:t>
      </w:r>
      <w:r w:rsidRPr="0001389F">
        <w:rPr>
          <w:rFonts w:cs="Times New Roman"/>
          <w:sz w:val="22"/>
          <w:szCs w:val="22"/>
          <w:lang w:val="en-US" w:bidi="en-US"/>
        </w:rPr>
        <w:t>fifteen</w:t>
      </w:r>
      <w:r w:rsidRPr="0001389F">
        <w:rPr>
          <w:rFonts w:cs="Times New Roman"/>
          <w:i w:val="0"/>
          <w:sz w:val="22"/>
          <w:szCs w:val="22"/>
          <w:lang w:val="en-US" w:bidi="en-US"/>
        </w:rPr>
        <w:t>) days from the date of the dispute, the dispute shall be examined in the court of the Republic of Latvia according to the legal address of the Contracting Authority.</w:t>
      </w:r>
    </w:p>
    <w:p w14:paraId="5B4A5222" w14:textId="77777777" w:rsidR="003075BE" w:rsidRPr="0001389F" w:rsidRDefault="003075BE" w:rsidP="006B55A3">
      <w:pPr>
        <w:pStyle w:val="Caption"/>
        <w:numPr>
          <w:ilvl w:val="1"/>
          <w:numId w:val="9"/>
        </w:numPr>
        <w:tabs>
          <w:tab w:val="left" w:pos="851"/>
        </w:tabs>
        <w:spacing w:before="0" w:after="0"/>
        <w:ind w:left="851" w:hanging="567"/>
        <w:jc w:val="both"/>
        <w:rPr>
          <w:rFonts w:cs="Times New Roman"/>
          <w:i w:val="0"/>
          <w:sz w:val="22"/>
          <w:szCs w:val="22"/>
        </w:rPr>
      </w:pPr>
      <w:r w:rsidRPr="0001389F">
        <w:rPr>
          <w:rFonts w:cs="Times New Roman"/>
          <w:i w:val="0"/>
          <w:sz w:val="22"/>
          <w:szCs w:val="22"/>
          <w:lang w:val="en-US" w:bidi="en-US"/>
        </w:rPr>
        <w:t>The obligations arising from the Agreement shall be discussed in accordance with the laws and regulations of the Republic of Latvia.</w:t>
      </w:r>
    </w:p>
    <w:p w14:paraId="4D3DBAB1" w14:textId="77777777" w:rsidR="003075BE" w:rsidRPr="0001389F" w:rsidRDefault="003075BE" w:rsidP="006B55A3">
      <w:pPr>
        <w:pStyle w:val="Caption"/>
        <w:spacing w:before="0" w:after="0"/>
        <w:jc w:val="both"/>
        <w:rPr>
          <w:rFonts w:cs="Times New Roman"/>
          <w:i w:val="0"/>
          <w:sz w:val="22"/>
          <w:szCs w:val="22"/>
          <w:highlight w:val="yellow"/>
        </w:rPr>
      </w:pPr>
    </w:p>
    <w:p w14:paraId="542FF80F" w14:textId="77777777" w:rsidR="003075BE" w:rsidRPr="0001389F" w:rsidRDefault="003075BE" w:rsidP="006B55A3">
      <w:pPr>
        <w:pStyle w:val="Caption"/>
        <w:numPr>
          <w:ilvl w:val="0"/>
          <w:numId w:val="9"/>
        </w:numPr>
        <w:spacing w:before="0" w:after="0"/>
        <w:ind w:left="567" w:hanging="567"/>
        <w:jc w:val="both"/>
        <w:rPr>
          <w:rFonts w:cs="Times New Roman"/>
          <w:b/>
          <w:i w:val="0"/>
          <w:sz w:val="22"/>
          <w:szCs w:val="22"/>
        </w:rPr>
      </w:pPr>
      <w:r w:rsidRPr="0001389F">
        <w:rPr>
          <w:rFonts w:cs="Times New Roman"/>
          <w:b/>
          <w:i w:val="0"/>
          <w:sz w:val="22"/>
          <w:szCs w:val="22"/>
          <w:lang w:val="en-US" w:bidi="en-US"/>
        </w:rPr>
        <w:t>Responsible Persons of the Parties</w:t>
      </w:r>
    </w:p>
    <w:p w14:paraId="4F4C3688" w14:textId="77777777" w:rsidR="003075BE" w:rsidRPr="0001389F" w:rsidRDefault="003075BE" w:rsidP="006B55A3">
      <w:pPr>
        <w:pStyle w:val="Caption"/>
        <w:numPr>
          <w:ilvl w:val="1"/>
          <w:numId w:val="9"/>
        </w:numPr>
        <w:tabs>
          <w:tab w:val="left" w:pos="851"/>
        </w:tabs>
        <w:spacing w:before="0" w:after="0"/>
        <w:ind w:left="851" w:hanging="567"/>
        <w:jc w:val="both"/>
        <w:rPr>
          <w:rFonts w:cs="Times New Roman"/>
          <w:i w:val="0"/>
          <w:sz w:val="22"/>
          <w:szCs w:val="22"/>
        </w:rPr>
      </w:pPr>
      <w:r w:rsidRPr="0001389F">
        <w:rPr>
          <w:rFonts w:cs="Times New Roman"/>
          <w:i w:val="0"/>
          <w:sz w:val="22"/>
          <w:szCs w:val="22"/>
          <w:lang w:val="en-US" w:bidi="en-US"/>
        </w:rPr>
        <w:t xml:space="preserve">The responsible persons of the Contracting Authority during the Agreement period: </w:t>
      </w:r>
    </w:p>
    <w:p w14:paraId="39D4EC81" w14:textId="77777777" w:rsidR="003075BE" w:rsidRPr="0001389F" w:rsidRDefault="003075BE" w:rsidP="006B55A3">
      <w:pPr>
        <w:pStyle w:val="Caption"/>
        <w:numPr>
          <w:ilvl w:val="2"/>
          <w:numId w:val="9"/>
        </w:numPr>
        <w:tabs>
          <w:tab w:val="left" w:pos="1276"/>
        </w:tabs>
        <w:spacing w:before="0" w:after="0"/>
        <w:ind w:left="1276" w:hanging="709"/>
        <w:jc w:val="both"/>
        <w:rPr>
          <w:rFonts w:cs="Times New Roman"/>
          <w:i w:val="0"/>
          <w:sz w:val="22"/>
          <w:szCs w:val="22"/>
        </w:rPr>
      </w:pPr>
      <w:r w:rsidRPr="0001389F">
        <w:rPr>
          <w:rFonts w:cs="Times New Roman"/>
          <w:i w:val="0"/>
          <w:sz w:val="22"/>
          <w:szCs w:val="22"/>
          <w:lang w:val="en-US" w:bidi="en-US"/>
        </w:rPr>
        <w:t>[..];</w:t>
      </w:r>
    </w:p>
    <w:p w14:paraId="3881D653" w14:textId="77777777" w:rsidR="003075BE" w:rsidRPr="0001389F" w:rsidRDefault="003075BE" w:rsidP="006B55A3">
      <w:pPr>
        <w:pStyle w:val="Caption"/>
        <w:numPr>
          <w:ilvl w:val="2"/>
          <w:numId w:val="9"/>
        </w:numPr>
        <w:tabs>
          <w:tab w:val="left" w:pos="1276"/>
        </w:tabs>
        <w:spacing w:before="0" w:after="0"/>
        <w:ind w:left="1276" w:hanging="709"/>
        <w:jc w:val="both"/>
        <w:rPr>
          <w:rFonts w:cs="Times New Roman"/>
          <w:i w:val="0"/>
          <w:sz w:val="22"/>
          <w:szCs w:val="22"/>
        </w:rPr>
      </w:pPr>
      <w:r w:rsidRPr="0001389F">
        <w:rPr>
          <w:rFonts w:cs="Times New Roman"/>
          <w:i w:val="0"/>
          <w:sz w:val="22"/>
          <w:szCs w:val="22"/>
          <w:lang w:val="en-US" w:bidi="en-US"/>
        </w:rPr>
        <w:t>[..].</w:t>
      </w:r>
    </w:p>
    <w:p w14:paraId="6807F03D" w14:textId="77777777" w:rsidR="003075BE" w:rsidRPr="0001389F" w:rsidRDefault="003075BE" w:rsidP="006B55A3">
      <w:pPr>
        <w:pStyle w:val="Caption"/>
        <w:numPr>
          <w:ilvl w:val="1"/>
          <w:numId w:val="9"/>
        </w:numPr>
        <w:tabs>
          <w:tab w:val="left" w:pos="851"/>
        </w:tabs>
        <w:spacing w:before="0" w:after="0"/>
        <w:ind w:left="851" w:hanging="567"/>
        <w:jc w:val="both"/>
        <w:rPr>
          <w:rFonts w:cs="Times New Roman"/>
          <w:i w:val="0"/>
          <w:sz w:val="22"/>
          <w:szCs w:val="22"/>
        </w:rPr>
      </w:pPr>
      <w:r w:rsidRPr="0001389F">
        <w:rPr>
          <w:rFonts w:cs="Times New Roman"/>
          <w:i w:val="0"/>
          <w:sz w:val="22"/>
          <w:szCs w:val="22"/>
          <w:lang w:val="en-US" w:bidi="en-US"/>
        </w:rPr>
        <w:t>The responsible persons of the Contractor during the Agreement period: [..].</w:t>
      </w:r>
    </w:p>
    <w:p w14:paraId="139835F2" w14:textId="77777777" w:rsidR="003075BE" w:rsidRPr="0001389F" w:rsidRDefault="003075BE" w:rsidP="006B55A3">
      <w:pPr>
        <w:pStyle w:val="Caption"/>
        <w:numPr>
          <w:ilvl w:val="1"/>
          <w:numId w:val="9"/>
        </w:numPr>
        <w:tabs>
          <w:tab w:val="left" w:pos="851"/>
        </w:tabs>
        <w:spacing w:before="0" w:after="0"/>
        <w:ind w:left="851" w:hanging="567"/>
        <w:jc w:val="both"/>
        <w:rPr>
          <w:rFonts w:cs="Times New Roman"/>
          <w:i w:val="0"/>
          <w:sz w:val="22"/>
          <w:szCs w:val="22"/>
        </w:rPr>
      </w:pPr>
      <w:r w:rsidRPr="0001389F">
        <w:rPr>
          <w:rFonts w:cs="Times New Roman"/>
          <w:i w:val="0"/>
          <w:sz w:val="22"/>
          <w:szCs w:val="22"/>
          <w:lang w:val="en-US" w:bidi="en-US"/>
        </w:rPr>
        <w:t>During the validity period of the Agreement the responsible persons of the Parties have the following rights and obligations:</w:t>
      </w:r>
    </w:p>
    <w:p w14:paraId="515A39F6" w14:textId="77777777" w:rsidR="003075BE" w:rsidRPr="0001389F" w:rsidRDefault="003075BE" w:rsidP="006B55A3">
      <w:pPr>
        <w:pStyle w:val="Caption"/>
        <w:numPr>
          <w:ilvl w:val="2"/>
          <w:numId w:val="9"/>
        </w:numPr>
        <w:tabs>
          <w:tab w:val="left" w:pos="1276"/>
        </w:tabs>
        <w:spacing w:before="0" w:after="0"/>
        <w:ind w:left="1276"/>
        <w:jc w:val="both"/>
        <w:rPr>
          <w:rFonts w:cs="Times New Roman"/>
          <w:i w:val="0"/>
          <w:sz w:val="22"/>
          <w:szCs w:val="22"/>
        </w:rPr>
      </w:pPr>
      <w:r w:rsidRPr="0001389F">
        <w:rPr>
          <w:rFonts w:cs="Times New Roman"/>
          <w:i w:val="0"/>
          <w:sz w:val="22"/>
          <w:szCs w:val="22"/>
          <w:lang w:val="en-US" w:bidi="en-US"/>
        </w:rPr>
        <w:t>To agree on the time of the acceptance of the Goods and the provision of the Service;</w:t>
      </w:r>
    </w:p>
    <w:p w14:paraId="0D6E834A" w14:textId="751B936F" w:rsidR="003075BE" w:rsidRPr="0001389F" w:rsidRDefault="003075BE" w:rsidP="006B55A3">
      <w:pPr>
        <w:pStyle w:val="Caption"/>
        <w:numPr>
          <w:ilvl w:val="2"/>
          <w:numId w:val="9"/>
        </w:numPr>
        <w:tabs>
          <w:tab w:val="left" w:pos="1276"/>
        </w:tabs>
        <w:spacing w:before="0" w:after="0"/>
        <w:ind w:left="1276"/>
        <w:jc w:val="both"/>
        <w:rPr>
          <w:rFonts w:cs="Times New Roman"/>
          <w:i w:val="0"/>
          <w:sz w:val="22"/>
          <w:szCs w:val="22"/>
        </w:rPr>
      </w:pPr>
      <w:r w:rsidRPr="0001389F">
        <w:rPr>
          <w:rFonts w:cs="Times New Roman"/>
          <w:i w:val="0"/>
          <w:sz w:val="22"/>
          <w:szCs w:val="22"/>
          <w:lang w:val="en-US" w:bidi="en-US"/>
        </w:rPr>
        <w:t xml:space="preserve">To sign the </w:t>
      </w:r>
      <w:r w:rsidR="008B3D7E" w:rsidRPr="0001389F">
        <w:rPr>
          <w:rFonts w:cs="Times New Roman"/>
          <w:i w:val="0"/>
          <w:sz w:val="22"/>
          <w:szCs w:val="22"/>
          <w:lang w:val="en-US" w:bidi="en-US"/>
        </w:rPr>
        <w:t>Act on Handing-over and Acceptance of the Goods/Service</w:t>
      </w:r>
      <w:r w:rsidRPr="0001389F">
        <w:rPr>
          <w:rFonts w:cs="Times New Roman"/>
          <w:i w:val="0"/>
          <w:sz w:val="22"/>
          <w:szCs w:val="22"/>
          <w:lang w:val="en-US" w:bidi="en-US"/>
        </w:rPr>
        <w:t>, defect report, and other documents related to the fulfilment of the Agreement;</w:t>
      </w:r>
    </w:p>
    <w:p w14:paraId="63AF5717" w14:textId="77777777" w:rsidR="003075BE" w:rsidRPr="0001389F" w:rsidRDefault="003075BE" w:rsidP="006B55A3">
      <w:pPr>
        <w:pStyle w:val="Caption"/>
        <w:numPr>
          <w:ilvl w:val="2"/>
          <w:numId w:val="9"/>
        </w:numPr>
        <w:tabs>
          <w:tab w:val="left" w:pos="1276"/>
        </w:tabs>
        <w:spacing w:before="0" w:after="0"/>
        <w:ind w:left="1276"/>
        <w:jc w:val="both"/>
        <w:rPr>
          <w:rFonts w:cs="Times New Roman"/>
          <w:i w:val="0"/>
          <w:sz w:val="22"/>
          <w:szCs w:val="22"/>
        </w:rPr>
      </w:pPr>
      <w:r w:rsidRPr="0001389F">
        <w:rPr>
          <w:rFonts w:cs="Times New Roman"/>
          <w:i w:val="0"/>
          <w:sz w:val="22"/>
          <w:szCs w:val="22"/>
          <w:lang w:val="en-US" w:bidi="en-US"/>
        </w:rPr>
        <w:t>To make complaints regarding improper fulfilment of obligations of the Agreement;</w:t>
      </w:r>
    </w:p>
    <w:p w14:paraId="58AD09CF" w14:textId="77777777" w:rsidR="003075BE" w:rsidRPr="0001389F" w:rsidRDefault="003075BE" w:rsidP="006B55A3">
      <w:pPr>
        <w:pStyle w:val="Caption"/>
        <w:numPr>
          <w:ilvl w:val="2"/>
          <w:numId w:val="9"/>
        </w:numPr>
        <w:tabs>
          <w:tab w:val="left" w:pos="1276"/>
        </w:tabs>
        <w:spacing w:before="0" w:after="0"/>
        <w:ind w:left="1276"/>
        <w:jc w:val="both"/>
        <w:rPr>
          <w:rFonts w:cs="Times New Roman"/>
          <w:i w:val="0"/>
          <w:sz w:val="22"/>
          <w:szCs w:val="22"/>
        </w:rPr>
      </w:pPr>
      <w:r w:rsidRPr="0001389F">
        <w:rPr>
          <w:rFonts w:cs="Times New Roman"/>
          <w:i w:val="0"/>
          <w:sz w:val="22"/>
          <w:szCs w:val="22"/>
          <w:lang w:val="en-US" w:bidi="en-US"/>
        </w:rPr>
        <w:t>To settle other organizational issues in relation to execution of the Agreement.</w:t>
      </w:r>
    </w:p>
    <w:p w14:paraId="015E3F17" w14:textId="77777777" w:rsidR="003075BE" w:rsidRPr="0001389F" w:rsidRDefault="003075BE" w:rsidP="006B55A3">
      <w:pPr>
        <w:pStyle w:val="Caption"/>
        <w:spacing w:before="0" w:after="0"/>
        <w:rPr>
          <w:rFonts w:cs="Times New Roman"/>
          <w:i w:val="0"/>
          <w:sz w:val="22"/>
          <w:szCs w:val="22"/>
        </w:rPr>
      </w:pPr>
    </w:p>
    <w:p w14:paraId="17A7169F" w14:textId="77777777" w:rsidR="003075BE" w:rsidRPr="0001389F" w:rsidRDefault="003075BE" w:rsidP="006B55A3">
      <w:pPr>
        <w:pStyle w:val="Caption"/>
        <w:numPr>
          <w:ilvl w:val="0"/>
          <w:numId w:val="9"/>
        </w:numPr>
        <w:spacing w:before="0" w:after="0"/>
        <w:ind w:left="567" w:hanging="567"/>
        <w:rPr>
          <w:rFonts w:cs="Times New Roman"/>
          <w:b/>
          <w:i w:val="0"/>
          <w:sz w:val="22"/>
          <w:szCs w:val="22"/>
        </w:rPr>
      </w:pPr>
      <w:r w:rsidRPr="0001389F">
        <w:rPr>
          <w:rFonts w:cs="Times New Roman"/>
          <w:b/>
          <w:i w:val="0"/>
          <w:sz w:val="22"/>
          <w:szCs w:val="22"/>
          <w:lang w:val="en-US" w:bidi="en-US"/>
        </w:rPr>
        <w:t>Final Provisions</w:t>
      </w:r>
    </w:p>
    <w:p w14:paraId="001B8D43" w14:textId="77777777" w:rsidR="003075BE" w:rsidRPr="0001389F" w:rsidRDefault="003075BE" w:rsidP="006B55A3">
      <w:pPr>
        <w:pStyle w:val="Caption"/>
        <w:numPr>
          <w:ilvl w:val="1"/>
          <w:numId w:val="9"/>
        </w:numPr>
        <w:spacing w:before="0" w:after="0"/>
        <w:ind w:left="851" w:hanging="567"/>
        <w:jc w:val="both"/>
        <w:rPr>
          <w:rFonts w:cs="Times New Roman"/>
          <w:i w:val="0"/>
          <w:sz w:val="22"/>
          <w:szCs w:val="22"/>
        </w:rPr>
      </w:pPr>
      <w:r w:rsidRPr="0001389F">
        <w:rPr>
          <w:rFonts w:cs="Times New Roman"/>
          <w:i w:val="0"/>
          <w:sz w:val="22"/>
          <w:szCs w:val="22"/>
          <w:lang w:val="en-US" w:bidi="en-US"/>
        </w:rPr>
        <w:t>The Agreement is drawn up on ___ [number of pages in words] pages in the form of an electronic document and signed with a safe electronic signature.</w:t>
      </w:r>
    </w:p>
    <w:p w14:paraId="3C06E47F" w14:textId="77777777" w:rsidR="003075BE" w:rsidRPr="0001389F" w:rsidRDefault="003075BE" w:rsidP="006B55A3">
      <w:pPr>
        <w:pStyle w:val="Caption"/>
        <w:numPr>
          <w:ilvl w:val="1"/>
          <w:numId w:val="9"/>
        </w:numPr>
        <w:spacing w:before="0" w:after="0"/>
        <w:ind w:left="851" w:hanging="567"/>
        <w:jc w:val="both"/>
        <w:rPr>
          <w:rFonts w:cs="Times New Roman"/>
          <w:i w:val="0"/>
          <w:sz w:val="22"/>
          <w:szCs w:val="22"/>
        </w:rPr>
      </w:pPr>
      <w:r w:rsidRPr="0001389F">
        <w:rPr>
          <w:rFonts w:cs="Times New Roman"/>
          <w:i w:val="0"/>
          <w:sz w:val="22"/>
          <w:szCs w:val="22"/>
          <w:lang w:val="en-US" w:bidi="en-US"/>
        </w:rPr>
        <w:t>The Agreement enters into force when both Parties have signed it, and remains in force until complete fulfilment of obligations of the Parties.</w:t>
      </w:r>
    </w:p>
    <w:p w14:paraId="6F78B137" w14:textId="77777777" w:rsidR="003075BE" w:rsidRPr="0001389F" w:rsidRDefault="003075BE" w:rsidP="006B55A3">
      <w:pPr>
        <w:pStyle w:val="Caption"/>
        <w:numPr>
          <w:ilvl w:val="1"/>
          <w:numId w:val="9"/>
        </w:numPr>
        <w:spacing w:before="0" w:after="0"/>
        <w:ind w:left="851" w:hanging="567"/>
        <w:jc w:val="both"/>
        <w:rPr>
          <w:rFonts w:cs="Times New Roman"/>
          <w:i w:val="0"/>
          <w:sz w:val="22"/>
          <w:szCs w:val="22"/>
        </w:rPr>
      </w:pPr>
      <w:r w:rsidRPr="0001389F">
        <w:rPr>
          <w:rFonts w:cs="Times New Roman"/>
          <w:i w:val="0"/>
          <w:sz w:val="22"/>
          <w:szCs w:val="22"/>
          <w:lang w:val="en-US" w:bidi="en-US"/>
        </w:rPr>
        <w:t>The Agreement may be terminated or amended on the basis of mutual agreement between the Parties. Such arrangements shall be prepared in writing and shall become integral parts of the Agreement.</w:t>
      </w:r>
    </w:p>
    <w:p w14:paraId="0433900F" w14:textId="77777777" w:rsidR="003075BE" w:rsidRPr="0001389F" w:rsidRDefault="003075BE" w:rsidP="006B55A3">
      <w:pPr>
        <w:pStyle w:val="Caption"/>
        <w:numPr>
          <w:ilvl w:val="1"/>
          <w:numId w:val="9"/>
        </w:numPr>
        <w:spacing w:before="0" w:after="0"/>
        <w:ind w:left="851" w:hanging="567"/>
        <w:jc w:val="both"/>
        <w:rPr>
          <w:rFonts w:cs="Times New Roman"/>
          <w:i w:val="0"/>
          <w:sz w:val="22"/>
          <w:szCs w:val="22"/>
        </w:rPr>
      </w:pPr>
      <w:r w:rsidRPr="0001389F">
        <w:rPr>
          <w:rFonts w:cs="Times New Roman"/>
          <w:i w:val="0"/>
          <w:sz w:val="22"/>
          <w:szCs w:val="22"/>
          <w:lang w:val="en-US" w:bidi="en-US"/>
        </w:rPr>
        <w:t>In case of modification of the information of the Party referred to in Sub-paragraph 13.</w:t>
      </w:r>
      <w:r w:rsidRPr="0001389F">
        <w:rPr>
          <w:rFonts w:cs="Times New Roman"/>
          <w:i w:val="0"/>
          <w:spacing w:val="1"/>
          <w:sz w:val="22"/>
          <w:szCs w:val="22"/>
          <w:lang w:val="en-US" w:bidi="en-US"/>
        </w:rPr>
        <w:t>1</w:t>
      </w:r>
      <w:r w:rsidRPr="0001389F">
        <w:rPr>
          <w:rFonts w:cs="Times New Roman"/>
          <w:i w:val="0"/>
          <w:sz w:val="22"/>
          <w:szCs w:val="22"/>
          <w:lang w:val="en-US" w:bidi="en-US"/>
        </w:rPr>
        <w:t xml:space="preserve"> of the</w:t>
      </w:r>
      <w:r w:rsidRPr="0001389F">
        <w:rPr>
          <w:rFonts w:cs="Times New Roman"/>
          <w:i w:val="0"/>
          <w:spacing w:val="1"/>
          <w:sz w:val="22"/>
          <w:szCs w:val="22"/>
          <w:lang w:val="en-US" w:bidi="en-US"/>
        </w:rPr>
        <w:t xml:space="preserve"> Agreement or, in the absence of the contact person, the Party concerned shall notify the other Party without delay.</w:t>
      </w:r>
    </w:p>
    <w:p w14:paraId="492A3357" w14:textId="77777777" w:rsidR="003075BE" w:rsidRPr="0001389F" w:rsidRDefault="003075BE" w:rsidP="006B55A3">
      <w:pPr>
        <w:pStyle w:val="Caption"/>
        <w:numPr>
          <w:ilvl w:val="1"/>
          <w:numId w:val="9"/>
        </w:numPr>
        <w:spacing w:before="0" w:after="0"/>
        <w:ind w:left="851" w:hanging="567"/>
        <w:jc w:val="both"/>
        <w:rPr>
          <w:rFonts w:cs="Times New Roman"/>
          <w:i w:val="0"/>
          <w:sz w:val="22"/>
          <w:szCs w:val="22"/>
        </w:rPr>
      </w:pPr>
      <w:r w:rsidRPr="0001389F">
        <w:rPr>
          <w:rFonts w:cs="Times New Roman"/>
          <w:i w:val="0"/>
          <w:sz w:val="22"/>
          <w:szCs w:val="22"/>
          <w:lang w:val="en-US" w:bidi="en-US"/>
        </w:rPr>
        <w:t>The Parties undertake not to disclose confidential information, or information, which is not generally available about the other Party and the Agreement without a written consent of the other Party, except in the cases specified in the laws and regulations, throughout the duration of the Agreement and for an unlimited period of time after the termination of the Agreement.</w:t>
      </w:r>
    </w:p>
    <w:p w14:paraId="73006AAB" w14:textId="77777777" w:rsidR="003075BE" w:rsidRPr="0001389F" w:rsidRDefault="003075BE" w:rsidP="006B55A3">
      <w:pPr>
        <w:pStyle w:val="Caption"/>
        <w:numPr>
          <w:ilvl w:val="1"/>
          <w:numId w:val="9"/>
        </w:numPr>
        <w:spacing w:before="0" w:after="0"/>
        <w:ind w:left="851" w:hanging="567"/>
        <w:jc w:val="both"/>
        <w:rPr>
          <w:rFonts w:cs="Times New Roman"/>
          <w:i w:val="0"/>
          <w:sz w:val="22"/>
          <w:szCs w:val="22"/>
        </w:rPr>
      </w:pPr>
      <w:r w:rsidRPr="0001389F">
        <w:rPr>
          <w:rFonts w:cs="Times New Roman"/>
          <w:i w:val="0"/>
          <w:sz w:val="22"/>
          <w:szCs w:val="22"/>
          <w:lang w:val="en-US" w:bidi="en-US"/>
        </w:rPr>
        <w:lastRenderedPageBreak/>
        <w:t>If the Contractor is an association of suppliers, its members are jointly and severally liable for their obligations as joint debtors.</w:t>
      </w:r>
    </w:p>
    <w:p w14:paraId="720908B2" w14:textId="77777777" w:rsidR="003075BE" w:rsidRPr="0001389F" w:rsidRDefault="003075BE" w:rsidP="006B55A3">
      <w:pPr>
        <w:pStyle w:val="Caption"/>
        <w:spacing w:before="0" w:after="0"/>
        <w:rPr>
          <w:rFonts w:cs="Times New Roman"/>
          <w:i w:val="0"/>
          <w:sz w:val="22"/>
          <w:szCs w:val="22"/>
        </w:rPr>
      </w:pPr>
    </w:p>
    <w:p w14:paraId="5F9F8821" w14:textId="77777777" w:rsidR="003075BE" w:rsidRPr="0001389F" w:rsidRDefault="003075BE" w:rsidP="006B55A3">
      <w:pPr>
        <w:pStyle w:val="Caption"/>
        <w:numPr>
          <w:ilvl w:val="0"/>
          <w:numId w:val="9"/>
        </w:numPr>
        <w:spacing w:before="0" w:after="0"/>
        <w:ind w:left="567" w:hanging="567"/>
        <w:rPr>
          <w:rFonts w:cs="Times New Roman"/>
          <w:b/>
          <w:i w:val="0"/>
          <w:sz w:val="22"/>
          <w:szCs w:val="22"/>
        </w:rPr>
      </w:pPr>
      <w:r w:rsidRPr="0001389F">
        <w:rPr>
          <w:rFonts w:cs="Times New Roman"/>
          <w:b/>
          <w:i w:val="0"/>
          <w:sz w:val="22"/>
          <w:szCs w:val="22"/>
          <w:lang w:val="en-US" w:bidi="en-US"/>
        </w:rPr>
        <w:t>Details and signatures of the Parties</w:t>
      </w:r>
    </w:p>
    <w:p w14:paraId="06363062" w14:textId="77777777" w:rsidR="003075BE" w:rsidRPr="0001389F" w:rsidRDefault="003075BE" w:rsidP="006B55A3">
      <w:pPr>
        <w:pStyle w:val="Caption"/>
        <w:spacing w:before="0" w:after="0"/>
        <w:rPr>
          <w:rFonts w:cs="Times New Roman"/>
          <w:b/>
          <w:i w:val="0"/>
          <w:sz w:val="22"/>
          <w:szCs w:val="22"/>
        </w:rPr>
      </w:pPr>
    </w:p>
    <w:p w14:paraId="67EAE3A2" w14:textId="77777777" w:rsidR="003075BE" w:rsidRPr="0001389F" w:rsidRDefault="003075BE" w:rsidP="006B55A3">
      <w:pPr>
        <w:pStyle w:val="Caption"/>
        <w:tabs>
          <w:tab w:val="left" w:pos="4536"/>
        </w:tabs>
        <w:spacing w:before="0" w:after="0"/>
        <w:rPr>
          <w:rFonts w:cs="Times New Roman"/>
          <w:i w:val="0"/>
          <w:sz w:val="22"/>
          <w:szCs w:val="22"/>
          <w:highlight w:val="yellow"/>
        </w:rPr>
      </w:pPr>
      <w:r w:rsidRPr="0001389F">
        <w:rPr>
          <w:rFonts w:cs="Times New Roman"/>
          <w:i w:val="0"/>
          <w:sz w:val="22"/>
          <w:szCs w:val="22"/>
          <w:highlight w:val="yellow"/>
          <w:lang w:val="en-US" w:bidi="en-US"/>
        </w:rPr>
        <w:t>[Contracting Authority’s name and registered address,</w:t>
      </w:r>
      <w:r w:rsidRPr="0001389F">
        <w:rPr>
          <w:rFonts w:cs="Times New Roman"/>
          <w:i w:val="0"/>
          <w:sz w:val="22"/>
          <w:szCs w:val="22"/>
          <w:highlight w:val="yellow"/>
          <w:lang w:val="en-US" w:bidi="en-US"/>
        </w:rPr>
        <w:tab/>
        <w:t>[merchant’s firm, legal address and</w:t>
      </w:r>
    </w:p>
    <w:p w14:paraId="392BBB5B" w14:textId="77777777" w:rsidR="003075BE" w:rsidRPr="0001389F" w:rsidRDefault="003075BE" w:rsidP="006B55A3">
      <w:pPr>
        <w:pStyle w:val="Caption"/>
        <w:tabs>
          <w:tab w:val="left" w:pos="4536"/>
        </w:tabs>
        <w:spacing w:before="0" w:after="0"/>
        <w:rPr>
          <w:rFonts w:cs="Times New Roman"/>
          <w:i w:val="0"/>
          <w:sz w:val="22"/>
          <w:szCs w:val="22"/>
          <w:highlight w:val="yellow"/>
        </w:rPr>
      </w:pPr>
      <w:r w:rsidRPr="0001389F">
        <w:rPr>
          <w:rFonts w:cs="Times New Roman"/>
          <w:i w:val="0"/>
          <w:sz w:val="22"/>
          <w:szCs w:val="22"/>
          <w:highlight w:val="yellow"/>
          <w:lang w:val="en-US" w:bidi="en-US"/>
        </w:rPr>
        <w:t>as well as signature and full name of the representative]</w:t>
      </w:r>
      <w:r w:rsidRPr="0001389F">
        <w:rPr>
          <w:rFonts w:cs="Times New Roman"/>
          <w:i w:val="0"/>
          <w:sz w:val="22"/>
          <w:szCs w:val="22"/>
          <w:highlight w:val="yellow"/>
          <w:lang w:val="en-US" w:bidi="en-US"/>
        </w:rPr>
        <w:tab/>
        <w:t>registration number as well as</w:t>
      </w:r>
    </w:p>
    <w:p w14:paraId="5DBF7569" w14:textId="77777777" w:rsidR="003075BE" w:rsidRPr="0001389F" w:rsidRDefault="003075BE" w:rsidP="006B55A3">
      <w:pPr>
        <w:pStyle w:val="Caption"/>
        <w:tabs>
          <w:tab w:val="left" w:pos="4536"/>
        </w:tabs>
        <w:spacing w:before="0" w:after="0"/>
        <w:rPr>
          <w:rFonts w:cs="Times New Roman"/>
          <w:i w:val="0"/>
          <w:sz w:val="22"/>
          <w:szCs w:val="22"/>
        </w:rPr>
      </w:pPr>
      <w:r w:rsidRPr="0001389F">
        <w:rPr>
          <w:rFonts w:cs="Times New Roman"/>
          <w:i w:val="0"/>
          <w:sz w:val="22"/>
          <w:szCs w:val="22"/>
          <w:highlight w:val="yellow"/>
          <w:lang w:val="en-US" w:bidi="en-US"/>
        </w:rPr>
        <w:tab/>
        <w:t xml:space="preserve">signature and full name of the representative] </w:t>
      </w:r>
    </w:p>
    <w:p w14:paraId="150837CE" w14:textId="77777777" w:rsidR="003075BE" w:rsidRPr="0001389F" w:rsidRDefault="003075BE" w:rsidP="006B55A3">
      <w:pPr>
        <w:pStyle w:val="Caption"/>
        <w:spacing w:before="0" w:after="0"/>
        <w:rPr>
          <w:rFonts w:cs="Times New Roman"/>
          <w:i w:val="0"/>
          <w:sz w:val="22"/>
          <w:szCs w:val="22"/>
        </w:rPr>
      </w:pPr>
    </w:p>
    <w:p w14:paraId="77519A92" w14:textId="77777777" w:rsidR="003075BE" w:rsidRPr="0001389F" w:rsidRDefault="003075BE" w:rsidP="006B55A3">
      <w:pPr>
        <w:pStyle w:val="Caption"/>
        <w:spacing w:before="0" w:after="0"/>
        <w:rPr>
          <w:rFonts w:cs="Times New Roman"/>
          <w:i w:val="0"/>
          <w:sz w:val="22"/>
          <w:szCs w:val="22"/>
        </w:rPr>
      </w:pPr>
    </w:p>
    <w:p w14:paraId="10A3D0D9" w14:textId="77777777" w:rsidR="003075BE" w:rsidRPr="0001389F" w:rsidRDefault="003075BE" w:rsidP="006B55A3">
      <w:pPr>
        <w:pStyle w:val="Caption"/>
        <w:spacing w:before="0" w:after="0"/>
        <w:jc w:val="center"/>
        <w:rPr>
          <w:rFonts w:cs="Times New Roman"/>
          <w:i w:val="0"/>
          <w:sz w:val="22"/>
          <w:szCs w:val="22"/>
        </w:rPr>
      </w:pPr>
      <w:r w:rsidRPr="0001389F">
        <w:rPr>
          <w:rFonts w:cs="Times New Roman"/>
          <w:i w:val="0"/>
          <w:sz w:val="22"/>
          <w:szCs w:val="22"/>
          <w:lang w:val="en-US" w:bidi="en-US"/>
        </w:rPr>
        <w:t>THIS DOCUMENT IS ELECTRONICALLY SIGNED WITH A SECURE ELECTRONIC SIGNATURE AND CONTAINS A TIME STAMP</w:t>
      </w:r>
    </w:p>
    <w:p w14:paraId="778FC768" w14:textId="77777777" w:rsidR="003075BE" w:rsidRPr="0001389F" w:rsidRDefault="003075BE" w:rsidP="006B55A3">
      <w:pPr>
        <w:pStyle w:val="Caption"/>
        <w:spacing w:before="0" w:after="0"/>
        <w:jc w:val="right"/>
        <w:rPr>
          <w:rFonts w:cs="Times New Roman"/>
          <w:b/>
          <w:i w:val="0"/>
          <w:sz w:val="22"/>
          <w:szCs w:val="22"/>
        </w:rPr>
      </w:pPr>
      <w:r w:rsidRPr="0001389F">
        <w:rPr>
          <w:rFonts w:cs="Times New Roman"/>
          <w:b/>
          <w:i w:val="0"/>
          <w:sz w:val="22"/>
          <w:szCs w:val="22"/>
          <w:lang w:val="en-US" w:bidi="en-US"/>
        </w:rPr>
        <w:br w:type="page"/>
      </w:r>
      <w:r w:rsidRPr="0001389F">
        <w:rPr>
          <w:rFonts w:cs="Times New Roman"/>
          <w:b/>
          <w:i w:val="0"/>
          <w:sz w:val="22"/>
          <w:szCs w:val="22"/>
          <w:lang w:val="en-US" w:bidi="en-US"/>
        </w:rPr>
        <w:lastRenderedPageBreak/>
        <w:t>Annex 3</w:t>
      </w:r>
    </w:p>
    <w:p w14:paraId="61E1D1EC" w14:textId="77777777" w:rsidR="003075BE" w:rsidRPr="0001389F" w:rsidRDefault="003075BE" w:rsidP="006B55A3">
      <w:pPr>
        <w:pStyle w:val="Caption"/>
        <w:spacing w:before="0" w:after="0"/>
        <w:jc w:val="right"/>
        <w:rPr>
          <w:rFonts w:cs="Times New Roman"/>
          <w:i w:val="0"/>
          <w:sz w:val="22"/>
          <w:szCs w:val="22"/>
        </w:rPr>
      </w:pPr>
      <w:r w:rsidRPr="0001389F">
        <w:rPr>
          <w:rFonts w:cs="Times New Roman"/>
          <w:i w:val="0"/>
          <w:sz w:val="22"/>
          <w:szCs w:val="22"/>
          <w:lang w:val="en-US" w:bidi="en-US"/>
        </w:rPr>
        <w:t xml:space="preserve">Agreement on </w:t>
      </w:r>
    </w:p>
    <w:p w14:paraId="2F3F2F5D" w14:textId="77777777" w:rsidR="003075BE" w:rsidRPr="0001389F" w:rsidRDefault="003075BE" w:rsidP="006B55A3">
      <w:pPr>
        <w:pStyle w:val="Caption"/>
        <w:spacing w:before="0" w:after="0"/>
        <w:jc w:val="right"/>
        <w:rPr>
          <w:rFonts w:cs="Times New Roman"/>
          <w:i w:val="0"/>
          <w:noProof/>
          <w:sz w:val="22"/>
          <w:szCs w:val="22"/>
        </w:rPr>
      </w:pPr>
      <w:r w:rsidRPr="0001389F">
        <w:rPr>
          <w:rFonts w:cs="Times New Roman"/>
          <w:i w:val="0"/>
          <w:sz w:val="22"/>
          <w:szCs w:val="22"/>
          <w:lang w:val="en-US" w:bidi="en-US"/>
        </w:rPr>
        <w:t xml:space="preserve">purchase of unmanned aircraft </w:t>
      </w:r>
    </w:p>
    <w:p w14:paraId="2608DA74" w14:textId="77777777" w:rsidR="003075BE" w:rsidRPr="0001389F" w:rsidRDefault="003075BE" w:rsidP="006B55A3">
      <w:pPr>
        <w:pStyle w:val="Caption"/>
        <w:spacing w:before="0" w:after="0"/>
        <w:jc w:val="right"/>
        <w:rPr>
          <w:rFonts w:cs="Times New Roman"/>
          <w:i w:val="0"/>
          <w:sz w:val="22"/>
          <w:szCs w:val="22"/>
        </w:rPr>
      </w:pPr>
      <w:r w:rsidRPr="0001389F">
        <w:rPr>
          <w:rFonts w:cs="Times New Roman"/>
          <w:i w:val="0"/>
          <w:noProof/>
          <w:sz w:val="22"/>
          <w:szCs w:val="22"/>
          <w:lang w:val="en-US" w:bidi="en-US"/>
        </w:rPr>
        <w:t>for the State Border Guard and FRONTEX needs</w:t>
      </w:r>
    </w:p>
    <w:p w14:paraId="3CB15B8C" w14:textId="77777777" w:rsidR="003075BE" w:rsidRPr="0001389F" w:rsidRDefault="003075BE" w:rsidP="006B55A3">
      <w:pPr>
        <w:pStyle w:val="Caption"/>
        <w:spacing w:before="0" w:after="0"/>
        <w:rPr>
          <w:rFonts w:cs="Times New Roman"/>
          <w:b/>
          <w:i w:val="0"/>
          <w:sz w:val="22"/>
          <w:szCs w:val="22"/>
        </w:rPr>
      </w:pPr>
    </w:p>
    <w:p w14:paraId="7B11E7AB" w14:textId="77777777" w:rsidR="003075BE" w:rsidRPr="0001389F" w:rsidRDefault="003075BE" w:rsidP="006B55A3">
      <w:pPr>
        <w:pStyle w:val="Caption"/>
        <w:spacing w:before="0" w:after="0"/>
        <w:jc w:val="center"/>
        <w:rPr>
          <w:rFonts w:cs="Times New Roman"/>
          <w:b/>
          <w:i w:val="0"/>
          <w:sz w:val="22"/>
          <w:szCs w:val="22"/>
        </w:rPr>
      </w:pPr>
      <w:r w:rsidRPr="0001389F">
        <w:rPr>
          <w:rFonts w:cs="Times New Roman"/>
          <w:b/>
          <w:i w:val="0"/>
          <w:sz w:val="22"/>
          <w:szCs w:val="22"/>
          <w:lang w:val="en-US" w:bidi="en-US"/>
        </w:rPr>
        <w:t>GUARANTEE FOR REPAYMENT OF THE ADVANCE PAYMENT</w:t>
      </w:r>
    </w:p>
    <w:p w14:paraId="78F174D7" w14:textId="77777777" w:rsidR="003075BE" w:rsidRPr="0001389F" w:rsidRDefault="003075BE" w:rsidP="006B55A3">
      <w:pPr>
        <w:pStyle w:val="Caption"/>
        <w:spacing w:before="0" w:after="0"/>
        <w:rPr>
          <w:rFonts w:cs="Times New Roman"/>
          <w:i w:val="0"/>
          <w:sz w:val="22"/>
          <w:szCs w:val="22"/>
        </w:rPr>
      </w:pPr>
    </w:p>
    <w:p w14:paraId="621C67B2" w14:textId="77777777" w:rsidR="003075BE" w:rsidRPr="0001389F" w:rsidRDefault="003075BE" w:rsidP="006B55A3">
      <w:pPr>
        <w:pStyle w:val="Caption"/>
        <w:spacing w:before="0" w:after="0"/>
        <w:jc w:val="center"/>
        <w:rPr>
          <w:rFonts w:cs="Times New Roman"/>
          <w:i w:val="0"/>
          <w:sz w:val="22"/>
          <w:szCs w:val="22"/>
        </w:rPr>
      </w:pPr>
      <w:r w:rsidRPr="0001389F">
        <w:rPr>
          <w:rFonts w:cs="Times New Roman"/>
          <w:i w:val="0"/>
          <w:sz w:val="22"/>
          <w:szCs w:val="22"/>
          <w:highlight w:val="yellow"/>
          <w:lang w:val="en-US" w:bidi="en-US"/>
        </w:rPr>
        <w:t>[Place of issue of the advance repayment guarantee]</w:t>
      </w:r>
    </w:p>
    <w:p w14:paraId="76C300C9" w14:textId="77777777" w:rsidR="003075BE" w:rsidRPr="0001389F" w:rsidRDefault="003075BE" w:rsidP="006B55A3">
      <w:pPr>
        <w:pStyle w:val="Caption"/>
        <w:spacing w:before="0" w:after="0"/>
        <w:rPr>
          <w:rFonts w:cs="Times New Roman"/>
          <w:i w:val="0"/>
          <w:sz w:val="22"/>
          <w:szCs w:val="22"/>
        </w:rPr>
      </w:pPr>
    </w:p>
    <w:p w14:paraId="32021927" w14:textId="77777777" w:rsidR="003075BE" w:rsidRPr="0001389F" w:rsidRDefault="003075BE" w:rsidP="006B55A3">
      <w:pPr>
        <w:pStyle w:val="Caption"/>
        <w:spacing w:before="0" w:after="0"/>
        <w:jc w:val="center"/>
        <w:rPr>
          <w:rFonts w:cs="Times New Roman"/>
          <w:i w:val="0"/>
          <w:sz w:val="22"/>
          <w:szCs w:val="22"/>
        </w:rPr>
      </w:pPr>
      <w:r w:rsidRPr="0001389F">
        <w:rPr>
          <w:rFonts w:cs="Times New Roman"/>
          <w:i w:val="0"/>
          <w:sz w:val="22"/>
          <w:szCs w:val="22"/>
          <w:highlight w:val="yellow"/>
          <w:lang w:val="en-US" w:bidi="en-US"/>
        </w:rPr>
        <w:t>[Date of issue of the guarantee for repayment of the advance payment]</w:t>
      </w:r>
    </w:p>
    <w:p w14:paraId="158BCA02" w14:textId="77777777" w:rsidR="003075BE" w:rsidRPr="0001389F" w:rsidRDefault="003075BE" w:rsidP="006B55A3">
      <w:pPr>
        <w:pStyle w:val="Caption"/>
        <w:spacing w:before="0" w:after="0"/>
        <w:rPr>
          <w:rFonts w:cs="Times New Roman"/>
          <w:i w:val="0"/>
          <w:sz w:val="22"/>
          <w:szCs w:val="22"/>
        </w:rPr>
      </w:pPr>
    </w:p>
    <w:p w14:paraId="2ED1643A" w14:textId="749C05F2"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highlight w:val="yellow"/>
          <w:lang w:val="en-US" w:bidi="en-US"/>
        </w:rPr>
        <w:t>[Firm name of the credit institution or insurance company, unified registration number and legal address]</w:t>
      </w:r>
      <w:r w:rsidRPr="0001389F">
        <w:rPr>
          <w:rFonts w:cs="Times New Roman"/>
          <w:i w:val="0"/>
          <w:sz w:val="22"/>
          <w:szCs w:val="22"/>
          <w:lang w:val="en-US" w:bidi="en-US"/>
        </w:rPr>
        <w:t xml:space="preserve">, hereinafter – the Credit Institution, is informed about the fact that on </w:t>
      </w:r>
      <w:r w:rsidRPr="0001389F">
        <w:rPr>
          <w:rFonts w:cs="Times New Roman"/>
          <w:i w:val="0"/>
          <w:sz w:val="22"/>
          <w:szCs w:val="22"/>
          <w:highlight w:val="yellow"/>
          <w:lang w:val="en-US" w:bidi="en-US"/>
        </w:rPr>
        <w:t>[date of conclusion of the Agreement]</w:t>
      </w:r>
      <w:r w:rsidRPr="0001389F">
        <w:rPr>
          <w:rFonts w:cs="Times New Roman"/>
          <w:i w:val="0"/>
          <w:sz w:val="22"/>
          <w:szCs w:val="22"/>
          <w:lang w:val="en-US" w:bidi="en-US"/>
        </w:rPr>
        <w:t xml:space="preserve"> an agreement is concluded between our customer </w:t>
      </w:r>
      <w:r w:rsidRPr="0001389F">
        <w:rPr>
          <w:rFonts w:cs="Times New Roman"/>
          <w:i w:val="0"/>
          <w:sz w:val="22"/>
          <w:szCs w:val="22"/>
          <w:highlight w:val="yellow"/>
          <w:lang w:val="en-US" w:bidi="en-US"/>
        </w:rPr>
        <w:t>[CONTRACTOR’ firm, unified registration number and legal address]</w:t>
      </w:r>
      <w:r w:rsidRPr="0001389F">
        <w:rPr>
          <w:rFonts w:cs="Times New Roman"/>
          <w:i w:val="0"/>
          <w:sz w:val="22"/>
          <w:szCs w:val="22"/>
          <w:lang w:val="en-US" w:bidi="en-US"/>
        </w:rPr>
        <w:t>, hereinafter – the Contractor, and the State Border Guard (</w:t>
      </w:r>
      <w:r w:rsidRPr="0001389F">
        <w:rPr>
          <w:rFonts w:cs="Times New Roman"/>
          <w:i w:val="0"/>
          <w:sz w:val="22"/>
          <w:szCs w:val="22"/>
          <w:highlight w:val="yellow"/>
          <w:lang w:val="en-US" w:bidi="en-US"/>
        </w:rPr>
        <w:t>[taxpayer’s registration number and legal address of the CONTRACTING AUTHORITY]</w:t>
      </w:r>
      <w:r w:rsidRPr="0001389F">
        <w:rPr>
          <w:rFonts w:cs="Times New Roman"/>
          <w:i w:val="0"/>
          <w:sz w:val="22"/>
          <w:szCs w:val="22"/>
          <w:lang w:val="en-US" w:bidi="en-US"/>
        </w:rPr>
        <w:t>), hereinafter – the Contracting Authority, regarding purchase of unmanned aircrafts for the State Border Guard and FRONTEX needs, hereinafter – the Agreement. In accordance with the terms and conditions of the Agreement, in order to secure the fulfilment of liabilities of the Agreement with regard to repayment of the advance payment to the Contracting Authority in cases set out in the Agreement, the Contractor shall submit to the Contracting Authority an advance repayment guarantee.</w:t>
      </w:r>
    </w:p>
    <w:p w14:paraId="31FED312" w14:textId="77777777" w:rsidR="003075BE" w:rsidRPr="0001389F" w:rsidRDefault="003075BE" w:rsidP="006B55A3">
      <w:pPr>
        <w:pStyle w:val="Caption"/>
        <w:spacing w:before="0" w:after="0"/>
        <w:rPr>
          <w:rFonts w:cs="Times New Roman"/>
          <w:i w:val="0"/>
          <w:sz w:val="22"/>
          <w:szCs w:val="22"/>
        </w:rPr>
      </w:pPr>
    </w:p>
    <w:p w14:paraId="17F436C1" w14:textId="58EBDA85"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lang w:val="en-US" w:bidi="en-US"/>
        </w:rPr>
        <w:t xml:space="preserve">Taking into account the above, the Credit Institution irrevocably assumes the duty to pay to the Contracting Authority any amount of money claimed by it, without exceeding EUR </w:t>
      </w:r>
      <w:r w:rsidRPr="0001389F">
        <w:rPr>
          <w:rFonts w:cs="Times New Roman"/>
          <w:i w:val="0"/>
          <w:sz w:val="22"/>
          <w:szCs w:val="22"/>
          <w:highlight w:val="yellow"/>
          <w:lang w:val="en-US" w:bidi="en-US"/>
        </w:rPr>
        <w:t>[specify the amount of money (in numbers and words), which is equal to the amount of money that the CONTRACTING AUTHORITY has to pay to the CONTRACTOR in accordance with the Agreement as an advance payment (including the value added tax)]</w:t>
      </w:r>
      <w:r w:rsidRPr="0001389F">
        <w:rPr>
          <w:rFonts w:cs="Times New Roman"/>
          <w:i w:val="0"/>
          <w:sz w:val="22"/>
          <w:szCs w:val="22"/>
          <w:lang w:val="en-US" w:bidi="en-US"/>
        </w:rPr>
        <w:t>, in case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Agreement specifying obligations that have not been fulfilled. The Contracting Authority does not have to request an amount from the Contractor before making a request to the Credit Institution.</w:t>
      </w:r>
    </w:p>
    <w:p w14:paraId="0EE53C18" w14:textId="77777777" w:rsidR="003075BE" w:rsidRPr="0001389F" w:rsidRDefault="003075BE" w:rsidP="006B55A3">
      <w:pPr>
        <w:pStyle w:val="Caption"/>
        <w:spacing w:before="0" w:after="0"/>
        <w:rPr>
          <w:rFonts w:cs="Times New Roman"/>
          <w:i w:val="0"/>
          <w:sz w:val="22"/>
          <w:szCs w:val="22"/>
        </w:rPr>
      </w:pPr>
    </w:p>
    <w:p w14:paraId="0B3F1E1E" w14:textId="77777777"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lang w:val="en-US" w:bidi="en-US"/>
        </w:rPr>
        <w:t xml:space="preserve">The Request has to be submitted in a paper form or electronically. Electronic submission has to be performed in the form of authenticated report using the electronic signature with a time stamp. </w:t>
      </w:r>
    </w:p>
    <w:p w14:paraId="0F731D9F" w14:textId="77777777" w:rsidR="003075BE" w:rsidRPr="0001389F" w:rsidRDefault="003075BE" w:rsidP="006B55A3">
      <w:pPr>
        <w:pStyle w:val="Caption"/>
        <w:spacing w:before="0" w:after="0"/>
        <w:rPr>
          <w:rFonts w:cs="Times New Roman"/>
          <w:i w:val="0"/>
          <w:sz w:val="22"/>
          <w:szCs w:val="22"/>
        </w:rPr>
      </w:pPr>
    </w:p>
    <w:p w14:paraId="4E44237E" w14:textId="77777777"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lang w:val="en-US" w:bidi="en-US"/>
        </w:rPr>
        <w:t xml:space="preserve">The present guarantee remains in force until </w:t>
      </w:r>
      <w:r w:rsidRPr="0001389F">
        <w:rPr>
          <w:rFonts w:cs="Times New Roman"/>
          <w:i w:val="0"/>
          <w:sz w:val="22"/>
          <w:szCs w:val="22"/>
          <w:highlight w:val="yellow"/>
          <w:lang w:val="en-US" w:bidi="en-US"/>
        </w:rPr>
        <w:t>[specify the time period (specific date), which shall be the time period for the delivery of the Goods laid down in the Agreement],</w:t>
      </w:r>
      <w:r w:rsidRPr="0001389F">
        <w:rPr>
          <w:rFonts w:cs="Times New Roman"/>
          <w:i w:val="0"/>
          <w:sz w:val="22"/>
          <w:szCs w:val="22"/>
          <w:lang w:val="en-US" w:bidi="en-US"/>
        </w:rPr>
        <w:t xml:space="preserve"> hereinafter – the Final Date. The Credit Institution has to receive the Request not later than on the Final Date to </w:t>
      </w:r>
      <w:r w:rsidRPr="0001389F">
        <w:rPr>
          <w:rFonts w:cs="Times New Roman"/>
          <w:i w:val="0"/>
          <w:sz w:val="22"/>
          <w:szCs w:val="22"/>
          <w:highlight w:val="yellow"/>
          <w:lang w:val="en-US" w:bidi="en-US"/>
        </w:rPr>
        <w:t>[specify the address of the structural unit of the Credit Institution, where the Request is to be submitted]</w:t>
      </w:r>
      <w:r w:rsidRPr="0001389F">
        <w:rPr>
          <w:rFonts w:cs="Times New Roman"/>
          <w:i w:val="0"/>
          <w:sz w:val="22"/>
          <w:szCs w:val="22"/>
          <w:lang w:val="en-US" w:bidi="en-US"/>
        </w:rPr>
        <w:t xml:space="preserve"> or </w:t>
      </w:r>
      <w:r w:rsidRPr="0001389F">
        <w:rPr>
          <w:rFonts w:cs="Times New Roman"/>
          <w:i w:val="0"/>
          <w:sz w:val="22"/>
          <w:szCs w:val="22"/>
          <w:highlight w:val="yellow"/>
          <w:lang w:val="en-US" w:bidi="en-US"/>
        </w:rPr>
        <w:t>[specify the e-mail address of the Credit Institution]</w:t>
      </w:r>
      <w:r w:rsidRPr="0001389F">
        <w:rPr>
          <w:rFonts w:cs="Times New Roman"/>
          <w:i w:val="0"/>
          <w:sz w:val="22"/>
          <w:szCs w:val="22"/>
          <w:lang w:val="en-US" w:bidi="en-US"/>
        </w:rPr>
        <w:t xml:space="preserve"> (if submission of the Request is made electronically).</w:t>
      </w:r>
    </w:p>
    <w:p w14:paraId="27128499" w14:textId="77777777" w:rsidR="003075BE" w:rsidRPr="0001389F" w:rsidRDefault="003075BE" w:rsidP="006B55A3">
      <w:pPr>
        <w:pStyle w:val="Caption"/>
        <w:spacing w:before="0" w:after="0"/>
        <w:rPr>
          <w:rFonts w:cs="Times New Roman"/>
          <w:i w:val="0"/>
          <w:sz w:val="22"/>
          <w:szCs w:val="22"/>
        </w:rPr>
      </w:pPr>
    </w:p>
    <w:p w14:paraId="0C75A3AC" w14:textId="77777777" w:rsidR="003075BE" w:rsidRPr="0001389F" w:rsidRDefault="003075BE" w:rsidP="006B55A3">
      <w:pPr>
        <w:pStyle w:val="Caption"/>
        <w:spacing w:before="0" w:after="0"/>
        <w:jc w:val="both"/>
        <w:rPr>
          <w:rFonts w:cs="Times New Roman"/>
          <w:i w:val="0"/>
          <w:sz w:val="22"/>
          <w:szCs w:val="22"/>
        </w:rPr>
      </w:pPr>
      <w:r w:rsidRPr="0001389F">
        <w:rPr>
          <w:rFonts w:cs="Times New Roman"/>
          <w:sz w:val="22"/>
          <w:szCs w:val="22"/>
          <w:lang w:val="en-US" w:bidi="en-US"/>
        </w:rPr>
        <w:t>This guarantee shall be subject to the Uniform Rules for Demand Guarantees (2010 version, publication of the International Chamber of Commerce No 758).</w:t>
      </w:r>
      <w:r w:rsidRPr="0001389F">
        <w:rPr>
          <w:rFonts w:cs="Times New Roman"/>
          <w:i w:val="0"/>
          <w:sz w:val="22"/>
          <w:szCs w:val="22"/>
          <w:lang w:val="en-US" w:bidi="en-US"/>
        </w:rPr>
        <w:t xml:space="preserve">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1814B8E8" w14:textId="77777777" w:rsidR="003075BE" w:rsidRPr="0001389F" w:rsidRDefault="003075BE" w:rsidP="006B55A3">
      <w:pPr>
        <w:pStyle w:val="Caption"/>
        <w:spacing w:before="0" w:after="0"/>
        <w:rPr>
          <w:rFonts w:cs="Times New Roman"/>
          <w:i w:val="0"/>
          <w:sz w:val="22"/>
          <w:szCs w:val="22"/>
        </w:rPr>
      </w:pPr>
    </w:p>
    <w:p w14:paraId="6E065154"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highlight w:val="yellow"/>
          <w:lang w:val="en-US" w:bidi="en-US"/>
        </w:rPr>
        <w:t>[Title]                                             [</w:t>
      </w:r>
      <w:r w:rsidRPr="0001389F">
        <w:rPr>
          <w:rFonts w:cs="Times New Roman"/>
          <w:sz w:val="22"/>
          <w:szCs w:val="22"/>
          <w:highlight w:val="yellow"/>
          <w:lang w:val="en-US" w:bidi="en-US"/>
        </w:rPr>
        <w:t>L.S.</w:t>
      </w:r>
      <w:r w:rsidRPr="0001389F">
        <w:rPr>
          <w:rFonts w:cs="Times New Roman"/>
          <w:i w:val="0"/>
          <w:sz w:val="22"/>
          <w:szCs w:val="22"/>
          <w:highlight w:val="yellow"/>
          <w:lang w:val="en-US" w:bidi="en-US"/>
        </w:rPr>
        <w:t>]     [Signature]</w:t>
      </w:r>
      <w:r w:rsidRPr="0001389F">
        <w:rPr>
          <w:rFonts w:cs="Times New Roman"/>
          <w:i w:val="0"/>
          <w:sz w:val="22"/>
          <w:szCs w:val="22"/>
          <w:highlight w:val="yellow"/>
          <w:lang w:val="en-US" w:bidi="en-US"/>
        </w:rPr>
        <w:tab/>
        <w:t xml:space="preserve">       [transcript of the signature]</w:t>
      </w:r>
    </w:p>
    <w:p w14:paraId="036AF470" w14:textId="77777777" w:rsidR="003075BE" w:rsidRPr="0001389F" w:rsidRDefault="003075BE" w:rsidP="006B55A3">
      <w:pPr>
        <w:pStyle w:val="Caption"/>
        <w:spacing w:before="0" w:after="0"/>
        <w:rPr>
          <w:rFonts w:cs="Times New Roman"/>
          <w:i w:val="0"/>
          <w:sz w:val="22"/>
          <w:szCs w:val="22"/>
          <w:lang w:bidi="lo-LA"/>
        </w:rPr>
      </w:pPr>
    </w:p>
    <w:tbl>
      <w:tblPr>
        <w:tblW w:w="13501" w:type="dxa"/>
        <w:tblLook w:val="01E0" w:firstRow="1" w:lastRow="1" w:firstColumn="1" w:lastColumn="1" w:noHBand="0" w:noVBand="0"/>
      </w:tblPr>
      <w:tblGrid>
        <w:gridCol w:w="5637"/>
        <w:gridCol w:w="7864"/>
      </w:tblGrid>
      <w:tr w:rsidR="003075BE" w:rsidRPr="0001389F" w14:paraId="325D0CCE" w14:textId="77777777" w:rsidTr="003075BE">
        <w:tc>
          <w:tcPr>
            <w:tcW w:w="5637" w:type="dxa"/>
          </w:tcPr>
          <w:p w14:paraId="393015F9" w14:textId="77777777" w:rsidR="003075BE" w:rsidRPr="0001389F" w:rsidRDefault="003075BE" w:rsidP="006B55A3">
            <w:pPr>
              <w:pStyle w:val="Caption"/>
              <w:spacing w:before="0" w:after="0"/>
              <w:rPr>
                <w:rStyle w:val="Strong"/>
                <w:rFonts w:eastAsia="SimSun" w:cs="Times New Roman"/>
                <w:b w:val="0"/>
                <w:i w:val="0"/>
                <w:sz w:val="22"/>
                <w:szCs w:val="22"/>
              </w:rPr>
            </w:pPr>
            <w:r w:rsidRPr="0001389F">
              <w:rPr>
                <w:rFonts w:cs="Times New Roman"/>
                <w:i w:val="0"/>
                <w:sz w:val="22"/>
                <w:szCs w:val="22"/>
                <w:lang w:val="en-US" w:bidi="en-US"/>
              </w:rPr>
              <w:t>Contracting Authority:</w:t>
            </w:r>
          </w:p>
          <w:p w14:paraId="04C7CE86"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lang w:val="en-US" w:bidi="en-US"/>
              </w:rPr>
              <w:t>[Signature of the Contracting Authority]</w:t>
            </w:r>
          </w:p>
        </w:tc>
        <w:tc>
          <w:tcPr>
            <w:tcW w:w="7864" w:type="dxa"/>
            <w:shd w:val="clear" w:color="auto" w:fill="auto"/>
          </w:tcPr>
          <w:p w14:paraId="004A8EB9" w14:textId="77777777" w:rsidR="003075BE" w:rsidRPr="0001389F" w:rsidRDefault="003075BE" w:rsidP="006B55A3">
            <w:pPr>
              <w:pStyle w:val="Caption"/>
              <w:spacing w:before="0" w:after="0"/>
              <w:rPr>
                <w:rStyle w:val="Strong"/>
                <w:rFonts w:eastAsia="SimSun" w:cs="Times New Roman"/>
                <w:i w:val="0"/>
                <w:sz w:val="22"/>
                <w:szCs w:val="22"/>
              </w:rPr>
            </w:pPr>
            <w:r w:rsidRPr="0001389F">
              <w:rPr>
                <w:rFonts w:cs="Times New Roman"/>
                <w:i w:val="0"/>
                <w:sz w:val="22"/>
                <w:szCs w:val="22"/>
                <w:lang w:val="en-US" w:bidi="en-US"/>
              </w:rPr>
              <w:t>Contractor</w:t>
            </w:r>
            <w:r w:rsidRPr="0001389F">
              <w:rPr>
                <w:rStyle w:val="Strong"/>
                <w:rFonts w:eastAsia="SimSun" w:cs="Times New Roman"/>
                <w:i w:val="0"/>
                <w:sz w:val="22"/>
                <w:szCs w:val="22"/>
                <w:lang w:val="en-US" w:bidi="en-US"/>
              </w:rPr>
              <w:t>:</w:t>
            </w:r>
          </w:p>
          <w:p w14:paraId="475210D8"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lang w:val="en-US" w:bidi="en-US"/>
              </w:rPr>
              <w:t>[Signature of the Contractor]</w:t>
            </w:r>
          </w:p>
        </w:tc>
      </w:tr>
    </w:tbl>
    <w:p w14:paraId="36C11700" w14:textId="77777777" w:rsidR="003075BE" w:rsidRPr="0001389F" w:rsidRDefault="003075BE" w:rsidP="006B55A3">
      <w:pPr>
        <w:autoSpaceDN/>
        <w:rPr>
          <w:b/>
          <w:iCs/>
          <w:lang w:eastAsia="zh-CN"/>
        </w:rPr>
      </w:pPr>
      <w:r w:rsidRPr="0001389F">
        <w:rPr>
          <w:b/>
          <w:i/>
          <w:lang w:val="en-US" w:bidi="en-US"/>
        </w:rPr>
        <w:br w:type="page"/>
      </w:r>
    </w:p>
    <w:p w14:paraId="289C1E83" w14:textId="77777777" w:rsidR="003075BE" w:rsidRPr="0001389F" w:rsidRDefault="003075BE" w:rsidP="006B55A3">
      <w:pPr>
        <w:pStyle w:val="Caption"/>
        <w:spacing w:before="0" w:after="0"/>
        <w:jc w:val="right"/>
        <w:rPr>
          <w:rFonts w:cs="Times New Roman"/>
          <w:b/>
          <w:i w:val="0"/>
          <w:sz w:val="22"/>
          <w:szCs w:val="22"/>
        </w:rPr>
      </w:pPr>
      <w:r w:rsidRPr="0001389F">
        <w:rPr>
          <w:rFonts w:cs="Times New Roman"/>
          <w:b/>
          <w:i w:val="0"/>
          <w:sz w:val="22"/>
          <w:szCs w:val="22"/>
          <w:lang w:val="en-US" w:bidi="en-US"/>
        </w:rPr>
        <w:lastRenderedPageBreak/>
        <w:t>Annex 4</w:t>
      </w:r>
    </w:p>
    <w:p w14:paraId="084B5452" w14:textId="77777777" w:rsidR="003075BE" w:rsidRPr="0001389F" w:rsidRDefault="003075BE" w:rsidP="006B55A3">
      <w:pPr>
        <w:pStyle w:val="Caption"/>
        <w:spacing w:before="0" w:after="0"/>
        <w:jc w:val="right"/>
        <w:rPr>
          <w:rFonts w:cs="Times New Roman"/>
          <w:i w:val="0"/>
          <w:sz w:val="22"/>
          <w:szCs w:val="22"/>
        </w:rPr>
      </w:pPr>
      <w:r w:rsidRPr="0001389F">
        <w:rPr>
          <w:rFonts w:cs="Times New Roman"/>
          <w:i w:val="0"/>
          <w:sz w:val="22"/>
          <w:szCs w:val="22"/>
          <w:lang w:val="en-US" w:bidi="en-US"/>
        </w:rPr>
        <w:t xml:space="preserve">Agreement on </w:t>
      </w:r>
    </w:p>
    <w:p w14:paraId="4CEE8144" w14:textId="77777777" w:rsidR="003075BE" w:rsidRPr="0001389F" w:rsidRDefault="003075BE" w:rsidP="006B55A3">
      <w:pPr>
        <w:pStyle w:val="Caption"/>
        <w:spacing w:before="0" w:after="0"/>
        <w:jc w:val="right"/>
        <w:rPr>
          <w:rFonts w:cs="Times New Roman"/>
          <w:i w:val="0"/>
          <w:noProof/>
          <w:sz w:val="22"/>
          <w:szCs w:val="22"/>
        </w:rPr>
      </w:pPr>
      <w:r w:rsidRPr="0001389F">
        <w:rPr>
          <w:rFonts w:cs="Times New Roman"/>
          <w:i w:val="0"/>
          <w:sz w:val="22"/>
          <w:szCs w:val="22"/>
          <w:lang w:val="en-US" w:bidi="en-US"/>
        </w:rPr>
        <w:t xml:space="preserve">purchase of unmanned aircraft </w:t>
      </w:r>
    </w:p>
    <w:p w14:paraId="74E1DF5F" w14:textId="77777777" w:rsidR="003075BE" w:rsidRPr="0001389F" w:rsidRDefault="003075BE" w:rsidP="006B55A3">
      <w:pPr>
        <w:pStyle w:val="Caption"/>
        <w:spacing w:before="0" w:after="0"/>
        <w:jc w:val="right"/>
        <w:rPr>
          <w:rFonts w:cs="Times New Roman"/>
          <w:i w:val="0"/>
          <w:sz w:val="22"/>
          <w:szCs w:val="22"/>
        </w:rPr>
      </w:pPr>
      <w:r w:rsidRPr="0001389F">
        <w:rPr>
          <w:rFonts w:cs="Times New Roman"/>
          <w:i w:val="0"/>
          <w:noProof/>
          <w:sz w:val="22"/>
          <w:szCs w:val="22"/>
          <w:lang w:val="en-US" w:bidi="en-US"/>
        </w:rPr>
        <w:t>for the State Border Guard and FRONTEX needs</w:t>
      </w:r>
    </w:p>
    <w:p w14:paraId="18433F44" w14:textId="77777777" w:rsidR="003075BE" w:rsidRPr="0001389F" w:rsidRDefault="003075BE" w:rsidP="006B55A3">
      <w:pPr>
        <w:pStyle w:val="Caption"/>
        <w:spacing w:before="0" w:after="0"/>
        <w:rPr>
          <w:rFonts w:cs="Times New Roman"/>
          <w:i w:val="0"/>
          <w:sz w:val="22"/>
          <w:szCs w:val="22"/>
        </w:rPr>
      </w:pPr>
    </w:p>
    <w:p w14:paraId="66DEE200" w14:textId="77777777" w:rsidR="003075BE" w:rsidRPr="0001389F" w:rsidRDefault="003075BE" w:rsidP="006B55A3">
      <w:pPr>
        <w:pStyle w:val="Caption"/>
        <w:spacing w:before="0" w:after="0"/>
        <w:jc w:val="center"/>
        <w:rPr>
          <w:rFonts w:cs="Times New Roman"/>
          <w:b/>
          <w:i w:val="0"/>
          <w:sz w:val="22"/>
          <w:szCs w:val="22"/>
        </w:rPr>
      </w:pPr>
      <w:r w:rsidRPr="0001389F">
        <w:rPr>
          <w:rFonts w:cs="Times New Roman"/>
          <w:b/>
          <w:i w:val="0"/>
          <w:sz w:val="22"/>
          <w:szCs w:val="22"/>
          <w:lang w:val="en-US" w:bidi="en-US"/>
        </w:rPr>
        <w:t>GUARANTEE FOR FULFILMENT OF THE LIABILITIES OF THE GUARANTEE PERIOD</w:t>
      </w:r>
    </w:p>
    <w:p w14:paraId="0F911316" w14:textId="77777777" w:rsidR="003075BE" w:rsidRPr="0001389F" w:rsidRDefault="003075BE" w:rsidP="006B55A3">
      <w:pPr>
        <w:pStyle w:val="Caption"/>
        <w:spacing w:before="0" w:after="0"/>
        <w:rPr>
          <w:rFonts w:cs="Times New Roman"/>
          <w:i w:val="0"/>
          <w:sz w:val="22"/>
          <w:szCs w:val="22"/>
        </w:rPr>
      </w:pPr>
    </w:p>
    <w:p w14:paraId="4B95FAD9" w14:textId="77777777" w:rsidR="003075BE" w:rsidRPr="0001389F" w:rsidRDefault="003075BE" w:rsidP="006B55A3">
      <w:pPr>
        <w:pStyle w:val="Caption"/>
        <w:spacing w:before="0" w:after="0"/>
        <w:jc w:val="center"/>
        <w:rPr>
          <w:rFonts w:cs="Times New Roman"/>
          <w:i w:val="0"/>
          <w:sz w:val="22"/>
          <w:szCs w:val="22"/>
        </w:rPr>
      </w:pPr>
      <w:r w:rsidRPr="0001389F">
        <w:rPr>
          <w:rFonts w:cs="Times New Roman"/>
          <w:i w:val="0"/>
          <w:sz w:val="22"/>
          <w:szCs w:val="22"/>
          <w:highlight w:val="yellow"/>
          <w:lang w:val="en-US" w:bidi="en-US"/>
        </w:rPr>
        <w:t>[Place of issue of the guarantee for guarantee period liabilities]</w:t>
      </w:r>
    </w:p>
    <w:p w14:paraId="53C53817" w14:textId="77777777" w:rsidR="003075BE" w:rsidRPr="0001389F" w:rsidRDefault="003075BE" w:rsidP="006B55A3">
      <w:pPr>
        <w:pStyle w:val="Caption"/>
        <w:spacing w:before="0" w:after="0"/>
        <w:rPr>
          <w:rFonts w:cs="Times New Roman"/>
          <w:i w:val="0"/>
          <w:sz w:val="22"/>
          <w:szCs w:val="22"/>
        </w:rPr>
      </w:pPr>
    </w:p>
    <w:p w14:paraId="50059B5A" w14:textId="77777777" w:rsidR="003075BE" w:rsidRPr="0001389F" w:rsidRDefault="003075BE" w:rsidP="006B55A3">
      <w:pPr>
        <w:pStyle w:val="Caption"/>
        <w:spacing w:before="0" w:after="0"/>
        <w:jc w:val="center"/>
        <w:rPr>
          <w:rFonts w:cs="Times New Roman"/>
          <w:i w:val="0"/>
          <w:sz w:val="22"/>
          <w:szCs w:val="22"/>
        </w:rPr>
      </w:pPr>
      <w:r w:rsidRPr="0001389F">
        <w:rPr>
          <w:rFonts w:cs="Times New Roman"/>
          <w:i w:val="0"/>
          <w:sz w:val="22"/>
          <w:szCs w:val="22"/>
          <w:highlight w:val="yellow"/>
          <w:lang w:val="en-US" w:bidi="en-US"/>
        </w:rPr>
        <w:t>[Date of issue of the guarantee for fulfilment of the liabilities of the guarantee period]</w:t>
      </w:r>
    </w:p>
    <w:p w14:paraId="0225B31A" w14:textId="77777777" w:rsidR="003075BE" w:rsidRPr="0001389F" w:rsidRDefault="003075BE" w:rsidP="006B55A3">
      <w:pPr>
        <w:pStyle w:val="Caption"/>
        <w:spacing w:before="0" w:after="0"/>
        <w:rPr>
          <w:rFonts w:cs="Times New Roman"/>
          <w:i w:val="0"/>
          <w:sz w:val="22"/>
          <w:szCs w:val="22"/>
        </w:rPr>
      </w:pPr>
    </w:p>
    <w:p w14:paraId="7B549308" w14:textId="52676241"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highlight w:val="yellow"/>
          <w:lang w:val="en-US" w:bidi="en-US"/>
        </w:rPr>
        <w:t>[Firm name of the credit institution or insurance company, unified registration number and legal address]</w:t>
      </w:r>
      <w:r w:rsidRPr="0001389F">
        <w:rPr>
          <w:rFonts w:cs="Times New Roman"/>
          <w:i w:val="0"/>
          <w:sz w:val="22"/>
          <w:szCs w:val="22"/>
          <w:lang w:val="en-US" w:bidi="en-US"/>
        </w:rPr>
        <w:t xml:space="preserve">, hereinafter – the Credit Institution, is informed about the fact that on </w:t>
      </w:r>
      <w:r w:rsidRPr="0001389F">
        <w:rPr>
          <w:rFonts w:cs="Times New Roman"/>
          <w:i w:val="0"/>
          <w:sz w:val="22"/>
          <w:szCs w:val="22"/>
          <w:highlight w:val="yellow"/>
          <w:lang w:val="en-US" w:bidi="en-US"/>
        </w:rPr>
        <w:t>[date of conclusion of the Agreement]</w:t>
      </w:r>
      <w:r w:rsidRPr="0001389F">
        <w:rPr>
          <w:rFonts w:cs="Times New Roman"/>
          <w:i w:val="0"/>
          <w:sz w:val="22"/>
          <w:szCs w:val="22"/>
          <w:lang w:val="en-US" w:bidi="en-US"/>
        </w:rPr>
        <w:t xml:space="preserve"> an agreement is concluded between our customer </w:t>
      </w:r>
      <w:r w:rsidRPr="0001389F">
        <w:rPr>
          <w:rFonts w:cs="Times New Roman"/>
          <w:i w:val="0"/>
          <w:sz w:val="22"/>
          <w:szCs w:val="22"/>
          <w:highlight w:val="yellow"/>
          <w:lang w:val="en-US" w:bidi="en-US"/>
        </w:rPr>
        <w:t>[CONTRACTOR’ firm, unified registration number and legal address]</w:t>
      </w:r>
      <w:r w:rsidRPr="0001389F">
        <w:rPr>
          <w:rFonts w:cs="Times New Roman"/>
          <w:i w:val="0"/>
          <w:sz w:val="22"/>
          <w:szCs w:val="22"/>
          <w:lang w:val="en-US" w:bidi="en-US"/>
        </w:rPr>
        <w:t>, hereinafter – the Contractor, and the State Border Guard (</w:t>
      </w:r>
      <w:r w:rsidRPr="0001389F">
        <w:rPr>
          <w:rFonts w:cs="Times New Roman"/>
          <w:i w:val="0"/>
          <w:sz w:val="22"/>
          <w:szCs w:val="22"/>
          <w:highlight w:val="yellow"/>
          <w:lang w:val="en-US" w:bidi="en-US"/>
        </w:rPr>
        <w:t>[taxpayer’s registration number and legal address of the CONTRACTING AUTHORITY]</w:t>
      </w:r>
      <w:r w:rsidRPr="0001389F">
        <w:rPr>
          <w:rFonts w:cs="Times New Roman"/>
          <w:i w:val="0"/>
          <w:sz w:val="22"/>
          <w:szCs w:val="22"/>
          <w:lang w:val="en-US" w:bidi="en-US"/>
        </w:rPr>
        <w:t>), hereinafter – the Contracting Authority, regarding purchase of unmanned aircrafts for the State Border Guard and FRONTEX needs, hereinafter – the Agreement. In accordance with the terms and conditions of the Agreement, the Contractor shall submit to the Contracting Authority a guarantee for guarantee period liabilities.</w:t>
      </w:r>
    </w:p>
    <w:p w14:paraId="769988A6" w14:textId="77777777" w:rsidR="003075BE" w:rsidRPr="0001389F" w:rsidRDefault="003075BE" w:rsidP="006B55A3">
      <w:pPr>
        <w:pStyle w:val="Caption"/>
        <w:spacing w:before="0" w:after="0"/>
        <w:rPr>
          <w:rFonts w:cs="Times New Roman"/>
          <w:i w:val="0"/>
          <w:sz w:val="22"/>
          <w:szCs w:val="22"/>
        </w:rPr>
      </w:pPr>
    </w:p>
    <w:p w14:paraId="7B1C4B0D" w14:textId="6FE73075"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lang w:val="en-US" w:bidi="en-US"/>
        </w:rPr>
        <w:t>Taking into account the above-mentioned, the Credit Institution shall irrevocably assume the duty to pay to the Contracting Authority any amount of money claimed by it, without exceeding EUR </w:t>
      </w:r>
      <w:r w:rsidRPr="0001389F">
        <w:rPr>
          <w:rFonts w:cs="Times New Roman"/>
          <w:i w:val="0"/>
          <w:sz w:val="22"/>
          <w:szCs w:val="22"/>
          <w:highlight w:val="yellow"/>
          <w:lang w:val="en-US" w:bidi="en-US"/>
        </w:rPr>
        <w:t>______</w:t>
      </w:r>
      <w:r w:rsidRPr="0001389F">
        <w:rPr>
          <w:rFonts w:cs="Times New Roman"/>
          <w:i w:val="0"/>
          <w:sz w:val="22"/>
          <w:szCs w:val="22"/>
          <w:lang w:val="en-US" w:bidi="en-US"/>
        </w:rPr>
        <w:t xml:space="preserve"> </w:t>
      </w:r>
      <w:r w:rsidRPr="0001389F">
        <w:rPr>
          <w:rFonts w:cs="Times New Roman"/>
          <w:i w:val="0"/>
          <w:sz w:val="22"/>
          <w:szCs w:val="22"/>
          <w:highlight w:val="yellow"/>
          <w:lang w:val="en-US" w:bidi="en-US"/>
        </w:rPr>
        <w:t>[specify the amount of money (in numbers and words), which is equal to 10 % (ten percent) from the contract price determined in the Agreement]</w:t>
      </w:r>
      <w:r w:rsidRPr="0001389F">
        <w:rPr>
          <w:rFonts w:cs="Times New Roman"/>
          <w:i w:val="0"/>
          <w:sz w:val="22"/>
          <w:szCs w:val="22"/>
          <w:lang w:val="en-US" w:bidi="en-US"/>
        </w:rPr>
        <w:t>, in case if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Agreement specifying what obligations have not been fulfilled. The Contracting Authority does not have to request an amount from the Contractor before making a request to the Credit Institution.</w:t>
      </w:r>
    </w:p>
    <w:p w14:paraId="07783094" w14:textId="77777777" w:rsidR="003075BE" w:rsidRPr="0001389F" w:rsidRDefault="003075BE" w:rsidP="006B55A3">
      <w:pPr>
        <w:pStyle w:val="Caption"/>
        <w:spacing w:before="0" w:after="0"/>
        <w:rPr>
          <w:rFonts w:cs="Times New Roman"/>
          <w:i w:val="0"/>
          <w:sz w:val="22"/>
          <w:szCs w:val="22"/>
        </w:rPr>
      </w:pPr>
    </w:p>
    <w:p w14:paraId="28EC652D" w14:textId="77777777"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lang w:val="en-US" w:bidi="en-US"/>
        </w:rPr>
        <w:t xml:space="preserve">The Request has to be submitted in a paper form or electronically. Electronic submission has to be performed in the form of authenticated report using the electronic signature with a time stamp. </w:t>
      </w:r>
    </w:p>
    <w:p w14:paraId="0FF226CC" w14:textId="77777777" w:rsidR="003075BE" w:rsidRPr="0001389F" w:rsidRDefault="003075BE" w:rsidP="006B55A3">
      <w:pPr>
        <w:pStyle w:val="Caption"/>
        <w:spacing w:before="0" w:after="0"/>
        <w:rPr>
          <w:rFonts w:cs="Times New Roman"/>
          <w:i w:val="0"/>
          <w:sz w:val="22"/>
          <w:szCs w:val="22"/>
        </w:rPr>
      </w:pPr>
    </w:p>
    <w:p w14:paraId="57C72378" w14:textId="77777777" w:rsidR="003075BE" w:rsidRPr="0001389F" w:rsidRDefault="003075BE" w:rsidP="006B55A3">
      <w:pPr>
        <w:pStyle w:val="Caption"/>
        <w:spacing w:before="0" w:after="0"/>
        <w:jc w:val="both"/>
        <w:rPr>
          <w:rFonts w:cs="Times New Roman"/>
          <w:i w:val="0"/>
          <w:sz w:val="22"/>
          <w:szCs w:val="22"/>
        </w:rPr>
      </w:pPr>
      <w:r w:rsidRPr="0001389F">
        <w:rPr>
          <w:rFonts w:cs="Times New Roman"/>
          <w:i w:val="0"/>
          <w:sz w:val="22"/>
          <w:szCs w:val="22"/>
          <w:lang w:val="en-US" w:bidi="en-US"/>
        </w:rPr>
        <w:t xml:space="preserve">The present guarantee remains in force until </w:t>
      </w:r>
      <w:r w:rsidRPr="0001389F">
        <w:rPr>
          <w:rFonts w:cs="Times New Roman"/>
          <w:i w:val="0"/>
          <w:sz w:val="22"/>
          <w:szCs w:val="22"/>
          <w:highlight w:val="yellow"/>
          <w:lang w:val="en-US" w:bidi="en-US"/>
        </w:rPr>
        <w:t>[specify the time period (specific date), which shall be the last day of the guarantee period laid down in the Agreement],</w:t>
      </w:r>
      <w:r w:rsidRPr="0001389F">
        <w:rPr>
          <w:rFonts w:cs="Times New Roman"/>
          <w:i w:val="0"/>
          <w:sz w:val="22"/>
          <w:szCs w:val="22"/>
          <w:lang w:val="en-US" w:bidi="en-US"/>
        </w:rPr>
        <w:t xml:space="preserve"> hereinafter – the Final Date. The Credit Institution has to receive the Request not later than on the Final Date to </w:t>
      </w:r>
      <w:r w:rsidRPr="0001389F">
        <w:rPr>
          <w:rFonts w:cs="Times New Roman"/>
          <w:i w:val="0"/>
          <w:sz w:val="22"/>
          <w:szCs w:val="22"/>
          <w:highlight w:val="yellow"/>
          <w:lang w:val="en-US" w:bidi="en-US"/>
        </w:rPr>
        <w:t xml:space="preserve">[specify the address of the structural unit of the Credit Institution, where the Request is to be submitted] </w:t>
      </w:r>
      <w:r w:rsidRPr="0001389F">
        <w:rPr>
          <w:rFonts w:cs="Times New Roman"/>
          <w:i w:val="0"/>
          <w:sz w:val="22"/>
          <w:szCs w:val="22"/>
          <w:lang w:val="en-US" w:bidi="en-US"/>
        </w:rPr>
        <w:t xml:space="preserve">or </w:t>
      </w:r>
      <w:r w:rsidRPr="0001389F">
        <w:rPr>
          <w:rFonts w:cs="Times New Roman"/>
          <w:i w:val="0"/>
          <w:sz w:val="22"/>
          <w:szCs w:val="22"/>
          <w:highlight w:val="yellow"/>
          <w:lang w:val="en-US" w:bidi="en-US"/>
        </w:rPr>
        <w:t>[specify the e-mail address of the Credit Institution]</w:t>
      </w:r>
      <w:r w:rsidRPr="0001389F">
        <w:rPr>
          <w:rFonts w:cs="Times New Roman"/>
          <w:i w:val="0"/>
          <w:sz w:val="22"/>
          <w:szCs w:val="22"/>
          <w:lang w:val="en-US" w:bidi="en-US"/>
        </w:rPr>
        <w:t xml:space="preserve"> (if submission of the Request is made electronically).</w:t>
      </w:r>
    </w:p>
    <w:p w14:paraId="0DA897C0" w14:textId="77777777" w:rsidR="003075BE" w:rsidRPr="0001389F" w:rsidRDefault="003075BE" w:rsidP="006B55A3">
      <w:pPr>
        <w:pStyle w:val="Caption"/>
        <w:spacing w:before="0" w:after="0"/>
        <w:rPr>
          <w:rFonts w:cs="Times New Roman"/>
          <w:i w:val="0"/>
          <w:sz w:val="22"/>
          <w:szCs w:val="22"/>
        </w:rPr>
      </w:pPr>
    </w:p>
    <w:p w14:paraId="17D25C78" w14:textId="77777777" w:rsidR="003075BE" w:rsidRPr="0001389F" w:rsidRDefault="003075BE" w:rsidP="006B55A3">
      <w:pPr>
        <w:pStyle w:val="Caption"/>
        <w:spacing w:before="0" w:after="0"/>
        <w:jc w:val="both"/>
        <w:rPr>
          <w:rFonts w:cs="Times New Roman"/>
          <w:i w:val="0"/>
          <w:sz w:val="22"/>
          <w:szCs w:val="22"/>
        </w:rPr>
      </w:pPr>
      <w:r w:rsidRPr="0001389F">
        <w:rPr>
          <w:rFonts w:cs="Times New Roman"/>
          <w:sz w:val="22"/>
          <w:szCs w:val="22"/>
          <w:lang w:val="en-US" w:bidi="en-US"/>
        </w:rPr>
        <w:t>This guarantee shall be subject to the Uniform Rules for Demand Guarantees (2010 version, publication of the International Chamber of Commerce No 758).</w:t>
      </w:r>
      <w:r w:rsidRPr="0001389F">
        <w:rPr>
          <w:rFonts w:cs="Times New Roman"/>
          <w:i w:val="0"/>
          <w:sz w:val="22"/>
          <w:szCs w:val="22"/>
          <w:lang w:val="en-US" w:bidi="en-US"/>
        </w:rPr>
        <w:t xml:space="preserve">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7C323883" w14:textId="77777777" w:rsidR="003075BE" w:rsidRPr="0001389F" w:rsidRDefault="003075BE" w:rsidP="006B55A3">
      <w:pPr>
        <w:pStyle w:val="Caption"/>
        <w:spacing w:before="0" w:after="0"/>
        <w:rPr>
          <w:rFonts w:cs="Times New Roman"/>
          <w:i w:val="0"/>
          <w:sz w:val="22"/>
          <w:szCs w:val="22"/>
        </w:rPr>
      </w:pPr>
    </w:p>
    <w:p w14:paraId="2DAF0063"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highlight w:val="yellow"/>
          <w:lang w:val="en-US" w:bidi="en-US"/>
        </w:rPr>
        <w:t>[Title]</w:t>
      </w:r>
      <w:r w:rsidRPr="0001389F">
        <w:rPr>
          <w:rFonts w:cs="Times New Roman"/>
          <w:i w:val="0"/>
          <w:sz w:val="22"/>
          <w:szCs w:val="22"/>
          <w:highlight w:val="yellow"/>
          <w:lang w:val="en-US" w:bidi="en-US"/>
        </w:rPr>
        <w:tab/>
      </w:r>
      <w:r w:rsidRPr="0001389F">
        <w:rPr>
          <w:rFonts w:cs="Times New Roman"/>
          <w:i w:val="0"/>
          <w:sz w:val="22"/>
          <w:szCs w:val="22"/>
          <w:highlight w:val="yellow"/>
          <w:lang w:val="en-US" w:bidi="en-US"/>
        </w:rPr>
        <w:tab/>
      </w:r>
      <w:r w:rsidRPr="0001389F">
        <w:rPr>
          <w:rFonts w:cs="Times New Roman"/>
          <w:i w:val="0"/>
          <w:sz w:val="22"/>
          <w:szCs w:val="22"/>
          <w:highlight w:val="yellow"/>
          <w:lang w:val="en-US" w:bidi="en-US"/>
        </w:rPr>
        <w:tab/>
        <w:t xml:space="preserve">        [</w:t>
      </w:r>
      <w:r w:rsidRPr="0001389F">
        <w:rPr>
          <w:rFonts w:cs="Times New Roman"/>
          <w:sz w:val="22"/>
          <w:szCs w:val="22"/>
          <w:highlight w:val="yellow"/>
          <w:lang w:val="en-US" w:bidi="en-US"/>
        </w:rPr>
        <w:t>L.S.</w:t>
      </w:r>
      <w:r w:rsidRPr="0001389F">
        <w:rPr>
          <w:rFonts w:cs="Times New Roman"/>
          <w:i w:val="0"/>
          <w:sz w:val="22"/>
          <w:szCs w:val="22"/>
          <w:highlight w:val="yellow"/>
          <w:lang w:val="en-US" w:bidi="en-US"/>
        </w:rPr>
        <w:t>]</w:t>
      </w:r>
      <w:r w:rsidRPr="0001389F">
        <w:rPr>
          <w:rFonts w:cs="Times New Roman"/>
          <w:i w:val="0"/>
          <w:sz w:val="22"/>
          <w:szCs w:val="22"/>
          <w:highlight w:val="yellow"/>
          <w:lang w:val="en-US" w:bidi="en-US"/>
        </w:rPr>
        <w:tab/>
        <w:t xml:space="preserve">     [Signature]</w:t>
      </w:r>
      <w:r w:rsidRPr="0001389F">
        <w:rPr>
          <w:rFonts w:cs="Times New Roman"/>
          <w:i w:val="0"/>
          <w:sz w:val="22"/>
          <w:szCs w:val="22"/>
          <w:highlight w:val="yellow"/>
          <w:lang w:val="en-US" w:bidi="en-US"/>
        </w:rPr>
        <w:tab/>
        <w:t xml:space="preserve">       [transcript of the signature]</w:t>
      </w:r>
    </w:p>
    <w:p w14:paraId="2DAEA71D" w14:textId="77777777" w:rsidR="003075BE" w:rsidRPr="0001389F" w:rsidRDefault="003075BE" w:rsidP="006B55A3">
      <w:pPr>
        <w:pStyle w:val="Caption"/>
        <w:spacing w:before="0" w:after="0"/>
        <w:rPr>
          <w:rFonts w:cs="Times New Roman"/>
          <w:i w:val="0"/>
          <w:sz w:val="22"/>
          <w:szCs w:val="22"/>
        </w:rPr>
      </w:pPr>
    </w:p>
    <w:tbl>
      <w:tblPr>
        <w:tblW w:w="13575" w:type="dxa"/>
        <w:tblInd w:w="-108" w:type="dxa"/>
        <w:tblLook w:val="01E0" w:firstRow="1" w:lastRow="1" w:firstColumn="1" w:lastColumn="1" w:noHBand="0" w:noVBand="0"/>
      </w:tblPr>
      <w:tblGrid>
        <w:gridCol w:w="5668"/>
        <w:gridCol w:w="7907"/>
      </w:tblGrid>
      <w:tr w:rsidR="003075BE" w:rsidRPr="0001389F" w14:paraId="6EDDAD91" w14:textId="77777777" w:rsidTr="003075BE">
        <w:tc>
          <w:tcPr>
            <w:tcW w:w="5668" w:type="dxa"/>
          </w:tcPr>
          <w:p w14:paraId="204DD283"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lang w:val="en-US" w:bidi="en-US"/>
              </w:rPr>
              <w:t>Contracting Authority:</w:t>
            </w:r>
          </w:p>
          <w:p w14:paraId="6491B04C"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lang w:val="en-US" w:bidi="en-US"/>
              </w:rPr>
              <w:t>[Signature of the Contracting Authority]</w:t>
            </w:r>
          </w:p>
        </w:tc>
        <w:tc>
          <w:tcPr>
            <w:tcW w:w="7907" w:type="dxa"/>
            <w:shd w:val="clear" w:color="auto" w:fill="auto"/>
          </w:tcPr>
          <w:p w14:paraId="4425431A" w14:textId="77777777" w:rsidR="003075BE" w:rsidRPr="0001389F" w:rsidRDefault="003075BE" w:rsidP="006B55A3">
            <w:pPr>
              <w:pStyle w:val="Caption"/>
              <w:spacing w:before="0" w:after="0"/>
              <w:rPr>
                <w:rStyle w:val="Strong"/>
                <w:rFonts w:eastAsia="SimSun" w:cs="Times New Roman"/>
                <w:b w:val="0"/>
                <w:i w:val="0"/>
                <w:sz w:val="22"/>
                <w:szCs w:val="22"/>
              </w:rPr>
            </w:pPr>
            <w:r w:rsidRPr="0001389F">
              <w:rPr>
                <w:rFonts w:cs="Times New Roman"/>
                <w:i w:val="0"/>
                <w:sz w:val="22"/>
                <w:szCs w:val="22"/>
                <w:lang w:val="en-US" w:bidi="en-US"/>
              </w:rPr>
              <w:t>Contractor</w:t>
            </w:r>
            <w:r w:rsidRPr="0001389F">
              <w:rPr>
                <w:rStyle w:val="Strong"/>
                <w:rFonts w:eastAsia="SimSun" w:cs="Times New Roman"/>
                <w:i w:val="0"/>
                <w:sz w:val="22"/>
                <w:szCs w:val="22"/>
                <w:lang w:val="en-US" w:bidi="en-US"/>
              </w:rPr>
              <w:t>:</w:t>
            </w:r>
          </w:p>
          <w:p w14:paraId="648C2112" w14:textId="77777777" w:rsidR="003075BE" w:rsidRPr="0001389F" w:rsidRDefault="003075BE" w:rsidP="006B55A3">
            <w:pPr>
              <w:pStyle w:val="Caption"/>
              <w:spacing w:before="0" w:after="0"/>
              <w:rPr>
                <w:rFonts w:cs="Times New Roman"/>
                <w:i w:val="0"/>
                <w:sz w:val="22"/>
                <w:szCs w:val="22"/>
              </w:rPr>
            </w:pPr>
            <w:r w:rsidRPr="0001389F">
              <w:rPr>
                <w:rFonts w:cs="Times New Roman"/>
                <w:i w:val="0"/>
                <w:sz w:val="22"/>
                <w:szCs w:val="22"/>
                <w:lang w:val="en-US" w:bidi="en-US"/>
              </w:rPr>
              <w:t>[Signature of the Contractor]</w:t>
            </w:r>
          </w:p>
        </w:tc>
      </w:tr>
    </w:tbl>
    <w:p w14:paraId="35DCD254" w14:textId="77777777" w:rsidR="00C40C87" w:rsidRPr="0001389F" w:rsidRDefault="00C40C87" w:rsidP="006B55A3">
      <w:pPr>
        <w:pStyle w:val="BodyText"/>
        <w:ind w:right="71"/>
        <w:jc w:val="right"/>
        <w:rPr>
          <w:sz w:val="22"/>
          <w:szCs w:val="22"/>
        </w:rPr>
      </w:pPr>
    </w:p>
    <w:p w14:paraId="38D62D11" w14:textId="77777777" w:rsidR="00C40C87" w:rsidRPr="0001389F" w:rsidRDefault="00C40C87" w:rsidP="006B55A3">
      <w:r w:rsidRPr="0001389F">
        <w:rPr>
          <w:lang w:val="en-US" w:bidi="en-US"/>
        </w:rPr>
        <w:br w:type="page"/>
      </w:r>
    </w:p>
    <w:p w14:paraId="4AA8B58B" w14:textId="6DB8A246" w:rsidR="00C40C87" w:rsidRPr="00BE2364" w:rsidRDefault="00C40C87" w:rsidP="006B55A3">
      <w:pPr>
        <w:pStyle w:val="Caption"/>
        <w:spacing w:before="0" w:after="0"/>
        <w:jc w:val="right"/>
        <w:rPr>
          <w:rFonts w:cs="Times New Roman"/>
          <w:b/>
          <w:i w:val="0"/>
          <w:sz w:val="20"/>
          <w:szCs w:val="20"/>
        </w:rPr>
      </w:pPr>
      <w:r w:rsidRPr="00BE2364">
        <w:rPr>
          <w:rFonts w:cs="Times New Roman"/>
          <w:b/>
          <w:i w:val="0"/>
          <w:sz w:val="20"/>
          <w:szCs w:val="20"/>
          <w:lang w:val="en-US" w:bidi="en-US"/>
        </w:rPr>
        <w:lastRenderedPageBreak/>
        <w:t>Annex 5</w:t>
      </w:r>
    </w:p>
    <w:p w14:paraId="454983B7" w14:textId="77777777" w:rsidR="00C40C87" w:rsidRPr="00BE2364" w:rsidRDefault="00C40C87" w:rsidP="006B55A3">
      <w:pPr>
        <w:pStyle w:val="Caption"/>
        <w:spacing w:before="0" w:after="0"/>
        <w:jc w:val="right"/>
        <w:rPr>
          <w:rFonts w:cs="Times New Roman"/>
          <w:i w:val="0"/>
          <w:sz w:val="20"/>
          <w:szCs w:val="20"/>
        </w:rPr>
      </w:pPr>
      <w:r w:rsidRPr="00BE2364">
        <w:rPr>
          <w:rFonts w:cs="Times New Roman"/>
          <w:i w:val="0"/>
          <w:sz w:val="20"/>
          <w:szCs w:val="20"/>
          <w:lang w:val="en-US" w:bidi="en-US"/>
        </w:rPr>
        <w:t xml:space="preserve">Agreement on </w:t>
      </w:r>
    </w:p>
    <w:p w14:paraId="304EE4BD" w14:textId="77777777" w:rsidR="00C40C87" w:rsidRPr="00BE2364" w:rsidRDefault="00C40C87" w:rsidP="006B55A3">
      <w:pPr>
        <w:pStyle w:val="Caption"/>
        <w:spacing w:before="0" w:after="0"/>
        <w:jc w:val="right"/>
        <w:rPr>
          <w:rFonts w:cs="Times New Roman"/>
          <w:i w:val="0"/>
          <w:noProof/>
          <w:sz w:val="20"/>
          <w:szCs w:val="20"/>
        </w:rPr>
      </w:pPr>
      <w:r w:rsidRPr="00BE2364">
        <w:rPr>
          <w:rFonts w:cs="Times New Roman"/>
          <w:i w:val="0"/>
          <w:sz w:val="20"/>
          <w:szCs w:val="20"/>
          <w:lang w:val="en-US" w:bidi="en-US"/>
        </w:rPr>
        <w:t xml:space="preserve">purchase of unmanned aircraft </w:t>
      </w:r>
    </w:p>
    <w:p w14:paraId="5DA9F7A8" w14:textId="77777777" w:rsidR="00C40C87" w:rsidRPr="00BE2364" w:rsidRDefault="00C40C87" w:rsidP="006B55A3">
      <w:pPr>
        <w:pStyle w:val="Caption"/>
        <w:spacing w:before="0" w:after="0"/>
        <w:jc w:val="right"/>
        <w:rPr>
          <w:rFonts w:cs="Times New Roman"/>
          <w:i w:val="0"/>
          <w:sz w:val="20"/>
          <w:szCs w:val="20"/>
        </w:rPr>
      </w:pPr>
      <w:r w:rsidRPr="00BE2364">
        <w:rPr>
          <w:rFonts w:cs="Times New Roman"/>
          <w:i w:val="0"/>
          <w:noProof/>
          <w:sz w:val="20"/>
          <w:szCs w:val="20"/>
          <w:lang w:val="en-US" w:bidi="en-US"/>
        </w:rPr>
        <w:t>for the State Border Guard and FRONTEX needs</w:t>
      </w:r>
    </w:p>
    <w:p w14:paraId="402EF1CE" w14:textId="77777777" w:rsidR="00C40C87" w:rsidRPr="00BE2364" w:rsidRDefault="00C40C87" w:rsidP="006B55A3">
      <w:pPr>
        <w:pStyle w:val="BodyText"/>
        <w:ind w:right="71"/>
        <w:jc w:val="right"/>
        <w:rPr>
          <w:sz w:val="20"/>
          <w:szCs w:val="20"/>
        </w:rPr>
      </w:pPr>
    </w:p>
    <w:p w14:paraId="5551564D" w14:textId="77777777" w:rsidR="00C40C87" w:rsidRPr="00BE2364" w:rsidRDefault="00C40C87" w:rsidP="006B55A3">
      <w:pPr>
        <w:pStyle w:val="BodyText"/>
        <w:ind w:right="71"/>
        <w:jc w:val="right"/>
        <w:rPr>
          <w:sz w:val="20"/>
          <w:szCs w:val="20"/>
        </w:rPr>
      </w:pPr>
    </w:p>
    <w:tbl>
      <w:tblPr>
        <w:tblW w:w="9357" w:type="dxa"/>
        <w:tblLook w:val="01E0" w:firstRow="1" w:lastRow="1" w:firstColumn="1" w:lastColumn="1" w:noHBand="0" w:noVBand="0"/>
      </w:tblPr>
      <w:tblGrid>
        <w:gridCol w:w="4644"/>
        <w:gridCol w:w="4713"/>
      </w:tblGrid>
      <w:tr w:rsidR="00C40C87" w:rsidRPr="00BE2364" w14:paraId="48CC2610" w14:textId="77777777" w:rsidTr="00D23729">
        <w:tc>
          <w:tcPr>
            <w:tcW w:w="4644" w:type="dxa"/>
          </w:tcPr>
          <w:p w14:paraId="615E532E" w14:textId="77777777" w:rsidR="00C40C87" w:rsidRPr="00BE2364" w:rsidRDefault="00C40C87" w:rsidP="006B55A3">
            <w:pPr>
              <w:rPr>
                <w:b/>
                <w:bCs/>
                <w:sz w:val="20"/>
                <w:szCs w:val="20"/>
              </w:rPr>
            </w:pPr>
            <w:r w:rsidRPr="00BE2364">
              <w:rPr>
                <w:b/>
                <w:sz w:val="20"/>
                <w:szCs w:val="20"/>
                <w:lang w:val="en-US" w:bidi="en-US"/>
              </w:rPr>
              <w:t>CONTRACTOR:</w:t>
            </w:r>
          </w:p>
          <w:p w14:paraId="7AA9E3D3" w14:textId="77777777" w:rsidR="00C40C87" w:rsidRPr="00BE2364" w:rsidRDefault="00C40C87" w:rsidP="006B55A3">
            <w:pPr>
              <w:rPr>
                <w:sz w:val="20"/>
                <w:szCs w:val="20"/>
                <w:lang w:eastAsia="lv-LV"/>
              </w:rPr>
            </w:pPr>
            <w:r w:rsidRPr="00BE2364">
              <w:rPr>
                <w:sz w:val="20"/>
                <w:szCs w:val="20"/>
                <w:lang w:val="en-US" w:bidi="en-US"/>
              </w:rPr>
              <w:t>&lt;</w:t>
            </w:r>
            <w:r w:rsidRPr="00BE2364">
              <w:rPr>
                <w:sz w:val="20"/>
                <w:szCs w:val="20"/>
                <w:highlight w:val="yellow"/>
                <w:lang w:val="en-US" w:bidi="en-US"/>
              </w:rPr>
              <w:t>NAME</w:t>
            </w:r>
            <w:r w:rsidRPr="00BE2364">
              <w:rPr>
                <w:sz w:val="20"/>
                <w:szCs w:val="20"/>
                <w:lang w:val="en-US" w:bidi="en-US"/>
              </w:rPr>
              <w:t>&gt;</w:t>
            </w:r>
          </w:p>
          <w:p w14:paraId="629606DE" w14:textId="77777777" w:rsidR="00C40C87" w:rsidRPr="00BE2364" w:rsidRDefault="00C40C87" w:rsidP="006B55A3">
            <w:pPr>
              <w:ind w:right="-243"/>
              <w:rPr>
                <w:sz w:val="20"/>
                <w:szCs w:val="20"/>
                <w:lang w:eastAsia="lv-LV"/>
              </w:rPr>
            </w:pPr>
            <w:r w:rsidRPr="00BE2364">
              <w:rPr>
                <w:sz w:val="20"/>
                <w:szCs w:val="20"/>
                <w:lang w:val="en-US" w:bidi="en-US"/>
              </w:rPr>
              <w:t>Unified registration code: &lt;</w:t>
            </w:r>
            <w:r w:rsidRPr="00BE2364">
              <w:rPr>
                <w:sz w:val="20"/>
                <w:szCs w:val="20"/>
                <w:highlight w:val="yellow"/>
                <w:lang w:val="en-US" w:bidi="en-US"/>
              </w:rPr>
              <w:t>00000000000</w:t>
            </w:r>
            <w:r w:rsidRPr="00BE2364">
              <w:rPr>
                <w:sz w:val="20"/>
                <w:szCs w:val="20"/>
                <w:lang w:val="en-US" w:bidi="en-US"/>
              </w:rPr>
              <w:t>&gt;</w:t>
            </w:r>
          </w:p>
          <w:p w14:paraId="30925E2C" w14:textId="77777777" w:rsidR="00C40C87" w:rsidRPr="00BE2364" w:rsidRDefault="00C40C87" w:rsidP="006B55A3">
            <w:pPr>
              <w:rPr>
                <w:sz w:val="20"/>
                <w:szCs w:val="20"/>
                <w:lang w:eastAsia="lv-LV"/>
              </w:rPr>
            </w:pPr>
            <w:r w:rsidRPr="00BE2364">
              <w:rPr>
                <w:sz w:val="20"/>
                <w:szCs w:val="20"/>
                <w:lang w:val="en-US" w:bidi="en-US"/>
              </w:rPr>
              <w:t>Registered address: &lt;</w:t>
            </w:r>
            <w:r w:rsidRPr="00BE2364">
              <w:rPr>
                <w:sz w:val="20"/>
                <w:szCs w:val="20"/>
                <w:highlight w:val="yellow"/>
                <w:lang w:val="en-US" w:bidi="en-US"/>
              </w:rPr>
              <w:t>ADDRESS</w:t>
            </w:r>
            <w:r w:rsidRPr="00BE2364">
              <w:rPr>
                <w:sz w:val="20"/>
                <w:szCs w:val="20"/>
                <w:lang w:val="en-US" w:bidi="en-US"/>
              </w:rPr>
              <w:t>&gt;</w:t>
            </w:r>
          </w:p>
          <w:p w14:paraId="7A338A8F" w14:textId="77777777" w:rsidR="00C40C87" w:rsidRPr="00BE2364" w:rsidRDefault="00C40C87" w:rsidP="006B55A3">
            <w:pPr>
              <w:rPr>
                <w:sz w:val="20"/>
                <w:szCs w:val="20"/>
                <w:lang w:eastAsia="lv-LV"/>
              </w:rPr>
            </w:pPr>
          </w:p>
          <w:p w14:paraId="26578237" w14:textId="77777777" w:rsidR="00C40C87" w:rsidRPr="00BE2364" w:rsidRDefault="00C40C87" w:rsidP="006B55A3">
            <w:pPr>
              <w:rPr>
                <w:bCs/>
                <w:sz w:val="20"/>
                <w:szCs w:val="20"/>
              </w:rPr>
            </w:pPr>
          </w:p>
        </w:tc>
        <w:tc>
          <w:tcPr>
            <w:tcW w:w="4713" w:type="dxa"/>
          </w:tcPr>
          <w:p w14:paraId="062B51F9" w14:textId="77777777" w:rsidR="00C40C87" w:rsidRPr="00BE2364" w:rsidRDefault="00C40C87" w:rsidP="006B55A3">
            <w:pPr>
              <w:ind w:left="142"/>
              <w:rPr>
                <w:b/>
                <w:bCs/>
                <w:sz w:val="20"/>
                <w:szCs w:val="20"/>
              </w:rPr>
            </w:pPr>
            <w:r w:rsidRPr="00BE2364">
              <w:rPr>
                <w:b/>
                <w:sz w:val="20"/>
                <w:szCs w:val="20"/>
                <w:lang w:val="en-US" w:bidi="en-US"/>
              </w:rPr>
              <w:t>CUSTOMER:</w:t>
            </w:r>
          </w:p>
          <w:p w14:paraId="46F476B4" w14:textId="77777777" w:rsidR="00C40C87" w:rsidRPr="00BE2364" w:rsidRDefault="00C40C87" w:rsidP="006B55A3">
            <w:pPr>
              <w:ind w:left="142"/>
              <w:rPr>
                <w:sz w:val="20"/>
                <w:szCs w:val="20"/>
              </w:rPr>
            </w:pPr>
            <w:r w:rsidRPr="00BE2364">
              <w:rPr>
                <w:sz w:val="20"/>
                <w:szCs w:val="20"/>
                <w:lang w:val="en-US" w:bidi="en-US"/>
              </w:rPr>
              <w:t>State Border Guard</w:t>
            </w:r>
          </w:p>
          <w:p w14:paraId="2B7AA88A" w14:textId="77777777" w:rsidR="00C40C87" w:rsidRPr="00BE2364" w:rsidRDefault="00C40C87" w:rsidP="006B55A3">
            <w:pPr>
              <w:ind w:left="142"/>
              <w:rPr>
                <w:sz w:val="20"/>
                <w:szCs w:val="20"/>
              </w:rPr>
            </w:pPr>
            <w:r w:rsidRPr="00BE2364">
              <w:rPr>
                <w:sz w:val="20"/>
                <w:szCs w:val="20"/>
                <w:lang w:val="en-US" w:bidi="en-US"/>
              </w:rPr>
              <w:t>Unified registration number: 90000086402</w:t>
            </w:r>
          </w:p>
          <w:p w14:paraId="1BA0851C" w14:textId="77777777" w:rsidR="00C40C87" w:rsidRPr="00BE2364" w:rsidRDefault="00C40C87" w:rsidP="006B55A3">
            <w:pPr>
              <w:ind w:left="142"/>
              <w:rPr>
                <w:sz w:val="20"/>
                <w:szCs w:val="20"/>
              </w:rPr>
            </w:pPr>
            <w:r w:rsidRPr="00BE2364">
              <w:rPr>
                <w:sz w:val="20"/>
                <w:szCs w:val="20"/>
                <w:lang w:val="en-US" w:bidi="en-US"/>
              </w:rPr>
              <w:t>Legal address: Rūdolfa iela 5, Riga,</w:t>
            </w:r>
          </w:p>
          <w:p w14:paraId="781F47E1" w14:textId="77777777" w:rsidR="00C40C87" w:rsidRPr="00BE2364" w:rsidRDefault="00C40C87" w:rsidP="006B55A3">
            <w:pPr>
              <w:ind w:left="142"/>
              <w:rPr>
                <w:bCs/>
                <w:i/>
                <w:sz w:val="20"/>
                <w:szCs w:val="20"/>
              </w:rPr>
            </w:pPr>
            <w:r w:rsidRPr="00BE2364">
              <w:rPr>
                <w:sz w:val="20"/>
                <w:szCs w:val="20"/>
                <w:lang w:val="en-US" w:bidi="en-US"/>
              </w:rPr>
              <w:t>LV-1012</w:t>
            </w:r>
          </w:p>
          <w:p w14:paraId="6315723B" w14:textId="77777777" w:rsidR="00C40C87" w:rsidRPr="00BE2364" w:rsidRDefault="00C40C87" w:rsidP="006B55A3">
            <w:pPr>
              <w:ind w:left="142"/>
              <w:rPr>
                <w:bCs/>
                <w:i/>
                <w:sz w:val="20"/>
                <w:szCs w:val="20"/>
              </w:rPr>
            </w:pPr>
          </w:p>
        </w:tc>
      </w:tr>
    </w:tbl>
    <w:p w14:paraId="5ADD0B7A" w14:textId="77777777" w:rsidR="00C40C87" w:rsidRPr="00BE2364" w:rsidRDefault="00C40C87" w:rsidP="006B55A3">
      <w:pPr>
        <w:jc w:val="center"/>
        <w:rPr>
          <w:b/>
          <w:spacing w:val="-1"/>
          <w:sz w:val="20"/>
          <w:szCs w:val="20"/>
          <w:lang w:eastAsia="lv-LV"/>
        </w:rPr>
      </w:pPr>
      <w:r w:rsidRPr="00BE2364">
        <w:rPr>
          <w:b/>
          <w:sz w:val="20"/>
          <w:szCs w:val="20"/>
          <w:lang w:val="en-US" w:bidi="en-US"/>
        </w:rPr>
        <w:t>ACT ON HANDING-OVER AND ACCEPTANCE</w:t>
      </w:r>
      <w:r w:rsidRPr="00BE2364">
        <w:rPr>
          <w:b/>
          <w:spacing w:val="-1"/>
          <w:sz w:val="20"/>
          <w:szCs w:val="20"/>
          <w:lang w:val="en-US" w:bidi="en-US"/>
        </w:rPr>
        <w:t xml:space="preserve"> OF THE GOODS/SERVICE No ____</w:t>
      </w:r>
    </w:p>
    <w:p w14:paraId="22A574A5" w14:textId="77777777" w:rsidR="00C40C87" w:rsidRPr="00BE2364" w:rsidRDefault="00C40C87" w:rsidP="006B55A3">
      <w:pPr>
        <w:jc w:val="center"/>
        <w:rPr>
          <w:sz w:val="20"/>
          <w:szCs w:val="20"/>
        </w:rPr>
      </w:pPr>
      <w:r w:rsidRPr="00BE2364">
        <w:rPr>
          <w:sz w:val="20"/>
          <w:szCs w:val="20"/>
          <w:lang w:val="en-US" w:bidi="en-US"/>
        </w:rPr>
        <w:t>Open call for tenders</w:t>
      </w:r>
    </w:p>
    <w:p w14:paraId="7A13FD49" w14:textId="77777777" w:rsidR="00C40C87" w:rsidRPr="00BE2364" w:rsidRDefault="00C40C87" w:rsidP="006B55A3">
      <w:pPr>
        <w:jc w:val="center"/>
        <w:rPr>
          <w:sz w:val="20"/>
          <w:szCs w:val="20"/>
        </w:rPr>
      </w:pPr>
      <w:r w:rsidRPr="00BE2364">
        <w:rPr>
          <w:sz w:val="20"/>
          <w:szCs w:val="20"/>
          <w:lang w:val="en-US" w:bidi="en-US"/>
        </w:rPr>
        <w:t xml:space="preserve">“Purchase of unmanned aircraft for the State Border Guard and FRONTEX needs” </w:t>
      </w:r>
    </w:p>
    <w:p w14:paraId="5517912A" w14:textId="0F4F8E55" w:rsidR="00C40C87" w:rsidRPr="00BE2364" w:rsidRDefault="00C40C87" w:rsidP="006B55A3">
      <w:pPr>
        <w:jc w:val="center"/>
        <w:rPr>
          <w:b/>
          <w:sz w:val="20"/>
          <w:szCs w:val="20"/>
          <w:lang w:eastAsia="lv-LV"/>
        </w:rPr>
      </w:pPr>
      <w:r w:rsidRPr="00BE2364">
        <w:rPr>
          <w:sz w:val="20"/>
          <w:szCs w:val="20"/>
          <w:lang w:val="en-US" w:bidi="en-US"/>
        </w:rPr>
        <w:t>(procurement identification number: VRS 2024/27-01-GP-IDF)</w:t>
      </w:r>
    </w:p>
    <w:p w14:paraId="0428E1FC" w14:textId="77777777" w:rsidR="00C40C87" w:rsidRPr="00BE2364" w:rsidRDefault="00C40C87" w:rsidP="006B55A3">
      <w:pPr>
        <w:shd w:val="clear" w:color="auto" w:fill="FFFFFF"/>
        <w:jc w:val="center"/>
        <w:rPr>
          <w:spacing w:val="-1"/>
          <w:sz w:val="20"/>
          <w:szCs w:val="20"/>
          <w:lang w:eastAsia="lv-LV"/>
        </w:rPr>
      </w:pPr>
      <w:r w:rsidRPr="00BE2364">
        <w:rPr>
          <w:i/>
          <w:spacing w:val="-1"/>
          <w:sz w:val="20"/>
          <w:szCs w:val="20"/>
          <w:lang w:val="en-US" w:bidi="en-US"/>
        </w:rPr>
        <w:t>(sample form)</w:t>
      </w:r>
    </w:p>
    <w:tbl>
      <w:tblPr>
        <w:tblW w:w="9606" w:type="dxa"/>
        <w:tblInd w:w="-142" w:type="dxa"/>
        <w:tblLook w:val="04A0" w:firstRow="1" w:lastRow="0" w:firstColumn="1" w:lastColumn="0" w:noHBand="0" w:noVBand="1"/>
      </w:tblPr>
      <w:tblGrid>
        <w:gridCol w:w="4219"/>
        <w:gridCol w:w="5387"/>
      </w:tblGrid>
      <w:tr w:rsidR="00C40C87" w:rsidRPr="00BE2364" w14:paraId="60EA4913" w14:textId="77777777" w:rsidTr="00D23729">
        <w:tc>
          <w:tcPr>
            <w:tcW w:w="4219" w:type="dxa"/>
            <w:shd w:val="clear" w:color="auto" w:fill="auto"/>
          </w:tcPr>
          <w:p w14:paraId="2F723F57" w14:textId="77777777" w:rsidR="00C40C87" w:rsidRPr="00BE2364" w:rsidRDefault="00C40C87" w:rsidP="006B55A3">
            <w:pPr>
              <w:rPr>
                <w:sz w:val="20"/>
                <w:szCs w:val="20"/>
                <w:lang w:eastAsia="lv-LV"/>
              </w:rPr>
            </w:pPr>
            <w:r w:rsidRPr="00BE2364">
              <w:rPr>
                <w:sz w:val="20"/>
                <w:szCs w:val="20"/>
                <w:highlight w:val="yellow"/>
                <w:lang w:val="en-US" w:bidi="en-US"/>
              </w:rPr>
              <w:t>[Place of preparation of the document]</w:t>
            </w:r>
            <w:r w:rsidRPr="00BE2364">
              <w:rPr>
                <w:sz w:val="20"/>
                <w:szCs w:val="20"/>
                <w:vertAlign w:val="superscript"/>
                <w:lang w:val="en-US" w:bidi="en-US"/>
              </w:rPr>
              <w:footnoteReference w:id="6"/>
            </w:r>
          </w:p>
        </w:tc>
        <w:tc>
          <w:tcPr>
            <w:tcW w:w="5387" w:type="dxa"/>
            <w:shd w:val="clear" w:color="auto" w:fill="auto"/>
            <w:vAlign w:val="center"/>
          </w:tcPr>
          <w:p w14:paraId="4CF4A853" w14:textId="77777777" w:rsidR="00C40C87" w:rsidRPr="00BE2364" w:rsidRDefault="00C40C87" w:rsidP="006B55A3">
            <w:pPr>
              <w:jc w:val="right"/>
              <w:rPr>
                <w:sz w:val="20"/>
                <w:szCs w:val="20"/>
                <w:lang w:eastAsia="lv-LV"/>
              </w:rPr>
            </w:pPr>
            <w:r w:rsidRPr="00BE2364">
              <w:rPr>
                <w:sz w:val="20"/>
                <w:szCs w:val="20"/>
                <w:highlight w:val="yellow"/>
                <w:lang w:val="en-US" w:bidi="en-US"/>
              </w:rPr>
              <w:t>[Date of preparation of the document]</w:t>
            </w:r>
          </w:p>
        </w:tc>
      </w:tr>
    </w:tbl>
    <w:p w14:paraId="17023E56" w14:textId="77777777" w:rsidR="00C40C87" w:rsidRPr="00BE2364" w:rsidRDefault="00C40C87" w:rsidP="006B55A3">
      <w:pPr>
        <w:rPr>
          <w:b/>
          <w:spacing w:val="-1"/>
          <w:sz w:val="20"/>
          <w:szCs w:val="20"/>
          <w:lang w:eastAsia="lv-LV"/>
        </w:rPr>
      </w:pPr>
      <w:r w:rsidRPr="00BE2364">
        <w:rPr>
          <w:b/>
          <w:spacing w:val="-1"/>
          <w:sz w:val="20"/>
          <w:szCs w:val="20"/>
          <w:lang w:val="en-US" w:bidi="en-US"/>
        </w:rPr>
        <w:t>Agreement No ______________________</w:t>
      </w:r>
    </w:p>
    <w:p w14:paraId="4C1E3A50" w14:textId="77777777" w:rsidR="00C40C87" w:rsidRPr="00BE2364" w:rsidRDefault="00C40C87" w:rsidP="006B55A3">
      <w:pPr>
        <w:rPr>
          <w:b/>
          <w:spacing w:val="-1"/>
          <w:sz w:val="20"/>
          <w:szCs w:val="20"/>
          <w:lang w:eastAsia="lv-LV"/>
        </w:rPr>
      </w:pPr>
      <w:r w:rsidRPr="00BE2364">
        <w:rPr>
          <w:b/>
          <w:spacing w:val="-1"/>
          <w:sz w:val="20"/>
          <w:szCs w:val="20"/>
          <w:lang w:val="en-US" w:bidi="en-US"/>
        </w:rPr>
        <w:t>concluded on ___ ____________ 20___</w:t>
      </w:r>
    </w:p>
    <w:p w14:paraId="3EAFFD6F" w14:textId="77777777" w:rsidR="00C40C87" w:rsidRPr="00BE2364" w:rsidRDefault="00C40C87" w:rsidP="006B55A3">
      <w:pPr>
        <w:rPr>
          <w:spacing w:val="-1"/>
          <w:sz w:val="20"/>
          <w:szCs w:val="20"/>
          <w:lang w:eastAsia="lv-LV"/>
        </w:rPr>
      </w:pPr>
    </w:p>
    <w:tbl>
      <w:tblPr>
        <w:tblW w:w="4555"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
        <w:gridCol w:w="780"/>
        <w:gridCol w:w="2006"/>
        <w:gridCol w:w="2178"/>
        <w:gridCol w:w="1451"/>
        <w:gridCol w:w="1972"/>
        <w:gridCol w:w="51"/>
      </w:tblGrid>
      <w:tr w:rsidR="00C40C87" w:rsidRPr="00BE2364" w14:paraId="420CD1D7" w14:textId="77777777" w:rsidTr="00D23729">
        <w:trPr>
          <w:gridBefore w:val="1"/>
          <w:gridAfter w:val="1"/>
          <w:wBefore w:w="45" w:type="pct"/>
          <w:wAfter w:w="30" w:type="pct"/>
          <w:trHeight w:val="1077"/>
        </w:trPr>
        <w:tc>
          <w:tcPr>
            <w:tcW w:w="458" w:type="pct"/>
            <w:shd w:val="clear" w:color="auto" w:fill="auto"/>
            <w:vAlign w:val="center"/>
          </w:tcPr>
          <w:p w14:paraId="4FA417AC" w14:textId="1119A3A5" w:rsidR="00C40C87" w:rsidRPr="00BE2364" w:rsidRDefault="00C40C87" w:rsidP="00DD0F32">
            <w:pPr>
              <w:jc w:val="center"/>
              <w:rPr>
                <w:b/>
                <w:spacing w:val="-1"/>
                <w:sz w:val="20"/>
                <w:szCs w:val="20"/>
                <w:lang w:eastAsia="lv-LV"/>
              </w:rPr>
            </w:pPr>
            <w:r w:rsidRPr="00BE2364">
              <w:rPr>
                <w:b/>
                <w:spacing w:val="-1"/>
                <w:sz w:val="20"/>
                <w:szCs w:val="20"/>
                <w:lang w:val="en-US" w:bidi="en-US"/>
              </w:rPr>
              <w:t>No.</w:t>
            </w:r>
          </w:p>
        </w:tc>
        <w:tc>
          <w:tcPr>
            <w:tcW w:w="1178" w:type="pct"/>
            <w:shd w:val="clear" w:color="auto" w:fill="auto"/>
            <w:vAlign w:val="center"/>
          </w:tcPr>
          <w:p w14:paraId="652CF2DB" w14:textId="77777777" w:rsidR="00C40C87" w:rsidRPr="00BE2364" w:rsidRDefault="00C40C87" w:rsidP="006B55A3">
            <w:pPr>
              <w:jc w:val="center"/>
              <w:rPr>
                <w:b/>
                <w:spacing w:val="-1"/>
                <w:sz w:val="20"/>
                <w:szCs w:val="20"/>
                <w:lang w:eastAsia="lv-LV"/>
              </w:rPr>
            </w:pPr>
            <w:r w:rsidRPr="00BE2364">
              <w:rPr>
                <w:b/>
                <w:spacing w:val="-1"/>
                <w:sz w:val="20"/>
                <w:szCs w:val="20"/>
                <w:lang w:val="en-US" w:bidi="en-US"/>
              </w:rPr>
              <w:t>Object</w:t>
            </w:r>
          </w:p>
        </w:tc>
        <w:tc>
          <w:tcPr>
            <w:tcW w:w="1279" w:type="pct"/>
            <w:shd w:val="clear" w:color="auto" w:fill="auto"/>
            <w:vAlign w:val="center"/>
          </w:tcPr>
          <w:p w14:paraId="086D9F71" w14:textId="77777777" w:rsidR="00C40C87" w:rsidRPr="00BE2364" w:rsidRDefault="00C40C87" w:rsidP="006B55A3">
            <w:pPr>
              <w:jc w:val="center"/>
              <w:rPr>
                <w:b/>
                <w:spacing w:val="-1"/>
                <w:sz w:val="20"/>
                <w:szCs w:val="20"/>
                <w:lang w:eastAsia="lv-LV"/>
              </w:rPr>
            </w:pPr>
            <w:r w:rsidRPr="00BE2364">
              <w:rPr>
                <w:b/>
                <w:spacing w:val="-1"/>
                <w:sz w:val="20"/>
                <w:szCs w:val="20"/>
                <w:lang w:val="en-US" w:bidi="en-US"/>
              </w:rPr>
              <w:t>Address</w:t>
            </w:r>
          </w:p>
        </w:tc>
        <w:tc>
          <w:tcPr>
            <w:tcW w:w="852" w:type="pct"/>
            <w:shd w:val="clear" w:color="auto" w:fill="auto"/>
            <w:vAlign w:val="center"/>
          </w:tcPr>
          <w:p w14:paraId="708A6A65" w14:textId="77777777" w:rsidR="00C40C87" w:rsidRPr="00BE2364" w:rsidRDefault="00C40C87" w:rsidP="006B55A3">
            <w:pPr>
              <w:jc w:val="center"/>
              <w:rPr>
                <w:b/>
                <w:spacing w:val="-1"/>
                <w:sz w:val="20"/>
                <w:szCs w:val="20"/>
                <w:lang w:eastAsia="lv-LV"/>
              </w:rPr>
            </w:pPr>
            <w:r w:rsidRPr="00BE2364">
              <w:rPr>
                <w:b/>
                <w:spacing w:val="-1"/>
                <w:sz w:val="20"/>
                <w:szCs w:val="20"/>
                <w:lang w:val="en-US" w:bidi="en-US"/>
              </w:rPr>
              <w:t>Goods/Service</w:t>
            </w:r>
          </w:p>
        </w:tc>
        <w:tc>
          <w:tcPr>
            <w:tcW w:w="1158" w:type="pct"/>
            <w:shd w:val="clear" w:color="auto" w:fill="auto"/>
            <w:vAlign w:val="center"/>
          </w:tcPr>
          <w:p w14:paraId="09209550" w14:textId="77777777" w:rsidR="00C40C87" w:rsidRPr="00BE2364" w:rsidRDefault="00C40C87" w:rsidP="006B55A3">
            <w:pPr>
              <w:jc w:val="center"/>
              <w:rPr>
                <w:b/>
                <w:spacing w:val="-1"/>
                <w:sz w:val="20"/>
                <w:szCs w:val="20"/>
                <w:lang w:eastAsia="lv-LV"/>
              </w:rPr>
            </w:pPr>
            <w:r w:rsidRPr="00BE2364">
              <w:rPr>
                <w:b/>
                <w:spacing w:val="-1"/>
                <w:sz w:val="20"/>
                <w:szCs w:val="20"/>
                <w:lang w:val="en-US" w:bidi="en-US"/>
              </w:rPr>
              <w:t>Notes</w:t>
            </w:r>
          </w:p>
        </w:tc>
      </w:tr>
      <w:tr w:rsidR="00C40C87" w:rsidRPr="00BE2364" w14:paraId="326DE89D" w14:textId="77777777" w:rsidTr="00D23729">
        <w:trPr>
          <w:gridBefore w:val="1"/>
          <w:gridAfter w:val="1"/>
          <w:wBefore w:w="45" w:type="pct"/>
          <w:wAfter w:w="30" w:type="pct"/>
          <w:trHeight w:val="254"/>
        </w:trPr>
        <w:tc>
          <w:tcPr>
            <w:tcW w:w="458" w:type="pct"/>
            <w:shd w:val="clear" w:color="auto" w:fill="auto"/>
            <w:vAlign w:val="center"/>
          </w:tcPr>
          <w:p w14:paraId="00DAEC4B" w14:textId="77777777" w:rsidR="00C40C87" w:rsidRPr="00BE2364" w:rsidRDefault="00C40C87" w:rsidP="006B55A3">
            <w:pPr>
              <w:jc w:val="center"/>
              <w:rPr>
                <w:i/>
                <w:spacing w:val="-1"/>
                <w:sz w:val="20"/>
                <w:szCs w:val="20"/>
                <w:lang w:eastAsia="lv-LV"/>
              </w:rPr>
            </w:pPr>
            <w:r w:rsidRPr="00BE2364">
              <w:rPr>
                <w:i/>
                <w:spacing w:val="-1"/>
                <w:sz w:val="20"/>
                <w:szCs w:val="20"/>
                <w:lang w:val="en-US" w:bidi="en-US"/>
              </w:rPr>
              <w:t>1</w:t>
            </w:r>
          </w:p>
        </w:tc>
        <w:tc>
          <w:tcPr>
            <w:tcW w:w="1178" w:type="pct"/>
            <w:shd w:val="clear" w:color="auto" w:fill="auto"/>
            <w:vAlign w:val="center"/>
          </w:tcPr>
          <w:p w14:paraId="69A79BC9" w14:textId="77777777" w:rsidR="00C40C87" w:rsidRPr="00BE2364" w:rsidRDefault="00C40C87" w:rsidP="006B55A3">
            <w:pPr>
              <w:jc w:val="center"/>
              <w:rPr>
                <w:i/>
                <w:spacing w:val="-1"/>
                <w:sz w:val="20"/>
                <w:szCs w:val="20"/>
                <w:lang w:eastAsia="lv-LV"/>
              </w:rPr>
            </w:pPr>
            <w:r w:rsidRPr="00BE2364">
              <w:rPr>
                <w:i/>
                <w:spacing w:val="-1"/>
                <w:sz w:val="20"/>
                <w:szCs w:val="20"/>
                <w:lang w:val="en-US" w:bidi="en-US"/>
              </w:rPr>
              <w:t>2</w:t>
            </w:r>
          </w:p>
        </w:tc>
        <w:tc>
          <w:tcPr>
            <w:tcW w:w="1279" w:type="pct"/>
            <w:shd w:val="clear" w:color="auto" w:fill="auto"/>
            <w:vAlign w:val="center"/>
          </w:tcPr>
          <w:p w14:paraId="5E10641B" w14:textId="77777777" w:rsidR="00C40C87" w:rsidRPr="00BE2364" w:rsidRDefault="00C40C87" w:rsidP="006B55A3">
            <w:pPr>
              <w:jc w:val="center"/>
              <w:rPr>
                <w:i/>
                <w:spacing w:val="-1"/>
                <w:sz w:val="20"/>
                <w:szCs w:val="20"/>
                <w:lang w:eastAsia="lv-LV"/>
              </w:rPr>
            </w:pPr>
            <w:r w:rsidRPr="00BE2364">
              <w:rPr>
                <w:i/>
                <w:spacing w:val="-1"/>
                <w:sz w:val="20"/>
                <w:szCs w:val="20"/>
                <w:lang w:val="en-US" w:bidi="en-US"/>
              </w:rPr>
              <w:t>3</w:t>
            </w:r>
          </w:p>
        </w:tc>
        <w:tc>
          <w:tcPr>
            <w:tcW w:w="852" w:type="pct"/>
            <w:shd w:val="clear" w:color="auto" w:fill="auto"/>
            <w:vAlign w:val="center"/>
          </w:tcPr>
          <w:p w14:paraId="35DD4F4E" w14:textId="77777777" w:rsidR="00C40C87" w:rsidRPr="00BE2364" w:rsidRDefault="00C40C87" w:rsidP="006B55A3">
            <w:pPr>
              <w:jc w:val="center"/>
              <w:rPr>
                <w:i/>
                <w:spacing w:val="-1"/>
                <w:sz w:val="20"/>
                <w:szCs w:val="20"/>
                <w:lang w:eastAsia="lv-LV"/>
              </w:rPr>
            </w:pPr>
            <w:r w:rsidRPr="00BE2364">
              <w:rPr>
                <w:i/>
                <w:spacing w:val="-1"/>
                <w:sz w:val="20"/>
                <w:szCs w:val="20"/>
                <w:lang w:val="en-US" w:bidi="en-US"/>
              </w:rPr>
              <w:t>4</w:t>
            </w:r>
          </w:p>
        </w:tc>
        <w:tc>
          <w:tcPr>
            <w:tcW w:w="1158" w:type="pct"/>
            <w:shd w:val="clear" w:color="auto" w:fill="auto"/>
            <w:vAlign w:val="center"/>
          </w:tcPr>
          <w:p w14:paraId="0638219B" w14:textId="77777777" w:rsidR="00C40C87" w:rsidRPr="00BE2364" w:rsidRDefault="00C40C87" w:rsidP="006B55A3">
            <w:pPr>
              <w:jc w:val="center"/>
              <w:rPr>
                <w:i/>
                <w:spacing w:val="-1"/>
                <w:sz w:val="20"/>
                <w:szCs w:val="20"/>
                <w:lang w:eastAsia="lv-LV"/>
              </w:rPr>
            </w:pPr>
            <w:r w:rsidRPr="00BE2364">
              <w:rPr>
                <w:i/>
                <w:spacing w:val="-1"/>
                <w:sz w:val="20"/>
                <w:szCs w:val="20"/>
                <w:lang w:val="en-US" w:bidi="en-US"/>
              </w:rPr>
              <w:t>5</w:t>
            </w:r>
          </w:p>
        </w:tc>
      </w:tr>
      <w:tr w:rsidR="00C40C87" w:rsidRPr="00BE2364" w14:paraId="1C658166" w14:textId="77777777" w:rsidTr="00D23729">
        <w:trPr>
          <w:gridBefore w:val="1"/>
          <w:gridAfter w:val="1"/>
          <w:wBefore w:w="45" w:type="pct"/>
          <w:wAfter w:w="30" w:type="pct"/>
          <w:trHeight w:val="690"/>
        </w:trPr>
        <w:tc>
          <w:tcPr>
            <w:tcW w:w="458" w:type="pct"/>
            <w:vMerge w:val="restart"/>
            <w:shd w:val="clear" w:color="auto" w:fill="auto"/>
            <w:vAlign w:val="center"/>
          </w:tcPr>
          <w:p w14:paraId="3D819671" w14:textId="77777777" w:rsidR="00C40C87" w:rsidRPr="00BE2364" w:rsidRDefault="00C40C87" w:rsidP="006B55A3">
            <w:pPr>
              <w:jc w:val="center"/>
              <w:rPr>
                <w:spacing w:val="-1"/>
                <w:sz w:val="20"/>
                <w:szCs w:val="20"/>
                <w:lang w:eastAsia="lv-LV"/>
              </w:rPr>
            </w:pPr>
            <w:r w:rsidRPr="00BE2364">
              <w:rPr>
                <w:spacing w:val="-1"/>
                <w:sz w:val="20"/>
                <w:szCs w:val="20"/>
                <w:lang w:val="en-US" w:bidi="en-US"/>
              </w:rPr>
              <w:t>1.</w:t>
            </w:r>
          </w:p>
        </w:tc>
        <w:tc>
          <w:tcPr>
            <w:tcW w:w="1178" w:type="pct"/>
            <w:vMerge w:val="restart"/>
            <w:shd w:val="clear" w:color="auto" w:fill="auto"/>
            <w:vAlign w:val="center"/>
          </w:tcPr>
          <w:p w14:paraId="2F754ADD"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279" w:type="pct"/>
            <w:vMerge w:val="restart"/>
            <w:shd w:val="clear" w:color="auto" w:fill="auto"/>
            <w:vAlign w:val="center"/>
          </w:tcPr>
          <w:p w14:paraId="41C5C3A5"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852" w:type="pct"/>
            <w:shd w:val="clear" w:color="auto" w:fill="auto"/>
            <w:vAlign w:val="center"/>
          </w:tcPr>
          <w:p w14:paraId="5AEF7618"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158" w:type="pct"/>
            <w:shd w:val="clear" w:color="auto" w:fill="auto"/>
            <w:vAlign w:val="center"/>
          </w:tcPr>
          <w:p w14:paraId="2F9258CD" w14:textId="77777777" w:rsidR="00C40C87" w:rsidRPr="00BE2364" w:rsidRDefault="00C40C87" w:rsidP="006B55A3">
            <w:pPr>
              <w:jc w:val="center"/>
              <w:rPr>
                <w:spacing w:val="-1"/>
                <w:sz w:val="20"/>
                <w:szCs w:val="20"/>
                <w:lang w:eastAsia="lv-LV"/>
              </w:rPr>
            </w:pPr>
          </w:p>
        </w:tc>
      </w:tr>
      <w:tr w:rsidR="00C40C87" w:rsidRPr="00BE2364" w14:paraId="5DA797D3" w14:textId="77777777" w:rsidTr="00D23729">
        <w:trPr>
          <w:gridBefore w:val="1"/>
          <w:gridAfter w:val="1"/>
          <w:wBefore w:w="45" w:type="pct"/>
          <w:wAfter w:w="30" w:type="pct"/>
          <w:trHeight w:val="701"/>
        </w:trPr>
        <w:tc>
          <w:tcPr>
            <w:tcW w:w="458" w:type="pct"/>
            <w:vMerge/>
            <w:shd w:val="clear" w:color="auto" w:fill="auto"/>
            <w:vAlign w:val="center"/>
          </w:tcPr>
          <w:p w14:paraId="7D21E01F" w14:textId="77777777" w:rsidR="00C40C87" w:rsidRPr="00BE2364" w:rsidRDefault="00C40C87" w:rsidP="006B55A3">
            <w:pPr>
              <w:jc w:val="center"/>
              <w:rPr>
                <w:spacing w:val="-1"/>
                <w:sz w:val="20"/>
                <w:szCs w:val="20"/>
                <w:lang w:eastAsia="lv-LV"/>
              </w:rPr>
            </w:pPr>
          </w:p>
        </w:tc>
        <w:tc>
          <w:tcPr>
            <w:tcW w:w="1178" w:type="pct"/>
            <w:vMerge/>
            <w:shd w:val="clear" w:color="auto" w:fill="auto"/>
            <w:vAlign w:val="center"/>
          </w:tcPr>
          <w:p w14:paraId="179FFCB3" w14:textId="77777777" w:rsidR="00C40C87" w:rsidRPr="00BE2364" w:rsidRDefault="00C40C87" w:rsidP="006B55A3">
            <w:pPr>
              <w:jc w:val="center"/>
              <w:rPr>
                <w:sz w:val="20"/>
                <w:szCs w:val="20"/>
              </w:rPr>
            </w:pPr>
          </w:p>
        </w:tc>
        <w:tc>
          <w:tcPr>
            <w:tcW w:w="1279" w:type="pct"/>
            <w:vMerge/>
            <w:shd w:val="clear" w:color="auto" w:fill="auto"/>
            <w:vAlign w:val="center"/>
          </w:tcPr>
          <w:p w14:paraId="6FAE272E" w14:textId="77777777" w:rsidR="00C40C87" w:rsidRPr="00BE2364" w:rsidRDefault="00C40C87" w:rsidP="006B55A3">
            <w:pPr>
              <w:jc w:val="center"/>
              <w:rPr>
                <w:sz w:val="20"/>
                <w:szCs w:val="20"/>
              </w:rPr>
            </w:pPr>
          </w:p>
        </w:tc>
        <w:tc>
          <w:tcPr>
            <w:tcW w:w="852" w:type="pct"/>
            <w:shd w:val="clear" w:color="auto" w:fill="auto"/>
            <w:vAlign w:val="center"/>
          </w:tcPr>
          <w:p w14:paraId="07220CD8" w14:textId="77777777" w:rsidR="00C40C87" w:rsidRPr="00BE2364" w:rsidRDefault="00C40C87" w:rsidP="006B55A3">
            <w:pPr>
              <w:jc w:val="center"/>
              <w:rPr>
                <w:sz w:val="20"/>
                <w:szCs w:val="20"/>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158" w:type="pct"/>
            <w:shd w:val="clear" w:color="auto" w:fill="auto"/>
            <w:vAlign w:val="center"/>
          </w:tcPr>
          <w:p w14:paraId="40537B22" w14:textId="77777777" w:rsidR="00C40C87" w:rsidRPr="00BE2364" w:rsidRDefault="00C40C87" w:rsidP="006B55A3">
            <w:pPr>
              <w:jc w:val="center"/>
              <w:rPr>
                <w:spacing w:val="-1"/>
                <w:sz w:val="20"/>
                <w:szCs w:val="20"/>
                <w:lang w:eastAsia="lv-LV"/>
              </w:rPr>
            </w:pPr>
          </w:p>
        </w:tc>
      </w:tr>
      <w:tr w:rsidR="00C40C87" w:rsidRPr="00BE2364" w14:paraId="5142C8A5" w14:textId="77777777" w:rsidTr="00D23729">
        <w:trPr>
          <w:gridBefore w:val="1"/>
          <w:gridAfter w:val="1"/>
          <w:wBefore w:w="45" w:type="pct"/>
          <w:wAfter w:w="30" w:type="pct"/>
          <w:trHeight w:val="697"/>
        </w:trPr>
        <w:tc>
          <w:tcPr>
            <w:tcW w:w="458" w:type="pct"/>
            <w:vMerge w:val="restart"/>
            <w:shd w:val="clear" w:color="auto" w:fill="auto"/>
            <w:vAlign w:val="center"/>
          </w:tcPr>
          <w:p w14:paraId="017856A4" w14:textId="77777777" w:rsidR="00C40C87" w:rsidRPr="00BE2364" w:rsidRDefault="00C40C87" w:rsidP="006B55A3">
            <w:pPr>
              <w:jc w:val="center"/>
              <w:rPr>
                <w:spacing w:val="-1"/>
                <w:sz w:val="20"/>
                <w:szCs w:val="20"/>
                <w:lang w:eastAsia="lv-LV"/>
              </w:rPr>
            </w:pPr>
            <w:r w:rsidRPr="00BE2364">
              <w:rPr>
                <w:spacing w:val="-1"/>
                <w:sz w:val="20"/>
                <w:szCs w:val="20"/>
                <w:lang w:val="en-US" w:bidi="en-US"/>
              </w:rPr>
              <w:t>2.</w:t>
            </w:r>
          </w:p>
        </w:tc>
        <w:tc>
          <w:tcPr>
            <w:tcW w:w="1178" w:type="pct"/>
            <w:vMerge w:val="restart"/>
            <w:shd w:val="clear" w:color="auto" w:fill="auto"/>
            <w:vAlign w:val="center"/>
          </w:tcPr>
          <w:p w14:paraId="00A09505"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279" w:type="pct"/>
            <w:vMerge w:val="restart"/>
            <w:shd w:val="clear" w:color="auto" w:fill="auto"/>
            <w:vAlign w:val="center"/>
          </w:tcPr>
          <w:p w14:paraId="2B818037"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852" w:type="pct"/>
            <w:shd w:val="clear" w:color="auto" w:fill="auto"/>
            <w:vAlign w:val="center"/>
          </w:tcPr>
          <w:p w14:paraId="22208114" w14:textId="77777777" w:rsidR="00C40C87" w:rsidRPr="00BE2364" w:rsidRDefault="00C40C87" w:rsidP="006B55A3">
            <w:pPr>
              <w:jc w:val="center"/>
              <w:rPr>
                <w:sz w:val="20"/>
                <w:szCs w:val="20"/>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158" w:type="pct"/>
            <w:shd w:val="clear" w:color="auto" w:fill="auto"/>
            <w:vAlign w:val="center"/>
          </w:tcPr>
          <w:p w14:paraId="5404A535" w14:textId="77777777" w:rsidR="00C40C87" w:rsidRPr="00BE2364" w:rsidRDefault="00C40C87" w:rsidP="006B55A3">
            <w:pPr>
              <w:jc w:val="center"/>
              <w:rPr>
                <w:spacing w:val="-1"/>
                <w:sz w:val="20"/>
                <w:szCs w:val="20"/>
                <w:lang w:eastAsia="lv-LV"/>
              </w:rPr>
            </w:pPr>
          </w:p>
        </w:tc>
      </w:tr>
      <w:tr w:rsidR="00C40C87" w:rsidRPr="00BE2364" w14:paraId="58E9C1EA" w14:textId="77777777" w:rsidTr="00D23729">
        <w:trPr>
          <w:gridBefore w:val="1"/>
          <w:gridAfter w:val="1"/>
          <w:wBefore w:w="45" w:type="pct"/>
          <w:wAfter w:w="30" w:type="pct"/>
          <w:trHeight w:val="577"/>
        </w:trPr>
        <w:tc>
          <w:tcPr>
            <w:tcW w:w="458" w:type="pct"/>
            <w:vMerge/>
            <w:shd w:val="clear" w:color="auto" w:fill="auto"/>
            <w:vAlign w:val="center"/>
          </w:tcPr>
          <w:p w14:paraId="0A1830C5" w14:textId="77777777" w:rsidR="00C40C87" w:rsidRPr="00BE2364" w:rsidRDefault="00C40C87" w:rsidP="006B55A3">
            <w:pPr>
              <w:jc w:val="center"/>
              <w:rPr>
                <w:spacing w:val="-1"/>
                <w:sz w:val="20"/>
                <w:szCs w:val="20"/>
                <w:lang w:eastAsia="lv-LV"/>
              </w:rPr>
            </w:pPr>
          </w:p>
        </w:tc>
        <w:tc>
          <w:tcPr>
            <w:tcW w:w="1178" w:type="pct"/>
            <w:vMerge/>
            <w:shd w:val="clear" w:color="auto" w:fill="auto"/>
            <w:vAlign w:val="center"/>
          </w:tcPr>
          <w:p w14:paraId="5D13AC56" w14:textId="77777777" w:rsidR="00C40C87" w:rsidRPr="00BE2364" w:rsidRDefault="00C40C87" w:rsidP="006B55A3">
            <w:pPr>
              <w:jc w:val="center"/>
              <w:rPr>
                <w:sz w:val="20"/>
                <w:szCs w:val="20"/>
              </w:rPr>
            </w:pPr>
          </w:p>
        </w:tc>
        <w:tc>
          <w:tcPr>
            <w:tcW w:w="1279" w:type="pct"/>
            <w:vMerge/>
            <w:shd w:val="clear" w:color="auto" w:fill="auto"/>
            <w:vAlign w:val="center"/>
          </w:tcPr>
          <w:p w14:paraId="56C756FA" w14:textId="77777777" w:rsidR="00C40C87" w:rsidRPr="00BE2364" w:rsidRDefault="00C40C87" w:rsidP="006B55A3">
            <w:pPr>
              <w:jc w:val="center"/>
              <w:rPr>
                <w:sz w:val="20"/>
                <w:szCs w:val="20"/>
              </w:rPr>
            </w:pPr>
          </w:p>
        </w:tc>
        <w:tc>
          <w:tcPr>
            <w:tcW w:w="852" w:type="pct"/>
            <w:shd w:val="clear" w:color="auto" w:fill="auto"/>
            <w:vAlign w:val="center"/>
          </w:tcPr>
          <w:p w14:paraId="386098B3" w14:textId="77777777" w:rsidR="00C40C87" w:rsidRPr="00BE2364" w:rsidRDefault="00C40C87" w:rsidP="006B55A3">
            <w:pPr>
              <w:jc w:val="center"/>
              <w:rPr>
                <w:sz w:val="20"/>
                <w:szCs w:val="20"/>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158" w:type="pct"/>
            <w:shd w:val="clear" w:color="auto" w:fill="auto"/>
            <w:vAlign w:val="center"/>
          </w:tcPr>
          <w:p w14:paraId="6CCEE9BC" w14:textId="77777777" w:rsidR="00C40C87" w:rsidRPr="00BE2364" w:rsidRDefault="00C40C87" w:rsidP="006B55A3">
            <w:pPr>
              <w:jc w:val="center"/>
              <w:rPr>
                <w:spacing w:val="-1"/>
                <w:sz w:val="20"/>
                <w:szCs w:val="20"/>
                <w:lang w:eastAsia="lv-LV"/>
              </w:rPr>
            </w:pPr>
          </w:p>
        </w:tc>
      </w:tr>
      <w:tr w:rsidR="00C40C87" w:rsidRPr="00BE2364" w14:paraId="62310A6A" w14:textId="77777777" w:rsidTr="00D23729">
        <w:trPr>
          <w:gridBefore w:val="1"/>
          <w:gridAfter w:val="1"/>
          <w:wBefore w:w="45" w:type="pct"/>
          <w:wAfter w:w="30" w:type="pct"/>
          <w:trHeight w:val="687"/>
        </w:trPr>
        <w:tc>
          <w:tcPr>
            <w:tcW w:w="458" w:type="pct"/>
            <w:vMerge w:val="restart"/>
            <w:shd w:val="clear" w:color="auto" w:fill="auto"/>
            <w:vAlign w:val="center"/>
          </w:tcPr>
          <w:p w14:paraId="1AC10826" w14:textId="77777777" w:rsidR="00C40C87" w:rsidRPr="00BE2364" w:rsidRDefault="00C40C87" w:rsidP="006B55A3">
            <w:pPr>
              <w:jc w:val="center"/>
              <w:rPr>
                <w:spacing w:val="-1"/>
                <w:sz w:val="20"/>
                <w:szCs w:val="20"/>
                <w:lang w:eastAsia="lv-LV"/>
              </w:rPr>
            </w:pPr>
          </w:p>
        </w:tc>
        <w:tc>
          <w:tcPr>
            <w:tcW w:w="1178" w:type="pct"/>
            <w:vMerge w:val="restart"/>
            <w:shd w:val="clear" w:color="auto" w:fill="auto"/>
            <w:vAlign w:val="center"/>
          </w:tcPr>
          <w:p w14:paraId="7A6260FC"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279" w:type="pct"/>
            <w:vMerge w:val="restart"/>
            <w:shd w:val="clear" w:color="auto" w:fill="auto"/>
            <w:vAlign w:val="center"/>
          </w:tcPr>
          <w:p w14:paraId="2B2F92D1" w14:textId="77777777" w:rsidR="00C40C87" w:rsidRPr="00BE2364" w:rsidRDefault="00C40C87" w:rsidP="006B55A3">
            <w:pPr>
              <w:jc w:val="center"/>
              <w:rPr>
                <w:spacing w:val="-1"/>
                <w:sz w:val="20"/>
                <w:szCs w:val="20"/>
                <w:lang w:eastAsia="lv-LV"/>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852" w:type="pct"/>
            <w:shd w:val="clear" w:color="auto" w:fill="auto"/>
            <w:vAlign w:val="center"/>
          </w:tcPr>
          <w:p w14:paraId="5B202BB9" w14:textId="77777777" w:rsidR="00C40C87" w:rsidRPr="00BE2364" w:rsidRDefault="00C40C87" w:rsidP="006B55A3">
            <w:pPr>
              <w:jc w:val="center"/>
              <w:rPr>
                <w:sz w:val="20"/>
                <w:szCs w:val="20"/>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158" w:type="pct"/>
            <w:shd w:val="clear" w:color="auto" w:fill="auto"/>
            <w:vAlign w:val="center"/>
          </w:tcPr>
          <w:p w14:paraId="7C3A4334" w14:textId="77777777" w:rsidR="00C40C87" w:rsidRPr="00BE2364" w:rsidRDefault="00C40C87" w:rsidP="006B55A3">
            <w:pPr>
              <w:jc w:val="center"/>
              <w:rPr>
                <w:spacing w:val="-1"/>
                <w:sz w:val="20"/>
                <w:szCs w:val="20"/>
                <w:lang w:eastAsia="lv-LV"/>
              </w:rPr>
            </w:pPr>
          </w:p>
        </w:tc>
      </w:tr>
      <w:tr w:rsidR="00C40C87" w:rsidRPr="00BE2364" w14:paraId="4DDA5894" w14:textId="77777777" w:rsidTr="00D23729">
        <w:trPr>
          <w:gridBefore w:val="1"/>
          <w:gridAfter w:val="1"/>
          <w:wBefore w:w="45" w:type="pct"/>
          <w:wAfter w:w="30" w:type="pct"/>
          <w:trHeight w:val="554"/>
        </w:trPr>
        <w:tc>
          <w:tcPr>
            <w:tcW w:w="458" w:type="pct"/>
            <w:vMerge/>
            <w:shd w:val="clear" w:color="auto" w:fill="auto"/>
            <w:vAlign w:val="center"/>
          </w:tcPr>
          <w:p w14:paraId="0E696D56" w14:textId="77777777" w:rsidR="00C40C87" w:rsidRPr="00BE2364" w:rsidRDefault="00C40C87" w:rsidP="006B55A3">
            <w:pPr>
              <w:jc w:val="center"/>
              <w:rPr>
                <w:spacing w:val="-1"/>
                <w:sz w:val="20"/>
                <w:szCs w:val="20"/>
                <w:lang w:eastAsia="lv-LV"/>
              </w:rPr>
            </w:pPr>
          </w:p>
        </w:tc>
        <w:tc>
          <w:tcPr>
            <w:tcW w:w="1178" w:type="pct"/>
            <w:vMerge/>
            <w:shd w:val="clear" w:color="auto" w:fill="auto"/>
            <w:vAlign w:val="center"/>
          </w:tcPr>
          <w:p w14:paraId="7D943423" w14:textId="77777777" w:rsidR="00C40C87" w:rsidRPr="00BE2364" w:rsidRDefault="00C40C87" w:rsidP="006B55A3">
            <w:pPr>
              <w:jc w:val="center"/>
              <w:rPr>
                <w:sz w:val="20"/>
                <w:szCs w:val="20"/>
              </w:rPr>
            </w:pPr>
          </w:p>
        </w:tc>
        <w:tc>
          <w:tcPr>
            <w:tcW w:w="1279" w:type="pct"/>
            <w:vMerge/>
            <w:shd w:val="clear" w:color="auto" w:fill="auto"/>
            <w:vAlign w:val="center"/>
          </w:tcPr>
          <w:p w14:paraId="39A10FE3" w14:textId="77777777" w:rsidR="00C40C87" w:rsidRPr="00BE2364" w:rsidRDefault="00C40C87" w:rsidP="006B55A3">
            <w:pPr>
              <w:jc w:val="center"/>
              <w:rPr>
                <w:sz w:val="20"/>
                <w:szCs w:val="20"/>
              </w:rPr>
            </w:pPr>
          </w:p>
        </w:tc>
        <w:tc>
          <w:tcPr>
            <w:tcW w:w="852" w:type="pct"/>
            <w:shd w:val="clear" w:color="auto" w:fill="auto"/>
            <w:vAlign w:val="center"/>
          </w:tcPr>
          <w:p w14:paraId="72EB43F7" w14:textId="77777777" w:rsidR="00C40C87" w:rsidRPr="00BE2364" w:rsidRDefault="00C40C87" w:rsidP="006B55A3">
            <w:pPr>
              <w:jc w:val="center"/>
              <w:rPr>
                <w:sz w:val="20"/>
                <w:szCs w:val="20"/>
              </w:rPr>
            </w:pPr>
            <w:r w:rsidRPr="00BE2364">
              <w:rPr>
                <w:sz w:val="20"/>
                <w:szCs w:val="20"/>
                <w:lang w:val="en-US" w:bidi="en-US"/>
              </w:rPr>
              <w:t>&lt;</w:t>
            </w:r>
            <w:r w:rsidRPr="00BE2364">
              <w:rPr>
                <w:sz w:val="20"/>
                <w:szCs w:val="20"/>
                <w:highlight w:val="yellow"/>
                <w:lang w:val="en-US" w:bidi="en-US"/>
              </w:rPr>
              <w:t>..</w:t>
            </w:r>
            <w:r w:rsidRPr="00BE2364">
              <w:rPr>
                <w:sz w:val="20"/>
                <w:szCs w:val="20"/>
                <w:lang w:val="en-US" w:bidi="en-US"/>
              </w:rPr>
              <w:t>&gt;</w:t>
            </w:r>
          </w:p>
        </w:tc>
        <w:tc>
          <w:tcPr>
            <w:tcW w:w="1158" w:type="pct"/>
            <w:shd w:val="clear" w:color="auto" w:fill="auto"/>
            <w:vAlign w:val="center"/>
          </w:tcPr>
          <w:p w14:paraId="469B4607" w14:textId="77777777" w:rsidR="00C40C87" w:rsidRPr="00BE2364" w:rsidRDefault="00C40C87" w:rsidP="006B55A3">
            <w:pPr>
              <w:jc w:val="center"/>
              <w:rPr>
                <w:spacing w:val="-1"/>
                <w:sz w:val="20"/>
                <w:szCs w:val="20"/>
                <w:lang w:eastAsia="lv-LV"/>
              </w:rPr>
            </w:pPr>
          </w:p>
        </w:tc>
      </w:tr>
      <w:tr w:rsidR="00C40C87" w:rsidRPr="00BE2364" w14:paraId="4AD4FCDE" w14:textId="77777777" w:rsidTr="00D23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81"/>
        </w:trPr>
        <w:tc>
          <w:tcPr>
            <w:tcW w:w="5000" w:type="pct"/>
            <w:gridSpan w:val="7"/>
            <w:tcBorders>
              <w:top w:val="single" w:sz="4" w:space="0" w:color="auto"/>
              <w:bottom w:val="single" w:sz="4" w:space="0" w:color="auto"/>
            </w:tcBorders>
          </w:tcPr>
          <w:p w14:paraId="4C84FE08" w14:textId="77777777" w:rsidR="00C40C87" w:rsidRPr="00BE2364" w:rsidRDefault="00C40C87" w:rsidP="006B55A3">
            <w:pPr>
              <w:tabs>
                <w:tab w:val="left" w:pos="735"/>
              </w:tabs>
              <w:rPr>
                <w:sz w:val="20"/>
                <w:szCs w:val="20"/>
              </w:rPr>
            </w:pPr>
          </w:p>
          <w:p w14:paraId="251251B3" w14:textId="77777777" w:rsidR="00C40C87" w:rsidRPr="00BE2364" w:rsidRDefault="00C40C87" w:rsidP="006B55A3">
            <w:pPr>
              <w:rPr>
                <w:spacing w:val="-1"/>
                <w:sz w:val="20"/>
                <w:szCs w:val="20"/>
                <w:lang w:eastAsia="lv-LV"/>
              </w:rPr>
            </w:pPr>
            <w:r w:rsidRPr="00BE2364">
              <w:rPr>
                <w:sz w:val="20"/>
                <w:szCs w:val="20"/>
                <w:lang w:val="en-US" w:bidi="en-US"/>
              </w:rPr>
              <w:t>Other information</w:t>
            </w:r>
          </w:p>
        </w:tc>
      </w:tr>
      <w:tr w:rsidR="00C40C87" w:rsidRPr="00BE2364" w14:paraId="596EAE7E" w14:textId="77777777" w:rsidTr="00D23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81"/>
        </w:trPr>
        <w:tc>
          <w:tcPr>
            <w:tcW w:w="5000" w:type="pct"/>
            <w:gridSpan w:val="7"/>
            <w:tcBorders>
              <w:top w:val="single" w:sz="4" w:space="0" w:color="auto"/>
              <w:bottom w:val="single" w:sz="4" w:space="0" w:color="auto"/>
            </w:tcBorders>
          </w:tcPr>
          <w:p w14:paraId="67F5BD5E" w14:textId="77777777" w:rsidR="00C40C87" w:rsidRPr="00BE2364" w:rsidRDefault="00C40C87" w:rsidP="006B55A3">
            <w:pPr>
              <w:jc w:val="center"/>
              <w:rPr>
                <w:spacing w:val="-1"/>
                <w:sz w:val="20"/>
                <w:szCs w:val="20"/>
                <w:lang w:eastAsia="lv-LV"/>
              </w:rPr>
            </w:pPr>
          </w:p>
        </w:tc>
      </w:tr>
    </w:tbl>
    <w:p w14:paraId="0628EE78" w14:textId="77777777" w:rsidR="00C40C87" w:rsidRPr="00BE2364" w:rsidRDefault="00C40C87" w:rsidP="006B55A3">
      <w:pPr>
        <w:tabs>
          <w:tab w:val="left" w:pos="613"/>
          <w:tab w:val="left" w:pos="3920"/>
          <w:tab w:val="left" w:pos="5298"/>
        </w:tabs>
        <w:ind w:left="-72"/>
        <w:rPr>
          <w:spacing w:val="-1"/>
          <w:sz w:val="20"/>
          <w:szCs w:val="20"/>
          <w:lang w:eastAsia="lv-LV"/>
        </w:rPr>
      </w:pPr>
    </w:p>
    <w:p w14:paraId="6B512B23" w14:textId="77777777" w:rsidR="00C40C87" w:rsidRPr="00BE2364" w:rsidRDefault="00C40C87" w:rsidP="006B55A3">
      <w:pPr>
        <w:pStyle w:val="ListParagraph"/>
        <w:widowControl/>
        <w:numPr>
          <w:ilvl w:val="0"/>
          <w:numId w:val="30"/>
        </w:numPr>
        <w:adjustRightInd w:val="0"/>
        <w:ind w:left="284"/>
        <w:rPr>
          <w:sz w:val="20"/>
          <w:szCs w:val="20"/>
          <w:lang w:eastAsia="en-GB"/>
        </w:rPr>
      </w:pPr>
      <w:r w:rsidRPr="00BE2364">
        <w:rPr>
          <w:sz w:val="20"/>
          <w:szCs w:val="20"/>
          <w:lang w:val="en-US" w:bidi="en-US"/>
        </w:rPr>
        <w:t>The Parties certify that the Contractor has delivered the Goods / provided the Service in full in accordance with the Agreement and its annexes in the interests of the Contracting Authority.</w:t>
      </w:r>
    </w:p>
    <w:p w14:paraId="23F0CABD" w14:textId="77777777" w:rsidR="00C40C87" w:rsidRPr="00BE2364" w:rsidRDefault="00C40C87" w:rsidP="006B55A3">
      <w:pPr>
        <w:pStyle w:val="ListParagraph"/>
        <w:widowControl/>
        <w:numPr>
          <w:ilvl w:val="0"/>
          <w:numId w:val="30"/>
        </w:numPr>
        <w:adjustRightInd w:val="0"/>
        <w:ind w:left="284" w:hanging="358"/>
        <w:rPr>
          <w:sz w:val="20"/>
          <w:szCs w:val="20"/>
          <w:lang w:eastAsia="lv-LV"/>
        </w:rPr>
      </w:pPr>
      <w:r w:rsidRPr="00BE2364">
        <w:rPr>
          <w:sz w:val="20"/>
          <w:szCs w:val="20"/>
          <w:lang w:val="en-US" w:bidi="en-US"/>
        </w:rPr>
        <w:t>The Act of Handing-over and Acceptance of the Goods/Service is deemed to have been signed and the Goods/Service are deemed to be accepted on the day when the Contracting Authority has signed the act.</w:t>
      </w:r>
    </w:p>
    <w:p w14:paraId="679E7339" w14:textId="31271692" w:rsidR="00C40C87" w:rsidRPr="0001389F" w:rsidRDefault="00C40C87" w:rsidP="006B55A3">
      <w:pPr>
        <w:pStyle w:val="ListParagraph"/>
        <w:widowControl/>
        <w:numPr>
          <w:ilvl w:val="0"/>
          <w:numId w:val="30"/>
        </w:numPr>
        <w:adjustRightInd w:val="0"/>
        <w:ind w:left="284" w:hanging="358"/>
        <w:rPr>
          <w:lang w:eastAsia="lv-LV"/>
        </w:rPr>
      </w:pPr>
      <w:r w:rsidRPr="0001389F">
        <w:rPr>
          <w:lang w:val="en-US" w:bidi="en-US"/>
        </w:rPr>
        <w:t>The Act of Handing-over and Acceptance of the Goods/Service is drawn up in the form of an electronic document and mutually signed with a safe electronic signature.</w:t>
      </w:r>
    </w:p>
    <w:p w14:paraId="44B7453F" w14:textId="77777777" w:rsidR="00C40C87" w:rsidRPr="0001389F" w:rsidRDefault="00C40C87" w:rsidP="006B55A3">
      <w:pPr>
        <w:tabs>
          <w:tab w:val="left" w:pos="613"/>
          <w:tab w:val="left" w:pos="3920"/>
          <w:tab w:val="left" w:pos="5298"/>
        </w:tabs>
        <w:rPr>
          <w:spacing w:val="-1"/>
          <w:lang w:eastAsia="lv-LV"/>
        </w:rPr>
      </w:pPr>
      <w:r w:rsidRPr="0001389F">
        <w:rPr>
          <w:spacing w:val="-1"/>
          <w:lang w:val="en-US" w:bidi="en-US"/>
        </w:rPr>
        <w:t>Enclosed:_______</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900"/>
        <w:gridCol w:w="4458"/>
      </w:tblGrid>
      <w:tr w:rsidR="00C40C87" w:rsidRPr="0001389F" w14:paraId="25189A65" w14:textId="77777777" w:rsidTr="00D23729">
        <w:tc>
          <w:tcPr>
            <w:tcW w:w="2618" w:type="pct"/>
            <w:tcBorders>
              <w:top w:val="nil"/>
              <w:left w:val="nil"/>
              <w:bottom w:val="nil"/>
              <w:right w:val="nil"/>
            </w:tcBorders>
            <w:hideMark/>
          </w:tcPr>
          <w:p w14:paraId="45E85F2C" w14:textId="77777777" w:rsidR="00C40C87" w:rsidRPr="0001389F" w:rsidRDefault="00C40C87" w:rsidP="006B55A3">
            <w:pPr>
              <w:rPr>
                <w:lang w:eastAsia="lv-LV"/>
              </w:rPr>
            </w:pPr>
            <w:r w:rsidRPr="0001389F">
              <w:rPr>
                <w:lang w:val="en-US" w:bidi="en-US"/>
              </w:rPr>
              <w:t>The Service was handed over by</w:t>
            </w:r>
          </w:p>
          <w:p w14:paraId="7E97FA4A" w14:textId="77777777" w:rsidR="00C40C87" w:rsidRPr="0001389F" w:rsidRDefault="00C40C87" w:rsidP="006B55A3">
            <w:pPr>
              <w:rPr>
                <w:lang w:eastAsia="lv-LV"/>
              </w:rPr>
            </w:pPr>
            <w:r w:rsidRPr="0001389F">
              <w:rPr>
                <w:lang w:val="en-US" w:bidi="en-US"/>
              </w:rPr>
              <w:t xml:space="preserve">the CONTRACTOR’s </w:t>
            </w:r>
            <w:r w:rsidRPr="0001389F">
              <w:rPr>
                <w:spacing w:val="-1"/>
                <w:lang w:val="en-US" w:bidi="en-US"/>
              </w:rPr>
              <w:t>authorized official:</w:t>
            </w:r>
          </w:p>
        </w:tc>
        <w:tc>
          <w:tcPr>
            <w:tcW w:w="2382" w:type="pct"/>
            <w:tcBorders>
              <w:top w:val="nil"/>
              <w:left w:val="nil"/>
              <w:bottom w:val="nil"/>
              <w:right w:val="nil"/>
            </w:tcBorders>
            <w:hideMark/>
          </w:tcPr>
          <w:p w14:paraId="2769EAE3" w14:textId="77777777" w:rsidR="00C40C87" w:rsidRPr="0001389F" w:rsidRDefault="00C40C87" w:rsidP="006B55A3">
            <w:pPr>
              <w:rPr>
                <w:lang w:eastAsia="lv-LV"/>
              </w:rPr>
            </w:pPr>
            <w:r w:rsidRPr="0001389F">
              <w:rPr>
                <w:lang w:val="en-US" w:bidi="en-US"/>
              </w:rPr>
              <w:t>The Service was accepted by</w:t>
            </w:r>
          </w:p>
          <w:p w14:paraId="2564BFA3" w14:textId="77777777" w:rsidR="00C40C87" w:rsidRPr="0001389F" w:rsidRDefault="00C40C87" w:rsidP="006B55A3">
            <w:pPr>
              <w:rPr>
                <w:lang w:eastAsia="lv-LV"/>
              </w:rPr>
            </w:pPr>
            <w:r w:rsidRPr="0001389F">
              <w:rPr>
                <w:lang w:val="en-US" w:bidi="en-US"/>
              </w:rPr>
              <w:t xml:space="preserve">the CONTRACTING AUTHORITY’s </w:t>
            </w:r>
            <w:r w:rsidRPr="0001389F">
              <w:rPr>
                <w:spacing w:val="-1"/>
                <w:lang w:val="en-US" w:bidi="en-US"/>
              </w:rPr>
              <w:t>authorized official:</w:t>
            </w:r>
          </w:p>
        </w:tc>
      </w:tr>
      <w:tr w:rsidR="00C40C87" w:rsidRPr="0001389F" w14:paraId="74C0037E" w14:textId="77777777" w:rsidTr="00D23729">
        <w:tc>
          <w:tcPr>
            <w:tcW w:w="2618" w:type="pct"/>
            <w:tcBorders>
              <w:top w:val="nil"/>
              <w:left w:val="nil"/>
              <w:bottom w:val="nil"/>
              <w:right w:val="nil"/>
            </w:tcBorders>
          </w:tcPr>
          <w:p w14:paraId="3BE7E7CA" w14:textId="77777777" w:rsidR="00C40C87" w:rsidRPr="0001389F" w:rsidRDefault="00C40C87" w:rsidP="006B55A3">
            <w:pPr>
              <w:rPr>
                <w:lang w:eastAsia="lv-LV"/>
              </w:rPr>
            </w:pPr>
          </w:p>
        </w:tc>
        <w:tc>
          <w:tcPr>
            <w:tcW w:w="2382" w:type="pct"/>
            <w:tcBorders>
              <w:top w:val="nil"/>
              <w:left w:val="nil"/>
              <w:bottom w:val="nil"/>
              <w:right w:val="nil"/>
            </w:tcBorders>
          </w:tcPr>
          <w:p w14:paraId="4AB3F4B8" w14:textId="77777777" w:rsidR="00C40C87" w:rsidRPr="0001389F" w:rsidRDefault="00C40C87" w:rsidP="006B55A3">
            <w:pPr>
              <w:rPr>
                <w:lang w:eastAsia="lv-LV"/>
              </w:rPr>
            </w:pPr>
          </w:p>
        </w:tc>
      </w:tr>
      <w:tr w:rsidR="00C40C87" w:rsidRPr="0001389F" w14:paraId="5AC1E312" w14:textId="77777777" w:rsidTr="00D23729">
        <w:tc>
          <w:tcPr>
            <w:tcW w:w="2618" w:type="pct"/>
            <w:tcBorders>
              <w:top w:val="nil"/>
              <w:left w:val="nil"/>
              <w:bottom w:val="nil"/>
              <w:right w:val="nil"/>
            </w:tcBorders>
          </w:tcPr>
          <w:p w14:paraId="0552F203" w14:textId="77777777" w:rsidR="00C40C87" w:rsidRPr="00BE2364" w:rsidRDefault="00C40C87" w:rsidP="006B55A3">
            <w:pPr>
              <w:rPr>
                <w:sz w:val="20"/>
                <w:lang w:eastAsia="lv-LV"/>
              </w:rPr>
            </w:pPr>
            <w:r w:rsidRPr="00BE2364">
              <w:rPr>
                <w:sz w:val="20"/>
                <w:highlight w:val="yellow"/>
                <w:lang w:val="en-US" w:bidi="en-US"/>
              </w:rPr>
              <w:t>[Position or status of the signatory of the document]</w:t>
            </w:r>
          </w:p>
        </w:tc>
        <w:tc>
          <w:tcPr>
            <w:tcW w:w="2382" w:type="pct"/>
            <w:tcBorders>
              <w:top w:val="nil"/>
              <w:left w:val="nil"/>
              <w:bottom w:val="nil"/>
              <w:right w:val="nil"/>
            </w:tcBorders>
          </w:tcPr>
          <w:p w14:paraId="5A1B0CAB" w14:textId="77777777" w:rsidR="00C40C87" w:rsidRPr="00BE2364" w:rsidRDefault="00C40C87" w:rsidP="006B55A3">
            <w:pPr>
              <w:rPr>
                <w:sz w:val="20"/>
                <w:lang w:eastAsia="lv-LV"/>
              </w:rPr>
            </w:pPr>
            <w:r w:rsidRPr="00BE2364">
              <w:rPr>
                <w:sz w:val="20"/>
                <w:highlight w:val="yellow"/>
                <w:lang w:val="en-US" w:bidi="en-US"/>
              </w:rPr>
              <w:t>[Position or status of the signatory of the document]</w:t>
            </w:r>
          </w:p>
        </w:tc>
      </w:tr>
      <w:tr w:rsidR="00C40C87" w:rsidRPr="0001389F" w14:paraId="2E0B6CE4" w14:textId="77777777" w:rsidTr="00D23729">
        <w:tc>
          <w:tcPr>
            <w:tcW w:w="2618" w:type="pct"/>
            <w:tcBorders>
              <w:top w:val="nil"/>
              <w:left w:val="nil"/>
              <w:bottom w:val="nil"/>
              <w:right w:val="nil"/>
            </w:tcBorders>
            <w:vAlign w:val="center"/>
          </w:tcPr>
          <w:p w14:paraId="5B311968" w14:textId="77777777" w:rsidR="00C40C87" w:rsidRPr="00BE2364" w:rsidRDefault="00C40C87" w:rsidP="006B55A3">
            <w:pPr>
              <w:rPr>
                <w:sz w:val="20"/>
                <w:lang w:eastAsia="lv-LV"/>
              </w:rPr>
            </w:pPr>
            <w:r w:rsidRPr="00BE2364">
              <w:rPr>
                <w:sz w:val="20"/>
                <w:highlight w:val="yellow"/>
                <w:lang w:val="en-US" w:bidi="en-US"/>
              </w:rPr>
              <w:t>[Name and surname of the signatory of the document]</w:t>
            </w:r>
            <w:r w:rsidRPr="00BE2364">
              <w:rPr>
                <w:rStyle w:val="FootnoteReference"/>
                <w:sz w:val="20"/>
                <w:lang w:val="en-US" w:bidi="en-US"/>
              </w:rPr>
              <w:footnoteReference w:id="7"/>
            </w:r>
          </w:p>
        </w:tc>
        <w:tc>
          <w:tcPr>
            <w:tcW w:w="2382" w:type="pct"/>
            <w:tcBorders>
              <w:top w:val="nil"/>
              <w:left w:val="nil"/>
              <w:bottom w:val="nil"/>
              <w:right w:val="nil"/>
            </w:tcBorders>
            <w:vAlign w:val="center"/>
          </w:tcPr>
          <w:p w14:paraId="05A88BE4" w14:textId="77777777" w:rsidR="00C40C87" w:rsidRPr="00BE2364" w:rsidRDefault="00C40C87" w:rsidP="006B55A3">
            <w:pPr>
              <w:rPr>
                <w:sz w:val="20"/>
                <w:vertAlign w:val="superscript"/>
                <w:lang w:eastAsia="lv-LV"/>
              </w:rPr>
            </w:pPr>
            <w:r w:rsidRPr="00BE2364">
              <w:rPr>
                <w:sz w:val="20"/>
                <w:highlight w:val="yellow"/>
                <w:lang w:val="en-US" w:bidi="en-US"/>
              </w:rPr>
              <w:t xml:space="preserve">[Name and surname of the signatory of the document] </w:t>
            </w:r>
            <w:r w:rsidRPr="00BE2364">
              <w:rPr>
                <w:sz w:val="20"/>
                <w:vertAlign w:val="superscript"/>
                <w:lang w:val="en-US" w:bidi="en-US"/>
              </w:rPr>
              <w:t>2</w:t>
            </w:r>
          </w:p>
        </w:tc>
      </w:tr>
    </w:tbl>
    <w:p w14:paraId="075D301D" w14:textId="77777777" w:rsidR="00C40C87" w:rsidRPr="0001389F" w:rsidRDefault="00C40C87" w:rsidP="006B55A3">
      <w:pPr>
        <w:rPr>
          <w:b/>
          <w:spacing w:val="-1"/>
          <w:highlight w:val="red"/>
          <w:lang w:eastAsia="lv-LV"/>
        </w:rPr>
      </w:pPr>
    </w:p>
    <w:p w14:paraId="1D0B6E60" w14:textId="77777777" w:rsidR="00C40C87" w:rsidRPr="0001389F" w:rsidRDefault="00C40C87" w:rsidP="006B55A3">
      <w:pPr>
        <w:pStyle w:val="Footer"/>
        <w:jc w:val="center"/>
      </w:pPr>
      <w:r w:rsidRPr="0001389F">
        <w:rPr>
          <w:lang w:val="en-US" w:bidi="en-US"/>
        </w:rPr>
        <w:t>THE DOCUMENT IS SIGNED WITH A SECURE ELECTRONIC SIGNATURE AND CONTAINS A TIME STAMP</w:t>
      </w:r>
    </w:p>
    <w:p w14:paraId="5A96284C" w14:textId="77777777" w:rsidR="00C40C87" w:rsidRPr="0001389F" w:rsidRDefault="00C40C87" w:rsidP="006B55A3">
      <w:pPr>
        <w:autoSpaceDN/>
        <w:jc w:val="center"/>
        <w:rPr>
          <w:b/>
          <w:lang w:eastAsia="lv-LV"/>
        </w:rPr>
        <w:sectPr w:rsidR="00C40C87" w:rsidRPr="0001389F" w:rsidSect="00BE2364">
          <w:footnotePr>
            <w:numRestart w:val="eachSect"/>
          </w:footnotePr>
          <w:pgSz w:w="11910" w:h="16840" w:code="9"/>
          <w:pgMar w:top="1134" w:right="851" w:bottom="1134" w:left="1701" w:header="709" w:footer="709" w:gutter="0"/>
          <w:pgNumType w:start="1"/>
          <w:cols w:space="708"/>
          <w:titlePg/>
          <w:docGrid w:linePitch="381"/>
        </w:sectPr>
      </w:pPr>
    </w:p>
    <w:p w14:paraId="543EE311" w14:textId="63FF5449" w:rsidR="003075BE" w:rsidRPr="00C5616F" w:rsidRDefault="003075BE" w:rsidP="006B55A3">
      <w:pPr>
        <w:pStyle w:val="BodyText"/>
        <w:ind w:left="720" w:right="71" w:firstLine="4667"/>
        <w:jc w:val="right"/>
        <w:rPr>
          <w:sz w:val="20"/>
          <w:szCs w:val="20"/>
        </w:rPr>
      </w:pPr>
      <w:r w:rsidRPr="00C5616F">
        <w:rPr>
          <w:sz w:val="20"/>
          <w:szCs w:val="20"/>
          <w:lang w:val="en-US" w:bidi="en-US"/>
        </w:rPr>
        <w:lastRenderedPageBreak/>
        <w:t>OPEN TENDER</w:t>
      </w:r>
    </w:p>
    <w:p w14:paraId="0B99E376" w14:textId="77777777" w:rsidR="003075BE" w:rsidRPr="00C5616F" w:rsidRDefault="003075BE" w:rsidP="006B55A3">
      <w:pPr>
        <w:ind w:right="71"/>
        <w:jc w:val="right"/>
        <w:rPr>
          <w:noProof/>
          <w:sz w:val="20"/>
          <w:szCs w:val="20"/>
        </w:rPr>
      </w:pPr>
      <w:r w:rsidRPr="00C5616F">
        <w:rPr>
          <w:sz w:val="20"/>
          <w:szCs w:val="20"/>
          <w:lang w:val="en-US" w:bidi="en-US"/>
        </w:rPr>
        <w:t>“Purchase of unmanned aircraft for the State Border Guard</w:t>
      </w:r>
    </w:p>
    <w:p w14:paraId="29B7E901" w14:textId="77777777" w:rsidR="003075BE" w:rsidRPr="00C5616F" w:rsidRDefault="003075BE" w:rsidP="006B55A3">
      <w:pPr>
        <w:ind w:right="71"/>
        <w:jc w:val="right"/>
        <w:rPr>
          <w:sz w:val="20"/>
          <w:szCs w:val="20"/>
        </w:rPr>
      </w:pPr>
      <w:r w:rsidRPr="00C5616F">
        <w:rPr>
          <w:noProof/>
          <w:sz w:val="20"/>
          <w:szCs w:val="20"/>
          <w:lang w:val="en-US" w:bidi="en-US"/>
        </w:rPr>
        <w:t>and FRONTEX needs”</w:t>
      </w:r>
    </w:p>
    <w:p w14:paraId="0F729B9D" w14:textId="77777777" w:rsidR="003075BE" w:rsidRPr="00C5616F" w:rsidRDefault="003075BE" w:rsidP="006B55A3">
      <w:pPr>
        <w:pStyle w:val="BodyText"/>
        <w:ind w:right="71"/>
        <w:jc w:val="right"/>
        <w:rPr>
          <w:sz w:val="20"/>
          <w:szCs w:val="20"/>
        </w:rPr>
      </w:pPr>
      <w:r w:rsidRPr="00C5616F">
        <w:rPr>
          <w:sz w:val="20"/>
          <w:szCs w:val="20"/>
          <w:lang w:val="en-US" w:bidi="en-US"/>
        </w:rPr>
        <w:t>(procurement identification number: VRS 2024/27-01-GP-IDF)</w:t>
      </w:r>
    </w:p>
    <w:p w14:paraId="6C117D9C" w14:textId="3A616713" w:rsidR="00E30BF6" w:rsidRPr="00C5616F" w:rsidRDefault="003075BE" w:rsidP="006B55A3">
      <w:pPr>
        <w:tabs>
          <w:tab w:val="left" w:pos="485"/>
        </w:tabs>
        <w:ind w:right="71"/>
        <w:jc w:val="right"/>
        <w:rPr>
          <w:sz w:val="20"/>
          <w:szCs w:val="20"/>
        </w:rPr>
      </w:pPr>
      <w:r w:rsidRPr="00C5616F">
        <w:rPr>
          <w:sz w:val="20"/>
          <w:szCs w:val="20"/>
          <w:lang w:val="en-US" w:bidi="en-US"/>
        </w:rPr>
        <w:t>Annex 3 to the Regulation</w:t>
      </w:r>
    </w:p>
    <w:p w14:paraId="3EA67CCF" w14:textId="77777777" w:rsidR="003075BE" w:rsidRPr="00C5616F" w:rsidRDefault="003075BE" w:rsidP="006B55A3">
      <w:pPr>
        <w:tabs>
          <w:tab w:val="left" w:pos="485"/>
        </w:tabs>
        <w:ind w:right="71"/>
        <w:jc w:val="right"/>
        <w:rPr>
          <w:sz w:val="20"/>
          <w:szCs w:val="20"/>
        </w:rPr>
      </w:pPr>
    </w:p>
    <w:p w14:paraId="64FFCFEC" w14:textId="77777777" w:rsidR="00AE14B4" w:rsidRPr="00C5616F" w:rsidRDefault="00AE14B4" w:rsidP="006B55A3">
      <w:pPr>
        <w:pStyle w:val="Heading1"/>
        <w:ind w:left="2350" w:right="2395"/>
        <w:jc w:val="center"/>
        <w:rPr>
          <w:sz w:val="20"/>
          <w:szCs w:val="20"/>
        </w:rPr>
      </w:pPr>
      <w:r w:rsidRPr="00C5616F">
        <w:rPr>
          <w:sz w:val="20"/>
          <w:szCs w:val="20"/>
          <w:lang w:val="en-US" w:bidi="en-US"/>
        </w:rPr>
        <w:t>APPLICATION TO PARTICIPATE IN OPEN TENDER</w:t>
      </w:r>
    </w:p>
    <w:p w14:paraId="44D881E0" w14:textId="77777777" w:rsidR="00AE14B4" w:rsidRPr="00C5616F" w:rsidRDefault="00AE14B4" w:rsidP="006B55A3">
      <w:pPr>
        <w:ind w:left="2343" w:right="2395"/>
        <w:jc w:val="center"/>
        <w:rPr>
          <w:i/>
          <w:sz w:val="20"/>
          <w:szCs w:val="20"/>
        </w:rPr>
      </w:pPr>
      <w:r w:rsidRPr="00C5616F">
        <w:rPr>
          <w:i/>
          <w:sz w:val="20"/>
          <w:szCs w:val="20"/>
          <w:shd w:val="clear" w:color="auto" w:fill="D9E1F3"/>
          <w:lang w:val="en-US" w:bidi="en-US"/>
        </w:rPr>
        <w:t>[Place]</w:t>
      </w:r>
    </w:p>
    <w:p w14:paraId="40FB52DB" w14:textId="77777777" w:rsidR="00AE14B4" w:rsidRPr="00C5616F" w:rsidRDefault="00AE14B4" w:rsidP="006B55A3">
      <w:pPr>
        <w:pStyle w:val="BodyText"/>
        <w:rPr>
          <w:i/>
          <w:sz w:val="20"/>
          <w:szCs w:val="20"/>
        </w:rPr>
      </w:pPr>
    </w:p>
    <w:p w14:paraId="04A6654B" w14:textId="77777777" w:rsidR="00AE14B4" w:rsidRPr="00C5616F" w:rsidRDefault="00AE14B4" w:rsidP="006B55A3">
      <w:pPr>
        <w:ind w:left="198"/>
        <w:rPr>
          <w:i/>
          <w:sz w:val="20"/>
          <w:szCs w:val="20"/>
        </w:rPr>
      </w:pPr>
      <w:r w:rsidRPr="00C5616F">
        <w:rPr>
          <w:i/>
          <w:sz w:val="20"/>
          <w:szCs w:val="20"/>
          <w:lang w:val="en-US" w:bidi="en-US"/>
        </w:rPr>
        <w:t>Date of signature of the true copy is the date of the attached</w:t>
      </w:r>
    </w:p>
    <w:p w14:paraId="7E889787" w14:textId="77777777" w:rsidR="00AE14B4" w:rsidRPr="00C5616F" w:rsidRDefault="00AE14B4" w:rsidP="006B55A3">
      <w:pPr>
        <w:ind w:left="198"/>
        <w:rPr>
          <w:i/>
          <w:sz w:val="20"/>
          <w:szCs w:val="20"/>
        </w:rPr>
      </w:pPr>
      <w:r w:rsidRPr="00C5616F">
        <w:rPr>
          <w:i/>
          <w:sz w:val="20"/>
          <w:szCs w:val="20"/>
          <w:lang w:val="en-US" w:bidi="en-US"/>
        </w:rPr>
        <w:t>of the safe electronic (system) signature and its time stamp</w:t>
      </w:r>
    </w:p>
    <w:p w14:paraId="592A1977" w14:textId="77777777" w:rsidR="00AE14B4" w:rsidRPr="00C5616F" w:rsidRDefault="00AE14B4" w:rsidP="006B55A3">
      <w:pPr>
        <w:pStyle w:val="BodyText"/>
        <w:rPr>
          <w:i/>
          <w:sz w:val="20"/>
          <w:szCs w:val="20"/>
        </w:rPr>
      </w:pPr>
    </w:p>
    <w:tbl>
      <w:tblPr>
        <w:tblStyle w:val="TableNormal2"/>
        <w:tblW w:w="0" w:type="auto"/>
        <w:tblInd w:w="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1274"/>
        <w:gridCol w:w="1560"/>
        <w:gridCol w:w="1663"/>
        <w:gridCol w:w="1504"/>
      </w:tblGrid>
      <w:tr w:rsidR="00AE14B4" w:rsidRPr="00C5616F" w14:paraId="29AC2F55" w14:textId="77777777" w:rsidTr="00BE2364">
        <w:trPr>
          <w:trHeight w:val="292"/>
        </w:trPr>
        <w:tc>
          <w:tcPr>
            <w:tcW w:w="3399" w:type="dxa"/>
            <w:shd w:val="clear" w:color="auto" w:fill="F1F1F1"/>
          </w:tcPr>
          <w:p w14:paraId="3F1FDB26" w14:textId="1B3A1CE8" w:rsidR="00AE14B4" w:rsidRPr="00C5616F" w:rsidRDefault="00AE14B4" w:rsidP="006B55A3">
            <w:pPr>
              <w:pStyle w:val="TableParagraph"/>
              <w:ind w:left="107"/>
              <w:rPr>
                <w:b/>
                <w:sz w:val="20"/>
                <w:szCs w:val="20"/>
              </w:rPr>
            </w:pPr>
            <w:r w:rsidRPr="00C5616F">
              <w:rPr>
                <w:b/>
                <w:sz w:val="20"/>
                <w:szCs w:val="20"/>
                <w:lang w:val="en-US" w:bidi="en-US"/>
              </w:rPr>
              <w:t>Name of the Tenderer:</w:t>
            </w:r>
          </w:p>
        </w:tc>
        <w:tc>
          <w:tcPr>
            <w:tcW w:w="6001" w:type="dxa"/>
            <w:gridSpan w:val="4"/>
          </w:tcPr>
          <w:p w14:paraId="44271061" w14:textId="77777777" w:rsidR="00AE14B4" w:rsidRPr="00C5616F" w:rsidRDefault="00AE14B4" w:rsidP="006B55A3">
            <w:pPr>
              <w:pStyle w:val="TableParagraph"/>
              <w:rPr>
                <w:sz w:val="20"/>
                <w:szCs w:val="20"/>
              </w:rPr>
            </w:pPr>
          </w:p>
        </w:tc>
      </w:tr>
      <w:tr w:rsidR="00AE14B4" w:rsidRPr="00C5616F" w14:paraId="130630DB" w14:textId="77777777" w:rsidTr="00BE2364">
        <w:trPr>
          <w:trHeight w:val="275"/>
        </w:trPr>
        <w:tc>
          <w:tcPr>
            <w:tcW w:w="3399" w:type="dxa"/>
            <w:shd w:val="clear" w:color="auto" w:fill="F1F1F1"/>
          </w:tcPr>
          <w:p w14:paraId="4DA09E67" w14:textId="77777777" w:rsidR="00AE14B4" w:rsidRPr="00C5616F" w:rsidRDefault="00AE14B4" w:rsidP="006B55A3">
            <w:pPr>
              <w:pStyle w:val="TableParagraph"/>
              <w:ind w:left="107"/>
              <w:rPr>
                <w:b/>
                <w:sz w:val="20"/>
                <w:szCs w:val="20"/>
              </w:rPr>
            </w:pPr>
            <w:r w:rsidRPr="00C5616F">
              <w:rPr>
                <w:b/>
                <w:sz w:val="20"/>
                <w:szCs w:val="20"/>
                <w:lang w:val="en-US" w:bidi="en-US"/>
              </w:rPr>
              <w:t>Registration number:</w:t>
            </w:r>
          </w:p>
        </w:tc>
        <w:tc>
          <w:tcPr>
            <w:tcW w:w="6001" w:type="dxa"/>
            <w:gridSpan w:val="4"/>
          </w:tcPr>
          <w:p w14:paraId="25E9BD0C" w14:textId="77777777" w:rsidR="00AE14B4" w:rsidRPr="00C5616F" w:rsidRDefault="00AE14B4" w:rsidP="006B55A3">
            <w:pPr>
              <w:pStyle w:val="TableParagraph"/>
              <w:rPr>
                <w:sz w:val="20"/>
                <w:szCs w:val="20"/>
              </w:rPr>
            </w:pPr>
          </w:p>
        </w:tc>
      </w:tr>
      <w:tr w:rsidR="00AE14B4" w:rsidRPr="00C5616F" w14:paraId="167ABD7B" w14:textId="77777777" w:rsidTr="00BE2364">
        <w:trPr>
          <w:trHeight w:val="275"/>
        </w:trPr>
        <w:tc>
          <w:tcPr>
            <w:tcW w:w="3399" w:type="dxa"/>
            <w:shd w:val="clear" w:color="auto" w:fill="F1F1F1"/>
          </w:tcPr>
          <w:p w14:paraId="6F8CFD93" w14:textId="77777777" w:rsidR="00AE14B4" w:rsidRPr="00C5616F" w:rsidRDefault="00AE14B4" w:rsidP="006B55A3">
            <w:pPr>
              <w:pStyle w:val="TableParagraph"/>
              <w:ind w:left="107"/>
              <w:rPr>
                <w:b/>
                <w:sz w:val="20"/>
                <w:szCs w:val="20"/>
              </w:rPr>
            </w:pPr>
            <w:r w:rsidRPr="00C5616F">
              <w:rPr>
                <w:b/>
                <w:sz w:val="20"/>
                <w:szCs w:val="20"/>
                <w:lang w:val="en-US" w:bidi="en-US"/>
              </w:rPr>
              <w:t>Registered office:</w:t>
            </w:r>
          </w:p>
        </w:tc>
        <w:tc>
          <w:tcPr>
            <w:tcW w:w="6001" w:type="dxa"/>
            <w:gridSpan w:val="4"/>
          </w:tcPr>
          <w:p w14:paraId="0EE8DD34" w14:textId="77777777" w:rsidR="00AE14B4" w:rsidRPr="00C5616F" w:rsidRDefault="00AE14B4" w:rsidP="006B55A3">
            <w:pPr>
              <w:pStyle w:val="TableParagraph"/>
              <w:rPr>
                <w:sz w:val="20"/>
                <w:szCs w:val="20"/>
              </w:rPr>
            </w:pPr>
          </w:p>
        </w:tc>
      </w:tr>
      <w:tr w:rsidR="00AE14B4" w:rsidRPr="00C5616F" w14:paraId="397535BF" w14:textId="77777777" w:rsidTr="00BE2364">
        <w:trPr>
          <w:trHeight w:val="278"/>
        </w:trPr>
        <w:tc>
          <w:tcPr>
            <w:tcW w:w="3399" w:type="dxa"/>
            <w:shd w:val="clear" w:color="auto" w:fill="F1F1F1"/>
          </w:tcPr>
          <w:p w14:paraId="7DC3C3E3" w14:textId="77777777" w:rsidR="00AE14B4" w:rsidRPr="00C5616F" w:rsidRDefault="00AE14B4" w:rsidP="006B55A3">
            <w:pPr>
              <w:pStyle w:val="TableParagraph"/>
              <w:ind w:left="107"/>
              <w:rPr>
                <w:b/>
                <w:sz w:val="20"/>
                <w:szCs w:val="20"/>
              </w:rPr>
            </w:pPr>
            <w:r w:rsidRPr="00C5616F">
              <w:rPr>
                <w:b/>
                <w:sz w:val="20"/>
                <w:szCs w:val="20"/>
                <w:lang w:val="en-US" w:bidi="en-US"/>
              </w:rPr>
              <w:t>Postal address:</w:t>
            </w:r>
          </w:p>
        </w:tc>
        <w:tc>
          <w:tcPr>
            <w:tcW w:w="6001" w:type="dxa"/>
            <w:gridSpan w:val="4"/>
          </w:tcPr>
          <w:p w14:paraId="5A3EE21C" w14:textId="77777777" w:rsidR="00AE14B4" w:rsidRPr="00C5616F" w:rsidRDefault="00AE14B4" w:rsidP="006B55A3">
            <w:pPr>
              <w:pStyle w:val="TableParagraph"/>
              <w:rPr>
                <w:sz w:val="20"/>
                <w:szCs w:val="20"/>
              </w:rPr>
            </w:pPr>
          </w:p>
        </w:tc>
      </w:tr>
      <w:tr w:rsidR="00AE14B4" w:rsidRPr="00C5616F" w14:paraId="283C1C3E" w14:textId="77777777" w:rsidTr="00BE2364">
        <w:trPr>
          <w:trHeight w:val="275"/>
        </w:trPr>
        <w:tc>
          <w:tcPr>
            <w:tcW w:w="3399" w:type="dxa"/>
            <w:shd w:val="clear" w:color="auto" w:fill="F1F1F1"/>
          </w:tcPr>
          <w:p w14:paraId="609BB79A" w14:textId="77777777" w:rsidR="00AE14B4" w:rsidRPr="00C5616F" w:rsidRDefault="00AE14B4" w:rsidP="006B55A3">
            <w:pPr>
              <w:pStyle w:val="TableParagraph"/>
              <w:ind w:left="107"/>
              <w:rPr>
                <w:b/>
                <w:sz w:val="20"/>
                <w:szCs w:val="20"/>
              </w:rPr>
            </w:pPr>
            <w:r w:rsidRPr="00C5616F">
              <w:rPr>
                <w:b/>
                <w:sz w:val="20"/>
                <w:szCs w:val="20"/>
                <w:lang w:val="en-US" w:bidi="en-US"/>
              </w:rPr>
              <w:t>Phone number:</w:t>
            </w:r>
          </w:p>
        </w:tc>
        <w:tc>
          <w:tcPr>
            <w:tcW w:w="6001" w:type="dxa"/>
            <w:gridSpan w:val="4"/>
          </w:tcPr>
          <w:p w14:paraId="50DF7945" w14:textId="77777777" w:rsidR="00AE14B4" w:rsidRPr="00C5616F" w:rsidRDefault="00AE14B4" w:rsidP="006B55A3">
            <w:pPr>
              <w:pStyle w:val="TableParagraph"/>
              <w:rPr>
                <w:sz w:val="20"/>
                <w:szCs w:val="20"/>
              </w:rPr>
            </w:pPr>
          </w:p>
        </w:tc>
      </w:tr>
      <w:tr w:rsidR="00AE14B4" w:rsidRPr="00C5616F" w14:paraId="11BACEFA" w14:textId="77777777" w:rsidTr="00BE2364">
        <w:trPr>
          <w:trHeight w:val="275"/>
        </w:trPr>
        <w:tc>
          <w:tcPr>
            <w:tcW w:w="3399" w:type="dxa"/>
            <w:shd w:val="clear" w:color="auto" w:fill="F1F1F1"/>
          </w:tcPr>
          <w:p w14:paraId="251437A3" w14:textId="77777777" w:rsidR="00AE14B4" w:rsidRPr="00C5616F" w:rsidRDefault="00AE14B4" w:rsidP="006B55A3">
            <w:pPr>
              <w:pStyle w:val="TableParagraph"/>
              <w:ind w:left="107"/>
              <w:rPr>
                <w:b/>
                <w:sz w:val="20"/>
                <w:szCs w:val="20"/>
              </w:rPr>
            </w:pPr>
            <w:r w:rsidRPr="00C5616F">
              <w:rPr>
                <w:b/>
                <w:sz w:val="20"/>
                <w:szCs w:val="20"/>
                <w:lang w:val="en-US" w:bidi="en-US"/>
              </w:rPr>
              <w:t>E-mail address:</w:t>
            </w:r>
          </w:p>
        </w:tc>
        <w:tc>
          <w:tcPr>
            <w:tcW w:w="6001" w:type="dxa"/>
            <w:gridSpan w:val="4"/>
          </w:tcPr>
          <w:p w14:paraId="13A73C23" w14:textId="77777777" w:rsidR="00AE14B4" w:rsidRPr="00C5616F" w:rsidRDefault="00AE14B4" w:rsidP="006B55A3">
            <w:pPr>
              <w:pStyle w:val="TableParagraph"/>
              <w:rPr>
                <w:sz w:val="20"/>
                <w:szCs w:val="20"/>
              </w:rPr>
            </w:pPr>
          </w:p>
        </w:tc>
      </w:tr>
      <w:tr w:rsidR="00AE14B4" w:rsidRPr="00C5616F" w14:paraId="049267FB" w14:textId="77777777" w:rsidTr="00BE2364">
        <w:trPr>
          <w:trHeight w:val="276"/>
        </w:trPr>
        <w:tc>
          <w:tcPr>
            <w:tcW w:w="3399" w:type="dxa"/>
            <w:shd w:val="clear" w:color="auto" w:fill="F1F1F1"/>
          </w:tcPr>
          <w:p w14:paraId="46A31281" w14:textId="77777777" w:rsidR="00AE14B4" w:rsidRPr="00C5616F" w:rsidRDefault="00AE14B4" w:rsidP="006B55A3">
            <w:pPr>
              <w:pStyle w:val="TableParagraph"/>
              <w:ind w:left="107"/>
              <w:rPr>
                <w:b/>
                <w:sz w:val="20"/>
                <w:szCs w:val="20"/>
              </w:rPr>
            </w:pPr>
            <w:r w:rsidRPr="00C5616F">
              <w:rPr>
                <w:b/>
                <w:sz w:val="20"/>
                <w:szCs w:val="20"/>
                <w:lang w:val="en-US" w:bidi="en-US"/>
              </w:rPr>
              <w:t>Bank name:</w:t>
            </w:r>
          </w:p>
        </w:tc>
        <w:tc>
          <w:tcPr>
            <w:tcW w:w="6001" w:type="dxa"/>
            <w:gridSpan w:val="4"/>
          </w:tcPr>
          <w:p w14:paraId="7909B5DA" w14:textId="77777777" w:rsidR="00AE14B4" w:rsidRPr="00C5616F" w:rsidRDefault="00AE14B4" w:rsidP="006B55A3">
            <w:pPr>
              <w:pStyle w:val="TableParagraph"/>
              <w:rPr>
                <w:sz w:val="20"/>
                <w:szCs w:val="20"/>
              </w:rPr>
            </w:pPr>
          </w:p>
        </w:tc>
      </w:tr>
      <w:tr w:rsidR="00AE14B4" w:rsidRPr="00C5616F" w14:paraId="2F348DC8" w14:textId="77777777" w:rsidTr="00BE2364">
        <w:trPr>
          <w:trHeight w:val="275"/>
        </w:trPr>
        <w:tc>
          <w:tcPr>
            <w:tcW w:w="3399" w:type="dxa"/>
            <w:shd w:val="clear" w:color="auto" w:fill="F1F1F1"/>
          </w:tcPr>
          <w:p w14:paraId="7FABBE5A" w14:textId="77777777" w:rsidR="00AE14B4" w:rsidRPr="00C5616F" w:rsidRDefault="00AE14B4" w:rsidP="006B55A3">
            <w:pPr>
              <w:pStyle w:val="TableParagraph"/>
              <w:ind w:left="107"/>
              <w:rPr>
                <w:b/>
                <w:sz w:val="20"/>
                <w:szCs w:val="20"/>
              </w:rPr>
            </w:pPr>
            <w:r w:rsidRPr="00C5616F">
              <w:rPr>
                <w:b/>
                <w:sz w:val="20"/>
                <w:szCs w:val="20"/>
                <w:lang w:val="en-US" w:bidi="en-US"/>
              </w:rPr>
              <w:t>Bank code:</w:t>
            </w:r>
          </w:p>
        </w:tc>
        <w:tc>
          <w:tcPr>
            <w:tcW w:w="6001" w:type="dxa"/>
            <w:gridSpan w:val="4"/>
          </w:tcPr>
          <w:p w14:paraId="7AB28F68" w14:textId="77777777" w:rsidR="00AE14B4" w:rsidRPr="00C5616F" w:rsidRDefault="00AE14B4" w:rsidP="006B55A3">
            <w:pPr>
              <w:pStyle w:val="TableParagraph"/>
              <w:rPr>
                <w:sz w:val="20"/>
                <w:szCs w:val="20"/>
              </w:rPr>
            </w:pPr>
          </w:p>
        </w:tc>
      </w:tr>
      <w:tr w:rsidR="00AE14B4" w:rsidRPr="00C5616F" w14:paraId="46473F64" w14:textId="77777777" w:rsidTr="00BE2364">
        <w:trPr>
          <w:trHeight w:val="275"/>
        </w:trPr>
        <w:tc>
          <w:tcPr>
            <w:tcW w:w="3399" w:type="dxa"/>
            <w:shd w:val="clear" w:color="auto" w:fill="F1F1F1"/>
          </w:tcPr>
          <w:p w14:paraId="0E2FF505" w14:textId="77777777" w:rsidR="00AE14B4" w:rsidRPr="00C5616F" w:rsidRDefault="00AE14B4" w:rsidP="006B55A3">
            <w:pPr>
              <w:pStyle w:val="TableParagraph"/>
              <w:ind w:left="107"/>
              <w:rPr>
                <w:b/>
                <w:sz w:val="20"/>
                <w:szCs w:val="20"/>
              </w:rPr>
            </w:pPr>
            <w:r w:rsidRPr="00C5616F">
              <w:rPr>
                <w:b/>
                <w:sz w:val="20"/>
                <w:szCs w:val="20"/>
                <w:lang w:val="en-US" w:bidi="en-US"/>
              </w:rPr>
              <w:t>Account number:</w:t>
            </w:r>
          </w:p>
        </w:tc>
        <w:tc>
          <w:tcPr>
            <w:tcW w:w="6001" w:type="dxa"/>
            <w:gridSpan w:val="4"/>
          </w:tcPr>
          <w:p w14:paraId="60D77F9B" w14:textId="77777777" w:rsidR="00AE14B4" w:rsidRPr="00C5616F" w:rsidRDefault="00AE14B4" w:rsidP="006B55A3">
            <w:pPr>
              <w:pStyle w:val="TableParagraph"/>
              <w:rPr>
                <w:sz w:val="20"/>
                <w:szCs w:val="20"/>
              </w:rPr>
            </w:pPr>
          </w:p>
        </w:tc>
      </w:tr>
      <w:tr w:rsidR="00AE14B4" w:rsidRPr="00C5616F" w14:paraId="3741BBD1" w14:textId="77777777" w:rsidTr="00BE2364">
        <w:trPr>
          <w:trHeight w:val="349"/>
        </w:trPr>
        <w:tc>
          <w:tcPr>
            <w:tcW w:w="3399" w:type="dxa"/>
            <w:shd w:val="clear" w:color="auto" w:fill="F1F1F1"/>
          </w:tcPr>
          <w:p w14:paraId="3657B040" w14:textId="35971608" w:rsidR="00AE14B4" w:rsidRPr="00C5616F" w:rsidRDefault="00AE14B4" w:rsidP="006B55A3">
            <w:pPr>
              <w:pStyle w:val="TableParagraph"/>
              <w:ind w:left="107"/>
              <w:rPr>
                <w:b/>
                <w:sz w:val="20"/>
                <w:szCs w:val="20"/>
              </w:rPr>
            </w:pPr>
            <w:r w:rsidRPr="00C5616F">
              <w:rPr>
                <w:b/>
                <w:sz w:val="20"/>
                <w:szCs w:val="20"/>
                <w:lang w:val="en-US" w:bidi="en-US"/>
              </w:rPr>
              <w:t>Status of the merchant:</w:t>
            </w:r>
          </w:p>
        </w:tc>
        <w:tc>
          <w:tcPr>
            <w:tcW w:w="1274" w:type="dxa"/>
          </w:tcPr>
          <w:p w14:paraId="5D1167AE" w14:textId="77777777" w:rsidR="00AE14B4" w:rsidRPr="00C5616F" w:rsidRDefault="00AE14B4" w:rsidP="006B55A3">
            <w:pPr>
              <w:pStyle w:val="TableParagraph"/>
              <w:numPr>
                <w:ilvl w:val="0"/>
                <w:numId w:val="25"/>
              </w:numPr>
              <w:tabs>
                <w:tab w:val="left" w:pos="485"/>
              </w:tabs>
              <w:ind w:hanging="301"/>
              <w:rPr>
                <w:sz w:val="20"/>
                <w:szCs w:val="20"/>
              </w:rPr>
            </w:pPr>
            <w:r w:rsidRPr="00C5616F">
              <w:rPr>
                <w:sz w:val="20"/>
                <w:szCs w:val="20"/>
                <w:lang w:val="en-US" w:bidi="en-US"/>
              </w:rPr>
              <w:t>Micro</w:t>
            </w:r>
          </w:p>
        </w:tc>
        <w:tc>
          <w:tcPr>
            <w:tcW w:w="1560" w:type="dxa"/>
          </w:tcPr>
          <w:p w14:paraId="7FC375A5" w14:textId="77777777" w:rsidR="00AE14B4" w:rsidRPr="00C5616F" w:rsidRDefault="00AE14B4" w:rsidP="006B55A3">
            <w:pPr>
              <w:pStyle w:val="TableParagraph"/>
              <w:numPr>
                <w:ilvl w:val="0"/>
                <w:numId w:val="24"/>
              </w:numPr>
              <w:tabs>
                <w:tab w:val="left" w:pos="584"/>
              </w:tabs>
              <w:rPr>
                <w:sz w:val="20"/>
                <w:szCs w:val="20"/>
              </w:rPr>
            </w:pPr>
            <w:r w:rsidRPr="00C5616F">
              <w:rPr>
                <w:sz w:val="20"/>
                <w:szCs w:val="20"/>
                <w:lang w:val="en-US" w:bidi="en-US"/>
              </w:rPr>
              <w:t>Small</w:t>
            </w:r>
          </w:p>
        </w:tc>
        <w:tc>
          <w:tcPr>
            <w:tcW w:w="1663" w:type="dxa"/>
          </w:tcPr>
          <w:p w14:paraId="08852951" w14:textId="77777777" w:rsidR="00AE14B4" w:rsidRPr="00C5616F" w:rsidRDefault="00AE14B4" w:rsidP="006B55A3">
            <w:pPr>
              <w:pStyle w:val="TableParagraph"/>
              <w:numPr>
                <w:ilvl w:val="0"/>
                <w:numId w:val="23"/>
              </w:numPr>
              <w:tabs>
                <w:tab w:val="left" w:pos="563"/>
              </w:tabs>
              <w:ind w:hanging="268"/>
              <w:rPr>
                <w:sz w:val="20"/>
                <w:szCs w:val="20"/>
              </w:rPr>
            </w:pPr>
            <w:r w:rsidRPr="00C5616F">
              <w:rPr>
                <w:sz w:val="20"/>
                <w:szCs w:val="20"/>
                <w:lang w:val="en-US" w:bidi="en-US"/>
              </w:rPr>
              <w:t>Average</w:t>
            </w:r>
          </w:p>
        </w:tc>
        <w:tc>
          <w:tcPr>
            <w:tcW w:w="1504" w:type="dxa"/>
          </w:tcPr>
          <w:p w14:paraId="778EAAF7" w14:textId="77777777" w:rsidR="00AE14B4" w:rsidRPr="00C5616F" w:rsidRDefault="00AE14B4" w:rsidP="006B55A3">
            <w:pPr>
              <w:pStyle w:val="TableParagraph"/>
              <w:numPr>
                <w:ilvl w:val="0"/>
                <w:numId w:val="22"/>
              </w:numPr>
              <w:tabs>
                <w:tab w:val="left" w:pos="640"/>
              </w:tabs>
              <w:ind w:hanging="270"/>
              <w:rPr>
                <w:sz w:val="20"/>
                <w:szCs w:val="20"/>
              </w:rPr>
            </w:pPr>
            <w:r w:rsidRPr="00C5616F">
              <w:rPr>
                <w:sz w:val="20"/>
                <w:szCs w:val="20"/>
                <w:lang w:val="en-US" w:bidi="en-US"/>
              </w:rPr>
              <w:t>Large</w:t>
            </w:r>
          </w:p>
        </w:tc>
      </w:tr>
      <w:tr w:rsidR="00AE14B4" w:rsidRPr="00C5616F" w14:paraId="523E3CD2" w14:textId="77777777" w:rsidTr="00BE2364">
        <w:trPr>
          <w:trHeight w:val="551"/>
        </w:trPr>
        <w:tc>
          <w:tcPr>
            <w:tcW w:w="3399" w:type="dxa"/>
            <w:shd w:val="clear" w:color="auto" w:fill="F1F1F1"/>
          </w:tcPr>
          <w:p w14:paraId="6FCF24F4" w14:textId="77777777" w:rsidR="00AE14B4" w:rsidRPr="00C5616F" w:rsidRDefault="00AE14B4" w:rsidP="006B55A3">
            <w:pPr>
              <w:pStyle w:val="TableParagraph"/>
              <w:ind w:left="107"/>
              <w:rPr>
                <w:b/>
                <w:sz w:val="20"/>
                <w:szCs w:val="20"/>
              </w:rPr>
            </w:pPr>
            <w:r w:rsidRPr="00C5616F">
              <w:rPr>
                <w:b/>
                <w:sz w:val="20"/>
                <w:szCs w:val="20"/>
                <w:lang w:val="en-US" w:bidi="en-US"/>
              </w:rPr>
              <w:t>Contact person:</w:t>
            </w:r>
          </w:p>
        </w:tc>
        <w:tc>
          <w:tcPr>
            <w:tcW w:w="6001" w:type="dxa"/>
            <w:gridSpan w:val="4"/>
          </w:tcPr>
          <w:p w14:paraId="78C99149" w14:textId="77777777" w:rsidR="00AE14B4" w:rsidRPr="00C5616F" w:rsidRDefault="00AE14B4" w:rsidP="006B55A3">
            <w:pPr>
              <w:pStyle w:val="TableParagraph"/>
              <w:ind w:left="105"/>
              <w:rPr>
                <w:i/>
                <w:sz w:val="20"/>
                <w:szCs w:val="20"/>
              </w:rPr>
            </w:pPr>
            <w:r w:rsidRPr="00C5616F">
              <w:rPr>
                <w:i/>
                <w:sz w:val="20"/>
                <w:szCs w:val="20"/>
                <w:lang w:val="en-US" w:bidi="en-US"/>
              </w:rPr>
              <w:t>[title, name, surname, telephone number, email</w:t>
            </w:r>
          </w:p>
          <w:p w14:paraId="67D7860B" w14:textId="77777777" w:rsidR="00AE14B4" w:rsidRPr="00C5616F" w:rsidRDefault="00AE14B4" w:rsidP="006B55A3">
            <w:pPr>
              <w:pStyle w:val="TableParagraph"/>
              <w:ind w:left="105"/>
              <w:rPr>
                <w:b/>
                <w:sz w:val="20"/>
                <w:szCs w:val="20"/>
              </w:rPr>
            </w:pPr>
            <w:r w:rsidRPr="00C5616F">
              <w:rPr>
                <w:i/>
                <w:sz w:val="20"/>
                <w:szCs w:val="20"/>
                <w:lang w:val="en-US" w:bidi="en-US"/>
              </w:rPr>
              <w:t>address]:</w:t>
            </w:r>
          </w:p>
        </w:tc>
      </w:tr>
      <w:tr w:rsidR="00AE14B4" w:rsidRPr="00C5616F" w14:paraId="6833F955" w14:textId="77777777" w:rsidTr="00BE2364">
        <w:trPr>
          <w:trHeight w:val="1103"/>
        </w:trPr>
        <w:tc>
          <w:tcPr>
            <w:tcW w:w="3399" w:type="dxa"/>
            <w:shd w:val="clear" w:color="auto" w:fill="F1F1F1"/>
          </w:tcPr>
          <w:p w14:paraId="38B0228D" w14:textId="77777777" w:rsidR="00AE14B4" w:rsidRPr="00C5616F" w:rsidRDefault="00AE14B4" w:rsidP="006B55A3">
            <w:pPr>
              <w:pStyle w:val="TableParagraph"/>
              <w:ind w:left="107" w:right="96"/>
              <w:jc w:val="both"/>
              <w:rPr>
                <w:b/>
                <w:sz w:val="20"/>
                <w:szCs w:val="20"/>
              </w:rPr>
            </w:pPr>
            <w:r w:rsidRPr="00C5616F">
              <w:rPr>
                <w:b/>
                <w:sz w:val="20"/>
                <w:szCs w:val="20"/>
                <w:lang w:val="en-US" w:bidi="en-US"/>
              </w:rPr>
              <w:t>Website where information regarding the proposed patrol vessel is to be viewed (</w:t>
            </w:r>
            <w:r w:rsidRPr="00C5616F">
              <w:rPr>
                <w:b/>
                <w:i/>
                <w:sz w:val="20"/>
                <w:szCs w:val="20"/>
                <w:lang w:val="en-US" w:bidi="en-US"/>
              </w:rPr>
              <w:t>if applicable</w:t>
            </w:r>
            <w:r w:rsidRPr="00C5616F">
              <w:rPr>
                <w:b/>
                <w:sz w:val="20"/>
                <w:szCs w:val="20"/>
                <w:lang w:val="en-US" w:bidi="en-US"/>
              </w:rPr>
              <w:t>):</w:t>
            </w:r>
          </w:p>
        </w:tc>
        <w:tc>
          <w:tcPr>
            <w:tcW w:w="6001" w:type="dxa"/>
            <w:gridSpan w:val="4"/>
          </w:tcPr>
          <w:p w14:paraId="582A4207" w14:textId="77777777" w:rsidR="00AE14B4" w:rsidRPr="00C5616F" w:rsidRDefault="00AE14B4" w:rsidP="006B55A3">
            <w:pPr>
              <w:pStyle w:val="TableParagraph"/>
              <w:rPr>
                <w:sz w:val="20"/>
                <w:szCs w:val="20"/>
              </w:rPr>
            </w:pPr>
          </w:p>
        </w:tc>
      </w:tr>
    </w:tbl>
    <w:p w14:paraId="2CF11636" w14:textId="77777777" w:rsidR="00AE14B4" w:rsidRPr="00C5616F" w:rsidRDefault="00AE14B4" w:rsidP="006B55A3">
      <w:pPr>
        <w:pStyle w:val="BodyText"/>
        <w:rPr>
          <w:i/>
          <w:sz w:val="20"/>
          <w:szCs w:val="20"/>
        </w:rPr>
      </w:pPr>
    </w:p>
    <w:p w14:paraId="37EDD169" w14:textId="10038B7F" w:rsidR="00AE14B4" w:rsidRPr="00C5616F" w:rsidRDefault="00AE14B4" w:rsidP="006B55A3">
      <w:pPr>
        <w:tabs>
          <w:tab w:val="left" w:pos="567"/>
        </w:tabs>
        <w:ind w:right="71"/>
        <w:jc w:val="both"/>
        <w:rPr>
          <w:sz w:val="20"/>
          <w:szCs w:val="20"/>
        </w:rPr>
      </w:pPr>
      <w:r w:rsidRPr="00C5616F">
        <w:rPr>
          <w:sz w:val="20"/>
          <w:szCs w:val="20"/>
          <w:lang w:val="en-US" w:bidi="en-US"/>
        </w:rPr>
        <w:tab/>
        <w:t xml:space="preserve">We, the undersigned, herewith submit our offer for the open tender </w:t>
      </w:r>
      <w:r w:rsidR="00A645D3" w:rsidRPr="00C5616F">
        <w:rPr>
          <w:spacing w:val="1"/>
          <w:sz w:val="20"/>
          <w:szCs w:val="20"/>
          <w:lang w:val="en-US" w:bidi="en-US"/>
        </w:rPr>
        <w:t>“</w:t>
      </w:r>
      <w:r w:rsidRPr="00C5616F">
        <w:rPr>
          <w:sz w:val="20"/>
          <w:szCs w:val="20"/>
          <w:lang w:val="en-US" w:bidi="en-US"/>
        </w:rPr>
        <w:t>Purchase of unmanned aircraft for the State Border Guard and FRONTEX needs” (procurement identification number: VRS 2024/27-01-GP-IDF) consisting of this application and the documents annexed thereto.</w:t>
      </w:r>
    </w:p>
    <w:p w14:paraId="39878109" w14:textId="77777777" w:rsidR="00AE14B4" w:rsidRPr="00C5616F" w:rsidRDefault="00AE14B4" w:rsidP="006B55A3">
      <w:pPr>
        <w:pStyle w:val="BodyText"/>
        <w:ind w:left="482"/>
        <w:jc w:val="both"/>
        <w:rPr>
          <w:sz w:val="20"/>
          <w:szCs w:val="20"/>
        </w:rPr>
      </w:pPr>
      <w:r w:rsidRPr="00C5616F">
        <w:rPr>
          <w:sz w:val="20"/>
          <w:szCs w:val="20"/>
          <w:lang w:val="en-US" w:bidi="en-US"/>
        </w:rPr>
        <w:t>By signing this application we confirm the following:</w:t>
      </w:r>
    </w:p>
    <w:p w14:paraId="1E6E1295" w14:textId="77777777" w:rsidR="00AE14B4" w:rsidRPr="00C5616F" w:rsidRDefault="00AE14B4" w:rsidP="006B55A3">
      <w:pPr>
        <w:pStyle w:val="ListParagraph"/>
        <w:numPr>
          <w:ilvl w:val="0"/>
          <w:numId w:val="21"/>
        </w:numPr>
        <w:tabs>
          <w:tab w:val="left" w:pos="919"/>
        </w:tabs>
        <w:ind w:right="244"/>
        <w:rPr>
          <w:sz w:val="20"/>
          <w:szCs w:val="20"/>
        </w:rPr>
      </w:pPr>
      <w:r w:rsidRPr="00C5616F">
        <w:rPr>
          <w:sz w:val="20"/>
          <w:szCs w:val="20"/>
          <w:lang w:val="en-US" w:bidi="en-US"/>
        </w:rPr>
        <w:t>The tenderer has no interest whatsoever in any other offer and does not participate in any other offer, nor has it engaged in any anti-competitive conduct in relation to any other offer submitted in that invitation to tender;</w:t>
      </w:r>
    </w:p>
    <w:p w14:paraId="7FCBAF93" w14:textId="77777777" w:rsidR="00AE14B4" w:rsidRPr="00C5616F" w:rsidRDefault="00AE14B4" w:rsidP="006B55A3">
      <w:pPr>
        <w:pStyle w:val="ListParagraph"/>
        <w:numPr>
          <w:ilvl w:val="0"/>
          <w:numId w:val="21"/>
        </w:numPr>
        <w:tabs>
          <w:tab w:val="left" w:pos="912"/>
        </w:tabs>
        <w:ind w:left="911" w:right="246" w:hanging="293"/>
        <w:rPr>
          <w:sz w:val="20"/>
          <w:szCs w:val="20"/>
        </w:rPr>
      </w:pPr>
      <w:r w:rsidRPr="00C5616F">
        <w:rPr>
          <w:sz w:val="20"/>
          <w:szCs w:val="20"/>
          <w:lang w:val="en-US" w:bidi="en-US"/>
        </w:rPr>
        <w:t>The tenderer is familiar with all the documents, explanations, amendments, and additions to this tender regulation and it has full understanding of the terms and requirements of the tender;</w:t>
      </w:r>
    </w:p>
    <w:p w14:paraId="441B8540" w14:textId="77777777" w:rsidR="00AE14B4" w:rsidRPr="00C5616F" w:rsidRDefault="00AE14B4" w:rsidP="006B55A3">
      <w:pPr>
        <w:pStyle w:val="ListParagraph"/>
        <w:numPr>
          <w:ilvl w:val="0"/>
          <w:numId w:val="21"/>
        </w:numPr>
        <w:tabs>
          <w:tab w:val="left" w:pos="912"/>
        </w:tabs>
        <w:ind w:left="911" w:right="245" w:hanging="293"/>
        <w:rPr>
          <w:sz w:val="20"/>
          <w:szCs w:val="20"/>
        </w:rPr>
      </w:pPr>
      <w:r w:rsidRPr="00C5616F">
        <w:rPr>
          <w:sz w:val="20"/>
          <w:szCs w:val="20"/>
          <w:lang w:val="en-US" w:bidi="en-US"/>
        </w:rPr>
        <w:t>The tenderer, in accordance with</w:t>
      </w:r>
      <w:hyperlink r:id="rId19" w:anchor="p-610221">
        <w:r w:rsidRPr="00C5616F">
          <w:rPr>
            <w:sz w:val="20"/>
            <w:szCs w:val="20"/>
            <w:lang w:val="en-US" w:bidi="en-US"/>
          </w:rPr>
          <w:t xml:space="preserve"> Article 43(2) of the Public Procurement Law</w:t>
        </w:r>
      </w:hyperlink>
      <w:r w:rsidRPr="00C5616F">
        <w:rPr>
          <w:sz w:val="20"/>
          <w:szCs w:val="20"/>
          <w:lang w:val="en-US" w:bidi="en-US"/>
        </w:rPr>
        <w:t xml:space="preserve"> (</w:t>
      </w:r>
      <w:r w:rsidRPr="00C5616F">
        <w:rPr>
          <w:i/>
          <w:sz w:val="20"/>
          <w:szCs w:val="20"/>
          <w:lang w:val="en-US" w:bidi="en-US"/>
        </w:rPr>
        <w:t>hereinafter and as appropriate, mark one of the following with “x”</w:t>
      </w:r>
      <w:r w:rsidRPr="00C5616F">
        <w:rPr>
          <w:sz w:val="20"/>
          <w:szCs w:val="20"/>
          <w:lang w:val="en-US" w:bidi="en-US"/>
        </w:rPr>
        <w:t>):</w:t>
      </w:r>
    </w:p>
    <w:p w14:paraId="6ED3C2FC" w14:textId="77777777" w:rsidR="00AE14B4" w:rsidRPr="00C5616F" w:rsidRDefault="00AE14B4" w:rsidP="006B55A3">
      <w:pPr>
        <w:pStyle w:val="ListParagraph"/>
        <w:numPr>
          <w:ilvl w:val="1"/>
          <w:numId w:val="21"/>
        </w:numPr>
        <w:tabs>
          <w:tab w:val="left" w:pos="1330"/>
        </w:tabs>
        <w:ind w:right="243" w:firstLine="0"/>
        <w:rPr>
          <w:sz w:val="20"/>
          <w:szCs w:val="20"/>
        </w:rPr>
      </w:pPr>
      <w:r w:rsidRPr="00C5616F">
        <w:rPr>
          <w:sz w:val="20"/>
          <w:szCs w:val="20"/>
          <w:lang w:val="en-US" w:bidi="en-US"/>
        </w:rPr>
        <w:t xml:space="preserve">The tenderer </w:t>
      </w:r>
      <w:r w:rsidRPr="00C5616F">
        <w:rPr>
          <w:b/>
          <w:sz w:val="20"/>
          <w:szCs w:val="20"/>
          <w:lang w:val="en-US" w:bidi="en-US"/>
        </w:rPr>
        <w:t>does not conform</w:t>
      </w:r>
      <w:r w:rsidRPr="00C5616F">
        <w:rPr>
          <w:sz w:val="20"/>
          <w:szCs w:val="20"/>
          <w:lang w:val="en-US" w:bidi="en-US"/>
        </w:rPr>
        <w:t xml:space="preserve"> to the exclusion cases referred to in Article 42(2) of the Public Procurement Law (except for paragraphs 8 and 9);</w:t>
      </w:r>
    </w:p>
    <w:p w14:paraId="3F748E6F" w14:textId="56ACB32F" w:rsidR="00AE14B4" w:rsidRPr="00C5616F" w:rsidRDefault="00AE14B4" w:rsidP="006B55A3">
      <w:pPr>
        <w:pStyle w:val="ListParagraph"/>
        <w:numPr>
          <w:ilvl w:val="1"/>
          <w:numId w:val="21"/>
        </w:numPr>
        <w:tabs>
          <w:tab w:val="left" w:pos="1339"/>
        </w:tabs>
        <w:ind w:right="249" w:firstLine="0"/>
        <w:rPr>
          <w:sz w:val="20"/>
          <w:szCs w:val="20"/>
        </w:rPr>
      </w:pPr>
      <w:r w:rsidRPr="00C5616F">
        <w:rPr>
          <w:sz w:val="20"/>
          <w:szCs w:val="20"/>
          <w:lang w:val="en-US" w:bidi="en-US"/>
        </w:rPr>
        <w:t xml:space="preserve">The tenderer </w:t>
      </w:r>
      <w:r w:rsidRPr="00C5616F">
        <w:rPr>
          <w:b/>
          <w:sz w:val="20"/>
          <w:szCs w:val="20"/>
          <w:lang w:val="en-US" w:bidi="en-US"/>
        </w:rPr>
        <w:t>conforms</w:t>
      </w:r>
      <w:r w:rsidRPr="00C5616F">
        <w:rPr>
          <w:sz w:val="20"/>
          <w:szCs w:val="20"/>
          <w:lang w:val="en-US" w:bidi="en-US"/>
        </w:rPr>
        <w:t xml:space="preserve"> to the exclusion cases referred to in Article 42(2) of the Public Procurement Law (except for paragraphs 8 and 9). In the case and in accordance with the procedures laid down in Article 43 of the public Procurement Law, we undertake to submit explanations and evidence for ensuring reliability upon a separate request of the Contracting Authority;</w:t>
      </w:r>
    </w:p>
    <w:p w14:paraId="75890BB7" w14:textId="77777777" w:rsidR="00AE14B4" w:rsidRPr="00C5616F" w:rsidRDefault="00AE14B4" w:rsidP="006B55A3">
      <w:pPr>
        <w:pStyle w:val="ListParagraph"/>
        <w:numPr>
          <w:ilvl w:val="0"/>
          <w:numId w:val="21"/>
        </w:numPr>
        <w:tabs>
          <w:tab w:val="left" w:pos="919"/>
        </w:tabs>
        <w:ind w:right="242"/>
        <w:rPr>
          <w:sz w:val="20"/>
          <w:szCs w:val="20"/>
        </w:rPr>
      </w:pPr>
      <w:r w:rsidRPr="00C5616F">
        <w:rPr>
          <w:sz w:val="20"/>
          <w:szCs w:val="20"/>
          <w:lang w:val="en-US" w:bidi="en-US"/>
        </w:rPr>
        <w:t>The tenderer, in accordance with Article 11</w:t>
      </w:r>
      <w:r w:rsidRPr="00C5616F">
        <w:rPr>
          <w:sz w:val="20"/>
          <w:szCs w:val="20"/>
          <w:vertAlign w:val="superscript"/>
          <w:lang w:val="en-US" w:bidi="en-US"/>
        </w:rPr>
        <w:t>1</w:t>
      </w:r>
      <w:r w:rsidRPr="00C5616F">
        <w:rPr>
          <w:sz w:val="20"/>
          <w:szCs w:val="20"/>
          <w:lang w:val="en-US" w:bidi="en-US"/>
        </w:rPr>
        <w:t xml:space="preserve"> of the Law on International and National Sanctions of the Republic of Latvia:</w:t>
      </w:r>
    </w:p>
    <w:p w14:paraId="2593720E" w14:textId="77777777" w:rsidR="00AE14B4" w:rsidRPr="00C5616F" w:rsidRDefault="00AE14B4" w:rsidP="006B55A3">
      <w:pPr>
        <w:pStyle w:val="ListParagraph"/>
        <w:numPr>
          <w:ilvl w:val="1"/>
          <w:numId w:val="21"/>
        </w:numPr>
        <w:tabs>
          <w:tab w:val="left" w:pos="1349"/>
        </w:tabs>
        <w:ind w:left="1331" w:right="249" w:hanging="281"/>
        <w:rPr>
          <w:sz w:val="20"/>
          <w:szCs w:val="20"/>
        </w:rPr>
      </w:pPr>
      <w:r w:rsidRPr="00C5616F">
        <w:rPr>
          <w:b/>
          <w:sz w:val="20"/>
          <w:szCs w:val="20"/>
          <w:lang w:val="en-US" w:bidi="en-US"/>
        </w:rPr>
        <w:t xml:space="preserve">is not </w:t>
      </w:r>
      <w:r w:rsidRPr="00C5616F">
        <w:rPr>
          <w:sz w:val="20"/>
          <w:szCs w:val="20"/>
          <w:lang w:val="en-US" w:bidi="en-US"/>
        </w:rPr>
        <w:t>a subject of imposed international or national sanctions or sanctions of a Member State of the European Union and the North Atlantic Treaty Organization affecting significant financial market interests;</w:t>
      </w:r>
    </w:p>
    <w:p w14:paraId="248B3F41" w14:textId="2F06EFD0" w:rsidR="00AE14B4" w:rsidRPr="00DD0F32" w:rsidRDefault="00AE14B4" w:rsidP="00DD0F32">
      <w:pPr>
        <w:pStyle w:val="ListParagraph"/>
        <w:numPr>
          <w:ilvl w:val="1"/>
          <w:numId w:val="21"/>
        </w:numPr>
        <w:tabs>
          <w:tab w:val="left" w:pos="1368"/>
        </w:tabs>
        <w:ind w:left="1331" w:right="247" w:hanging="281"/>
        <w:rPr>
          <w:sz w:val="20"/>
          <w:szCs w:val="20"/>
        </w:rPr>
      </w:pPr>
      <w:r w:rsidRPr="00DD0F32">
        <w:rPr>
          <w:b/>
          <w:sz w:val="20"/>
          <w:szCs w:val="20"/>
          <w:lang w:val="en-US" w:bidi="en-US"/>
        </w:rPr>
        <w:t xml:space="preserve">is </w:t>
      </w:r>
      <w:r w:rsidRPr="00DD0F32">
        <w:rPr>
          <w:sz w:val="20"/>
          <w:szCs w:val="20"/>
          <w:lang w:val="en-US" w:bidi="en-US"/>
        </w:rPr>
        <w:t>a subject of imposed international or national sanctions or sanctions of a Member State of the European Union and the North Atlantic Treaty Organization affecting significant financial</w:t>
      </w:r>
      <w:r w:rsidR="00DD0F32">
        <w:rPr>
          <w:sz w:val="20"/>
          <w:szCs w:val="20"/>
          <w:lang w:val="en-US" w:bidi="en-US"/>
        </w:rPr>
        <w:t xml:space="preserve"> </w:t>
      </w:r>
      <w:r w:rsidRPr="00DD0F32">
        <w:rPr>
          <w:sz w:val="20"/>
          <w:szCs w:val="20"/>
          <w:lang w:val="en-US" w:bidi="en-US"/>
        </w:rPr>
        <w:t>market interests;</w:t>
      </w:r>
    </w:p>
    <w:p w14:paraId="0D0674FC" w14:textId="77777777" w:rsidR="00AE14B4" w:rsidRPr="0001389F" w:rsidRDefault="00AE14B4" w:rsidP="006B55A3">
      <w:pPr>
        <w:pStyle w:val="ListParagraph"/>
        <w:numPr>
          <w:ilvl w:val="0"/>
          <w:numId w:val="21"/>
        </w:numPr>
        <w:tabs>
          <w:tab w:val="left" w:pos="919"/>
        </w:tabs>
        <w:ind w:hanging="361"/>
      </w:pPr>
      <w:r w:rsidRPr="0001389F">
        <w:rPr>
          <w:lang w:val="en-US" w:bidi="en-US"/>
        </w:rPr>
        <w:t>The tenderer:</w:t>
      </w:r>
    </w:p>
    <w:p w14:paraId="4BC2AF41" w14:textId="77777777" w:rsidR="00AE14B4" w:rsidRPr="0001389F" w:rsidRDefault="00AE14B4" w:rsidP="006B55A3">
      <w:pPr>
        <w:pStyle w:val="ListParagraph"/>
        <w:numPr>
          <w:ilvl w:val="1"/>
          <w:numId w:val="21"/>
        </w:numPr>
        <w:tabs>
          <w:tab w:val="left" w:pos="1344"/>
        </w:tabs>
        <w:ind w:left="1331" w:right="248" w:hanging="281"/>
      </w:pPr>
      <w:r w:rsidRPr="0001389F">
        <w:rPr>
          <w:b/>
          <w:lang w:val="en-US" w:bidi="en-US"/>
        </w:rPr>
        <w:t xml:space="preserve">does not contain </w:t>
      </w:r>
      <w:r w:rsidRPr="0001389F">
        <w:rPr>
          <w:lang w:val="en-US" w:bidi="en-US"/>
        </w:rPr>
        <w:t xml:space="preserve">a person who exercises decisive influence over the tenderer on the basis </w:t>
      </w:r>
      <w:r w:rsidRPr="0001389F">
        <w:rPr>
          <w:lang w:val="en-US" w:bidi="en-US"/>
        </w:rPr>
        <w:lastRenderedPageBreak/>
        <w:t>of a shareholding within the meaning of the laws on groups of companies;</w:t>
      </w:r>
    </w:p>
    <w:p w14:paraId="06CA23F0" w14:textId="77777777" w:rsidR="00AE14B4" w:rsidRPr="0001389F" w:rsidRDefault="00AE14B4" w:rsidP="006B55A3">
      <w:pPr>
        <w:pStyle w:val="ListParagraph"/>
        <w:numPr>
          <w:ilvl w:val="1"/>
          <w:numId w:val="21"/>
        </w:numPr>
        <w:tabs>
          <w:tab w:val="left" w:pos="1361"/>
        </w:tabs>
        <w:ind w:left="1331" w:right="252" w:hanging="281"/>
      </w:pPr>
      <w:r w:rsidRPr="0001389F">
        <w:rPr>
          <w:b/>
          <w:lang w:val="en-US" w:bidi="en-US"/>
        </w:rPr>
        <w:t xml:space="preserve">contains </w:t>
      </w:r>
      <w:r w:rsidRPr="0001389F">
        <w:rPr>
          <w:lang w:val="en-US" w:bidi="en-US"/>
        </w:rPr>
        <w:t>a person who exercises decisive influence over the tenderer on the basis of a shareholding within the meaning of the laws on groups of companies (</w:t>
      </w:r>
      <w:r w:rsidRPr="0001389F">
        <w:rPr>
          <w:i/>
          <w:lang w:val="en-US" w:bidi="en-US"/>
        </w:rPr>
        <w:t>indicate this person</w:t>
      </w:r>
      <w:r w:rsidRPr="0001389F">
        <w:rPr>
          <w:lang w:val="en-US" w:bidi="en-US"/>
        </w:rPr>
        <w:t>);</w:t>
      </w:r>
    </w:p>
    <w:p w14:paraId="13D16111" w14:textId="77777777" w:rsidR="00AE14B4" w:rsidRPr="0001389F" w:rsidRDefault="00AE14B4" w:rsidP="006B55A3">
      <w:pPr>
        <w:pStyle w:val="ListParagraph"/>
        <w:numPr>
          <w:ilvl w:val="0"/>
          <w:numId w:val="21"/>
        </w:numPr>
        <w:tabs>
          <w:tab w:val="left" w:pos="912"/>
        </w:tabs>
        <w:ind w:left="911" w:right="245" w:hanging="293"/>
      </w:pPr>
      <w:r w:rsidRPr="0001389F">
        <w:rPr>
          <w:lang w:val="en-US" w:bidi="en-US"/>
        </w:rPr>
        <w:t>The tenderer, with regards to the European Single Procurement Document (ESPD) as to an initial evidence of the selection requirements for the tender (</w:t>
      </w:r>
      <w:r w:rsidRPr="0001389F">
        <w:rPr>
          <w:i/>
          <w:lang w:val="en-US" w:bidi="en-US"/>
        </w:rPr>
        <w:t>optional</w:t>
      </w:r>
      <w:r w:rsidRPr="0001389F">
        <w:rPr>
          <w:lang w:val="en-US" w:bidi="en-US"/>
        </w:rPr>
        <w:t>):</w:t>
      </w:r>
    </w:p>
    <w:p w14:paraId="62858976" w14:textId="77777777" w:rsidR="00AE14B4" w:rsidRPr="0001389F" w:rsidRDefault="00AE14B4" w:rsidP="006B55A3">
      <w:pPr>
        <w:pStyle w:val="ListParagraph"/>
        <w:numPr>
          <w:ilvl w:val="1"/>
          <w:numId w:val="21"/>
        </w:numPr>
        <w:tabs>
          <w:tab w:val="left" w:pos="1332"/>
        </w:tabs>
        <w:ind w:left="1331" w:hanging="361"/>
      </w:pPr>
      <w:r w:rsidRPr="0001389F">
        <w:rPr>
          <w:b/>
          <w:lang w:val="en-US" w:bidi="en-US"/>
        </w:rPr>
        <w:t>has not</w:t>
      </w:r>
      <w:r w:rsidRPr="0001389F">
        <w:rPr>
          <w:lang w:val="en-US" w:bidi="en-US"/>
        </w:rPr>
        <w:t xml:space="preserve"> submitted the ESPD;</w:t>
      </w:r>
    </w:p>
    <w:p w14:paraId="37F76E3A" w14:textId="77777777" w:rsidR="00AE14B4" w:rsidRPr="0001389F" w:rsidRDefault="00AE14B4" w:rsidP="006B55A3">
      <w:pPr>
        <w:pStyle w:val="ListParagraph"/>
        <w:numPr>
          <w:ilvl w:val="1"/>
          <w:numId w:val="21"/>
        </w:numPr>
        <w:tabs>
          <w:tab w:val="left" w:pos="1346"/>
        </w:tabs>
        <w:ind w:left="1331" w:right="247" w:hanging="360"/>
      </w:pPr>
      <w:r w:rsidRPr="0001389F">
        <w:rPr>
          <w:b/>
          <w:lang w:val="en-US" w:bidi="en-US"/>
        </w:rPr>
        <w:t>has</w:t>
      </w:r>
      <w:r w:rsidRPr="0001389F">
        <w:rPr>
          <w:lang w:val="en-US" w:bidi="en-US"/>
        </w:rPr>
        <w:t xml:space="preserve"> submitted the ESPD and the information it contains is correct and referable to this procurement;</w:t>
      </w:r>
    </w:p>
    <w:p w14:paraId="2A4C724D" w14:textId="77777777" w:rsidR="00AE14B4" w:rsidRPr="0001389F" w:rsidRDefault="00AE14B4" w:rsidP="006B55A3">
      <w:pPr>
        <w:pStyle w:val="ListParagraph"/>
        <w:numPr>
          <w:ilvl w:val="0"/>
          <w:numId w:val="21"/>
        </w:numPr>
        <w:tabs>
          <w:tab w:val="left" w:pos="912"/>
        </w:tabs>
        <w:ind w:left="911" w:right="294"/>
      </w:pPr>
      <w:r w:rsidRPr="0001389F">
        <w:rPr>
          <w:lang w:val="en-US" w:bidi="en-US"/>
        </w:rPr>
        <w:t>The tenderer certifies that the derivatives and/or translations of the documents included in the offer are correct and correspond to the originals of the documents:</w:t>
      </w:r>
    </w:p>
    <w:p w14:paraId="51C9B589" w14:textId="77777777" w:rsidR="00AE14B4" w:rsidRPr="0001389F" w:rsidRDefault="00AE14B4" w:rsidP="006B55A3">
      <w:pPr>
        <w:pStyle w:val="ListParagraph"/>
        <w:numPr>
          <w:ilvl w:val="0"/>
          <w:numId w:val="19"/>
        </w:numPr>
        <w:tabs>
          <w:tab w:val="left" w:pos="1178"/>
        </w:tabs>
      </w:pPr>
      <w:r w:rsidRPr="0001389F">
        <w:rPr>
          <w:lang w:val="en-US" w:bidi="en-US"/>
        </w:rPr>
        <w:t>the offer contains translations;</w:t>
      </w:r>
    </w:p>
    <w:p w14:paraId="42462023" w14:textId="77777777" w:rsidR="00AE14B4" w:rsidRPr="0001389F" w:rsidRDefault="00AE14B4" w:rsidP="006B55A3">
      <w:pPr>
        <w:pStyle w:val="ListParagraph"/>
        <w:numPr>
          <w:ilvl w:val="0"/>
          <w:numId w:val="19"/>
        </w:numPr>
        <w:tabs>
          <w:tab w:val="left" w:pos="1178"/>
        </w:tabs>
      </w:pPr>
      <w:r w:rsidRPr="0001389F">
        <w:rPr>
          <w:lang w:val="en-US" w:bidi="en-US"/>
        </w:rPr>
        <w:t>the offer contains derivatives;</w:t>
      </w:r>
    </w:p>
    <w:p w14:paraId="174BB09D" w14:textId="77777777" w:rsidR="00AE14B4" w:rsidRPr="0001389F" w:rsidRDefault="00AE14B4" w:rsidP="006B55A3">
      <w:pPr>
        <w:pStyle w:val="ListParagraph"/>
        <w:numPr>
          <w:ilvl w:val="0"/>
          <w:numId w:val="21"/>
        </w:numPr>
        <w:tabs>
          <w:tab w:val="left" w:pos="912"/>
        </w:tabs>
        <w:ind w:left="911" w:hanging="361"/>
      </w:pPr>
      <w:r w:rsidRPr="0001389F">
        <w:rPr>
          <w:lang w:val="en-US" w:bidi="en-US"/>
        </w:rPr>
        <w:t>The tenderer’s offer:</w:t>
      </w:r>
    </w:p>
    <w:p w14:paraId="4DC33EF7" w14:textId="77777777" w:rsidR="00AE14B4" w:rsidRPr="0001389F" w:rsidRDefault="00AE14B4" w:rsidP="006B55A3">
      <w:pPr>
        <w:pStyle w:val="ListParagraph"/>
        <w:numPr>
          <w:ilvl w:val="0"/>
          <w:numId w:val="18"/>
        </w:numPr>
        <w:tabs>
          <w:tab w:val="left" w:pos="1174"/>
        </w:tabs>
        <w:ind w:left="1173" w:hanging="268"/>
      </w:pPr>
      <w:r w:rsidRPr="0001389F">
        <w:rPr>
          <w:lang w:val="en-US" w:bidi="en-US"/>
        </w:rPr>
        <w:t>does not contain a business secret;</w:t>
      </w:r>
    </w:p>
    <w:p w14:paraId="565371F4" w14:textId="77777777" w:rsidR="00AE14B4" w:rsidRPr="0001389F" w:rsidRDefault="00AE14B4" w:rsidP="006B55A3">
      <w:pPr>
        <w:pStyle w:val="ListParagraph"/>
        <w:numPr>
          <w:ilvl w:val="0"/>
          <w:numId w:val="18"/>
        </w:numPr>
        <w:tabs>
          <w:tab w:val="left" w:pos="1186"/>
        </w:tabs>
        <w:ind w:right="241" w:firstLine="0"/>
      </w:pPr>
      <w:r w:rsidRPr="0001389F">
        <w:rPr>
          <w:lang w:val="en-US" w:bidi="en-US"/>
        </w:rPr>
        <w:t>contains a business secret (</w:t>
      </w:r>
      <w:r w:rsidRPr="0001389F">
        <w:rPr>
          <w:i/>
          <w:lang w:val="en-US" w:bidi="en-US"/>
        </w:rPr>
        <w:t>indicates specific information that shall be considered as business secret as well as the legal grounds and time period of such status. The condition does not apply to information which is considered to be generally available in accordance with regulatory enactments).</w:t>
      </w:r>
    </w:p>
    <w:p w14:paraId="5A4790E1" w14:textId="77777777" w:rsidR="00AE14B4" w:rsidRPr="0001389F" w:rsidRDefault="00AE14B4" w:rsidP="006B55A3">
      <w:pPr>
        <w:pStyle w:val="ListParagraph"/>
        <w:numPr>
          <w:ilvl w:val="0"/>
          <w:numId w:val="21"/>
        </w:numPr>
        <w:tabs>
          <w:tab w:val="left" w:pos="912"/>
        </w:tabs>
        <w:ind w:left="911" w:hanging="361"/>
      </w:pPr>
      <w:r w:rsidRPr="0001389F">
        <w:rPr>
          <w:lang w:val="en-US" w:bidi="en-US"/>
        </w:rPr>
        <w:t>all information contained in the tenderer’s offer is true.</w:t>
      </w:r>
    </w:p>
    <w:p w14:paraId="068DEF85" w14:textId="77777777" w:rsidR="00AE14B4" w:rsidRPr="0001389F" w:rsidRDefault="00AE14B4" w:rsidP="006B55A3">
      <w:pPr>
        <w:pStyle w:val="BodyText"/>
        <w:rPr>
          <w:sz w:val="22"/>
          <w:szCs w:val="22"/>
        </w:rPr>
      </w:pPr>
    </w:p>
    <w:p w14:paraId="0E2A6463" w14:textId="77777777" w:rsidR="00AE14B4" w:rsidRPr="0001389F" w:rsidRDefault="00AE14B4" w:rsidP="006B55A3">
      <w:pPr>
        <w:pStyle w:val="BodyText"/>
        <w:ind w:left="198"/>
        <w:rPr>
          <w:sz w:val="22"/>
          <w:szCs w:val="22"/>
        </w:rPr>
      </w:pPr>
      <w:r w:rsidRPr="0001389F">
        <w:rPr>
          <w:sz w:val="22"/>
          <w:szCs w:val="22"/>
          <w:lang w:val="en-US" w:bidi="en-US"/>
        </w:rPr>
        <w:t>Enclosed:</w:t>
      </w:r>
    </w:p>
    <w:p w14:paraId="0B59DDBE" w14:textId="77777777" w:rsidR="00AE14B4" w:rsidRPr="0001389F" w:rsidRDefault="00AE14B4" w:rsidP="006B55A3">
      <w:pPr>
        <w:pStyle w:val="BodyText"/>
        <w:ind w:left="198"/>
        <w:rPr>
          <w:sz w:val="22"/>
          <w:szCs w:val="22"/>
        </w:rPr>
      </w:pPr>
      <w:r w:rsidRPr="0001389F">
        <w:rPr>
          <w:sz w:val="22"/>
          <w:szCs w:val="22"/>
          <w:shd w:val="clear" w:color="auto" w:fill="D9E1F3"/>
          <w:lang w:val="en-US" w:bidi="en-US"/>
        </w:rPr>
        <w:t>[indicate each tender document and the number of pages of each document attached to the tender]</w:t>
      </w:r>
    </w:p>
    <w:p w14:paraId="119C8935" w14:textId="77777777" w:rsidR="00AE14B4" w:rsidRPr="0001389F" w:rsidRDefault="00AE14B4" w:rsidP="006B55A3">
      <w:pPr>
        <w:pStyle w:val="BodyText"/>
        <w:rPr>
          <w:sz w:val="22"/>
          <w:szCs w:val="22"/>
        </w:rPr>
      </w:pPr>
    </w:p>
    <w:tbl>
      <w:tblPr>
        <w:tblStyle w:val="TableNormal2"/>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6801"/>
      </w:tblGrid>
      <w:tr w:rsidR="00AE14B4" w:rsidRPr="0001389F" w14:paraId="25EDEC6E" w14:textId="77777777" w:rsidTr="009853DD">
        <w:trPr>
          <w:trHeight w:val="515"/>
        </w:trPr>
        <w:tc>
          <w:tcPr>
            <w:tcW w:w="2268" w:type="dxa"/>
            <w:shd w:val="clear" w:color="auto" w:fill="FFF1CC"/>
          </w:tcPr>
          <w:p w14:paraId="3D487F29" w14:textId="77777777" w:rsidR="00AE14B4" w:rsidRPr="0001389F" w:rsidRDefault="00AE14B4" w:rsidP="006B55A3">
            <w:pPr>
              <w:pStyle w:val="TableParagraph"/>
              <w:ind w:left="107"/>
            </w:pPr>
            <w:r w:rsidRPr="0001389F">
              <w:rPr>
                <w:lang w:val="en-US" w:bidi="en-US"/>
              </w:rPr>
              <w:t>Name, surname:</w:t>
            </w:r>
          </w:p>
        </w:tc>
        <w:tc>
          <w:tcPr>
            <w:tcW w:w="6801" w:type="dxa"/>
          </w:tcPr>
          <w:p w14:paraId="2143179F" w14:textId="06C42F51" w:rsidR="00AE14B4" w:rsidRPr="0001389F" w:rsidRDefault="00AE14B4" w:rsidP="006B55A3">
            <w:pPr>
              <w:pStyle w:val="TableParagraph"/>
              <w:ind w:left="107"/>
              <w:rPr>
                <w:b/>
              </w:rPr>
            </w:pPr>
            <w:r w:rsidRPr="0001389F">
              <w:rPr>
                <w:lang w:val="en-US" w:bidi="en-US"/>
              </w:rPr>
              <w:t>[</w:t>
            </w:r>
            <w:r w:rsidRPr="0001389F">
              <w:rPr>
                <w:shd w:val="clear" w:color="auto" w:fill="D9E1F3"/>
                <w:lang w:val="en-US" w:bidi="en-US"/>
              </w:rPr>
              <w:t>Name and surname of the signatory of the document</w:t>
            </w:r>
            <w:r w:rsidRPr="0001389F">
              <w:rPr>
                <w:lang w:val="en-US" w:bidi="en-US"/>
              </w:rPr>
              <w:t>]</w:t>
            </w:r>
          </w:p>
        </w:tc>
      </w:tr>
      <w:tr w:rsidR="00AE14B4" w:rsidRPr="0001389F" w14:paraId="0163EA5F" w14:textId="77777777" w:rsidTr="009853DD">
        <w:trPr>
          <w:trHeight w:val="516"/>
        </w:trPr>
        <w:tc>
          <w:tcPr>
            <w:tcW w:w="2268" w:type="dxa"/>
            <w:shd w:val="clear" w:color="auto" w:fill="FFF1CC"/>
          </w:tcPr>
          <w:p w14:paraId="3393FE3F" w14:textId="77777777" w:rsidR="00AE14B4" w:rsidRPr="0001389F" w:rsidRDefault="00AE14B4" w:rsidP="006B55A3">
            <w:pPr>
              <w:pStyle w:val="TableParagraph"/>
              <w:ind w:left="107"/>
            </w:pPr>
            <w:r w:rsidRPr="0001389F">
              <w:rPr>
                <w:lang w:val="en-US" w:bidi="en-US"/>
              </w:rPr>
              <w:t>Position:</w:t>
            </w:r>
          </w:p>
        </w:tc>
        <w:tc>
          <w:tcPr>
            <w:tcW w:w="6801" w:type="dxa"/>
          </w:tcPr>
          <w:p w14:paraId="4F8D78E6" w14:textId="77777777" w:rsidR="00AE14B4" w:rsidRPr="0001389F" w:rsidRDefault="00AE14B4" w:rsidP="006B55A3">
            <w:pPr>
              <w:pStyle w:val="TableParagraph"/>
              <w:ind w:left="107"/>
            </w:pPr>
            <w:r w:rsidRPr="0001389F">
              <w:rPr>
                <w:shd w:val="clear" w:color="auto" w:fill="D9E1F3"/>
                <w:lang w:val="en-US" w:bidi="en-US"/>
              </w:rPr>
              <w:t>[Position or status of the signatory of the document</w:t>
            </w:r>
            <w:r w:rsidRPr="0001389F">
              <w:rPr>
                <w:lang w:val="en-US" w:bidi="en-US"/>
              </w:rPr>
              <w:t>]</w:t>
            </w:r>
          </w:p>
        </w:tc>
      </w:tr>
    </w:tbl>
    <w:p w14:paraId="7122F7AE" w14:textId="77777777" w:rsidR="00AE14B4" w:rsidRPr="0001389F" w:rsidRDefault="00AE14B4" w:rsidP="006B55A3">
      <w:pPr>
        <w:pStyle w:val="BodyText"/>
        <w:rPr>
          <w:sz w:val="22"/>
          <w:szCs w:val="22"/>
        </w:rPr>
      </w:pPr>
    </w:p>
    <w:p w14:paraId="6584BEC1" w14:textId="77777777" w:rsidR="00AE14B4" w:rsidRPr="0001389F" w:rsidRDefault="00AE14B4" w:rsidP="006B55A3">
      <w:pPr>
        <w:pStyle w:val="BodyText"/>
        <w:ind w:left="198" w:right="240"/>
        <w:rPr>
          <w:sz w:val="22"/>
          <w:szCs w:val="22"/>
        </w:rPr>
      </w:pPr>
      <w:r w:rsidRPr="0001389F">
        <w:rPr>
          <w:sz w:val="22"/>
          <w:szCs w:val="22"/>
          <w:lang w:val="en-US" w:bidi="en-US"/>
        </w:rPr>
        <w:t>DOCUMENT</w:t>
      </w:r>
      <w:r w:rsidRPr="0001389F">
        <w:rPr>
          <w:sz w:val="22"/>
          <w:szCs w:val="22"/>
          <w:lang w:val="en-US" w:bidi="en-US"/>
        </w:rPr>
        <w:tab/>
        <w:t>SIGNED</w:t>
      </w:r>
      <w:r w:rsidRPr="0001389F">
        <w:rPr>
          <w:sz w:val="22"/>
          <w:szCs w:val="22"/>
          <w:lang w:val="en-US" w:bidi="en-US"/>
        </w:rPr>
        <w:tab/>
        <w:t>WITH</w:t>
      </w:r>
      <w:r w:rsidRPr="0001389F">
        <w:rPr>
          <w:sz w:val="22"/>
          <w:szCs w:val="22"/>
          <w:lang w:val="en-US" w:bidi="en-US"/>
        </w:rPr>
        <w:tab/>
        <w:t>[</w:t>
      </w:r>
      <w:r w:rsidRPr="0001389F">
        <w:rPr>
          <w:sz w:val="22"/>
          <w:szCs w:val="22"/>
          <w:shd w:val="clear" w:color="auto" w:fill="D9E1F3"/>
          <w:lang w:val="en-US" w:bidi="en-US"/>
        </w:rPr>
        <w:t>“SECURE</w:t>
      </w:r>
      <w:r w:rsidRPr="0001389F">
        <w:rPr>
          <w:sz w:val="22"/>
          <w:szCs w:val="22"/>
          <w:shd w:val="clear" w:color="auto" w:fill="D9E1F3"/>
          <w:lang w:val="en-US" w:bidi="en-US"/>
        </w:rPr>
        <w:tab/>
        <w:t>ELECTRONIC</w:t>
      </w:r>
      <w:r w:rsidRPr="0001389F">
        <w:rPr>
          <w:sz w:val="22"/>
          <w:szCs w:val="22"/>
          <w:shd w:val="clear" w:color="auto" w:fill="D9E1F3"/>
          <w:lang w:val="en-US" w:bidi="en-US"/>
        </w:rPr>
        <w:tab/>
        <w:t>SIGNATURE”</w:t>
      </w:r>
      <w:r w:rsidRPr="0001389F">
        <w:rPr>
          <w:sz w:val="22"/>
          <w:szCs w:val="22"/>
          <w:shd w:val="clear" w:color="auto" w:fill="D9E1F3"/>
          <w:lang w:val="en-US" w:bidi="en-US"/>
        </w:rPr>
        <w:tab/>
      </w:r>
      <w:r w:rsidRPr="0001389F">
        <w:rPr>
          <w:b/>
          <w:sz w:val="22"/>
          <w:szCs w:val="22"/>
          <w:shd w:val="clear" w:color="auto" w:fill="D9E1F3"/>
          <w:lang w:val="en-US" w:bidi="en-US"/>
        </w:rPr>
        <w:t>or</w:t>
      </w:r>
      <w:r w:rsidRPr="0001389F">
        <w:rPr>
          <w:b/>
          <w:sz w:val="22"/>
          <w:szCs w:val="22"/>
          <w:shd w:val="clear" w:color="auto" w:fill="D9E1F3"/>
          <w:lang w:val="en-US" w:bidi="en-US"/>
        </w:rPr>
        <w:tab/>
      </w:r>
      <w:r w:rsidRPr="0001389F">
        <w:rPr>
          <w:spacing w:val="-1"/>
          <w:sz w:val="22"/>
          <w:szCs w:val="22"/>
          <w:shd w:val="clear" w:color="auto" w:fill="D9E1F3"/>
          <w:lang w:val="en-US" w:bidi="en-US"/>
        </w:rPr>
        <w:t xml:space="preserve">"SIGNATURE </w:t>
      </w:r>
      <w:r w:rsidRPr="0001389F">
        <w:rPr>
          <w:sz w:val="22"/>
          <w:szCs w:val="22"/>
          <w:lang w:val="en-US" w:bidi="en-US"/>
        </w:rPr>
        <w:t>TOOL</w:t>
      </w:r>
      <w:r w:rsidRPr="0001389F">
        <w:rPr>
          <w:spacing w:val="-57"/>
          <w:sz w:val="22"/>
          <w:szCs w:val="22"/>
          <w:lang w:val="en-US" w:bidi="en-US"/>
        </w:rPr>
        <w:t xml:space="preserve"> </w:t>
      </w:r>
      <w:r w:rsidRPr="0001389F">
        <w:rPr>
          <w:sz w:val="22"/>
          <w:szCs w:val="22"/>
          <w:lang w:val="en-US" w:bidi="en-US"/>
        </w:rPr>
        <w:t>EMBEDDED IN THE E-</w:t>
      </w:r>
      <w:r w:rsidRPr="0001389F">
        <w:rPr>
          <w:sz w:val="22"/>
          <w:szCs w:val="22"/>
          <w:shd w:val="clear" w:color="auto" w:fill="D9E1F3"/>
          <w:lang w:val="en-US" w:bidi="en-US"/>
        </w:rPr>
        <w:t>PROCUREMENT SYSTEM.</w:t>
      </w:r>
    </w:p>
    <w:p w14:paraId="1B2512C4" w14:textId="77777777" w:rsidR="003075BE" w:rsidRPr="0001389F" w:rsidRDefault="003075BE" w:rsidP="006B55A3">
      <w:pPr>
        <w:tabs>
          <w:tab w:val="left" w:pos="485"/>
        </w:tabs>
        <w:ind w:right="71"/>
        <w:jc w:val="right"/>
      </w:pPr>
    </w:p>
    <w:p w14:paraId="5492E5F5" w14:textId="77777777" w:rsidR="00A645D3" w:rsidRPr="0001389F" w:rsidRDefault="00A645D3" w:rsidP="006B55A3">
      <w:pPr>
        <w:pStyle w:val="BodyText"/>
        <w:ind w:right="71"/>
        <w:jc w:val="right"/>
        <w:rPr>
          <w:sz w:val="22"/>
          <w:szCs w:val="22"/>
        </w:rPr>
        <w:sectPr w:rsidR="00A645D3" w:rsidRPr="0001389F" w:rsidSect="00BE2364">
          <w:pgSz w:w="11910" w:h="16840" w:code="9"/>
          <w:pgMar w:top="1134" w:right="851" w:bottom="1134" w:left="1701" w:header="573" w:footer="0" w:gutter="0"/>
          <w:pgNumType w:start="1"/>
          <w:cols w:space="720"/>
          <w:titlePg/>
          <w:docGrid w:linePitch="299"/>
        </w:sectPr>
      </w:pPr>
    </w:p>
    <w:p w14:paraId="4EB0480B" w14:textId="230A134B" w:rsidR="00F52DE0" w:rsidRPr="00C5616F" w:rsidRDefault="00F52DE0" w:rsidP="006B55A3">
      <w:pPr>
        <w:pStyle w:val="BodyText"/>
        <w:ind w:right="71"/>
        <w:jc w:val="right"/>
        <w:rPr>
          <w:sz w:val="20"/>
          <w:szCs w:val="22"/>
        </w:rPr>
      </w:pPr>
      <w:r w:rsidRPr="00C5616F">
        <w:rPr>
          <w:sz w:val="20"/>
          <w:szCs w:val="22"/>
          <w:lang w:val="en-US" w:bidi="en-US"/>
        </w:rPr>
        <w:lastRenderedPageBreak/>
        <w:t>OPEN TENDER</w:t>
      </w:r>
    </w:p>
    <w:p w14:paraId="5BC8AE5A" w14:textId="77777777" w:rsidR="00F52DE0" w:rsidRPr="00C5616F" w:rsidRDefault="00F52DE0" w:rsidP="006B55A3">
      <w:pPr>
        <w:ind w:right="71"/>
        <w:jc w:val="right"/>
        <w:rPr>
          <w:noProof/>
          <w:sz w:val="20"/>
        </w:rPr>
      </w:pPr>
      <w:r w:rsidRPr="00C5616F">
        <w:rPr>
          <w:sz w:val="20"/>
          <w:lang w:val="en-US" w:bidi="en-US"/>
        </w:rPr>
        <w:t>“Purchase of unmanned aircraft for the State Border Guard</w:t>
      </w:r>
    </w:p>
    <w:p w14:paraId="3CD5A32A" w14:textId="77777777" w:rsidR="00F52DE0" w:rsidRPr="00C5616F" w:rsidRDefault="00F52DE0" w:rsidP="006B55A3">
      <w:pPr>
        <w:ind w:right="71"/>
        <w:jc w:val="right"/>
        <w:rPr>
          <w:sz w:val="20"/>
        </w:rPr>
      </w:pPr>
      <w:r w:rsidRPr="00C5616F">
        <w:rPr>
          <w:noProof/>
          <w:sz w:val="20"/>
          <w:lang w:val="en-US" w:bidi="en-US"/>
        </w:rPr>
        <w:t>and FRONTEX needs”</w:t>
      </w:r>
    </w:p>
    <w:p w14:paraId="6AE14E62" w14:textId="77777777" w:rsidR="00F52DE0" w:rsidRPr="00C5616F" w:rsidRDefault="00F52DE0" w:rsidP="006B55A3">
      <w:pPr>
        <w:pStyle w:val="BodyText"/>
        <w:ind w:right="71"/>
        <w:jc w:val="right"/>
        <w:rPr>
          <w:sz w:val="20"/>
          <w:szCs w:val="22"/>
        </w:rPr>
      </w:pPr>
      <w:r w:rsidRPr="00C5616F">
        <w:rPr>
          <w:sz w:val="20"/>
          <w:szCs w:val="22"/>
          <w:lang w:val="en-US" w:bidi="en-US"/>
        </w:rPr>
        <w:t>(procurement identification number: VRS 2024/27-01-GP-IDF)</w:t>
      </w:r>
    </w:p>
    <w:p w14:paraId="202E432E" w14:textId="5C160FFB" w:rsidR="003075BE" w:rsidRPr="00C5616F" w:rsidRDefault="00F52DE0" w:rsidP="006B55A3">
      <w:pPr>
        <w:tabs>
          <w:tab w:val="left" w:pos="485"/>
        </w:tabs>
        <w:ind w:right="71"/>
        <w:jc w:val="right"/>
        <w:rPr>
          <w:sz w:val="20"/>
        </w:rPr>
      </w:pPr>
      <w:r w:rsidRPr="00C5616F">
        <w:rPr>
          <w:sz w:val="20"/>
          <w:lang w:val="en-US" w:bidi="en-US"/>
        </w:rPr>
        <w:t>Annex 4 to the Regulation</w:t>
      </w:r>
    </w:p>
    <w:p w14:paraId="5D2FC7D7" w14:textId="77777777" w:rsidR="00F52DE0" w:rsidRPr="00C5616F" w:rsidRDefault="00F52DE0" w:rsidP="006B55A3">
      <w:pPr>
        <w:tabs>
          <w:tab w:val="left" w:pos="485"/>
        </w:tabs>
        <w:ind w:right="71"/>
        <w:jc w:val="right"/>
        <w:rPr>
          <w:sz w:val="20"/>
        </w:rPr>
      </w:pPr>
    </w:p>
    <w:p w14:paraId="128DB11F" w14:textId="77777777" w:rsidR="00F52DE0" w:rsidRPr="00C5616F" w:rsidRDefault="00F52DE0" w:rsidP="006B55A3">
      <w:pPr>
        <w:jc w:val="center"/>
        <w:rPr>
          <w:b/>
          <w:sz w:val="20"/>
        </w:rPr>
      </w:pPr>
      <w:r w:rsidRPr="00C5616F">
        <w:rPr>
          <w:b/>
          <w:sz w:val="20"/>
          <w:lang w:val="en-US" w:bidi="en-US"/>
        </w:rPr>
        <w:t>Technical Tender</w:t>
      </w:r>
    </w:p>
    <w:p w14:paraId="4E2611BB" w14:textId="77777777" w:rsidR="00F52DE0" w:rsidRPr="00C5616F" w:rsidRDefault="00F52DE0" w:rsidP="006B55A3">
      <w:pPr>
        <w:jc w:val="center"/>
        <w:rPr>
          <w:b/>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5207"/>
        <w:gridCol w:w="2533"/>
      </w:tblGrid>
      <w:tr w:rsidR="00F66A48" w:rsidRPr="00C5616F" w14:paraId="08F7304D" w14:textId="77777777" w:rsidTr="00CA4945">
        <w:tc>
          <w:tcPr>
            <w:tcW w:w="3645" w:type="pct"/>
            <w:gridSpan w:val="2"/>
            <w:shd w:val="clear" w:color="auto" w:fill="auto"/>
          </w:tcPr>
          <w:p w14:paraId="258302BC" w14:textId="77777777" w:rsidR="00F52DE0" w:rsidRPr="00C5616F" w:rsidRDefault="00F52DE0" w:rsidP="006B55A3">
            <w:pPr>
              <w:jc w:val="center"/>
              <w:rPr>
                <w:rFonts w:eastAsia="Lucida Sans Unicode"/>
                <w:kern w:val="1"/>
                <w:sz w:val="20"/>
                <w:lang w:eastAsia="zh-CN" w:bidi="hi-IN"/>
              </w:rPr>
            </w:pPr>
            <w:r w:rsidRPr="00C5616F">
              <w:rPr>
                <w:rFonts w:eastAsia="Lucida Sans Unicode"/>
                <w:b/>
                <w:kern w:val="1"/>
                <w:sz w:val="20"/>
                <w:lang w:val="en-US" w:bidi="en-US"/>
              </w:rPr>
              <w:t>Technical specification requirements</w:t>
            </w:r>
          </w:p>
        </w:tc>
        <w:tc>
          <w:tcPr>
            <w:tcW w:w="1355" w:type="pct"/>
            <w:shd w:val="clear" w:color="auto" w:fill="auto"/>
          </w:tcPr>
          <w:p w14:paraId="2E0CAAEF" w14:textId="77777777" w:rsidR="00F52DE0" w:rsidRPr="00C5616F" w:rsidRDefault="00F52DE0" w:rsidP="006B55A3">
            <w:pPr>
              <w:jc w:val="center"/>
              <w:rPr>
                <w:rFonts w:eastAsia="Lucida Sans Unicode"/>
                <w:b/>
                <w:kern w:val="1"/>
                <w:sz w:val="20"/>
                <w:lang w:eastAsia="zh-CN" w:bidi="hi-IN"/>
              </w:rPr>
            </w:pPr>
            <w:r w:rsidRPr="00C5616F">
              <w:rPr>
                <w:rFonts w:eastAsia="Lucida Sans Unicode"/>
                <w:b/>
                <w:kern w:val="1"/>
                <w:sz w:val="20"/>
                <w:lang w:val="en-US" w:bidi="en-US"/>
              </w:rPr>
              <w:t>Tenderer's offer</w:t>
            </w:r>
          </w:p>
          <w:p w14:paraId="370654FD" w14:textId="77777777" w:rsidR="00F52DE0" w:rsidRPr="00C5616F" w:rsidRDefault="00F52DE0" w:rsidP="006B55A3">
            <w:pPr>
              <w:jc w:val="center"/>
              <w:rPr>
                <w:b/>
                <w:sz w:val="20"/>
              </w:rPr>
            </w:pPr>
            <w:r w:rsidRPr="00C5616F">
              <w:rPr>
                <w:rFonts w:eastAsia="Lucida Sans Unicode"/>
                <w:kern w:val="1"/>
                <w:sz w:val="20"/>
                <w:lang w:val="en-US" w:bidi="en-US"/>
              </w:rPr>
              <w:t>(answer Yes/No or any other way to enable the Contracting Authority to verify the tenderer's ability to meet the requirements of the technical specification)</w:t>
            </w:r>
          </w:p>
        </w:tc>
      </w:tr>
      <w:tr w:rsidR="00F66A48" w:rsidRPr="00C5616F" w14:paraId="641D2AD8" w14:textId="77777777" w:rsidTr="00CA4945">
        <w:tc>
          <w:tcPr>
            <w:tcW w:w="5000" w:type="pct"/>
            <w:gridSpan w:val="3"/>
            <w:shd w:val="clear" w:color="auto" w:fill="auto"/>
            <w:vAlign w:val="center"/>
          </w:tcPr>
          <w:p w14:paraId="0E04AAE7" w14:textId="77777777" w:rsidR="00F52DE0" w:rsidRPr="00C5616F" w:rsidRDefault="00F52DE0" w:rsidP="006B55A3">
            <w:pPr>
              <w:numPr>
                <w:ilvl w:val="0"/>
                <w:numId w:val="11"/>
              </w:numPr>
              <w:autoSpaceDE/>
              <w:autoSpaceDN/>
              <w:ind w:left="567" w:hanging="567"/>
              <w:rPr>
                <w:rFonts w:eastAsia="Lucida Sans Unicode"/>
                <w:b/>
                <w:kern w:val="1"/>
                <w:sz w:val="20"/>
                <w:lang w:eastAsia="zh-CN" w:bidi="hi-IN"/>
              </w:rPr>
            </w:pPr>
            <w:r w:rsidRPr="00C5616F">
              <w:rPr>
                <w:sz w:val="20"/>
                <w:lang w:val="en-US" w:bidi="en-US"/>
              </w:rPr>
              <w:t>Requirements of the Technical Specification:</w:t>
            </w:r>
          </w:p>
        </w:tc>
      </w:tr>
      <w:tr w:rsidR="00F66A48" w:rsidRPr="00C5616F" w14:paraId="4272940A" w14:textId="77777777" w:rsidTr="00CA4945">
        <w:tc>
          <w:tcPr>
            <w:tcW w:w="3645" w:type="pct"/>
            <w:gridSpan w:val="2"/>
            <w:shd w:val="clear" w:color="auto" w:fill="auto"/>
          </w:tcPr>
          <w:p w14:paraId="4E0192E2" w14:textId="60D36320" w:rsidR="00F52DE0" w:rsidRPr="00C5616F" w:rsidRDefault="009967A8" w:rsidP="006B55A3">
            <w:pPr>
              <w:pStyle w:val="Title"/>
              <w:jc w:val="both"/>
              <w:rPr>
                <w:b w:val="0"/>
                <w:bCs/>
                <w:sz w:val="20"/>
                <w:szCs w:val="22"/>
              </w:rPr>
            </w:pPr>
            <w:r w:rsidRPr="00C5616F">
              <w:rPr>
                <w:b w:val="0"/>
                <w:sz w:val="20"/>
                <w:szCs w:val="22"/>
                <w:lang w:val="en-US" w:bidi="en-US"/>
              </w:rPr>
              <w:t>High performance vertical take-off fixed wing small tactical unmanned aircraft system capable of providing HD quality video signal transmission up to a radius of 100 km (at direct radio visibility) with a flight time of at least 10 hours. A stabilized video camera system provides long-lasting visual control of a wide area during daytime and night conditions. Appropriate adjustments can be made to the system, other types of payload elements can be installed, for use also for other tasks requiring long-term airborne presence.</w:t>
            </w:r>
            <w:r w:rsidRPr="00C5616F">
              <w:rPr>
                <w:rFonts w:eastAsia="EUAlbertina-Regular-Identity-H"/>
                <w:b w:val="0"/>
                <w:sz w:val="20"/>
                <w:szCs w:val="22"/>
                <w:lang w:val="en-US" w:bidi="en-US"/>
              </w:rPr>
              <w:t xml:space="preserve"> Unmanned aircraft system that provides transmission and reception of information about the subject and objects in the range of visible light and infrared radiation in the form of video and images.</w:t>
            </w:r>
          </w:p>
        </w:tc>
        <w:tc>
          <w:tcPr>
            <w:tcW w:w="1355" w:type="pct"/>
            <w:shd w:val="clear" w:color="auto" w:fill="auto"/>
          </w:tcPr>
          <w:p w14:paraId="2D6CCFF4" w14:textId="77777777" w:rsidR="00F52DE0" w:rsidRPr="00C5616F" w:rsidRDefault="00F52DE0" w:rsidP="006B55A3">
            <w:pPr>
              <w:jc w:val="center"/>
              <w:rPr>
                <w:b/>
                <w:sz w:val="20"/>
              </w:rPr>
            </w:pPr>
            <w:r w:rsidRPr="00C5616F">
              <w:rPr>
                <w:rFonts w:eastAsia="Lucida Sans Unicode"/>
                <w:kern w:val="1"/>
                <w:sz w:val="20"/>
                <w:lang w:val="en-US" w:bidi="en-US"/>
              </w:rPr>
              <w:t>Yes/No or any other way</w:t>
            </w:r>
          </w:p>
        </w:tc>
      </w:tr>
      <w:tr w:rsidR="00F66A48" w:rsidRPr="00C5616F" w14:paraId="2EF95CA0" w14:textId="77777777" w:rsidTr="00CA4945">
        <w:tc>
          <w:tcPr>
            <w:tcW w:w="860" w:type="pct"/>
            <w:vMerge w:val="restart"/>
            <w:shd w:val="clear" w:color="auto" w:fill="auto"/>
            <w:vAlign w:val="center"/>
          </w:tcPr>
          <w:p w14:paraId="40A619A7" w14:textId="77777777" w:rsidR="00BB4F51" w:rsidRPr="00C5616F" w:rsidRDefault="00BB4F51" w:rsidP="006B55A3">
            <w:pPr>
              <w:jc w:val="center"/>
              <w:rPr>
                <w:rFonts w:eastAsia="EUAlbertina-Regular-Identity-H"/>
                <w:sz w:val="20"/>
              </w:rPr>
            </w:pPr>
            <w:r w:rsidRPr="00C5616F">
              <w:rPr>
                <w:rFonts w:eastAsia="EUAlbertina-Regular-Identity-H"/>
                <w:sz w:val="20"/>
                <w:lang w:val="en-US" w:bidi="en-US"/>
              </w:rPr>
              <w:t xml:space="preserve">Description </w:t>
            </w:r>
            <w:r w:rsidRPr="00C5616F">
              <w:rPr>
                <w:sz w:val="20"/>
                <w:lang w:val="en-US" w:bidi="en-US"/>
              </w:rPr>
              <w:t>of the assembly</w:t>
            </w:r>
            <w:r w:rsidRPr="00C5616F">
              <w:rPr>
                <w:rFonts w:eastAsia="EUAlbertina-Regular-Identity-H"/>
                <w:sz w:val="20"/>
                <w:lang w:val="en-US" w:bidi="en-US"/>
              </w:rPr>
              <w:t>:</w:t>
            </w:r>
          </w:p>
        </w:tc>
        <w:tc>
          <w:tcPr>
            <w:tcW w:w="2785" w:type="pct"/>
            <w:shd w:val="clear" w:color="auto" w:fill="auto"/>
            <w:vAlign w:val="center"/>
          </w:tcPr>
          <w:p w14:paraId="3F32E33A" w14:textId="353FC5DE" w:rsidR="00BB4F51" w:rsidRPr="00C5616F" w:rsidRDefault="00BB4F51" w:rsidP="006B55A3">
            <w:pPr>
              <w:pStyle w:val="Title"/>
              <w:numPr>
                <w:ilvl w:val="0"/>
                <w:numId w:val="10"/>
              </w:numPr>
              <w:ind w:left="438" w:hanging="425"/>
              <w:jc w:val="both"/>
              <w:rPr>
                <w:b w:val="0"/>
                <w:bCs/>
                <w:sz w:val="20"/>
                <w:szCs w:val="22"/>
              </w:rPr>
            </w:pPr>
            <w:r w:rsidRPr="00C5616F">
              <w:rPr>
                <w:b w:val="0"/>
                <w:sz w:val="20"/>
                <w:szCs w:val="22"/>
                <w:lang w:val="en-US" w:bidi="en-US"/>
              </w:rPr>
              <w:t xml:space="preserve">Unmanned aircraft </w:t>
            </w:r>
            <w:r w:rsidRPr="00C5616F">
              <w:rPr>
                <w:rFonts w:eastAsia="EUAlbertina-Regular-Identity-H"/>
                <w:b w:val="0"/>
                <w:sz w:val="20"/>
                <w:szCs w:val="22"/>
                <w:lang w:val="en-US" w:bidi="en-US"/>
              </w:rPr>
              <w:t xml:space="preserve">system </w:t>
            </w:r>
            <w:r w:rsidRPr="00C5616F">
              <w:rPr>
                <w:b w:val="0"/>
                <w:sz w:val="20"/>
                <w:szCs w:val="22"/>
                <w:lang w:val="en-US" w:bidi="en-US"/>
              </w:rPr>
              <w:t>aircraft – 3 pcs;</w:t>
            </w:r>
          </w:p>
        </w:tc>
        <w:tc>
          <w:tcPr>
            <w:tcW w:w="1355" w:type="pct"/>
            <w:shd w:val="clear" w:color="auto" w:fill="auto"/>
          </w:tcPr>
          <w:p w14:paraId="1E43ED75"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14097C42" w14:textId="77777777" w:rsidTr="0047722A">
        <w:tc>
          <w:tcPr>
            <w:tcW w:w="860" w:type="pct"/>
            <w:vMerge/>
            <w:shd w:val="clear" w:color="auto" w:fill="auto"/>
          </w:tcPr>
          <w:p w14:paraId="2F6325AA" w14:textId="77777777" w:rsidR="00BB4F51" w:rsidRPr="00C5616F" w:rsidRDefault="00BB4F51" w:rsidP="006B55A3">
            <w:pPr>
              <w:jc w:val="center"/>
              <w:rPr>
                <w:b/>
                <w:sz w:val="20"/>
              </w:rPr>
            </w:pPr>
          </w:p>
        </w:tc>
        <w:tc>
          <w:tcPr>
            <w:tcW w:w="2785" w:type="pct"/>
            <w:shd w:val="clear" w:color="auto" w:fill="auto"/>
            <w:vAlign w:val="center"/>
          </w:tcPr>
          <w:p w14:paraId="09A8C5CD" w14:textId="322A7C55" w:rsidR="00BB4F51" w:rsidRPr="00C5616F" w:rsidRDefault="00BB4F51" w:rsidP="006B55A3">
            <w:pPr>
              <w:widowControl/>
              <w:numPr>
                <w:ilvl w:val="0"/>
                <w:numId w:val="10"/>
              </w:numPr>
              <w:autoSpaceDE/>
              <w:autoSpaceDN/>
              <w:ind w:left="438" w:hanging="425"/>
              <w:jc w:val="both"/>
              <w:rPr>
                <w:sz w:val="20"/>
              </w:rPr>
            </w:pPr>
            <w:r w:rsidRPr="00C5616F">
              <w:rPr>
                <w:sz w:val="20"/>
                <w:lang w:val="en-US" w:bidi="en-US"/>
              </w:rPr>
              <w:t>Payload element of the unmanned aerial aircraft system – 3 pcs;</w:t>
            </w:r>
          </w:p>
        </w:tc>
        <w:tc>
          <w:tcPr>
            <w:tcW w:w="1355" w:type="pct"/>
            <w:shd w:val="clear" w:color="auto" w:fill="auto"/>
          </w:tcPr>
          <w:p w14:paraId="2AB8F130"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7DD38DA8" w14:textId="77777777" w:rsidTr="0047722A">
        <w:tc>
          <w:tcPr>
            <w:tcW w:w="860" w:type="pct"/>
            <w:vMerge/>
            <w:shd w:val="clear" w:color="auto" w:fill="auto"/>
          </w:tcPr>
          <w:p w14:paraId="4AF09DD5" w14:textId="77777777" w:rsidR="00BB4F51" w:rsidRPr="00C5616F" w:rsidRDefault="00BB4F51" w:rsidP="006B55A3">
            <w:pPr>
              <w:jc w:val="center"/>
              <w:rPr>
                <w:b/>
                <w:sz w:val="20"/>
              </w:rPr>
            </w:pPr>
          </w:p>
        </w:tc>
        <w:tc>
          <w:tcPr>
            <w:tcW w:w="2785" w:type="pct"/>
            <w:shd w:val="clear" w:color="auto" w:fill="auto"/>
            <w:vAlign w:val="center"/>
          </w:tcPr>
          <w:p w14:paraId="0BE3D484" w14:textId="03E466ED" w:rsidR="00BB4F51" w:rsidRPr="00C5616F" w:rsidRDefault="00BB4F51" w:rsidP="006B55A3">
            <w:pPr>
              <w:widowControl/>
              <w:numPr>
                <w:ilvl w:val="0"/>
                <w:numId w:val="10"/>
              </w:numPr>
              <w:autoSpaceDE/>
              <w:autoSpaceDN/>
              <w:ind w:left="438" w:hanging="425"/>
              <w:jc w:val="both"/>
              <w:rPr>
                <w:sz w:val="20"/>
              </w:rPr>
            </w:pPr>
            <w:r w:rsidRPr="00C5616F">
              <w:rPr>
                <w:sz w:val="20"/>
                <w:lang w:val="en-US" w:bidi="en-US"/>
              </w:rPr>
              <w:t>Ground Control Station (GCS) with portable flight path tracking antenna system and power equipment – 1 pc;</w:t>
            </w:r>
          </w:p>
        </w:tc>
        <w:tc>
          <w:tcPr>
            <w:tcW w:w="1355" w:type="pct"/>
            <w:shd w:val="clear" w:color="auto" w:fill="auto"/>
          </w:tcPr>
          <w:p w14:paraId="3E5C8127"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1286B8B1" w14:textId="77777777" w:rsidTr="0047722A">
        <w:tc>
          <w:tcPr>
            <w:tcW w:w="860" w:type="pct"/>
            <w:vMerge/>
            <w:shd w:val="clear" w:color="auto" w:fill="auto"/>
          </w:tcPr>
          <w:p w14:paraId="37EE53BA" w14:textId="77777777" w:rsidR="00BB4F51" w:rsidRPr="00C5616F" w:rsidRDefault="00BB4F51" w:rsidP="006B55A3">
            <w:pPr>
              <w:jc w:val="center"/>
              <w:rPr>
                <w:b/>
                <w:sz w:val="20"/>
              </w:rPr>
            </w:pPr>
          </w:p>
        </w:tc>
        <w:tc>
          <w:tcPr>
            <w:tcW w:w="2785" w:type="pct"/>
            <w:shd w:val="clear" w:color="auto" w:fill="auto"/>
            <w:vAlign w:val="center"/>
          </w:tcPr>
          <w:p w14:paraId="4D0EDD69" w14:textId="6B47CC03" w:rsidR="00BB4F51" w:rsidRPr="00C5616F" w:rsidRDefault="00BB4F51" w:rsidP="006B55A3">
            <w:pPr>
              <w:widowControl/>
              <w:numPr>
                <w:ilvl w:val="0"/>
                <w:numId w:val="10"/>
              </w:numPr>
              <w:autoSpaceDE/>
              <w:autoSpaceDN/>
              <w:ind w:left="438" w:hanging="425"/>
              <w:jc w:val="both"/>
              <w:rPr>
                <w:sz w:val="20"/>
              </w:rPr>
            </w:pPr>
            <w:r w:rsidRPr="00C5616F">
              <w:rPr>
                <w:sz w:val="20"/>
                <w:lang w:val="en-US" w:bidi="en-US"/>
              </w:rPr>
              <w:t xml:space="preserve">Unmanned aircraft </w:t>
            </w:r>
            <w:r w:rsidRPr="00C5616F">
              <w:rPr>
                <w:rFonts w:eastAsia="EUAlbertina-Regular-Identity-H"/>
                <w:sz w:val="20"/>
                <w:lang w:val="en-US" w:bidi="en-US"/>
              </w:rPr>
              <w:t xml:space="preserve">system </w:t>
            </w:r>
            <w:r w:rsidRPr="00C5616F">
              <w:rPr>
                <w:sz w:val="20"/>
                <w:lang w:val="en-US" w:bidi="en-US"/>
              </w:rPr>
              <w:t>support equipment package – 1 pc;</w:t>
            </w:r>
          </w:p>
        </w:tc>
        <w:tc>
          <w:tcPr>
            <w:tcW w:w="1355" w:type="pct"/>
            <w:shd w:val="clear" w:color="auto" w:fill="auto"/>
          </w:tcPr>
          <w:p w14:paraId="4E50F2FD"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4FEB3C52" w14:textId="77777777" w:rsidTr="0047722A">
        <w:trPr>
          <w:trHeight w:val="37"/>
        </w:trPr>
        <w:tc>
          <w:tcPr>
            <w:tcW w:w="860" w:type="pct"/>
            <w:vMerge/>
            <w:shd w:val="clear" w:color="auto" w:fill="auto"/>
          </w:tcPr>
          <w:p w14:paraId="55681D8A" w14:textId="77777777" w:rsidR="00BB4F51" w:rsidRPr="00C5616F" w:rsidRDefault="00BB4F51" w:rsidP="006B55A3">
            <w:pPr>
              <w:jc w:val="center"/>
              <w:rPr>
                <w:b/>
                <w:sz w:val="20"/>
              </w:rPr>
            </w:pPr>
          </w:p>
        </w:tc>
        <w:tc>
          <w:tcPr>
            <w:tcW w:w="2785" w:type="pct"/>
            <w:shd w:val="clear" w:color="auto" w:fill="auto"/>
            <w:vAlign w:val="center"/>
          </w:tcPr>
          <w:p w14:paraId="16421CAA" w14:textId="5CBD9C60" w:rsidR="00BB4F51" w:rsidRPr="00C5616F" w:rsidRDefault="00BB4F51" w:rsidP="006B55A3">
            <w:pPr>
              <w:widowControl/>
              <w:numPr>
                <w:ilvl w:val="0"/>
                <w:numId w:val="10"/>
              </w:numPr>
              <w:autoSpaceDE/>
              <w:autoSpaceDN/>
              <w:ind w:left="438" w:hanging="425"/>
              <w:jc w:val="both"/>
              <w:rPr>
                <w:sz w:val="20"/>
              </w:rPr>
            </w:pPr>
            <w:r w:rsidRPr="00C5616F">
              <w:rPr>
                <w:sz w:val="20"/>
                <w:lang w:val="en-US" w:bidi="en-US"/>
              </w:rPr>
              <w:t xml:space="preserve">Training on the unmanned aircraft </w:t>
            </w:r>
            <w:r w:rsidRPr="00C5616F">
              <w:rPr>
                <w:rFonts w:eastAsia="EUAlbertina-Regular-Identity-H"/>
                <w:sz w:val="20"/>
                <w:lang w:val="en-US" w:bidi="en-US"/>
              </w:rPr>
              <w:t>system</w:t>
            </w:r>
            <w:r w:rsidRPr="00C5616F">
              <w:rPr>
                <w:sz w:val="20"/>
                <w:lang w:val="en-US" w:bidi="en-US"/>
              </w:rPr>
              <w:t>.</w:t>
            </w:r>
          </w:p>
        </w:tc>
        <w:tc>
          <w:tcPr>
            <w:tcW w:w="1355" w:type="pct"/>
            <w:shd w:val="clear" w:color="auto" w:fill="auto"/>
          </w:tcPr>
          <w:p w14:paraId="01525DF5"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2C2861EE" w14:textId="77777777" w:rsidTr="00CA4945">
        <w:tc>
          <w:tcPr>
            <w:tcW w:w="860" w:type="pct"/>
            <w:vMerge w:val="restart"/>
            <w:shd w:val="clear" w:color="auto" w:fill="auto"/>
            <w:vAlign w:val="center"/>
          </w:tcPr>
          <w:p w14:paraId="0E75F819" w14:textId="13D3231D" w:rsidR="00BB4F51" w:rsidRPr="00C5616F" w:rsidRDefault="00BB4F51" w:rsidP="006B55A3">
            <w:pPr>
              <w:jc w:val="center"/>
              <w:rPr>
                <w:sz w:val="20"/>
              </w:rPr>
            </w:pPr>
            <w:r w:rsidRPr="00C5616F">
              <w:rPr>
                <w:sz w:val="20"/>
                <w:lang w:val="en-US" w:bidi="en-US"/>
              </w:rPr>
              <w:t>Quality requirements</w:t>
            </w:r>
          </w:p>
        </w:tc>
        <w:tc>
          <w:tcPr>
            <w:tcW w:w="2785" w:type="pct"/>
            <w:shd w:val="clear" w:color="auto" w:fill="auto"/>
          </w:tcPr>
          <w:p w14:paraId="5EBBA202" w14:textId="09B7B854" w:rsidR="00BB4F51" w:rsidRPr="00C5616F" w:rsidRDefault="00BB4F51" w:rsidP="006B55A3">
            <w:pPr>
              <w:pStyle w:val="Title"/>
              <w:jc w:val="both"/>
              <w:rPr>
                <w:b w:val="0"/>
                <w:bCs/>
                <w:sz w:val="20"/>
                <w:szCs w:val="22"/>
                <w:highlight w:val="yellow"/>
              </w:rPr>
            </w:pPr>
            <w:r w:rsidRPr="00C5616F">
              <w:rPr>
                <w:b w:val="0"/>
                <w:sz w:val="20"/>
                <w:szCs w:val="22"/>
                <w:lang w:val="en-US" w:bidi="en-US"/>
              </w:rPr>
              <w:t>Guarantee period – at least 24 months.</w:t>
            </w:r>
          </w:p>
        </w:tc>
        <w:tc>
          <w:tcPr>
            <w:tcW w:w="1355" w:type="pct"/>
            <w:shd w:val="clear" w:color="auto" w:fill="auto"/>
          </w:tcPr>
          <w:p w14:paraId="5F431924"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3961B08E" w14:textId="77777777" w:rsidTr="00CA4945">
        <w:tc>
          <w:tcPr>
            <w:tcW w:w="860" w:type="pct"/>
            <w:vMerge/>
            <w:shd w:val="clear" w:color="auto" w:fill="auto"/>
          </w:tcPr>
          <w:p w14:paraId="2441B7DC" w14:textId="77777777" w:rsidR="00BB4F51" w:rsidRPr="00C5616F" w:rsidRDefault="00BB4F51" w:rsidP="006B55A3">
            <w:pPr>
              <w:jc w:val="center"/>
              <w:rPr>
                <w:sz w:val="20"/>
              </w:rPr>
            </w:pPr>
          </w:p>
        </w:tc>
        <w:tc>
          <w:tcPr>
            <w:tcW w:w="2785" w:type="pct"/>
            <w:shd w:val="clear" w:color="auto" w:fill="auto"/>
          </w:tcPr>
          <w:p w14:paraId="083748F1" w14:textId="43803A38" w:rsidR="00BB4F51" w:rsidRPr="00C5616F" w:rsidRDefault="00BB4F51" w:rsidP="006B55A3">
            <w:pPr>
              <w:pStyle w:val="Title"/>
              <w:jc w:val="both"/>
              <w:rPr>
                <w:b w:val="0"/>
                <w:sz w:val="20"/>
                <w:szCs w:val="22"/>
              </w:rPr>
            </w:pPr>
            <w:r w:rsidRPr="00C5616F">
              <w:rPr>
                <w:b w:val="0"/>
                <w:sz w:val="20"/>
                <w:szCs w:val="22"/>
                <w:lang w:val="en-US" w:bidi="en-US"/>
              </w:rPr>
              <w:t>The manufacturer provides a catalogue of the system spare parts.</w:t>
            </w:r>
          </w:p>
        </w:tc>
        <w:tc>
          <w:tcPr>
            <w:tcW w:w="1355" w:type="pct"/>
            <w:shd w:val="clear" w:color="auto" w:fill="auto"/>
          </w:tcPr>
          <w:p w14:paraId="4BF60D1B"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27C4AF6A" w14:textId="77777777" w:rsidTr="00CA4945">
        <w:tc>
          <w:tcPr>
            <w:tcW w:w="860" w:type="pct"/>
            <w:vMerge/>
            <w:shd w:val="clear" w:color="auto" w:fill="auto"/>
          </w:tcPr>
          <w:p w14:paraId="73BF1911" w14:textId="77777777" w:rsidR="00BB4F51" w:rsidRPr="00C5616F" w:rsidRDefault="00BB4F51" w:rsidP="006B55A3">
            <w:pPr>
              <w:jc w:val="center"/>
              <w:rPr>
                <w:sz w:val="20"/>
              </w:rPr>
            </w:pPr>
          </w:p>
        </w:tc>
        <w:tc>
          <w:tcPr>
            <w:tcW w:w="2785" w:type="pct"/>
            <w:shd w:val="clear" w:color="auto" w:fill="auto"/>
          </w:tcPr>
          <w:p w14:paraId="05318715" w14:textId="06824F27" w:rsidR="00BB4F51" w:rsidRPr="00C5616F" w:rsidRDefault="00BB4F51" w:rsidP="006B55A3">
            <w:pPr>
              <w:pStyle w:val="Title"/>
              <w:jc w:val="both"/>
              <w:rPr>
                <w:b w:val="0"/>
                <w:sz w:val="20"/>
                <w:szCs w:val="22"/>
              </w:rPr>
            </w:pPr>
            <w:r w:rsidRPr="00C5616F">
              <w:rPr>
                <w:b w:val="0"/>
                <w:sz w:val="20"/>
                <w:szCs w:val="22"/>
                <w:lang w:val="en-US" w:bidi="en-US"/>
              </w:rPr>
              <w:t>The manufacturer provides the possibility to the purchase of spare parts for at least 10 years. If the unmanned aircraft system is replaced due to its ageing, the modernisation is stipulated in a separate agreement.</w:t>
            </w:r>
          </w:p>
        </w:tc>
        <w:tc>
          <w:tcPr>
            <w:tcW w:w="1355" w:type="pct"/>
            <w:shd w:val="clear" w:color="auto" w:fill="auto"/>
          </w:tcPr>
          <w:p w14:paraId="5817E54D"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62BC2481" w14:textId="77777777" w:rsidTr="00CA4945">
        <w:tc>
          <w:tcPr>
            <w:tcW w:w="860" w:type="pct"/>
            <w:vMerge/>
            <w:shd w:val="clear" w:color="auto" w:fill="auto"/>
          </w:tcPr>
          <w:p w14:paraId="3F8A3353" w14:textId="77777777" w:rsidR="00BB4F51" w:rsidRPr="00C5616F" w:rsidRDefault="00BB4F51" w:rsidP="006B55A3">
            <w:pPr>
              <w:jc w:val="center"/>
              <w:rPr>
                <w:sz w:val="20"/>
              </w:rPr>
            </w:pPr>
          </w:p>
        </w:tc>
        <w:tc>
          <w:tcPr>
            <w:tcW w:w="2785" w:type="pct"/>
            <w:shd w:val="clear" w:color="auto" w:fill="auto"/>
          </w:tcPr>
          <w:p w14:paraId="33DFCB5F" w14:textId="70A32E94" w:rsidR="00BB4F51" w:rsidRPr="00C5616F" w:rsidRDefault="00BB4F51" w:rsidP="006B55A3">
            <w:pPr>
              <w:pStyle w:val="Title"/>
              <w:jc w:val="both"/>
              <w:rPr>
                <w:b w:val="0"/>
                <w:sz w:val="20"/>
                <w:szCs w:val="22"/>
              </w:rPr>
            </w:pPr>
            <w:r w:rsidRPr="00C5616F">
              <w:rPr>
                <w:b w:val="0"/>
                <w:sz w:val="20"/>
                <w:szCs w:val="22"/>
                <w:lang w:val="en-US" w:bidi="en-US"/>
              </w:rPr>
              <w:t>The manufacturer offers the possibility to purchase all upgrades that follow after purchasing the system; the integration shall be stipulated in a separate agreement.</w:t>
            </w:r>
          </w:p>
        </w:tc>
        <w:tc>
          <w:tcPr>
            <w:tcW w:w="1355" w:type="pct"/>
            <w:shd w:val="clear" w:color="auto" w:fill="auto"/>
          </w:tcPr>
          <w:p w14:paraId="2B89DBA5" w14:textId="77777777" w:rsidR="00BB4F51" w:rsidRPr="00C5616F" w:rsidRDefault="00BB4F51" w:rsidP="006B55A3">
            <w:pPr>
              <w:jc w:val="center"/>
              <w:rPr>
                <w:b/>
                <w:sz w:val="20"/>
              </w:rPr>
            </w:pPr>
            <w:r w:rsidRPr="00C5616F">
              <w:rPr>
                <w:rFonts w:eastAsia="Lucida Sans Unicode"/>
                <w:kern w:val="1"/>
                <w:sz w:val="20"/>
                <w:lang w:val="en-US" w:bidi="en-US"/>
              </w:rPr>
              <w:t>Yes/No or any other way</w:t>
            </w:r>
          </w:p>
        </w:tc>
      </w:tr>
      <w:tr w:rsidR="00F66A48" w:rsidRPr="00C5616F" w14:paraId="04C50765" w14:textId="77777777" w:rsidTr="00CA4945">
        <w:tc>
          <w:tcPr>
            <w:tcW w:w="5000" w:type="pct"/>
            <w:gridSpan w:val="3"/>
            <w:shd w:val="clear" w:color="auto" w:fill="auto"/>
            <w:vAlign w:val="center"/>
          </w:tcPr>
          <w:p w14:paraId="66D1415A" w14:textId="77777777" w:rsidR="00F52DE0" w:rsidRPr="00C5616F" w:rsidRDefault="00F52DE0" w:rsidP="006B55A3">
            <w:pPr>
              <w:widowControl/>
              <w:numPr>
                <w:ilvl w:val="0"/>
                <w:numId w:val="11"/>
              </w:numPr>
              <w:autoSpaceDE/>
              <w:autoSpaceDN/>
              <w:ind w:left="567" w:hanging="567"/>
              <w:rPr>
                <w:b/>
                <w:sz w:val="20"/>
              </w:rPr>
            </w:pPr>
            <w:r w:rsidRPr="00C5616F">
              <w:rPr>
                <w:sz w:val="20"/>
                <w:lang w:val="en-US" w:bidi="en-US"/>
              </w:rPr>
              <w:t>Unmanned aircraft system aircraft:</w:t>
            </w:r>
          </w:p>
        </w:tc>
      </w:tr>
      <w:tr w:rsidR="00496B41" w:rsidRPr="00C5616F" w14:paraId="2D3A3155" w14:textId="77777777" w:rsidTr="00CA4945">
        <w:tc>
          <w:tcPr>
            <w:tcW w:w="860" w:type="pct"/>
            <w:vMerge w:val="restart"/>
            <w:shd w:val="clear" w:color="auto" w:fill="auto"/>
            <w:vAlign w:val="center"/>
          </w:tcPr>
          <w:p w14:paraId="15B95E2C" w14:textId="77777777" w:rsidR="00496B41" w:rsidRPr="00C5616F" w:rsidRDefault="00496B41" w:rsidP="006B55A3">
            <w:pPr>
              <w:jc w:val="center"/>
              <w:rPr>
                <w:sz w:val="20"/>
              </w:rPr>
            </w:pPr>
            <w:r w:rsidRPr="00C5616F">
              <w:rPr>
                <w:sz w:val="20"/>
                <w:lang w:val="en-US" w:bidi="en-US"/>
              </w:rPr>
              <w:t>Requirements</w:t>
            </w:r>
          </w:p>
        </w:tc>
        <w:tc>
          <w:tcPr>
            <w:tcW w:w="2785" w:type="pct"/>
            <w:shd w:val="clear" w:color="auto" w:fill="auto"/>
          </w:tcPr>
          <w:p w14:paraId="035E8578" w14:textId="76438B40" w:rsidR="00496B41" w:rsidRPr="00C5616F" w:rsidRDefault="00496B41" w:rsidP="006B55A3">
            <w:pPr>
              <w:pStyle w:val="Title"/>
              <w:jc w:val="both"/>
              <w:rPr>
                <w:b w:val="0"/>
                <w:bCs/>
                <w:sz w:val="20"/>
                <w:szCs w:val="22"/>
              </w:rPr>
            </w:pPr>
            <w:r w:rsidRPr="00C5616F">
              <w:rPr>
                <w:b w:val="0"/>
                <w:sz w:val="20"/>
                <w:szCs w:val="22"/>
                <w:lang w:val="en-US" w:bidi="en-US"/>
              </w:rPr>
              <w:t>Drive – electric or internal combustion engine or hybrid engine drive.</w:t>
            </w:r>
          </w:p>
        </w:tc>
        <w:tc>
          <w:tcPr>
            <w:tcW w:w="1355" w:type="pct"/>
            <w:shd w:val="clear" w:color="auto" w:fill="auto"/>
          </w:tcPr>
          <w:p w14:paraId="5C330B02" w14:textId="77777777" w:rsidR="00496B41" w:rsidRPr="00C5616F" w:rsidRDefault="00496B41" w:rsidP="006B55A3">
            <w:pPr>
              <w:rPr>
                <w:sz w:val="20"/>
              </w:rPr>
            </w:pPr>
            <w:r w:rsidRPr="00C5616F">
              <w:rPr>
                <w:rFonts w:eastAsia="Lucida Sans Unicode"/>
                <w:kern w:val="1"/>
                <w:sz w:val="20"/>
                <w:lang w:val="en-US" w:bidi="en-US"/>
              </w:rPr>
              <w:t>Yes/No or any other way</w:t>
            </w:r>
          </w:p>
        </w:tc>
      </w:tr>
      <w:tr w:rsidR="00496B41" w:rsidRPr="00C5616F" w14:paraId="152E6603" w14:textId="77777777" w:rsidTr="00CA4945">
        <w:tc>
          <w:tcPr>
            <w:tcW w:w="860" w:type="pct"/>
            <w:vMerge/>
            <w:shd w:val="clear" w:color="auto" w:fill="auto"/>
          </w:tcPr>
          <w:p w14:paraId="2C83490C" w14:textId="77777777" w:rsidR="00496B41" w:rsidRPr="00C5616F" w:rsidRDefault="00496B41" w:rsidP="006B55A3">
            <w:pPr>
              <w:jc w:val="center"/>
              <w:rPr>
                <w:b/>
                <w:sz w:val="20"/>
              </w:rPr>
            </w:pPr>
          </w:p>
        </w:tc>
        <w:tc>
          <w:tcPr>
            <w:tcW w:w="2785" w:type="pct"/>
            <w:shd w:val="clear" w:color="auto" w:fill="auto"/>
          </w:tcPr>
          <w:p w14:paraId="4396098E" w14:textId="37C67019" w:rsidR="00496B41" w:rsidRPr="00C5616F" w:rsidRDefault="00496B41" w:rsidP="006B55A3">
            <w:pPr>
              <w:pStyle w:val="Title"/>
              <w:jc w:val="both"/>
              <w:rPr>
                <w:b w:val="0"/>
                <w:bCs/>
                <w:sz w:val="20"/>
                <w:szCs w:val="22"/>
              </w:rPr>
            </w:pPr>
            <w:r w:rsidRPr="00C5616F">
              <w:rPr>
                <w:b w:val="0"/>
                <w:sz w:val="20"/>
                <w:szCs w:val="22"/>
                <w:lang w:val="en-US" w:bidi="en-US"/>
              </w:rPr>
              <w:t>Duration of flight – at least 10 h.</w:t>
            </w:r>
          </w:p>
        </w:tc>
        <w:tc>
          <w:tcPr>
            <w:tcW w:w="1355" w:type="pct"/>
            <w:shd w:val="clear" w:color="auto" w:fill="auto"/>
          </w:tcPr>
          <w:p w14:paraId="6DF96F44" w14:textId="4340F6F6" w:rsidR="00496B41" w:rsidRPr="00C5616F" w:rsidRDefault="00496B41" w:rsidP="006B55A3">
            <w:pPr>
              <w:rPr>
                <w:sz w:val="20"/>
              </w:rPr>
            </w:pPr>
            <w:r w:rsidRPr="00C5616F">
              <w:rPr>
                <w:rFonts w:eastAsia="Lucida Sans Unicode"/>
                <w:kern w:val="1"/>
                <w:sz w:val="20"/>
                <w:lang w:val="en-US" w:bidi="en-US"/>
              </w:rPr>
              <w:t>Yes (indicate a specific flight duration) / No or any other way</w:t>
            </w:r>
          </w:p>
        </w:tc>
      </w:tr>
      <w:tr w:rsidR="00496B41" w:rsidRPr="00C5616F" w14:paraId="7EB0AADF" w14:textId="77777777" w:rsidTr="00CA4945">
        <w:tc>
          <w:tcPr>
            <w:tcW w:w="860" w:type="pct"/>
            <w:vMerge/>
            <w:shd w:val="clear" w:color="auto" w:fill="auto"/>
          </w:tcPr>
          <w:p w14:paraId="300C408E" w14:textId="77777777" w:rsidR="00496B41" w:rsidRPr="00C5616F" w:rsidRDefault="00496B41" w:rsidP="006B55A3">
            <w:pPr>
              <w:jc w:val="center"/>
              <w:rPr>
                <w:b/>
                <w:sz w:val="20"/>
              </w:rPr>
            </w:pPr>
          </w:p>
        </w:tc>
        <w:tc>
          <w:tcPr>
            <w:tcW w:w="2785" w:type="pct"/>
            <w:shd w:val="clear" w:color="auto" w:fill="auto"/>
          </w:tcPr>
          <w:p w14:paraId="61155BA7" w14:textId="3EB62067" w:rsidR="00496B41" w:rsidRPr="00C5616F" w:rsidRDefault="00496B41" w:rsidP="006B55A3">
            <w:pPr>
              <w:pStyle w:val="Title"/>
              <w:jc w:val="both"/>
              <w:rPr>
                <w:b w:val="0"/>
                <w:bCs/>
                <w:sz w:val="20"/>
                <w:szCs w:val="22"/>
              </w:rPr>
            </w:pPr>
            <w:r w:rsidRPr="00C5616F">
              <w:rPr>
                <w:b w:val="0"/>
                <w:sz w:val="20"/>
                <w:szCs w:val="22"/>
                <w:lang w:val="en-US" w:bidi="en-US"/>
              </w:rPr>
              <w:t>Take-off weight (MTOW) – 40-50 kg.</w:t>
            </w:r>
          </w:p>
        </w:tc>
        <w:tc>
          <w:tcPr>
            <w:tcW w:w="1355" w:type="pct"/>
            <w:shd w:val="clear" w:color="auto" w:fill="auto"/>
          </w:tcPr>
          <w:p w14:paraId="0B6A0E3B" w14:textId="2BE778AD" w:rsidR="00496B41" w:rsidRPr="00C5616F" w:rsidRDefault="00496B41" w:rsidP="006B55A3">
            <w:pPr>
              <w:rPr>
                <w:sz w:val="20"/>
              </w:rPr>
            </w:pPr>
            <w:r w:rsidRPr="00C5616F">
              <w:rPr>
                <w:rFonts w:eastAsia="Lucida Sans Unicode"/>
                <w:kern w:val="1"/>
                <w:sz w:val="20"/>
                <w:lang w:val="en-US" w:bidi="en-US"/>
              </w:rPr>
              <w:t>Yes/ No or any other way</w:t>
            </w:r>
          </w:p>
        </w:tc>
      </w:tr>
      <w:tr w:rsidR="00496B41" w:rsidRPr="00C5616F" w14:paraId="68BBB9E3" w14:textId="77777777" w:rsidTr="00CA4945">
        <w:tc>
          <w:tcPr>
            <w:tcW w:w="860" w:type="pct"/>
            <w:vMerge/>
            <w:shd w:val="clear" w:color="auto" w:fill="auto"/>
          </w:tcPr>
          <w:p w14:paraId="5A982B1D" w14:textId="77777777" w:rsidR="00496B41" w:rsidRPr="00C5616F" w:rsidRDefault="00496B41" w:rsidP="006B55A3">
            <w:pPr>
              <w:jc w:val="center"/>
              <w:rPr>
                <w:b/>
                <w:sz w:val="20"/>
              </w:rPr>
            </w:pPr>
          </w:p>
        </w:tc>
        <w:tc>
          <w:tcPr>
            <w:tcW w:w="2785" w:type="pct"/>
            <w:shd w:val="clear" w:color="auto" w:fill="auto"/>
          </w:tcPr>
          <w:p w14:paraId="1ABAEC5A" w14:textId="3A0EB7EF" w:rsidR="00496B41" w:rsidRPr="00C5616F" w:rsidRDefault="00496B41" w:rsidP="006B55A3">
            <w:pPr>
              <w:pStyle w:val="Title"/>
              <w:jc w:val="both"/>
              <w:rPr>
                <w:b w:val="0"/>
                <w:bCs/>
                <w:sz w:val="20"/>
                <w:szCs w:val="22"/>
              </w:rPr>
            </w:pPr>
            <w:r w:rsidRPr="00C5616F">
              <w:rPr>
                <w:b w:val="0"/>
                <w:sz w:val="20"/>
                <w:szCs w:val="22"/>
                <w:lang w:val="en-US" w:bidi="en-US"/>
              </w:rPr>
              <w:t>Range of operation – not less than 80 km.</w:t>
            </w:r>
          </w:p>
        </w:tc>
        <w:tc>
          <w:tcPr>
            <w:tcW w:w="1355" w:type="pct"/>
            <w:shd w:val="clear" w:color="auto" w:fill="auto"/>
          </w:tcPr>
          <w:p w14:paraId="1009F2FE" w14:textId="0FCB90E7" w:rsidR="00496B41" w:rsidRPr="00C5616F" w:rsidRDefault="00496B41" w:rsidP="006B55A3">
            <w:pPr>
              <w:rPr>
                <w:sz w:val="20"/>
              </w:rPr>
            </w:pPr>
            <w:r w:rsidRPr="00C5616F">
              <w:rPr>
                <w:rFonts w:eastAsia="Lucida Sans Unicode"/>
                <w:kern w:val="1"/>
                <w:sz w:val="20"/>
                <w:lang w:val="en-US" w:bidi="en-US"/>
              </w:rPr>
              <w:t>Yes (indicate a specific range of operation) / No or any other way</w:t>
            </w:r>
          </w:p>
        </w:tc>
      </w:tr>
      <w:tr w:rsidR="00496B41" w:rsidRPr="0001389F" w14:paraId="6E3DB239" w14:textId="77777777" w:rsidTr="00CA4945">
        <w:tc>
          <w:tcPr>
            <w:tcW w:w="860" w:type="pct"/>
            <w:vMerge/>
            <w:shd w:val="clear" w:color="auto" w:fill="auto"/>
          </w:tcPr>
          <w:p w14:paraId="04D71B7A" w14:textId="53AA21BC" w:rsidR="00496B41" w:rsidRPr="0001389F" w:rsidRDefault="00496B41" w:rsidP="006B55A3">
            <w:pPr>
              <w:jc w:val="center"/>
              <w:rPr>
                <w:b/>
              </w:rPr>
            </w:pPr>
          </w:p>
        </w:tc>
        <w:tc>
          <w:tcPr>
            <w:tcW w:w="2785" w:type="pct"/>
            <w:shd w:val="clear" w:color="auto" w:fill="auto"/>
          </w:tcPr>
          <w:p w14:paraId="4B45BAE9" w14:textId="2F31CE05" w:rsidR="00496B41" w:rsidRPr="0001389F" w:rsidRDefault="00496B41" w:rsidP="006B55A3">
            <w:pPr>
              <w:pStyle w:val="Title"/>
              <w:jc w:val="both"/>
              <w:rPr>
                <w:b w:val="0"/>
                <w:bCs/>
                <w:sz w:val="22"/>
                <w:szCs w:val="22"/>
              </w:rPr>
            </w:pPr>
            <w:r w:rsidRPr="0001389F">
              <w:rPr>
                <w:b w:val="0"/>
                <w:sz w:val="22"/>
                <w:szCs w:val="22"/>
                <w:lang w:val="en-US" w:bidi="en-US"/>
              </w:rPr>
              <w:t>Range of operating temperatures – at least -20 °C to +35 °C (with extension package for operating in hot weather).</w:t>
            </w:r>
          </w:p>
        </w:tc>
        <w:tc>
          <w:tcPr>
            <w:tcW w:w="1355" w:type="pct"/>
            <w:shd w:val="clear" w:color="auto" w:fill="auto"/>
          </w:tcPr>
          <w:p w14:paraId="4D206133" w14:textId="268C851D" w:rsidR="00496B41" w:rsidRPr="0001389F" w:rsidRDefault="00496B41" w:rsidP="006B55A3">
            <w:r w:rsidRPr="0001389F">
              <w:rPr>
                <w:rFonts w:eastAsia="Lucida Sans Unicode"/>
                <w:kern w:val="1"/>
                <w:lang w:val="en-US" w:bidi="en-US"/>
              </w:rPr>
              <w:t>Yes (indicate a specific range of operational temperature) / No or any other way</w:t>
            </w:r>
          </w:p>
        </w:tc>
      </w:tr>
      <w:tr w:rsidR="00496B41" w:rsidRPr="0001389F" w14:paraId="3936756C" w14:textId="77777777" w:rsidTr="00CA4945">
        <w:tc>
          <w:tcPr>
            <w:tcW w:w="860" w:type="pct"/>
            <w:vMerge/>
            <w:shd w:val="clear" w:color="auto" w:fill="auto"/>
          </w:tcPr>
          <w:p w14:paraId="4FEB2699" w14:textId="77777777" w:rsidR="00496B41" w:rsidRPr="0001389F" w:rsidRDefault="00496B41" w:rsidP="006B55A3">
            <w:pPr>
              <w:jc w:val="center"/>
              <w:rPr>
                <w:b/>
              </w:rPr>
            </w:pPr>
          </w:p>
        </w:tc>
        <w:tc>
          <w:tcPr>
            <w:tcW w:w="2785" w:type="pct"/>
            <w:shd w:val="clear" w:color="auto" w:fill="auto"/>
          </w:tcPr>
          <w:p w14:paraId="0B349905" w14:textId="76AD2C57" w:rsidR="00496B41" w:rsidRPr="0001389F" w:rsidRDefault="00496B41" w:rsidP="006B55A3">
            <w:pPr>
              <w:pStyle w:val="Title"/>
              <w:jc w:val="both"/>
              <w:rPr>
                <w:b w:val="0"/>
                <w:bCs/>
                <w:sz w:val="22"/>
                <w:szCs w:val="22"/>
              </w:rPr>
            </w:pPr>
            <w:r w:rsidRPr="0001389F">
              <w:rPr>
                <w:b w:val="0"/>
                <w:sz w:val="22"/>
                <w:szCs w:val="22"/>
                <w:lang w:val="en-US" w:bidi="en-US"/>
              </w:rPr>
              <w:t>Cruising speed – 15-25 m/s.</w:t>
            </w:r>
          </w:p>
        </w:tc>
        <w:tc>
          <w:tcPr>
            <w:tcW w:w="1355" w:type="pct"/>
            <w:shd w:val="clear" w:color="auto" w:fill="auto"/>
          </w:tcPr>
          <w:p w14:paraId="7BDF1BB2" w14:textId="77777777" w:rsidR="00496B41" w:rsidRPr="0001389F" w:rsidRDefault="00496B41" w:rsidP="006B55A3">
            <w:r w:rsidRPr="0001389F">
              <w:rPr>
                <w:rFonts w:eastAsia="Lucida Sans Unicode"/>
                <w:kern w:val="1"/>
                <w:lang w:val="en-US" w:bidi="en-US"/>
              </w:rPr>
              <w:t>Yes/No or any other way</w:t>
            </w:r>
          </w:p>
        </w:tc>
      </w:tr>
      <w:tr w:rsidR="00496B41" w:rsidRPr="0001389F" w14:paraId="45A9B769" w14:textId="77777777" w:rsidTr="00CA4945">
        <w:tc>
          <w:tcPr>
            <w:tcW w:w="860" w:type="pct"/>
            <w:vMerge/>
            <w:shd w:val="clear" w:color="auto" w:fill="auto"/>
          </w:tcPr>
          <w:p w14:paraId="79439084" w14:textId="77777777" w:rsidR="00496B41" w:rsidRPr="0001389F" w:rsidRDefault="00496B41" w:rsidP="006B55A3">
            <w:pPr>
              <w:jc w:val="center"/>
              <w:rPr>
                <w:b/>
              </w:rPr>
            </w:pPr>
          </w:p>
        </w:tc>
        <w:tc>
          <w:tcPr>
            <w:tcW w:w="2785" w:type="pct"/>
            <w:shd w:val="clear" w:color="auto" w:fill="auto"/>
          </w:tcPr>
          <w:p w14:paraId="300C0174" w14:textId="2D172030" w:rsidR="00496B41" w:rsidRPr="0001389F" w:rsidRDefault="00496B41" w:rsidP="006B55A3">
            <w:pPr>
              <w:pStyle w:val="Title"/>
              <w:jc w:val="both"/>
              <w:rPr>
                <w:b w:val="0"/>
                <w:bCs/>
                <w:sz w:val="22"/>
                <w:szCs w:val="22"/>
              </w:rPr>
            </w:pPr>
            <w:r w:rsidRPr="0001389F">
              <w:rPr>
                <w:b w:val="0"/>
                <w:sz w:val="22"/>
                <w:szCs w:val="22"/>
                <w:lang w:val="en-US" w:bidi="en-US"/>
              </w:rPr>
              <w:t>Maximum flight speed – up to 36 m/s.</w:t>
            </w:r>
          </w:p>
        </w:tc>
        <w:tc>
          <w:tcPr>
            <w:tcW w:w="1355" w:type="pct"/>
            <w:shd w:val="clear" w:color="auto" w:fill="auto"/>
          </w:tcPr>
          <w:p w14:paraId="57A08F63" w14:textId="77777777" w:rsidR="00496B41" w:rsidRPr="0001389F" w:rsidRDefault="00496B41" w:rsidP="006B55A3">
            <w:r w:rsidRPr="0001389F">
              <w:rPr>
                <w:rFonts w:eastAsia="Lucida Sans Unicode"/>
                <w:kern w:val="1"/>
                <w:lang w:val="en-US" w:bidi="en-US"/>
              </w:rPr>
              <w:t>Yes/No or any other way</w:t>
            </w:r>
          </w:p>
        </w:tc>
      </w:tr>
      <w:tr w:rsidR="00496B41" w:rsidRPr="0001389F" w14:paraId="6FDA7559" w14:textId="77777777" w:rsidTr="00CA4945">
        <w:tc>
          <w:tcPr>
            <w:tcW w:w="860" w:type="pct"/>
            <w:vMerge/>
            <w:shd w:val="clear" w:color="auto" w:fill="auto"/>
          </w:tcPr>
          <w:p w14:paraId="1AEE06F2" w14:textId="77777777" w:rsidR="00496B41" w:rsidRPr="0001389F" w:rsidRDefault="00496B41" w:rsidP="006B55A3">
            <w:pPr>
              <w:jc w:val="center"/>
              <w:rPr>
                <w:b/>
              </w:rPr>
            </w:pPr>
          </w:p>
        </w:tc>
        <w:tc>
          <w:tcPr>
            <w:tcW w:w="2785" w:type="pct"/>
            <w:shd w:val="clear" w:color="auto" w:fill="auto"/>
          </w:tcPr>
          <w:p w14:paraId="388D368D" w14:textId="43372692" w:rsidR="00496B41" w:rsidRPr="0001389F" w:rsidRDefault="00496B41" w:rsidP="006B55A3">
            <w:pPr>
              <w:pStyle w:val="Title"/>
              <w:jc w:val="both"/>
              <w:rPr>
                <w:b w:val="0"/>
                <w:bCs/>
                <w:sz w:val="22"/>
                <w:szCs w:val="22"/>
              </w:rPr>
            </w:pPr>
            <w:r w:rsidRPr="0001389F">
              <w:rPr>
                <w:b w:val="0"/>
                <w:sz w:val="22"/>
                <w:szCs w:val="22"/>
                <w:lang w:val="en-US" w:bidi="en-US"/>
              </w:rPr>
              <w:t>Can be operated also in weather conditions with precipitation/rain up to ≤ 5 mm/h.</w:t>
            </w:r>
          </w:p>
        </w:tc>
        <w:tc>
          <w:tcPr>
            <w:tcW w:w="1355" w:type="pct"/>
            <w:shd w:val="clear" w:color="auto" w:fill="auto"/>
          </w:tcPr>
          <w:p w14:paraId="1C728163" w14:textId="77777777" w:rsidR="00496B41" w:rsidRPr="0001389F" w:rsidRDefault="00496B41" w:rsidP="006B55A3">
            <w:r w:rsidRPr="0001389F">
              <w:rPr>
                <w:rFonts w:eastAsia="Lucida Sans Unicode"/>
                <w:kern w:val="1"/>
                <w:lang w:val="en-US" w:bidi="en-US"/>
              </w:rPr>
              <w:t>Yes/No or any other way</w:t>
            </w:r>
          </w:p>
        </w:tc>
      </w:tr>
      <w:tr w:rsidR="00496B41" w:rsidRPr="0001389F" w14:paraId="04C73C47" w14:textId="77777777" w:rsidTr="00CA4945">
        <w:tc>
          <w:tcPr>
            <w:tcW w:w="860" w:type="pct"/>
            <w:vMerge/>
            <w:shd w:val="clear" w:color="auto" w:fill="auto"/>
          </w:tcPr>
          <w:p w14:paraId="2AD4D4FD" w14:textId="77777777" w:rsidR="00496B41" w:rsidRPr="0001389F" w:rsidRDefault="00496B41" w:rsidP="006B55A3">
            <w:pPr>
              <w:jc w:val="center"/>
              <w:rPr>
                <w:b/>
              </w:rPr>
            </w:pPr>
          </w:p>
        </w:tc>
        <w:tc>
          <w:tcPr>
            <w:tcW w:w="2785" w:type="pct"/>
            <w:shd w:val="clear" w:color="auto" w:fill="auto"/>
          </w:tcPr>
          <w:p w14:paraId="41FBB8EA" w14:textId="75F0EF57" w:rsidR="00496B41" w:rsidRPr="0001389F" w:rsidRDefault="00496B41" w:rsidP="006B55A3">
            <w:pPr>
              <w:pStyle w:val="Title"/>
              <w:jc w:val="both"/>
              <w:rPr>
                <w:b w:val="0"/>
                <w:bCs/>
                <w:sz w:val="22"/>
                <w:szCs w:val="22"/>
              </w:rPr>
            </w:pPr>
            <w:r w:rsidRPr="0001389F">
              <w:rPr>
                <w:b w:val="0"/>
                <w:sz w:val="22"/>
                <w:szCs w:val="22"/>
                <w:lang w:val="en-US" w:bidi="en-US"/>
              </w:rPr>
              <w:t>Can be operated in windy weather.</w:t>
            </w:r>
          </w:p>
        </w:tc>
        <w:tc>
          <w:tcPr>
            <w:tcW w:w="1355" w:type="pct"/>
            <w:shd w:val="clear" w:color="auto" w:fill="auto"/>
          </w:tcPr>
          <w:p w14:paraId="70F1BC07" w14:textId="3EDEAF50" w:rsidR="00496B41" w:rsidRPr="0001389F" w:rsidRDefault="00496B41" w:rsidP="006B55A3">
            <w:r w:rsidRPr="0001389F">
              <w:rPr>
                <w:rFonts w:eastAsia="Lucida Sans Unicode"/>
                <w:kern w:val="1"/>
                <w:lang w:val="en-US" w:bidi="en-US"/>
              </w:rPr>
              <w:t>Yes (indicate a specific maximum wind speed) / No or any other way</w:t>
            </w:r>
          </w:p>
        </w:tc>
      </w:tr>
      <w:tr w:rsidR="00496B41" w:rsidRPr="0001389F" w14:paraId="47B53B9E" w14:textId="77777777" w:rsidTr="00CA4945">
        <w:tc>
          <w:tcPr>
            <w:tcW w:w="860" w:type="pct"/>
            <w:vMerge/>
            <w:shd w:val="clear" w:color="auto" w:fill="auto"/>
          </w:tcPr>
          <w:p w14:paraId="6A601A46" w14:textId="77777777" w:rsidR="00496B41" w:rsidRPr="0001389F" w:rsidRDefault="00496B41" w:rsidP="006B55A3">
            <w:pPr>
              <w:jc w:val="center"/>
              <w:rPr>
                <w:b/>
              </w:rPr>
            </w:pPr>
          </w:p>
        </w:tc>
        <w:tc>
          <w:tcPr>
            <w:tcW w:w="2785" w:type="pct"/>
            <w:shd w:val="clear" w:color="auto" w:fill="auto"/>
          </w:tcPr>
          <w:p w14:paraId="03DCEF43" w14:textId="69701CA7" w:rsidR="00496B41" w:rsidRPr="0001389F" w:rsidRDefault="00496B41" w:rsidP="002A5F90">
            <w:pPr>
              <w:pStyle w:val="Title"/>
              <w:jc w:val="both"/>
              <w:rPr>
                <w:b w:val="0"/>
                <w:bCs/>
                <w:sz w:val="22"/>
                <w:szCs w:val="22"/>
              </w:rPr>
            </w:pPr>
            <w:r w:rsidRPr="0001389F">
              <w:rPr>
                <w:b w:val="0"/>
                <w:sz w:val="22"/>
                <w:szCs w:val="22"/>
                <w:lang w:val="en-US" w:bidi="en-US"/>
              </w:rPr>
              <w:t>Maximum flying altitude (MSL) – at least 3000 m.</w:t>
            </w:r>
          </w:p>
        </w:tc>
        <w:tc>
          <w:tcPr>
            <w:tcW w:w="1355" w:type="pct"/>
            <w:shd w:val="clear" w:color="auto" w:fill="auto"/>
          </w:tcPr>
          <w:p w14:paraId="4DD38C2B" w14:textId="6A8EC584" w:rsidR="00496B41" w:rsidRPr="0001389F" w:rsidRDefault="00496B41" w:rsidP="006B55A3">
            <w:r w:rsidRPr="0001389F">
              <w:rPr>
                <w:rFonts w:eastAsia="Lucida Sans Unicode"/>
                <w:kern w:val="1"/>
                <w:lang w:val="en-US" w:bidi="en-US"/>
              </w:rPr>
              <w:t xml:space="preserve">Yes (indicate a specific </w:t>
            </w:r>
            <w:r w:rsidRPr="0001389F">
              <w:rPr>
                <w:lang w:val="en-US" w:bidi="en-US"/>
              </w:rPr>
              <w:t>maximum flight height</w:t>
            </w:r>
            <w:r w:rsidRPr="0001389F">
              <w:rPr>
                <w:rFonts w:eastAsia="Lucida Sans Unicode"/>
                <w:kern w:val="1"/>
                <w:lang w:val="en-US" w:bidi="en-US"/>
              </w:rPr>
              <w:t>) / No or any other way</w:t>
            </w:r>
          </w:p>
        </w:tc>
      </w:tr>
      <w:tr w:rsidR="00496B41" w:rsidRPr="0001389F" w14:paraId="3EDC4E4C" w14:textId="77777777" w:rsidTr="00CA4945">
        <w:tc>
          <w:tcPr>
            <w:tcW w:w="860" w:type="pct"/>
            <w:vMerge/>
            <w:shd w:val="clear" w:color="auto" w:fill="auto"/>
          </w:tcPr>
          <w:p w14:paraId="0EBCE8C1" w14:textId="77777777" w:rsidR="00496B41" w:rsidRPr="0001389F" w:rsidRDefault="00496B41" w:rsidP="006B55A3">
            <w:pPr>
              <w:jc w:val="center"/>
              <w:rPr>
                <w:b/>
              </w:rPr>
            </w:pPr>
          </w:p>
        </w:tc>
        <w:tc>
          <w:tcPr>
            <w:tcW w:w="2785" w:type="pct"/>
            <w:shd w:val="clear" w:color="auto" w:fill="auto"/>
          </w:tcPr>
          <w:p w14:paraId="0039EB1D" w14:textId="0D081C9F" w:rsidR="00496B41" w:rsidRPr="0001389F" w:rsidRDefault="00496B41" w:rsidP="002A5F90">
            <w:pPr>
              <w:pStyle w:val="Title"/>
              <w:jc w:val="both"/>
              <w:rPr>
                <w:b w:val="0"/>
                <w:bCs/>
                <w:sz w:val="22"/>
                <w:szCs w:val="22"/>
              </w:rPr>
            </w:pPr>
            <w:r w:rsidRPr="0001389F">
              <w:rPr>
                <w:b w:val="0"/>
                <w:sz w:val="22"/>
                <w:szCs w:val="22"/>
                <w:lang w:val="en-US" w:bidi="en-US"/>
              </w:rPr>
              <w:t>Maximum take-off altitude (MSL) – at least 1000 m.</w:t>
            </w:r>
          </w:p>
        </w:tc>
        <w:tc>
          <w:tcPr>
            <w:tcW w:w="1355" w:type="pct"/>
            <w:shd w:val="clear" w:color="auto" w:fill="auto"/>
          </w:tcPr>
          <w:p w14:paraId="48FD7773" w14:textId="2CA1DF0C" w:rsidR="00496B41" w:rsidRPr="0001389F" w:rsidRDefault="00496B41" w:rsidP="006B55A3">
            <w:r w:rsidRPr="0001389F">
              <w:rPr>
                <w:rFonts w:eastAsia="Lucida Sans Unicode"/>
                <w:kern w:val="1"/>
                <w:lang w:val="en-US" w:bidi="en-US"/>
              </w:rPr>
              <w:t xml:space="preserve">Yes (indicate a specific </w:t>
            </w:r>
            <w:r w:rsidRPr="0001389F">
              <w:rPr>
                <w:lang w:val="en-US" w:bidi="en-US"/>
              </w:rPr>
              <w:t>maximum take-off height</w:t>
            </w:r>
            <w:r w:rsidRPr="0001389F">
              <w:rPr>
                <w:rFonts w:eastAsia="Lucida Sans Unicode"/>
                <w:kern w:val="1"/>
                <w:lang w:val="en-US" w:bidi="en-US"/>
              </w:rPr>
              <w:t>) / No or any other way</w:t>
            </w:r>
          </w:p>
        </w:tc>
      </w:tr>
      <w:tr w:rsidR="00496B41" w:rsidRPr="0001389F" w14:paraId="7523C42E" w14:textId="77777777" w:rsidTr="00CA4945">
        <w:tc>
          <w:tcPr>
            <w:tcW w:w="860" w:type="pct"/>
            <w:vMerge/>
            <w:shd w:val="clear" w:color="auto" w:fill="auto"/>
          </w:tcPr>
          <w:p w14:paraId="24B48178" w14:textId="77777777" w:rsidR="00496B41" w:rsidRPr="0001389F" w:rsidRDefault="00496B41" w:rsidP="006B55A3">
            <w:pPr>
              <w:jc w:val="center"/>
              <w:rPr>
                <w:b/>
              </w:rPr>
            </w:pPr>
          </w:p>
        </w:tc>
        <w:tc>
          <w:tcPr>
            <w:tcW w:w="2785" w:type="pct"/>
            <w:shd w:val="clear" w:color="auto" w:fill="auto"/>
          </w:tcPr>
          <w:p w14:paraId="3BD7937D" w14:textId="004F7D01" w:rsidR="00496B41" w:rsidRPr="0001389F" w:rsidRDefault="00496B41" w:rsidP="006B55A3">
            <w:pPr>
              <w:pStyle w:val="Title"/>
              <w:jc w:val="both"/>
              <w:rPr>
                <w:b w:val="0"/>
                <w:bCs/>
                <w:sz w:val="22"/>
                <w:szCs w:val="22"/>
              </w:rPr>
            </w:pPr>
            <w:r w:rsidRPr="0001389F">
              <w:rPr>
                <w:b w:val="0"/>
                <w:sz w:val="22"/>
                <w:szCs w:val="22"/>
                <w:lang w:val="en-US" w:bidi="en-US"/>
              </w:rPr>
              <w:t>Data terminal operating frequency band: 4,400 – 4,940 MHz.</w:t>
            </w:r>
          </w:p>
        </w:tc>
        <w:tc>
          <w:tcPr>
            <w:tcW w:w="1355" w:type="pct"/>
            <w:shd w:val="clear" w:color="auto" w:fill="auto"/>
          </w:tcPr>
          <w:p w14:paraId="5841F368" w14:textId="77777777" w:rsidR="00496B41" w:rsidRPr="0001389F" w:rsidRDefault="00496B41" w:rsidP="006B55A3">
            <w:r w:rsidRPr="0001389F">
              <w:rPr>
                <w:rFonts w:eastAsia="Lucida Sans Unicode"/>
                <w:kern w:val="1"/>
                <w:lang w:val="en-US" w:bidi="en-US"/>
              </w:rPr>
              <w:t>Yes/No or any other way</w:t>
            </w:r>
          </w:p>
        </w:tc>
      </w:tr>
      <w:tr w:rsidR="00496B41" w:rsidRPr="0001389F" w14:paraId="4A57EF0F" w14:textId="77777777" w:rsidTr="00CA4945">
        <w:tc>
          <w:tcPr>
            <w:tcW w:w="860" w:type="pct"/>
            <w:vMerge/>
            <w:shd w:val="clear" w:color="auto" w:fill="auto"/>
          </w:tcPr>
          <w:p w14:paraId="782A0C06" w14:textId="77777777" w:rsidR="00496B41" w:rsidRPr="0001389F" w:rsidRDefault="00496B41" w:rsidP="006B55A3">
            <w:pPr>
              <w:jc w:val="center"/>
              <w:rPr>
                <w:b/>
              </w:rPr>
            </w:pPr>
          </w:p>
        </w:tc>
        <w:tc>
          <w:tcPr>
            <w:tcW w:w="2785" w:type="pct"/>
            <w:shd w:val="clear" w:color="auto" w:fill="auto"/>
          </w:tcPr>
          <w:p w14:paraId="001C3101" w14:textId="09F64A4E" w:rsidR="00496B41" w:rsidRPr="0001389F" w:rsidRDefault="00496B41" w:rsidP="006B55A3">
            <w:pPr>
              <w:pStyle w:val="Title"/>
              <w:jc w:val="both"/>
              <w:rPr>
                <w:b w:val="0"/>
                <w:bCs/>
                <w:sz w:val="22"/>
                <w:szCs w:val="22"/>
              </w:rPr>
            </w:pPr>
            <w:r w:rsidRPr="0001389F">
              <w:rPr>
                <w:b w:val="0"/>
                <w:sz w:val="22"/>
                <w:szCs w:val="22"/>
                <w:lang w:val="en-US" w:bidi="en-US"/>
              </w:rPr>
              <w:t>The output power is sufficient to provide the required operating distance (not less than 80 km) with the possibility to be set at different limit values as necessary.</w:t>
            </w:r>
          </w:p>
        </w:tc>
        <w:tc>
          <w:tcPr>
            <w:tcW w:w="1355" w:type="pct"/>
            <w:shd w:val="clear" w:color="auto" w:fill="auto"/>
          </w:tcPr>
          <w:p w14:paraId="5490995A" w14:textId="77777777" w:rsidR="00496B41" w:rsidRPr="0001389F" w:rsidRDefault="00496B41" w:rsidP="006B55A3">
            <w:r w:rsidRPr="0001389F">
              <w:rPr>
                <w:rFonts w:eastAsia="Lucida Sans Unicode"/>
                <w:kern w:val="1"/>
                <w:lang w:val="en-US" w:bidi="en-US"/>
              </w:rPr>
              <w:t>Yes/No or any other way</w:t>
            </w:r>
          </w:p>
        </w:tc>
      </w:tr>
      <w:tr w:rsidR="00496B41" w:rsidRPr="0001389F" w14:paraId="704369D1" w14:textId="77777777" w:rsidTr="00CA4945">
        <w:tc>
          <w:tcPr>
            <w:tcW w:w="860" w:type="pct"/>
            <w:vMerge/>
            <w:shd w:val="clear" w:color="auto" w:fill="auto"/>
          </w:tcPr>
          <w:p w14:paraId="2A7AE0C0" w14:textId="77777777" w:rsidR="00496B41" w:rsidRPr="0001389F" w:rsidRDefault="00496B41" w:rsidP="006B55A3">
            <w:pPr>
              <w:jc w:val="center"/>
              <w:rPr>
                <w:b/>
              </w:rPr>
            </w:pPr>
          </w:p>
        </w:tc>
        <w:tc>
          <w:tcPr>
            <w:tcW w:w="2785" w:type="pct"/>
            <w:shd w:val="clear" w:color="auto" w:fill="auto"/>
          </w:tcPr>
          <w:p w14:paraId="470CF879" w14:textId="6FE396EE" w:rsidR="00496B41" w:rsidRPr="0001389F" w:rsidRDefault="00496B41" w:rsidP="006B55A3">
            <w:pPr>
              <w:pStyle w:val="Title"/>
              <w:jc w:val="both"/>
              <w:rPr>
                <w:b w:val="0"/>
                <w:bCs/>
                <w:sz w:val="22"/>
                <w:szCs w:val="22"/>
              </w:rPr>
            </w:pPr>
            <w:r w:rsidRPr="0001389F">
              <w:rPr>
                <w:b w:val="0"/>
                <w:sz w:val="22"/>
                <w:szCs w:val="22"/>
                <w:lang w:val="en-US" w:bidi="en-US"/>
              </w:rPr>
              <w:t>The flight control system ensures its fully automatic operation from take-off to landing, with the possibility of take-off and landing on a moving object (e.g. on ship).</w:t>
            </w:r>
          </w:p>
        </w:tc>
        <w:tc>
          <w:tcPr>
            <w:tcW w:w="1355" w:type="pct"/>
            <w:shd w:val="clear" w:color="auto" w:fill="auto"/>
          </w:tcPr>
          <w:p w14:paraId="57A501D0" w14:textId="77777777" w:rsidR="00496B41" w:rsidRPr="0001389F" w:rsidRDefault="00496B41" w:rsidP="006B55A3">
            <w:r w:rsidRPr="0001389F">
              <w:rPr>
                <w:rFonts w:eastAsia="Lucida Sans Unicode"/>
                <w:kern w:val="1"/>
                <w:lang w:val="en-US" w:bidi="en-US"/>
              </w:rPr>
              <w:t>Yes/No or any other way</w:t>
            </w:r>
          </w:p>
        </w:tc>
      </w:tr>
      <w:tr w:rsidR="00496B41" w:rsidRPr="0001389F" w14:paraId="0AC8C936" w14:textId="77777777" w:rsidTr="00CA4945">
        <w:tc>
          <w:tcPr>
            <w:tcW w:w="860" w:type="pct"/>
            <w:vMerge/>
            <w:shd w:val="clear" w:color="auto" w:fill="auto"/>
          </w:tcPr>
          <w:p w14:paraId="653F6E49" w14:textId="77777777" w:rsidR="00496B41" w:rsidRPr="0001389F" w:rsidRDefault="00496B41" w:rsidP="006B55A3">
            <w:pPr>
              <w:jc w:val="center"/>
              <w:rPr>
                <w:b/>
              </w:rPr>
            </w:pPr>
          </w:p>
        </w:tc>
        <w:tc>
          <w:tcPr>
            <w:tcW w:w="2785" w:type="pct"/>
            <w:shd w:val="clear" w:color="auto" w:fill="auto"/>
          </w:tcPr>
          <w:p w14:paraId="4D76CDFF" w14:textId="7E1A37F4" w:rsidR="00496B41" w:rsidRPr="0001389F" w:rsidRDefault="00496B41" w:rsidP="006B55A3">
            <w:pPr>
              <w:pStyle w:val="Title"/>
              <w:jc w:val="both"/>
              <w:rPr>
                <w:b w:val="0"/>
                <w:bCs/>
                <w:sz w:val="22"/>
                <w:szCs w:val="22"/>
              </w:rPr>
            </w:pPr>
            <w:r w:rsidRPr="0001389F">
              <w:rPr>
                <w:b w:val="0"/>
                <w:sz w:val="22"/>
                <w:szCs w:val="22"/>
                <w:lang w:val="en-US" w:bidi="en-US"/>
              </w:rPr>
              <w:t>Automatic route adjustment and return to base in GPS prohibited areas.</w:t>
            </w:r>
          </w:p>
        </w:tc>
        <w:tc>
          <w:tcPr>
            <w:tcW w:w="1355" w:type="pct"/>
            <w:shd w:val="clear" w:color="auto" w:fill="auto"/>
          </w:tcPr>
          <w:p w14:paraId="61C9838E" w14:textId="77777777" w:rsidR="00496B41" w:rsidRPr="0001389F" w:rsidRDefault="00496B41" w:rsidP="006B55A3">
            <w:r w:rsidRPr="0001389F">
              <w:rPr>
                <w:rFonts w:eastAsia="Lucida Sans Unicode"/>
                <w:kern w:val="1"/>
                <w:lang w:val="en-US" w:bidi="en-US"/>
              </w:rPr>
              <w:t>Yes/No or any other way</w:t>
            </w:r>
          </w:p>
        </w:tc>
      </w:tr>
      <w:tr w:rsidR="00496B41" w:rsidRPr="0001389F" w14:paraId="04E7C72C" w14:textId="77777777" w:rsidTr="00CA4945">
        <w:tc>
          <w:tcPr>
            <w:tcW w:w="860" w:type="pct"/>
            <w:vMerge/>
            <w:shd w:val="clear" w:color="auto" w:fill="auto"/>
          </w:tcPr>
          <w:p w14:paraId="46FFCC7E" w14:textId="77777777" w:rsidR="00496B41" w:rsidRPr="0001389F" w:rsidRDefault="00496B41" w:rsidP="006B55A3">
            <w:pPr>
              <w:jc w:val="center"/>
              <w:rPr>
                <w:b/>
              </w:rPr>
            </w:pPr>
          </w:p>
        </w:tc>
        <w:tc>
          <w:tcPr>
            <w:tcW w:w="2785" w:type="pct"/>
            <w:shd w:val="clear" w:color="auto" w:fill="auto"/>
          </w:tcPr>
          <w:p w14:paraId="5E54CA93" w14:textId="3C4BDFF9" w:rsidR="00496B41" w:rsidRPr="0001389F" w:rsidRDefault="00496B41" w:rsidP="006B55A3">
            <w:pPr>
              <w:pStyle w:val="Title"/>
              <w:jc w:val="both"/>
              <w:rPr>
                <w:b w:val="0"/>
                <w:bCs/>
                <w:sz w:val="22"/>
                <w:szCs w:val="22"/>
              </w:rPr>
            </w:pPr>
            <w:r w:rsidRPr="0001389F">
              <w:rPr>
                <w:b w:val="0"/>
                <w:sz w:val="22"/>
                <w:szCs w:val="22"/>
                <w:lang w:val="en-US" w:bidi="en-US"/>
              </w:rPr>
              <w:t>The landing system provides landing of the aircraft at the marked location.</w:t>
            </w:r>
          </w:p>
        </w:tc>
        <w:tc>
          <w:tcPr>
            <w:tcW w:w="1355" w:type="pct"/>
            <w:shd w:val="clear" w:color="auto" w:fill="auto"/>
          </w:tcPr>
          <w:p w14:paraId="75EC4A35" w14:textId="7926D077" w:rsidR="00496B41" w:rsidRPr="0001389F" w:rsidRDefault="00496B41" w:rsidP="006B55A3">
            <w:pPr>
              <w:rPr>
                <w:rFonts w:eastAsia="Lucida Sans Unicode"/>
                <w:kern w:val="1"/>
                <w:lang w:eastAsia="zh-CN" w:bidi="hi-IN"/>
              </w:rPr>
            </w:pPr>
            <w:r w:rsidRPr="0001389F">
              <w:rPr>
                <w:rFonts w:eastAsia="Lucida Sans Unicode"/>
                <w:kern w:val="1"/>
                <w:lang w:val="en-US" w:bidi="en-US"/>
              </w:rPr>
              <w:t>Yes/No or any other way</w:t>
            </w:r>
          </w:p>
        </w:tc>
      </w:tr>
      <w:tr w:rsidR="00496B41" w:rsidRPr="0001389F" w14:paraId="27BF99C5" w14:textId="77777777" w:rsidTr="00CA4945">
        <w:tc>
          <w:tcPr>
            <w:tcW w:w="860" w:type="pct"/>
            <w:vMerge/>
            <w:shd w:val="clear" w:color="auto" w:fill="auto"/>
          </w:tcPr>
          <w:p w14:paraId="4D0E5BE8" w14:textId="77777777" w:rsidR="00496B41" w:rsidRPr="0001389F" w:rsidRDefault="00496B41" w:rsidP="006B55A3">
            <w:pPr>
              <w:jc w:val="center"/>
              <w:rPr>
                <w:b/>
              </w:rPr>
            </w:pPr>
          </w:p>
        </w:tc>
        <w:tc>
          <w:tcPr>
            <w:tcW w:w="2785" w:type="pct"/>
            <w:shd w:val="clear" w:color="auto" w:fill="auto"/>
          </w:tcPr>
          <w:p w14:paraId="3AE89F09" w14:textId="2BF62072" w:rsidR="00496B41" w:rsidRPr="0001389F" w:rsidRDefault="00496B41" w:rsidP="006B55A3">
            <w:pPr>
              <w:pStyle w:val="Title"/>
              <w:jc w:val="both"/>
              <w:rPr>
                <w:b w:val="0"/>
                <w:bCs/>
                <w:sz w:val="22"/>
                <w:szCs w:val="22"/>
              </w:rPr>
            </w:pPr>
            <w:r w:rsidRPr="0001389F">
              <w:rPr>
                <w:b w:val="0"/>
                <w:sz w:val="22"/>
                <w:szCs w:val="22"/>
                <w:lang w:val="en-US" w:bidi="en-US"/>
              </w:rPr>
              <w:t>Provides the payload element data entry function for further analysis.</w:t>
            </w:r>
          </w:p>
        </w:tc>
        <w:tc>
          <w:tcPr>
            <w:tcW w:w="1355" w:type="pct"/>
            <w:shd w:val="clear" w:color="auto" w:fill="auto"/>
          </w:tcPr>
          <w:p w14:paraId="0929E840" w14:textId="61186E7F" w:rsidR="00496B41" w:rsidRPr="0001389F" w:rsidRDefault="00496B41" w:rsidP="006B55A3">
            <w:pPr>
              <w:rPr>
                <w:rFonts w:eastAsia="Lucida Sans Unicode"/>
                <w:kern w:val="1"/>
                <w:lang w:eastAsia="zh-CN" w:bidi="hi-IN"/>
              </w:rPr>
            </w:pPr>
            <w:r w:rsidRPr="0001389F">
              <w:rPr>
                <w:rFonts w:eastAsia="Lucida Sans Unicode"/>
                <w:kern w:val="1"/>
                <w:lang w:val="en-US" w:bidi="en-US"/>
              </w:rPr>
              <w:t>Yes/No or any other way</w:t>
            </w:r>
          </w:p>
        </w:tc>
      </w:tr>
      <w:tr w:rsidR="00496B41" w:rsidRPr="0001389F" w14:paraId="7850F2CD" w14:textId="77777777" w:rsidTr="00CA4945">
        <w:tc>
          <w:tcPr>
            <w:tcW w:w="860" w:type="pct"/>
            <w:vMerge/>
            <w:shd w:val="clear" w:color="auto" w:fill="auto"/>
          </w:tcPr>
          <w:p w14:paraId="3B15E31B" w14:textId="77777777" w:rsidR="00496B41" w:rsidRPr="0001389F" w:rsidRDefault="00496B41" w:rsidP="006B55A3">
            <w:pPr>
              <w:jc w:val="center"/>
              <w:rPr>
                <w:b/>
              </w:rPr>
            </w:pPr>
          </w:p>
        </w:tc>
        <w:tc>
          <w:tcPr>
            <w:tcW w:w="2785" w:type="pct"/>
            <w:shd w:val="clear" w:color="auto" w:fill="auto"/>
          </w:tcPr>
          <w:p w14:paraId="51B65E4C" w14:textId="7D6703C7" w:rsidR="00496B41" w:rsidRPr="0001389F" w:rsidRDefault="00496B41" w:rsidP="006B55A3">
            <w:pPr>
              <w:pStyle w:val="Title"/>
              <w:jc w:val="both"/>
              <w:rPr>
                <w:b w:val="0"/>
                <w:bCs/>
                <w:sz w:val="22"/>
                <w:szCs w:val="22"/>
              </w:rPr>
            </w:pPr>
            <w:r w:rsidRPr="0001389F">
              <w:rPr>
                <w:b w:val="0"/>
                <w:sz w:val="22"/>
                <w:szCs w:val="22"/>
                <w:lang w:val="en-US" w:bidi="en-US"/>
              </w:rPr>
              <w:t xml:space="preserve">Video signal metadata must be configured according to standard MISB STD 0601 </w:t>
            </w:r>
            <w:r w:rsidRPr="0001389F">
              <w:rPr>
                <w:b w:val="0"/>
                <w:i/>
                <w:sz w:val="22"/>
                <w:szCs w:val="22"/>
                <w:lang w:val="en-US" w:bidi="en-US"/>
              </w:rPr>
              <w:t>“UAS Data Link Local Metadata Set”</w:t>
            </w:r>
            <w:r w:rsidRPr="0001389F">
              <w:rPr>
                <w:b w:val="0"/>
                <w:sz w:val="22"/>
                <w:szCs w:val="22"/>
                <w:lang w:val="en-US" w:bidi="en-US"/>
              </w:rPr>
              <w:t>.</w:t>
            </w:r>
          </w:p>
        </w:tc>
        <w:tc>
          <w:tcPr>
            <w:tcW w:w="1355" w:type="pct"/>
            <w:shd w:val="clear" w:color="auto" w:fill="auto"/>
          </w:tcPr>
          <w:p w14:paraId="5C4C5B21" w14:textId="0153F55A" w:rsidR="00496B41" w:rsidRPr="0001389F" w:rsidRDefault="00496B41" w:rsidP="006B55A3">
            <w:pPr>
              <w:rPr>
                <w:rFonts w:eastAsia="Lucida Sans Unicode"/>
                <w:kern w:val="1"/>
                <w:lang w:eastAsia="zh-CN" w:bidi="hi-IN"/>
              </w:rPr>
            </w:pPr>
            <w:r w:rsidRPr="0001389F">
              <w:rPr>
                <w:rFonts w:eastAsia="Lucida Sans Unicode"/>
                <w:kern w:val="1"/>
                <w:lang w:val="en-US" w:bidi="en-US"/>
              </w:rPr>
              <w:t>Yes/No or any other way</w:t>
            </w:r>
          </w:p>
        </w:tc>
      </w:tr>
      <w:tr w:rsidR="00496B41" w:rsidRPr="0001389F" w14:paraId="79432D57" w14:textId="77777777" w:rsidTr="0047722A">
        <w:tc>
          <w:tcPr>
            <w:tcW w:w="860" w:type="pct"/>
            <w:vMerge/>
            <w:shd w:val="clear" w:color="auto" w:fill="auto"/>
          </w:tcPr>
          <w:p w14:paraId="53DBE24D" w14:textId="77777777" w:rsidR="00496B41" w:rsidRPr="0001389F" w:rsidRDefault="00496B41" w:rsidP="006B55A3">
            <w:pPr>
              <w:jc w:val="center"/>
              <w:rPr>
                <w:b/>
              </w:rPr>
            </w:pPr>
          </w:p>
        </w:tc>
        <w:tc>
          <w:tcPr>
            <w:tcW w:w="2785" w:type="pct"/>
            <w:shd w:val="clear" w:color="auto" w:fill="auto"/>
          </w:tcPr>
          <w:p w14:paraId="35857AF7" w14:textId="13DBAB82" w:rsidR="00496B41" w:rsidRPr="0001389F" w:rsidRDefault="00496B41" w:rsidP="006B55A3">
            <w:pPr>
              <w:pStyle w:val="Title"/>
              <w:jc w:val="both"/>
              <w:rPr>
                <w:b w:val="0"/>
                <w:bCs/>
                <w:sz w:val="22"/>
                <w:szCs w:val="22"/>
              </w:rPr>
            </w:pPr>
            <w:r w:rsidRPr="0001389F">
              <w:rPr>
                <w:b w:val="0"/>
                <w:sz w:val="22"/>
                <w:szCs w:val="22"/>
                <w:lang w:val="en-US" w:bidi="en-US"/>
              </w:rPr>
              <w:t>Aircraft colour – RAL 7040 (Window grey matted).</w:t>
            </w:r>
          </w:p>
        </w:tc>
        <w:tc>
          <w:tcPr>
            <w:tcW w:w="1355" w:type="pct"/>
            <w:shd w:val="clear" w:color="auto" w:fill="auto"/>
          </w:tcPr>
          <w:p w14:paraId="5CCB2B26" w14:textId="77777777" w:rsidR="00496B41" w:rsidRPr="0001389F" w:rsidRDefault="00496B41" w:rsidP="006B55A3">
            <w:r w:rsidRPr="0001389F">
              <w:rPr>
                <w:rFonts w:eastAsia="Lucida Sans Unicode"/>
                <w:kern w:val="1"/>
                <w:lang w:val="en-US" w:bidi="en-US"/>
              </w:rPr>
              <w:t>Yes/No or any other way</w:t>
            </w:r>
          </w:p>
        </w:tc>
      </w:tr>
      <w:tr w:rsidR="00496B41" w:rsidRPr="0001389F" w14:paraId="109D9F79" w14:textId="77777777" w:rsidTr="0047722A">
        <w:tc>
          <w:tcPr>
            <w:tcW w:w="860" w:type="pct"/>
            <w:vMerge w:val="restart"/>
            <w:shd w:val="clear" w:color="auto" w:fill="auto"/>
            <w:vAlign w:val="center"/>
          </w:tcPr>
          <w:p w14:paraId="212F48F6" w14:textId="079DC4BD" w:rsidR="00496B41" w:rsidRPr="0001389F" w:rsidRDefault="00496B41" w:rsidP="006B55A3">
            <w:pPr>
              <w:jc w:val="center"/>
            </w:pPr>
            <w:r w:rsidRPr="0001389F">
              <w:rPr>
                <w:lang w:val="en-US" w:bidi="en-US"/>
              </w:rPr>
              <w:t>Quality requirements</w:t>
            </w:r>
          </w:p>
        </w:tc>
        <w:tc>
          <w:tcPr>
            <w:tcW w:w="2785" w:type="pct"/>
            <w:shd w:val="clear" w:color="auto" w:fill="auto"/>
          </w:tcPr>
          <w:p w14:paraId="2E0EBDA4" w14:textId="79D3C1B6" w:rsidR="00496B41" w:rsidRPr="0001389F" w:rsidRDefault="00496B41" w:rsidP="006B55A3">
            <w:pPr>
              <w:pStyle w:val="Title"/>
              <w:jc w:val="both"/>
              <w:rPr>
                <w:b w:val="0"/>
                <w:bCs/>
                <w:sz w:val="22"/>
                <w:szCs w:val="22"/>
              </w:rPr>
            </w:pPr>
            <w:r w:rsidRPr="0001389F">
              <w:rPr>
                <w:b w:val="0"/>
                <w:sz w:val="22"/>
                <w:szCs w:val="22"/>
                <w:lang w:val="en-US" w:bidi="en-US"/>
              </w:rPr>
              <w:t xml:space="preserve">The payload element information display shall display at least the minimum amount of metadata specified in standard MISB STD 0902.8 </w:t>
            </w:r>
            <w:r w:rsidRPr="0001389F">
              <w:rPr>
                <w:b w:val="0"/>
                <w:i/>
                <w:sz w:val="22"/>
                <w:szCs w:val="22"/>
                <w:lang w:val="en-US" w:bidi="en-US"/>
              </w:rPr>
              <w:t>“Motion Imagery Sensor Minimum Metadata Set”</w:t>
            </w:r>
            <w:r w:rsidRPr="0001389F">
              <w:rPr>
                <w:b w:val="0"/>
                <w:sz w:val="22"/>
                <w:szCs w:val="22"/>
                <w:lang w:val="en-US" w:bidi="en-US"/>
              </w:rPr>
              <w:t>.</w:t>
            </w:r>
          </w:p>
        </w:tc>
        <w:tc>
          <w:tcPr>
            <w:tcW w:w="1355" w:type="pct"/>
            <w:shd w:val="clear" w:color="auto" w:fill="auto"/>
          </w:tcPr>
          <w:p w14:paraId="068DFFDE" w14:textId="77777777" w:rsidR="00496B41" w:rsidRPr="0001389F" w:rsidRDefault="00496B41" w:rsidP="006B55A3">
            <w:r w:rsidRPr="0001389F">
              <w:rPr>
                <w:rFonts w:eastAsia="Lucida Sans Unicode"/>
                <w:kern w:val="1"/>
                <w:lang w:val="en-US" w:bidi="en-US"/>
              </w:rPr>
              <w:t>Yes/No or any other way</w:t>
            </w:r>
          </w:p>
        </w:tc>
      </w:tr>
      <w:tr w:rsidR="00496B41" w:rsidRPr="0001389F" w14:paraId="0EDA9F3A" w14:textId="77777777" w:rsidTr="00CA4945">
        <w:tc>
          <w:tcPr>
            <w:tcW w:w="860" w:type="pct"/>
            <w:vMerge/>
            <w:shd w:val="clear" w:color="auto" w:fill="auto"/>
          </w:tcPr>
          <w:p w14:paraId="09FBA4CD" w14:textId="77777777" w:rsidR="00496B41" w:rsidRPr="0001389F" w:rsidRDefault="00496B41" w:rsidP="006B55A3">
            <w:pPr>
              <w:jc w:val="center"/>
              <w:rPr>
                <w:b/>
              </w:rPr>
            </w:pPr>
          </w:p>
        </w:tc>
        <w:tc>
          <w:tcPr>
            <w:tcW w:w="2785" w:type="pct"/>
            <w:shd w:val="clear" w:color="auto" w:fill="auto"/>
          </w:tcPr>
          <w:p w14:paraId="15EDF6A9" w14:textId="6ED2930D" w:rsidR="00496B41" w:rsidRPr="0001389F" w:rsidRDefault="00496B41" w:rsidP="006B55A3">
            <w:pPr>
              <w:pStyle w:val="Title"/>
              <w:jc w:val="both"/>
              <w:rPr>
                <w:b w:val="0"/>
                <w:bCs/>
                <w:sz w:val="22"/>
                <w:szCs w:val="22"/>
              </w:rPr>
            </w:pPr>
            <w:r w:rsidRPr="0001389F">
              <w:rPr>
                <w:b w:val="0"/>
                <w:sz w:val="22"/>
                <w:szCs w:val="22"/>
                <w:lang w:val="en-US" w:bidi="en-US"/>
              </w:rPr>
              <w:t>The possibility to configure metadata, remove metadata from the image upon necessity must be provided.</w:t>
            </w:r>
          </w:p>
        </w:tc>
        <w:tc>
          <w:tcPr>
            <w:tcW w:w="1355" w:type="pct"/>
            <w:shd w:val="clear" w:color="auto" w:fill="auto"/>
          </w:tcPr>
          <w:p w14:paraId="651C6EFC" w14:textId="77777777" w:rsidR="00496B41" w:rsidRPr="0001389F" w:rsidRDefault="00496B41" w:rsidP="006B55A3">
            <w:r w:rsidRPr="0001389F">
              <w:rPr>
                <w:rFonts w:eastAsia="Lucida Sans Unicode"/>
                <w:kern w:val="1"/>
                <w:lang w:val="en-US" w:bidi="en-US"/>
              </w:rPr>
              <w:t>Yes/No or any other way</w:t>
            </w:r>
          </w:p>
        </w:tc>
      </w:tr>
      <w:tr w:rsidR="00496B41" w:rsidRPr="0001389F" w14:paraId="2F3B43B2" w14:textId="77777777" w:rsidTr="00CA4945">
        <w:tc>
          <w:tcPr>
            <w:tcW w:w="860" w:type="pct"/>
            <w:vMerge/>
            <w:shd w:val="clear" w:color="auto" w:fill="auto"/>
          </w:tcPr>
          <w:p w14:paraId="741B3A33" w14:textId="77777777" w:rsidR="00496B41" w:rsidRPr="0001389F" w:rsidRDefault="00496B41" w:rsidP="006B55A3">
            <w:pPr>
              <w:jc w:val="center"/>
              <w:rPr>
                <w:b/>
              </w:rPr>
            </w:pPr>
          </w:p>
        </w:tc>
        <w:tc>
          <w:tcPr>
            <w:tcW w:w="2785" w:type="pct"/>
            <w:shd w:val="clear" w:color="auto" w:fill="auto"/>
          </w:tcPr>
          <w:p w14:paraId="5394B754" w14:textId="4C19656E" w:rsidR="00496B41" w:rsidRPr="0001389F" w:rsidRDefault="00496B41" w:rsidP="006B55A3">
            <w:pPr>
              <w:pStyle w:val="Title"/>
              <w:jc w:val="both"/>
              <w:rPr>
                <w:b w:val="0"/>
                <w:bCs/>
                <w:sz w:val="22"/>
                <w:szCs w:val="22"/>
              </w:rPr>
            </w:pPr>
            <w:r w:rsidRPr="0001389F">
              <w:rPr>
                <w:b w:val="0"/>
                <w:sz w:val="22"/>
                <w:szCs w:val="22"/>
                <w:lang w:val="en-US" w:bidi="en-US"/>
              </w:rPr>
              <w:t xml:space="preserve">The aircraft must be equipped with a navigation system (e.g. </w:t>
            </w:r>
            <w:r w:rsidRPr="0001389F">
              <w:rPr>
                <w:b w:val="0"/>
                <w:i/>
                <w:sz w:val="22"/>
                <w:szCs w:val="22"/>
                <w:lang w:val="en-US" w:bidi="en-US"/>
              </w:rPr>
              <w:t>INS</w:t>
            </w:r>
            <w:r w:rsidRPr="0001389F">
              <w:rPr>
                <w:b w:val="0"/>
                <w:sz w:val="22"/>
                <w:szCs w:val="22"/>
                <w:lang w:val="en-US" w:bidi="en-US"/>
              </w:rPr>
              <w:t>). The aircraft must be able to operate without GPS (to follow the set route or return to the specified location).</w:t>
            </w:r>
          </w:p>
        </w:tc>
        <w:tc>
          <w:tcPr>
            <w:tcW w:w="1355" w:type="pct"/>
            <w:shd w:val="clear" w:color="auto" w:fill="auto"/>
          </w:tcPr>
          <w:p w14:paraId="0B49F4A6" w14:textId="77777777" w:rsidR="00496B41" w:rsidRPr="0001389F" w:rsidRDefault="00496B41" w:rsidP="006B55A3">
            <w:r w:rsidRPr="0001389F">
              <w:rPr>
                <w:rFonts w:eastAsia="Lucida Sans Unicode"/>
                <w:kern w:val="1"/>
                <w:lang w:val="en-US" w:bidi="en-US"/>
              </w:rPr>
              <w:t>Yes/No or any other way</w:t>
            </w:r>
          </w:p>
        </w:tc>
      </w:tr>
      <w:tr w:rsidR="00496B41" w:rsidRPr="0001389F" w14:paraId="3E0414A6" w14:textId="77777777" w:rsidTr="0047722A">
        <w:trPr>
          <w:trHeight w:val="828"/>
        </w:trPr>
        <w:tc>
          <w:tcPr>
            <w:tcW w:w="860" w:type="pct"/>
            <w:vMerge/>
            <w:shd w:val="clear" w:color="auto" w:fill="auto"/>
          </w:tcPr>
          <w:p w14:paraId="0FA0D0C5" w14:textId="7CCDA4DA" w:rsidR="00496B41" w:rsidRPr="0001389F" w:rsidRDefault="00496B41" w:rsidP="006B55A3">
            <w:pPr>
              <w:jc w:val="center"/>
              <w:rPr>
                <w:b/>
              </w:rPr>
            </w:pPr>
          </w:p>
        </w:tc>
        <w:tc>
          <w:tcPr>
            <w:tcW w:w="2785" w:type="pct"/>
            <w:shd w:val="clear" w:color="auto" w:fill="auto"/>
          </w:tcPr>
          <w:p w14:paraId="2775C586" w14:textId="2C17BF72" w:rsidR="00496B41" w:rsidRPr="0001389F" w:rsidRDefault="00496B41" w:rsidP="006B55A3">
            <w:pPr>
              <w:pStyle w:val="Title"/>
              <w:jc w:val="both"/>
              <w:rPr>
                <w:b w:val="0"/>
                <w:sz w:val="22"/>
                <w:szCs w:val="22"/>
              </w:rPr>
            </w:pPr>
            <w:r w:rsidRPr="0001389F">
              <w:rPr>
                <w:b w:val="0"/>
                <w:sz w:val="22"/>
                <w:szCs w:val="22"/>
                <w:lang w:val="en-US" w:bidi="en-US"/>
              </w:rPr>
              <w:t>The aircraft shall be equipped with an ADS-B technology transponder or equivalent type flight identification device (≤ 0,1 kg). The flight identification device shall be unlockable.</w:t>
            </w:r>
          </w:p>
        </w:tc>
        <w:tc>
          <w:tcPr>
            <w:tcW w:w="1355" w:type="pct"/>
            <w:shd w:val="clear" w:color="auto" w:fill="auto"/>
          </w:tcPr>
          <w:p w14:paraId="6C2762BE" w14:textId="77777777" w:rsidR="00496B41" w:rsidRPr="0001389F" w:rsidRDefault="00496B41" w:rsidP="006B55A3">
            <w:r w:rsidRPr="0001389F">
              <w:rPr>
                <w:rFonts w:eastAsia="Lucida Sans Unicode"/>
                <w:kern w:val="1"/>
                <w:lang w:val="en-US" w:bidi="en-US"/>
              </w:rPr>
              <w:t>Yes/No or any other way</w:t>
            </w:r>
          </w:p>
        </w:tc>
      </w:tr>
      <w:tr w:rsidR="00F66A48" w:rsidRPr="0001389F" w14:paraId="7250D1A8" w14:textId="77777777" w:rsidTr="00CA4945">
        <w:tc>
          <w:tcPr>
            <w:tcW w:w="5000" w:type="pct"/>
            <w:gridSpan w:val="3"/>
            <w:shd w:val="clear" w:color="auto" w:fill="auto"/>
          </w:tcPr>
          <w:p w14:paraId="7D84FFA8" w14:textId="77777777" w:rsidR="00BB4F51" w:rsidRPr="0001389F" w:rsidRDefault="00BB4F51" w:rsidP="006B55A3">
            <w:pPr>
              <w:widowControl/>
              <w:numPr>
                <w:ilvl w:val="0"/>
                <w:numId w:val="11"/>
              </w:numPr>
              <w:autoSpaceDE/>
              <w:autoSpaceDN/>
              <w:ind w:left="567" w:hanging="567"/>
              <w:rPr>
                <w:b/>
              </w:rPr>
            </w:pPr>
            <w:r w:rsidRPr="0001389F">
              <w:rPr>
                <w:lang w:val="en-US" w:bidi="en-US"/>
              </w:rPr>
              <w:t>Payload element of the unmanned aerial aircraft system:</w:t>
            </w:r>
          </w:p>
        </w:tc>
      </w:tr>
      <w:tr w:rsidR="00F66A48" w:rsidRPr="0001389F" w14:paraId="3C25FF7D" w14:textId="77777777" w:rsidTr="00CA4945">
        <w:tc>
          <w:tcPr>
            <w:tcW w:w="860" w:type="pct"/>
            <w:shd w:val="clear" w:color="auto" w:fill="auto"/>
            <w:vAlign w:val="center"/>
          </w:tcPr>
          <w:p w14:paraId="2187FD2A" w14:textId="3285FF09" w:rsidR="006C20EA" w:rsidRPr="0001389F" w:rsidRDefault="006C20EA" w:rsidP="006B55A3">
            <w:pPr>
              <w:jc w:val="center"/>
            </w:pPr>
            <w:r w:rsidRPr="0001389F">
              <w:rPr>
                <w:lang w:val="en-US" w:bidi="en-US"/>
              </w:rPr>
              <w:t>Requirements</w:t>
            </w:r>
          </w:p>
        </w:tc>
        <w:tc>
          <w:tcPr>
            <w:tcW w:w="2785" w:type="pct"/>
            <w:shd w:val="clear" w:color="auto" w:fill="auto"/>
          </w:tcPr>
          <w:p w14:paraId="049D842A" w14:textId="77777777" w:rsidR="006C20EA" w:rsidRPr="0001389F" w:rsidRDefault="006C20EA" w:rsidP="006B55A3">
            <w:pPr>
              <w:pStyle w:val="Title"/>
              <w:jc w:val="both"/>
              <w:rPr>
                <w:b w:val="0"/>
                <w:bCs/>
                <w:sz w:val="22"/>
                <w:szCs w:val="22"/>
              </w:rPr>
            </w:pPr>
            <w:r w:rsidRPr="0001389F">
              <w:rPr>
                <w:b w:val="0"/>
                <w:sz w:val="22"/>
                <w:szCs w:val="22"/>
                <w:lang w:val="en-US" w:bidi="en-US"/>
              </w:rPr>
              <w:t>Intended for identification and documentation during day and night. Focus area (FOR): EO/IR sensors attached outside the aircraft must have a gyroscopic stabilised platform with movement in 360° azimuth and range from -90° to +130° of elevation.</w:t>
            </w:r>
          </w:p>
          <w:p w14:paraId="29E3F3EF" w14:textId="77777777" w:rsidR="006C20EA" w:rsidRPr="0001389F" w:rsidRDefault="006C20EA" w:rsidP="006B55A3">
            <w:pPr>
              <w:pStyle w:val="Title"/>
              <w:jc w:val="both"/>
              <w:rPr>
                <w:b w:val="0"/>
                <w:bCs/>
                <w:sz w:val="22"/>
                <w:szCs w:val="22"/>
              </w:rPr>
            </w:pPr>
            <w:r w:rsidRPr="0001389F">
              <w:rPr>
                <w:b w:val="0"/>
                <w:sz w:val="22"/>
                <w:szCs w:val="22"/>
                <w:lang w:val="en-US" w:bidi="en-US"/>
              </w:rPr>
              <w:t>Daytime electro-optical light sensor: this sensor has be equipped with an optical zoom of at least X15; horizontal WFOV 25° or higher and NFOV 2° or less with a resolution of at least 1280x720 and gyro stabilisation.</w:t>
            </w:r>
          </w:p>
          <w:p w14:paraId="2911E5E7" w14:textId="77777777" w:rsidR="006C20EA" w:rsidRPr="0001389F" w:rsidRDefault="006C20EA" w:rsidP="006B55A3">
            <w:pPr>
              <w:pStyle w:val="Title"/>
              <w:jc w:val="both"/>
              <w:rPr>
                <w:b w:val="0"/>
                <w:bCs/>
                <w:sz w:val="22"/>
                <w:szCs w:val="22"/>
              </w:rPr>
            </w:pPr>
            <w:r w:rsidRPr="0001389F">
              <w:rPr>
                <w:b w:val="0"/>
                <w:sz w:val="22"/>
                <w:szCs w:val="22"/>
                <w:lang w:val="en-US" w:bidi="en-US"/>
              </w:rPr>
              <w:lastRenderedPageBreak/>
              <w:t>Infrared sensor: at least one sensor has be able to receive MWIR or LWIR for at least X12 optical zoom and start it most widely. FOV: at least 25°. Horizontal WFOV: 25° or higher, and NFOV: 2° or less with a resolution of at least 640x512 and gyro stabilisation.</w:t>
            </w:r>
          </w:p>
          <w:p w14:paraId="2EAD8CBC" w14:textId="77777777" w:rsidR="006C20EA" w:rsidRPr="0001389F" w:rsidRDefault="006C20EA" w:rsidP="006B55A3">
            <w:pPr>
              <w:pStyle w:val="Title"/>
              <w:jc w:val="both"/>
              <w:rPr>
                <w:b w:val="0"/>
                <w:bCs/>
                <w:sz w:val="22"/>
                <w:szCs w:val="22"/>
              </w:rPr>
            </w:pPr>
            <w:r w:rsidRPr="0001389F">
              <w:rPr>
                <w:b w:val="0"/>
                <w:sz w:val="22"/>
                <w:szCs w:val="22"/>
                <w:lang w:val="en-US" w:bidi="en-US"/>
              </w:rPr>
              <w:t>Record: a video recording system that is compatible with all sensors installed and has sufficient power to maintain the geo point of each completed mission; geo track modes are required for EO/IR to display the observed target coordinates. The distance gauge is part of the geo point, a geo track subsystem capable of indicating the precise calculated distance to the observed target.</w:t>
            </w:r>
          </w:p>
          <w:p w14:paraId="400B8275" w14:textId="52FCDC84" w:rsidR="006C20EA" w:rsidRPr="0001389F" w:rsidRDefault="006C20EA" w:rsidP="006B55A3">
            <w:pPr>
              <w:pStyle w:val="Title"/>
              <w:jc w:val="both"/>
              <w:rPr>
                <w:b w:val="0"/>
                <w:sz w:val="22"/>
                <w:szCs w:val="22"/>
              </w:rPr>
            </w:pPr>
            <w:r w:rsidRPr="0001389F">
              <w:rPr>
                <w:b w:val="0"/>
                <w:sz w:val="22"/>
                <w:szCs w:val="22"/>
                <w:lang w:val="en-US" w:bidi="en-US"/>
              </w:rPr>
              <w:t xml:space="preserve">Ability to focus on an object and track the object autonomously. </w:t>
            </w:r>
          </w:p>
        </w:tc>
        <w:tc>
          <w:tcPr>
            <w:tcW w:w="1355" w:type="pct"/>
            <w:shd w:val="clear" w:color="auto" w:fill="auto"/>
          </w:tcPr>
          <w:p w14:paraId="14989201" w14:textId="77777777" w:rsidR="006C20EA" w:rsidRPr="0001389F" w:rsidRDefault="006C20EA" w:rsidP="006B55A3">
            <w:pPr>
              <w:jc w:val="center"/>
              <w:rPr>
                <w:b/>
              </w:rPr>
            </w:pPr>
            <w:r w:rsidRPr="0001389F">
              <w:rPr>
                <w:rFonts w:eastAsia="Lucida Sans Unicode"/>
                <w:kern w:val="1"/>
                <w:lang w:val="en-US" w:bidi="en-US"/>
              </w:rPr>
              <w:lastRenderedPageBreak/>
              <w:t>Yes/No or any other way</w:t>
            </w:r>
          </w:p>
        </w:tc>
      </w:tr>
      <w:tr w:rsidR="00F66A48" w:rsidRPr="0001389F" w14:paraId="2CB1CD57" w14:textId="77777777" w:rsidTr="00CA4945">
        <w:tc>
          <w:tcPr>
            <w:tcW w:w="5000" w:type="pct"/>
            <w:gridSpan w:val="3"/>
            <w:shd w:val="clear" w:color="auto" w:fill="auto"/>
          </w:tcPr>
          <w:p w14:paraId="18C7310F" w14:textId="77777777" w:rsidR="00BB4F51" w:rsidRPr="0001389F" w:rsidRDefault="00BB4F51" w:rsidP="006B55A3">
            <w:pPr>
              <w:widowControl/>
              <w:numPr>
                <w:ilvl w:val="0"/>
                <w:numId w:val="11"/>
              </w:numPr>
              <w:autoSpaceDE/>
              <w:autoSpaceDN/>
              <w:ind w:left="567" w:hanging="567"/>
              <w:rPr>
                <w:b/>
              </w:rPr>
            </w:pPr>
            <w:r w:rsidRPr="0001389F">
              <w:rPr>
                <w:lang w:val="en-US" w:bidi="en-US"/>
              </w:rPr>
              <w:t>Ground Control Station (GCS) with portable flight path tracking antenna system and power equipment:</w:t>
            </w:r>
          </w:p>
        </w:tc>
      </w:tr>
      <w:tr w:rsidR="00F66A48" w:rsidRPr="0001389F" w14:paraId="7040F13C" w14:textId="77777777" w:rsidTr="00CA4945">
        <w:tc>
          <w:tcPr>
            <w:tcW w:w="860" w:type="pct"/>
            <w:shd w:val="clear" w:color="auto" w:fill="auto"/>
            <w:vAlign w:val="center"/>
          </w:tcPr>
          <w:p w14:paraId="3C1F419F" w14:textId="56D8E9C1" w:rsidR="004528E0" w:rsidRPr="0001389F" w:rsidRDefault="004528E0" w:rsidP="006B55A3">
            <w:pPr>
              <w:jc w:val="center"/>
            </w:pPr>
            <w:r w:rsidRPr="0001389F">
              <w:rPr>
                <w:lang w:val="en-US" w:bidi="en-US"/>
              </w:rPr>
              <w:t xml:space="preserve">Use </w:t>
            </w:r>
          </w:p>
        </w:tc>
        <w:tc>
          <w:tcPr>
            <w:tcW w:w="2785" w:type="pct"/>
            <w:shd w:val="clear" w:color="auto" w:fill="auto"/>
          </w:tcPr>
          <w:p w14:paraId="16254163" w14:textId="7E0C5530" w:rsidR="004528E0" w:rsidRPr="0001389F" w:rsidRDefault="004528E0" w:rsidP="006B55A3">
            <w:pPr>
              <w:jc w:val="both"/>
            </w:pPr>
            <w:r w:rsidRPr="0001389F">
              <w:rPr>
                <w:lang w:val="en-US" w:bidi="en-US"/>
              </w:rPr>
              <w:t>The GCS (ground control stations) of the unmanned aircraft system with flight path tracking antenna system and feeding equipment are used in the performance of the SBG mobile vehicle or ship, SBG tasks, FRONTEX tasks, and other State and local government tasks.</w:t>
            </w:r>
          </w:p>
        </w:tc>
        <w:tc>
          <w:tcPr>
            <w:tcW w:w="1355" w:type="pct"/>
            <w:shd w:val="clear" w:color="auto" w:fill="auto"/>
          </w:tcPr>
          <w:p w14:paraId="2E4A3787" w14:textId="77777777" w:rsidR="004528E0" w:rsidRPr="0001389F" w:rsidRDefault="004528E0" w:rsidP="006B55A3">
            <w:r w:rsidRPr="0001389F">
              <w:rPr>
                <w:rFonts w:eastAsia="Lucida Sans Unicode"/>
                <w:kern w:val="1"/>
                <w:lang w:val="en-US" w:bidi="en-US"/>
              </w:rPr>
              <w:t>Yes/No or any other way</w:t>
            </w:r>
          </w:p>
        </w:tc>
      </w:tr>
      <w:tr w:rsidR="00F66A48" w:rsidRPr="0001389F" w14:paraId="6764882D" w14:textId="77777777" w:rsidTr="00CA4945">
        <w:tc>
          <w:tcPr>
            <w:tcW w:w="860" w:type="pct"/>
            <w:vMerge w:val="restart"/>
            <w:shd w:val="clear" w:color="auto" w:fill="auto"/>
            <w:vAlign w:val="center"/>
          </w:tcPr>
          <w:p w14:paraId="067377AC" w14:textId="06B3F185" w:rsidR="004528E0" w:rsidRPr="0001389F" w:rsidRDefault="004528E0" w:rsidP="006B55A3">
            <w:pPr>
              <w:jc w:val="center"/>
            </w:pPr>
            <w:r w:rsidRPr="0001389F">
              <w:rPr>
                <w:lang w:val="en-US" w:bidi="en-US"/>
              </w:rPr>
              <w:t>Description</w:t>
            </w:r>
          </w:p>
        </w:tc>
        <w:tc>
          <w:tcPr>
            <w:tcW w:w="2785" w:type="pct"/>
            <w:shd w:val="clear" w:color="auto" w:fill="auto"/>
          </w:tcPr>
          <w:p w14:paraId="16C2B21E" w14:textId="6C79232F" w:rsidR="004528E0" w:rsidRPr="0001389F" w:rsidRDefault="004528E0" w:rsidP="006B55A3">
            <w:pPr>
              <w:pStyle w:val="Title"/>
              <w:jc w:val="both"/>
              <w:rPr>
                <w:b w:val="0"/>
                <w:bCs/>
                <w:sz w:val="22"/>
                <w:szCs w:val="22"/>
              </w:rPr>
            </w:pPr>
            <w:r w:rsidRPr="0001389F">
              <w:rPr>
                <w:b w:val="0"/>
                <w:sz w:val="22"/>
                <w:szCs w:val="22"/>
                <w:lang w:val="en-US" w:bidi="en-US"/>
              </w:rPr>
              <w:t>The GCS has a capability of aircraft handing-over among GCSs.</w:t>
            </w:r>
          </w:p>
        </w:tc>
        <w:tc>
          <w:tcPr>
            <w:tcW w:w="1355" w:type="pct"/>
            <w:shd w:val="clear" w:color="auto" w:fill="auto"/>
          </w:tcPr>
          <w:p w14:paraId="4637D7F4" w14:textId="77777777" w:rsidR="004528E0" w:rsidRPr="0001389F" w:rsidRDefault="004528E0" w:rsidP="006B55A3">
            <w:r w:rsidRPr="0001389F">
              <w:rPr>
                <w:rFonts w:eastAsia="Lucida Sans Unicode"/>
                <w:kern w:val="1"/>
                <w:lang w:val="en-US" w:bidi="en-US"/>
              </w:rPr>
              <w:t>Yes/No or any other way</w:t>
            </w:r>
          </w:p>
        </w:tc>
      </w:tr>
      <w:tr w:rsidR="00F66A48" w:rsidRPr="0001389F" w14:paraId="5E980E66" w14:textId="77777777" w:rsidTr="0047722A">
        <w:tc>
          <w:tcPr>
            <w:tcW w:w="860" w:type="pct"/>
            <w:vMerge/>
            <w:shd w:val="clear" w:color="auto" w:fill="auto"/>
            <w:vAlign w:val="center"/>
          </w:tcPr>
          <w:p w14:paraId="16C90CB4" w14:textId="77777777" w:rsidR="004528E0" w:rsidRPr="0001389F" w:rsidRDefault="004528E0" w:rsidP="006B55A3">
            <w:pPr>
              <w:jc w:val="center"/>
            </w:pPr>
          </w:p>
        </w:tc>
        <w:tc>
          <w:tcPr>
            <w:tcW w:w="2785" w:type="pct"/>
            <w:shd w:val="clear" w:color="auto" w:fill="auto"/>
          </w:tcPr>
          <w:p w14:paraId="39F90D83" w14:textId="20BB9DB7" w:rsidR="004528E0" w:rsidRPr="0001389F" w:rsidRDefault="004528E0" w:rsidP="006B55A3">
            <w:pPr>
              <w:pStyle w:val="Title"/>
              <w:jc w:val="both"/>
              <w:rPr>
                <w:b w:val="0"/>
                <w:bCs/>
                <w:sz w:val="22"/>
                <w:szCs w:val="22"/>
              </w:rPr>
            </w:pPr>
            <w:r w:rsidRPr="0001389F">
              <w:rPr>
                <w:b w:val="0"/>
                <w:sz w:val="22"/>
                <w:szCs w:val="22"/>
                <w:lang w:val="en-US" w:bidi="en-US"/>
              </w:rPr>
              <w:t>Unmanned aircraft systems for the deployment and functionality of control and communication elements during their operation.</w:t>
            </w:r>
          </w:p>
        </w:tc>
        <w:tc>
          <w:tcPr>
            <w:tcW w:w="1355" w:type="pct"/>
            <w:shd w:val="clear" w:color="auto" w:fill="auto"/>
          </w:tcPr>
          <w:p w14:paraId="2288364E" w14:textId="77777777" w:rsidR="004528E0" w:rsidRPr="0001389F" w:rsidRDefault="004528E0" w:rsidP="006B55A3">
            <w:r w:rsidRPr="0001389F">
              <w:rPr>
                <w:rFonts w:eastAsia="Lucida Sans Unicode"/>
                <w:kern w:val="1"/>
                <w:lang w:val="en-US" w:bidi="en-US"/>
              </w:rPr>
              <w:t>Yes/No or any other way</w:t>
            </w:r>
          </w:p>
        </w:tc>
      </w:tr>
      <w:tr w:rsidR="00F66A48" w:rsidRPr="0001389F" w14:paraId="7EB5CF80" w14:textId="77777777" w:rsidTr="0047722A">
        <w:tc>
          <w:tcPr>
            <w:tcW w:w="860" w:type="pct"/>
            <w:vMerge/>
            <w:shd w:val="clear" w:color="auto" w:fill="auto"/>
            <w:vAlign w:val="center"/>
          </w:tcPr>
          <w:p w14:paraId="0A6D4483" w14:textId="77777777" w:rsidR="004528E0" w:rsidRPr="0001389F" w:rsidRDefault="004528E0" w:rsidP="006B55A3">
            <w:pPr>
              <w:jc w:val="center"/>
            </w:pPr>
          </w:p>
        </w:tc>
        <w:tc>
          <w:tcPr>
            <w:tcW w:w="2785" w:type="pct"/>
            <w:shd w:val="clear" w:color="auto" w:fill="auto"/>
          </w:tcPr>
          <w:p w14:paraId="1CEA06D2" w14:textId="46F20C8A" w:rsidR="004528E0" w:rsidRPr="0001389F" w:rsidRDefault="004528E0" w:rsidP="006B55A3">
            <w:pPr>
              <w:pStyle w:val="Title"/>
              <w:jc w:val="both"/>
              <w:rPr>
                <w:b w:val="0"/>
                <w:bCs/>
                <w:sz w:val="22"/>
                <w:szCs w:val="22"/>
              </w:rPr>
            </w:pPr>
            <w:r w:rsidRPr="0001389F">
              <w:rPr>
                <w:b w:val="0"/>
                <w:sz w:val="22"/>
                <w:szCs w:val="22"/>
                <w:lang w:val="en-US" w:bidi="en-US"/>
              </w:rPr>
              <w:t xml:space="preserve">Stable and high-quality data transmission at distance that is not less than 80 km has to be ensured. </w:t>
            </w:r>
          </w:p>
        </w:tc>
        <w:tc>
          <w:tcPr>
            <w:tcW w:w="1355" w:type="pct"/>
            <w:shd w:val="clear" w:color="auto" w:fill="auto"/>
          </w:tcPr>
          <w:p w14:paraId="591466BA" w14:textId="77777777" w:rsidR="004528E0" w:rsidRPr="0001389F" w:rsidRDefault="004528E0" w:rsidP="006B55A3">
            <w:r w:rsidRPr="0001389F">
              <w:rPr>
                <w:rFonts w:eastAsia="Lucida Sans Unicode"/>
                <w:kern w:val="1"/>
                <w:lang w:val="en-US" w:bidi="en-US"/>
              </w:rPr>
              <w:t>Yes/No or any other way</w:t>
            </w:r>
          </w:p>
        </w:tc>
      </w:tr>
      <w:tr w:rsidR="00F66A48" w:rsidRPr="0001389F" w14:paraId="57FF0A0D" w14:textId="77777777" w:rsidTr="0047722A">
        <w:tc>
          <w:tcPr>
            <w:tcW w:w="860" w:type="pct"/>
            <w:vMerge/>
            <w:shd w:val="clear" w:color="auto" w:fill="auto"/>
            <w:vAlign w:val="center"/>
          </w:tcPr>
          <w:p w14:paraId="1FE64ADA" w14:textId="77777777" w:rsidR="004528E0" w:rsidRPr="0001389F" w:rsidRDefault="004528E0" w:rsidP="006B55A3">
            <w:pPr>
              <w:jc w:val="center"/>
              <w:rPr>
                <w:b/>
              </w:rPr>
            </w:pPr>
          </w:p>
        </w:tc>
        <w:tc>
          <w:tcPr>
            <w:tcW w:w="2785" w:type="pct"/>
            <w:shd w:val="clear" w:color="auto" w:fill="auto"/>
          </w:tcPr>
          <w:p w14:paraId="60D24FA8" w14:textId="48BC76E0" w:rsidR="004528E0" w:rsidRPr="0001389F" w:rsidRDefault="004528E0" w:rsidP="006B55A3">
            <w:pPr>
              <w:pStyle w:val="Title"/>
              <w:jc w:val="both"/>
              <w:rPr>
                <w:b w:val="0"/>
                <w:sz w:val="22"/>
                <w:szCs w:val="22"/>
              </w:rPr>
            </w:pPr>
            <w:r w:rsidRPr="0001389F">
              <w:rPr>
                <w:b w:val="0"/>
                <w:sz w:val="22"/>
                <w:szCs w:val="22"/>
                <w:lang w:val="en-US" w:bidi="en-US"/>
              </w:rPr>
              <w:t>Ensures high-quality operation in adverse and windy weather conditions within the limits of the aircraft operation.</w:t>
            </w:r>
          </w:p>
        </w:tc>
        <w:tc>
          <w:tcPr>
            <w:tcW w:w="1355" w:type="pct"/>
            <w:shd w:val="clear" w:color="auto" w:fill="auto"/>
          </w:tcPr>
          <w:p w14:paraId="7F46BE4A" w14:textId="77777777" w:rsidR="004528E0" w:rsidRPr="0001389F" w:rsidRDefault="004528E0" w:rsidP="006B55A3">
            <w:r w:rsidRPr="0001389F">
              <w:rPr>
                <w:rFonts w:eastAsia="Lucida Sans Unicode"/>
                <w:kern w:val="1"/>
                <w:lang w:val="en-US" w:bidi="en-US"/>
              </w:rPr>
              <w:t>Yes/No or any other way</w:t>
            </w:r>
          </w:p>
        </w:tc>
      </w:tr>
      <w:tr w:rsidR="00F66A48" w:rsidRPr="0001389F" w14:paraId="49C58836" w14:textId="77777777" w:rsidTr="0047722A">
        <w:tc>
          <w:tcPr>
            <w:tcW w:w="860" w:type="pct"/>
            <w:vMerge/>
            <w:shd w:val="clear" w:color="auto" w:fill="auto"/>
            <w:vAlign w:val="center"/>
          </w:tcPr>
          <w:p w14:paraId="6E318796" w14:textId="77777777" w:rsidR="004528E0" w:rsidRPr="0001389F" w:rsidRDefault="004528E0" w:rsidP="006B55A3">
            <w:pPr>
              <w:jc w:val="center"/>
              <w:rPr>
                <w:b/>
              </w:rPr>
            </w:pPr>
          </w:p>
        </w:tc>
        <w:tc>
          <w:tcPr>
            <w:tcW w:w="2785" w:type="pct"/>
            <w:shd w:val="clear" w:color="auto" w:fill="auto"/>
          </w:tcPr>
          <w:p w14:paraId="7D2B70C9" w14:textId="262A28D4" w:rsidR="004528E0" w:rsidRPr="0001389F" w:rsidRDefault="004528E0" w:rsidP="006B55A3">
            <w:pPr>
              <w:pStyle w:val="Title"/>
              <w:jc w:val="both"/>
              <w:rPr>
                <w:b w:val="0"/>
                <w:sz w:val="22"/>
                <w:szCs w:val="22"/>
              </w:rPr>
            </w:pPr>
            <w:r w:rsidRPr="0001389F">
              <w:rPr>
                <w:b w:val="0"/>
                <w:sz w:val="22"/>
                <w:szCs w:val="22"/>
                <w:lang w:val="en-US" w:bidi="en-US"/>
              </w:rPr>
              <w:t>The power supplies shall provide the continuous operation of GCS and portable flight path tracking antenna during the flight of the aircraft.</w:t>
            </w:r>
          </w:p>
        </w:tc>
        <w:tc>
          <w:tcPr>
            <w:tcW w:w="1355" w:type="pct"/>
            <w:shd w:val="clear" w:color="auto" w:fill="auto"/>
          </w:tcPr>
          <w:p w14:paraId="0692D36C" w14:textId="0A41697F" w:rsidR="004528E0" w:rsidRPr="0001389F" w:rsidRDefault="004528E0" w:rsidP="006B55A3">
            <w:r w:rsidRPr="0001389F">
              <w:rPr>
                <w:rFonts w:eastAsia="Lucida Sans Unicode"/>
                <w:kern w:val="1"/>
                <w:lang w:val="en-US" w:bidi="en-US"/>
              </w:rPr>
              <w:t>Yes (indicate a specific power element) / No or any other way</w:t>
            </w:r>
          </w:p>
        </w:tc>
      </w:tr>
      <w:tr w:rsidR="00F66A48" w:rsidRPr="0001389F" w14:paraId="47E2C4F5" w14:textId="77777777" w:rsidTr="00CA4945">
        <w:tc>
          <w:tcPr>
            <w:tcW w:w="5000" w:type="pct"/>
            <w:gridSpan w:val="3"/>
            <w:shd w:val="clear" w:color="auto" w:fill="auto"/>
          </w:tcPr>
          <w:p w14:paraId="3A075F60" w14:textId="77777777" w:rsidR="00BB4F51" w:rsidRPr="0001389F" w:rsidRDefault="00BB4F51" w:rsidP="006B55A3">
            <w:pPr>
              <w:widowControl/>
              <w:numPr>
                <w:ilvl w:val="0"/>
                <w:numId w:val="11"/>
              </w:numPr>
              <w:autoSpaceDE/>
              <w:autoSpaceDN/>
              <w:ind w:left="567" w:hanging="567"/>
              <w:rPr>
                <w:b/>
              </w:rPr>
            </w:pPr>
            <w:r w:rsidRPr="0001389F">
              <w:rPr>
                <w:lang w:val="en-US" w:bidi="en-US"/>
              </w:rPr>
              <w:t>Unmanned aircraft system support equipment package:</w:t>
            </w:r>
          </w:p>
        </w:tc>
      </w:tr>
      <w:tr w:rsidR="00496B41" w:rsidRPr="0001389F" w14:paraId="55F05814" w14:textId="77777777" w:rsidTr="0047722A">
        <w:tc>
          <w:tcPr>
            <w:tcW w:w="860" w:type="pct"/>
            <w:vMerge w:val="restart"/>
            <w:shd w:val="clear" w:color="auto" w:fill="auto"/>
            <w:vAlign w:val="center"/>
          </w:tcPr>
          <w:p w14:paraId="61AAD819" w14:textId="5A3F084B" w:rsidR="00496B41" w:rsidRPr="0001389F" w:rsidRDefault="00496B41" w:rsidP="006B55A3">
            <w:pPr>
              <w:jc w:val="center"/>
            </w:pPr>
            <w:r w:rsidRPr="0001389F">
              <w:rPr>
                <w:lang w:val="en-US" w:bidi="en-US"/>
              </w:rPr>
              <w:t>Requirements</w:t>
            </w:r>
          </w:p>
        </w:tc>
        <w:tc>
          <w:tcPr>
            <w:tcW w:w="2785" w:type="pct"/>
            <w:shd w:val="clear" w:color="auto" w:fill="auto"/>
            <w:vAlign w:val="center"/>
          </w:tcPr>
          <w:p w14:paraId="723122E7" w14:textId="6175B03F" w:rsidR="00496B41" w:rsidRPr="0001389F" w:rsidRDefault="00496B41" w:rsidP="006B55A3">
            <w:pPr>
              <w:jc w:val="both"/>
            </w:pPr>
            <w:r w:rsidRPr="0001389F">
              <w:rPr>
                <w:lang w:val="en-US" w:bidi="en-US"/>
              </w:rPr>
              <w:t>The support equipment package (spare parts kit) must ensure the operation of the system for a full year without.</w:t>
            </w:r>
          </w:p>
        </w:tc>
        <w:tc>
          <w:tcPr>
            <w:tcW w:w="1355" w:type="pct"/>
            <w:shd w:val="clear" w:color="auto" w:fill="auto"/>
          </w:tcPr>
          <w:p w14:paraId="6214E05E" w14:textId="77777777" w:rsidR="00496B41" w:rsidRPr="0001389F" w:rsidRDefault="00496B41" w:rsidP="006B55A3">
            <w:pPr>
              <w:jc w:val="center"/>
              <w:rPr>
                <w:b/>
              </w:rPr>
            </w:pPr>
            <w:r w:rsidRPr="0001389F">
              <w:rPr>
                <w:rFonts w:eastAsia="Lucida Sans Unicode"/>
                <w:kern w:val="1"/>
                <w:lang w:val="en-US" w:bidi="en-US"/>
              </w:rPr>
              <w:t>Yes/No or any other way</w:t>
            </w:r>
          </w:p>
        </w:tc>
      </w:tr>
      <w:tr w:rsidR="00496B41" w:rsidRPr="0001389F" w14:paraId="10EC01FB" w14:textId="77777777" w:rsidTr="0047722A">
        <w:tc>
          <w:tcPr>
            <w:tcW w:w="860" w:type="pct"/>
            <w:vMerge/>
            <w:shd w:val="clear" w:color="auto" w:fill="auto"/>
            <w:vAlign w:val="center"/>
          </w:tcPr>
          <w:p w14:paraId="661179AA" w14:textId="3B5A1BC7" w:rsidR="00496B41" w:rsidRPr="0001389F" w:rsidRDefault="00496B41" w:rsidP="006B55A3">
            <w:pPr>
              <w:jc w:val="center"/>
              <w:rPr>
                <w:lang w:val="en-US" w:bidi="en-US"/>
              </w:rPr>
            </w:pPr>
          </w:p>
        </w:tc>
        <w:tc>
          <w:tcPr>
            <w:tcW w:w="2785" w:type="pct"/>
            <w:shd w:val="clear" w:color="auto" w:fill="auto"/>
            <w:vAlign w:val="center"/>
          </w:tcPr>
          <w:p w14:paraId="477550D7" w14:textId="0B3EAD19" w:rsidR="00496B41" w:rsidRPr="0001389F" w:rsidRDefault="00496B41" w:rsidP="002A5F90">
            <w:pPr>
              <w:jc w:val="both"/>
              <w:rPr>
                <w:lang w:val="en-US" w:bidi="en-US"/>
              </w:rPr>
            </w:pPr>
            <w:r w:rsidRPr="00C5616F">
              <w:rPr>
                <w:lang w:val="en-US" w:bidi="en-US"/>
              </w:rPr>
              <w:t>the request for additional spare parts, provided that the system is used for 1000 h per year, i.e. an average of 1 (one) 20 h practice/training flight per week according to the manufacturer's checks and flight statistics. The list of spare parts should be adapted to the needs of the user</w:t>
            </w:r>
            <w:r>
              <w:rPr>
                <w:lang w:val="en-US" w:bidi="en-US"/>
              </w:rPr>
              <w:t>.</w:t>
            </w:r>
          </w:p>
        </w:tc>
        <w:tc>
          <w:tcPr>
            <w:tcW w:w="1355" w:type="pct"/>
            <w:shd w:val="clear" w:color="auto" w:fill="auto"/>
          </w:tcPr>
          <w:p w14:paraId="7AAB1906" w14:textId="77777777" w:rsidR="00496B41" w:rsidRPr="0001389F" w:rsidRDefault="00496B41" w:rsidP="006B55A3">
            <w:pPr>
              <w:jc w:val="center"/>
              <w:rPr>
                <w:rFonts w:eastAsia="Lucida Sans Unicode"/>
                <w:kern w:val="1"/>
                <w:lang w:val="en-US" w:bidi="en-US"/>
              </w:rPr>
            </w:pPr>
          </w:p>
        </w:tc>
      </w:tr>
      <w:tr w:rsidR="00F66A48" w:rsidRPr="0001389F" w14:paraId="5F08CFB5" w14:textId="77777777" w:rsidTr="00CA4945">
        <w:tc>
          <w:tcPr>
            <w:tcW w:w="5000" w:type="pct"/>
            <w:gridSpan w:val="3"/>
            <w:shd w:val="clear" w:color="auto" w:fill="auto"/>
          </w:tcPr>
          <w:p w14:paraId="006FE09E" w14:textId="77777777" w:rsidR="00BB4F51" w:rsidRPr="0001389F" w:rsidRDefault="00BB4F51" w:rsidP="006B55A3">
            <w:pPr>
              <w:widowControl/>
              <w:numPr>
                <w:ilvl w:val="0"/>
                <w:numId w:val="11"/>
              </w:numPr>
              <w:autoSpaceDE/>
              <w:autoSpaceDN/>
              <w:ind w:left="567" w:hanging="567"/>
              <w:rPr>
                <w:b/>
              </w:rPr>
            </w:pPr>
            <w:r w:rsidRPr="0001389F">
              <w:rPr>
                <w:lang w:val="en-US" w:bidi="en-US"/>
              </w:rPr>
              <w:t>Training on the unmanned aircraft system:</w:t>
            </w:r>
          </w:p>
        </w:tc>
      </w:tr>
      <w:tr w:rsidR="00F66A48" w:rsidRPr="0001389F" w14:paraId="508FC1FB" w14:textId="77777777" w:rsidTr="0047722A">
        <w:tc>
          <w:tcPr>
            <w:tcW w:w="860" w:type="pct"/>
            <w:shd w:val="clear" w:color="auto" w:fill="auto"/>
            <w:vAlign w:val="center"/>
          </w:tcPr>
          <w:p w14:paraId="70154970" w14:textId="2431E88D" w:rsidR="008B29AD" w:rsidRPr="0001389F" w:rsidRDefault="008B29AD" w:rsidP="006B55A3">
            <w:pPr>
              <w:jc w:val="center"/>
            </w:pPr>
            <w:r w:rsidRPr="0001389F">
              <w:rPr>
                <w:lang w:val="en-US" w:bidi="en-US"/>
              </w:rPr>
              <w:t>Requirements</w:t>
            </w:r>
          </w:p>
        </w:tc>
        <w:tc>
          <w:tcPr>
            <w:tcW w:w="2785" w:type="pct"/>
            <w:shd w:val="clear" w:color="auto" w:fill="auto"/>
            <w:vAlign w:val="center"/>
          </w:tcPr>
          <w:p w14:paraId="7BAF4E90" w14:textId="073DE5D1" w:rsidR="008B29AD" w:rsidRPr="0001389F" w:rsidRDefault="008B29AD" w:rsidP="006B55A3">
            <w:pPr>
              <w:jc w:val="both"/>
            </w:pPr>
            <w:r w:rsidRPr="0001389F">
              <w:rPr>
                <w:lang w:val="en-US" w:bidi="en-US"/>
              </w:rPr>
              <w:t>To conduct training of officials of the State Border Guard for work with the unmanned aircraft system according to the performer's training programme (in the system or on a simulator or in the system and simulator) so that each trained official of the State Border Guard is able to independently pilot, operate, and service the unmanned aircraft system. The planned number of officials of the State Border Guard to be trained: up to 15 individuals.</w:t>
            </w:r>
          </w:p>
        </w:tc>
        <w:tc>
          <w:tcPr>
            <w:tcW w:w="1355" w:type="pct"/>
            <w:shd w:val="clear" w:color="auto" w:fill="auto"/>
          </w:tcPr>
          <w:p w14:paraId="0F65D457" w14:textId="77777777" w:rsidR="008B29AD" w:rsidRPr="0001389F" w:rsidRDefault="008B29AD" w:rsidP="006B55A3">
            <w:pPr>
              <w:jc w:val="center"/>
              <w:rPr>
                <w:b/>
              </w:rPr>
            </w:pPr>
            <w:r w:rsidRPr="0001389F">
              <w:rPr>
                <w:rFonts w:eastAsia="Lucida Sans Unicode"/>
                <w:kern w:val="1"/>
                <w:lang w:val="en-US" w:bidi="en-US"/>
              </w:rPr>
              <w:t>Yes/No or any other way</w:t>
            </w:r>
          </w:p>
        </w:tc>
      </w:tr>
      <w:tr w:rsidR="00F66A48" w:rsidRPr="0001389F" w14:paraId="5B379E0C" w14:textId="77777777" w:rsidTr="00CA4945">
        <w:tc>
          <w:tcPr>
            <w:tcW w:w="5000" w:type="pct"/>
            <w:gridSpan w:val="3"/>
            <w:shd w:val="clear" w:color="auto" w:fill="auto"/>
          </w:tcPr>
          <w:p w14:paraId="361192C0" w14:textId="77777777" w:rsidR="00BB4F51" w:rsidRPr="0001389F" w:rsidRDefault="00BB4F51" w:rsidP="006B55A3">
            <w:pPr>
              <w:widowControl/>
              <w:numPr>
                <w:ilvl w:val="0"/>
                <w:numId w:val="11"/>
              </w:numPr>
              <w:autoSpaceDE/>
              <w:autoSpaceDN/>
              <w:ind w:left="567" w:hanging="567"/>
              <w:rPr>
                <w:b/>
              </w:rPr>
            </w:pPr>
            <w:r w:rsidRPr="0001389F">
              <w:rPr>
                <w:lang w:val="en-US" w:bidi="en-US"/>
              </w:rPr>
              <w:t>Place of delivery and provision of service:</w:t>
            </w:r>
          </w:p>
        </w:tc>
      </w:tr>
      <w:tr w:rsidR="00F66A48" w:rsidRPr="0001389F" w14:paraId="7A4E4465" w14:textId="77777777" w:rsidTr="00CA4945">
        <w:tc>
          <w:tcPr>
            <w:tcW w:w="3645" w:type="pct"/>
            <w:gridSpan w:val="2"/>
            <w:shd w:val="clear" w:color="auto" w:fill="auto"/>
          </w:tcPr>
          <w:p w14:paraId="7FB72B71" w14:textId="43EA3183" w:rsidR="00BB4F51" w:rsidRPr="0001389F" w:rsidRDefault="008B29AD" w:rsidP="002A5F90">
            <w:pPr>
              <w:widowControl/>
              <w:numPr>
                <w:ilvl w:val="1"/>
                <w:numId w:val="11"/>
              </w:numPr>
              <w:autoSpaceDE/>
              <w:autoSpaceDN/>
              <w:ind w:left="1134" w:hanging="567"/>
              <w:jc w:val="both"/>
              <w:rPr>
                <w:b/>
              </w:rPr>
            </w:pPr>
            <w:r w:rsidRPr="0001389F">
              <w:rPr>
                <w:lang w:val="en-US" w:bidi="en-US"/>
              </w:rPr>
              <w:t xml:space="preserve">The delivery of unmanned aircraft system, unmanned aircraft system payload elements, ground control station (GCS) with portable flight path tracking antenna system and power equipment, and support equipment package for the unmanned </w:t>
            </w:r>
            <w:r w:rsidRPr="0001389F">
              <w:rPr>
                <w:lang w:val="en-US" w:bidi="en-US"/>
              </w:rPr>
              <w:lastRenderedPageBreak/>
              <w:t>aircraft system: State Border Guard Aviation</w:t>
            </w:r>
            <w:r w:rsidR="002A5F90">
              <w:rPr>
                <w:lang w:val="en-US" w:bidi="en-US"/>
              </w:rPr>
              <w:t xml:space="preserve"> and special operation Board</w:t>
            </w:r>
            <w:r w:rsidRPr="0001389F">
              <w:rPr>
                <w:lang w:val="en-US" w:bidi="en-US"/>
              </w:rPr>
              <w:t>, address: „</w:t>
            </w:r>
            <w:proofErr w:type="spellStart"/>
            <w:r w:rsidRPr="0001389F">
              <w:rPr>
                <w:lang w:val="en-US" w:bidi="en-US"/>
              </w:rPr>
              <w:t>Lidlauks</w:t>
            </w:r>
            <w:proofErr w:type="spellEnd"/>
            <w:r w:rsidRPr="0001389F">
              <w:rPr>
                <w:lang w:val="en-US" w:bidi="en-US"/>
              </w:rPr>
              <w:t xml:space="preserve">”, </w:t>
            </w:r>
            <w:proofErr w:type="spellStart"/>
            <w:r w:rsidRPr="0001389F">
              <w:rPr>
                <w:lang w:val="en-US" w:bidi="en-US"/>
              </w:rPr>
              <w:t>Runtorta</w:t>
            </w:r>
            <w:proofErr w:type="spellEnd"/>
            <w:r w:rsidRPr="0001389F">
              <w:rPr>
                <w:lang w:val="en-US" w:bidi="en-US"/>
              </w:rPr>
              <w:t xml:space="preserve">, </w:t>
            </w:r>
            <w:proofErr w:type="spellStart"/>
            <w:r w:rsidRPr="0001389F">
              <w:rPr>
                <w:lang w:val="en-US" w:bidi="en-US"/>
              </w:rPr>
              <w:t>Isnaudas</w:t>
            </w:r>
            <w:proofErr w:type="spellEnd"/>
            <w:r w:rsidRPr="0001389F">
              <w:rPr>
                <w:lang w:val="en-US" w:bidi="en-US"/>
              </w:rPr>
              <w:t xml:space="preserve"> parish, Ludza municipality, LV-5701 </w:t>
            </w:r>
            <w:r w:rsidRPr="0001389F">
              <w:rPr>
                <w:kern w:val="1"/>
                <w:lang w:val="en-US" w:bidi="en-US"/>
              </w:rPr>
              <w:t>Republic of Latvia</w:t>
            </w:r>
            <w:r w:rsidRPr="0001389F">
              <w:rPr>
                <w:lang w:val="en-US" w:bidi="en-US"/>
              </w:rPr>
              <w:t>.</w:t>
            </w:r>
          </w:p>
        </w:tc>
        <w:tc>
          <w:tcPr>
            <w:tcW w:w="1355" w:type="pct"/>
            <w:shd w:val="clear" w:color="auto" w:fill="auto"/>
          </w:tcPr>
          <w:p w14:paraId="310A7C46" w14:textId="77777777" w:rsidR="00BB4F51" w:rsidRPr="0001389F" w:rsidRDefault="00BB4F51" w:rsidP="006B55A3">
            <w:pPr>
              <w:jc w:val="center"/>
              <w:rPr>
                <w:b/>
              </w:rPr>
            </w:pPr>
            <w:r w:rsidRPr="0001389F">
              <w:rPr>
                <w:rFonts w:eastAsia="Lucida Sans Unicode"/>
                <w:kern w:val="1"/>
                <w:lang w:val="en-US" w:bidi="en-US"/>
              </w:rPr>
              <w:lastRenderedPageBreak/>
              <w:t>Yes/No or any other way</w:t>
            </w:r>
          </w:p>
        </w:tc>
      </w:tr>
      <w:tr w:rsidR="00F66A48" w:rsidRPr="0001389F" w14:paraId="3656C026" w14:textId="77777777" w:rsidTr="00CA4945">
        <w:tc>
          <w:tcPr>
            <w:tcW w:w="3645" w:type="pct"/>
            <w:gridSpan w:val="2"/>
            <w:shd w:val="clear" w:color="auto" w:fill="auto"/>
          </w:tcPr>
          <w:p w14:paraId="27A2D506" w14:textId="069D2806" w:rsidR="00BB4F51" w:rsidRPr="0001389F" w:rsidRDefault="008B29AD" w:rsidP="006B55A3">
            <w:pPr>
              <w:widowControl/>
              <w:numPr>
                <w:ilvl w:val="1"/>
                <w:numId w:val="11"/>
              </w:numPr>
              <w:autoSpaceDE/>
              <w:autoSpaceDN/>
              <w:ind w:left="1134" w:hanging="567"/>
              <w:jc w:val="both"/>
              <w:rPr>
                <w:b/>
              </w:rPr>
            </w:pPr>
            <w:r w:rsidRPr="0001389F">
              <w:rPr>
                <w:lang w:val="en-US" w:bidi="en-US"/>
              </w:rPr>
              <w:t>The training on the unmanned aircraft system shall be carried out at the address of the service provider.</w:t>
            </w:r>
          </w:p>
        </w:tc>
        <w:tc>
          <w:tcPr>
            <w:tcW w:w="1355" w:type="pct"/>
            <w:shd w:val="clear" w:color="auto" w:fill="auto"/>
          </w:tcPr>
          <w:p w14:paraId="2CD3043F" w14:textId="77777777" w:rsidR="00BB4F51" w:rsidRPr="0001389F" w:rsidRDefault="00BB4F51" w:rsidP="006B55A3">
            <w:pPr>
              <w:jc w:val="center"/>
              <w:rPr>
                <w:b/>
              </w:rPr>
            </w:pPr>
            <w:r w:rsidRPr="0001389F">
              <w:rPr>
                <w:rFonts w:eastAsia="Lucida Sans Unicode"/>
                <w:kern w:val="1"/>
                <w:lang w:val="en-US" w:bidi="en-US"/>
              </w:rPr>
              <w:t>Yes/No or any other way</w:t>
            </w:r>
          </w:p>
        </w:tc>
      </w:tr>
      <w:tr w:rsidR="00F66A48" w:rsidRPr="0001389F" w14:paraId="54D83916" w14:textId="77777777" w:rsidTr="00CA4945">
        <w:tc>
          <w:tcPr>
            <w:tcW w:w="3645" w:type="pct"/>
            <w:gridSpan w:val="2"/>
            <w:shd w:val="clear" w:color="auto" w:fill="auto"/>
          </w:tcPr>
          <w:p w14:paraId="391654C9" w14:textId="50EDF034" w:rsidR="00BB4F51" w:rsidRPr="0001389F" w:rsidRDefault="00BB4F51" w:rsidP="00496B41">
            <w:pPr>
              <w:widowControl/>
              <w:numPr>
                <w:ilvl w:val="0"/>
                <w:numId w:val="11"/>
              </w:numPr>
              <w:autoSpaceDE/>
              <w:autoSpaceDN/>
              <w:ind w:left="567" w:hanging="567"/>
              <w:jc w:val="both"/>
            </w:pPr>
            <w:r w:rsidRPr="0001389F">
              <w:rPr>
                <w:lang w:val="en-US" w:bidi="en-US"/>
              </w:rPr>
              <w:t xml:space="preserve">Time </w:t>
            </w:r>
            <w:r w:rsidRPr="0001389F">
              <w:rPr>
                <w:rFonts w:eastAsia="Lucida Sans Unicode"/>
                <w:kern w:val="2"/>
                <w:lang w:val="en-US" w:bidi="en-US"/>
              </w:rPr>
              <w:t>period</w:t>
            </w:r>
            <w:r w:rsidRPr="0001389F">
              <w:rPr>
                <w:lang w:val="en-US" w:bidi="en-US"/>
              </w:rPr>
              <w:t xml:space="preserve"> for delivery of the goods and performance of the service: up to 1</w:t>
            </w:r>
            <w:r w:rsidR="00496B41">
              <w:rPr>
                <w:lang w:val="en-US" w:bidi="en-US"/>
              </w:rPr>
              <w:t>5</w:t>
            </w:r>
            <w:r w:rsidRPr="0001389F">
              <w:rPr>
                <w:lang w:val="en-US" w:bidi="en-US"/>
              </w:rPr>
              <w:t> </w:t>
            </w:r>
            <w:r w:rsidR="00116BC7" w:rsidRPr="0001389F">
              <w:rPr>
                <w:i/>
                <w:color w:val="000000" w:themeColor="text1"/>
                <w:lang w:val="en-US" w:bidi="en-US"/>
              </w:rPr>
              <w:t>(</w:t>
            </w:r>
            <w:r w:rsidR="00496B41">
              <w:rPr>
                <w:i/>
                <w:color w:val="000000" w:themeColor="text1"/>
                <w:lang w:val="en-US" w:bidi="en-US"/>
              </w:rPr>
              <w:t>fifteen</w:t>
            </w:r>
            <w:r w:rsidR="00116BC7" w:rsidRPr="0001389F">
              <w:rPr>
                <w:i/>
                <w:color w:val="000000" w:themeColor="text1"/>
                <w:lang w:val="en-US" w:bidi="en-US"/>
              </w:rPr>
              <w:t>)</w:t>
            </w:r>
            <w:r w:rsidRPr="0001389F">
              <w:rPr>
                <w:lang w:val="en-US" w:bidi="en-US"/>
              </w:rPr>
              <w:t xml:space="preserve"> </w:t>
            </w:r>
            <w:r w:rsidR="00116BC7" w:rsidRPr="0001389F">
              <w:rPr>
                <w:color w:val="000000" w:themeColor="text1"/>
                <w:lang w:val="en-US" w:bidi="en-US"/>
              </w:rPr>
              <w:t>calendar months from the time of signing of the Agreement (during implementation of the project).</w:t>
            </w:r>
          </w:p>
        </w:tc>
        <w:tc>
          <w:tcPr>
            <w:tcW w:w="1355" w:type="pct"/>
            <w:shd w:val="clear" w:color="auto" w:fill="auto"/>
          </w:tcPr>
          <w:p w14:paraId="28BF7AD6" w14:textId="68CBA63D" w:rsidR="00BB4F51" w:rsidRPr="0001389F" w:rsidRDefault="00BB4F51" w:rsidP="006B55A3">
            <w:pPr>
              <w:jc w:val="center"/>
              <w:rPr>
                <w:b/>
              </w:rPr>
            </w:pPr>
            <w:r w:rsidRPr="0001389F">
              <w:rPr>
                <w:rFonts w:eastAsia="Lucida Sans Unicode"/>
                <w:kern w:val="1"/>
                <w:lang w:val="en-US" w:bidi="en-US"/>
              </w:rPr>
              <w:t>Yes (indicate a specific delivery period in months) / No or any other way</w:t>
            </w:r>
          </w:p>
        </w:tc>
      </w:tr>
    </w:tbl>
    <w:p w14:paraId="1B96AC6B" w14:textId="77777777" w:rsidR="00003C39" w:rsidRPr="0001389F" w:rsidRDefault="00003C39" w:rsidP="006B55A3">
      <w:pPr>
        <w:pStyle w:val="BodyText"/>
        <w:rPr>
          <w:i/>
          <w:sz w:val="22"/>
          <w:szCs w:val="22"/>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003C39" w:rsidRPr="0001389F" w14:paraId="11A9217C" w14:textId="77777777" w:rsidTr="0026251E">
        <w:trPr>
          <w:trHeight w:val="515"/>
        </w:trPr>
        <w:tc>
          <w:tcPr>
            <w:tcW w:w="2269" w:type="dxa"/>
            <w:shd w:val="clear" w:color="auto" w:fill="FFF1CC"/>
          </w:tcPr>
          <w:p w14:paraId="7E6153FE" w14:textId="77777777" w:rsidR="00003C39" w:rsidRPr="0001389F" w:rsidRDefault="00003C39" w:rsidP="006B55A3">
            <w:pPr>
              <w:pStyle w:val="TableParagraph"/>
              <w:ind w:left="107"/>
            </w:pPr>
            <w:r w:rsidRPr="0001389F">
              <w:rPr>
                <w:lang w:val="en-US" w:bidi="en-US"/>
              </w:rPr>
              <w:t>Name, surname:</w:t>
            </w:r>
          </w:p>
        </w:tc>
        <w:tc>
          <w:tcPr>
            <w:tcW w:w="7084" w:type="dxa"/>
          </w:tcPr>
          <w:p w14:paraId="76E03048" w14:textId="77777777" w:rsidR="00003C39" w:rsidRPr="0001389F" w:rsidRDefault="00003C39" w:rsidP="006B55A3">
            <w:pPr>
              <w:pStyle w:val="TableParagraph"/>
              <w:ind w:left="1456" w:right="1453"/>
              <w:jc w:val="center"/>
            </w:pPr>
            <w:r w:rsidRPr="0001389F">
              <w:rPr>
                <w:lang w:val="en-US" w:bidi="en-US"/>
              </w:rPr>
              <w:t>[</w:t>
            </w:r>
            <w:r w:rsidRPr="0001389F">
              <w:rPr>
                <w:shd w:val="clear" w:color="auto" w:fill="D9E1F3"/>
                <w:lang w:val="en-US" w:bidi="en-US"/>
              </w:rPr>
              <w:t>Name and surname of the signatory of the document</w:t>
            </w:r>
            <w:r w:rsidRPr="0001389F">
              <w:rPr>
                <w:lang w:val="en-US" w:bidi="en-US"/>
              </w:rPr>
              <w:t>]</w:t>
            </w:r>
          </w:p>
        </w:tc>
      </w:tr>
      <w:tr w:rsidR="00003C39" w:rsidRPr="0001389F" w14:paraId="7535A5F7" w14:textId="77777777" w:rsidTr="0026251E">
        <w:trPr>
          <w:trHeight w:val="518"/>
        </w:trPr>
        <w:tc>
          <w:tcPr>
            <w:tcW w:w="2269" w:type="dxa"/>
            <w:shd w:val="clear" w:color="auto" w:fill="FFF1CC"/>
          </w:tcPr>
          <w:p w14:paraId="2076581B" w14:textId="77777777" w:rsidR="00003C39" w:rsidRPr="0001389F" w:rsidRDefault="00003C39" w:rsidP="006B55A3">
            <w:pPr>
              <w:pStyle w:val="TableParagraph"/>
              <w:ind w:left="107"/>
            </w:pPr>
            <w:r w:rsidRPr="0001389F">
              <w:rPr>
                <w:lang w:val="en-US" w:bidi="en-US"/>
              </w:rPr>
              <w:t>Position:</w:t>
            </w:r>
          </w:p>
        </w:tc>
        <w:tc>
          <w:tcPr>
            <w:tcW w:w="7084" w:type="dxa"/>
          </w:tcPr>
          <w:p w14:paraId="771ED747" w14:textId="77777777" w:rsidR="00003C39" w:rsidRPr="0001389F" w:rsidRDefault="00003C39" w:rsidP="006B55A3">
            <w:pPr>
              <w:pStyle w:val="TableParagraph"/>
              <w:ind w:left="1456" w:right="1450"/>
              <w:jc w:val="center"/>
            </w:pPr>
            <w:r w:rsidRPr="0001389F">
              <w:rPr>
                <w:shd w:val="clear" w:color="auto" w:fill="D9E1F3"/>
                <w:lang w:val="en-US" w:bidi="en-US"/>
              </w:rPr>
              <w:t>[Position or status of the signatory of the document</w:t>
            </w:r>
            <w:r w:rsidRPr="0001389F">
              <w:rPr>
                <w:lang w:val="en-US" w:bidi="en-US"/>
              </w:rPr>
              <w:t>]</w:t>
            </w:r>
          </w:p>
        </w:tc>
      </w:tr>
    </w:tbl>
    <w:p w14:paraId="262CF995" w14:textId="77777777" w:rsidR="00003C39" w:rsidRPr="0001389F" w:rsidRDefault="00003C39" w:rsidP="006B55A3">
      <w:pPr>
        <w:pStyle w:val="BodyText"/>
        <w:rPr>
          <w:i/>
          <w:sz w:val="22"/>
          <w:szCs w:val="22"/>
        </w:rPr>
      </w:pPr>
    </w:p>
    <w:p w14:paraId="266F7E8E" w14:textId="3A4BBEBC" w:rsidR="00003C39" w:rsidRPr="008164AD" w:rsidRDefault="00003C39" w:rsidP="006B55A3">
      <w:pPr>
        <w:pStyle w:val="BodyText"/>
        <w:ind w:left="202"/>
        <w:rPr>
          <w:sz w:val="22"/>
          <w:szCs w:val="22"/>
        </w:rPr>
      </w:pPr>
      <w:r w:rsidRPr="0001389F">
        <w:rPr>
          <w:sz w:val="22"/>
          <w:szCs w:val="22"/>
          <w:lang w:val="en-US" w:bidi="en-US"/>
        </w:rPr>
        <w:t>THE DOCUMENT IS SIGNED WITH [</w:t>
      </w:r>
      <w:r w:rsidRPr="0001389F">
        <w:rPr>
          <w:sz w:val="22"/>
          <w:szCs w:val="22"/>
          <w:shd w:val="clear" w:color="auto" w:fill="D9E1F3"/>
          <w:lang w:val="en-US" w:bidi="en-US"/>
        </w:rPr>
        <w:t xml:space="preserve">“SAFE ELECTRONIC SIGNATURE” </w:t>
      </w:r>
      <w:r w:rsidRPr="0001389F">
        <w:rPr>
          <w:b/>
          <w:sz w:val="22"/>
          <w:szCs w:val="22"/>
          <w:shd w:val="clear" w:color="auto" w:fill="D9E1F3"/>
          <w:lang w:val="en-US" w:bidi="en-US"/>
        </w:rPr>
        <w:t xml:space="preserve">or </w:t>
      </w:r>
      <w:r w:rsidRPr="0001389F">
        <w:rPr>
          <w:sz w:val="22"/>
          <w:szCs w:val="22"/>
          <w:shd w:val="clear" w:color="auto" w:fill="D9E1F3"/>
          <w:lang w:val="en-US" w:bidi="en-US"/>
        </w:rPr>
        <w:t xml:space="preserve">“SIGNATURE TOOL INCORPORATED INTO </w:t>
      </w:r>
      <w:r w:rsidRPr="008164AD">
        <w:rPr>
          <w:sz w:val="22"/>
          <w:szCs w:val="22"/>
          <w:shd w:val="clear" w:color="auto" w:fill="D9E1F3"/>
          <w:lang w:val="en-US" w:bidi="en-US"/>
        </w:rPr>
        <w:t>THE E-</w:t>
      </w:r>
      <w:r w:rsidRPr="008164AD">
        <w:rPr>
          <w:sz w:val="22"/>
          <w:szCs w:val="22"/>
          <w:lang w:val="en-US" w:bidi="en-US"/>
        </w:rPr>
        <w:t>P</w:t>
      </w:r>
      <w:r w:rsidR="008164AD" w:rsidRPr="008164AD">
        <w:rPr>
          <w:sz w:val="22"/>
          <w:szCs w:val="22"/>
          <w:lang w:val="en-US" w:bidi="en-US"/>
        </w:rPr>
        <w:t>ROCOREMENT     S</w:t>
      </w:r>
      <w:r w:rsidRPr="008164AD">
        <w:rPr>
          <w:sz w:val="22"/>
          <w:szCs w:val="22"/>
          <w:shd w:val="clear" w:color="auto" w:fill="D9E1F3"/>
          <w:lang w:val="en-US" w:bidi="en-US"/>
        </w:rPr>
        <w:t>YSTEM”</w:t>
      </w:r>
      <w:r w:rsidRPr="008164AD">
        <w:rPr>
          <w:sz w:val="22"/>
          <w:szCs w:val="22"/>
          <w:lang w:val="en-US" w:bidi="en-US"/>
        </w:rPr>
        <w:t>]</w:t>
      </w:r>
    </w:p>
    <w:p w14:paraId="429A4375" w14:textId="77777777" w:rsidR="00003C39" w:rsidRPr="008164AD" w:rsidRDefault="00003C39" w:rsidP="006B55A3">
      <w:pPr>
        <w:pStyle w:val="BodyText"/>
        <w:ind w:left="202"/>
        <w:rPr>
          <w:sz w:val="22"/>
          <w:szCs w:val="22"/>
        </w:rPr>
      </w:pPr>
    </w:p>
    <w:p w14:paraId="1E56D49F" w14:textId="77777777" w:rsidR="00003C39" w:rsidRPr="0001389F" w:rsidRDefault="00003C39" w:rsidP="006B55A3">
      <w:pPr>
        <w:pStyle w:val="BodyText"/>
        <w:ind w:right="71"/>
        <w:jc w:val="right"/>
        <w:rPr>
          <w:sz w:val="22"/>
          <w:szCs w:val="22"/>
        </w:rPr>
        <w:sectPr w:rsidR="00003C39" w:rsidRPr="0001389F" w:rsidSect="00BE2364">
          <w:pgSz w:w="11910" w:h="16840" w:code="9"/>
          <w:pgMar w:top="1134" w:right="851" w:bottom="1134" w:left="1701" w:header="573" w:footer="0" w:gutter="0"/>
          <w:pgNumType w:start="1"/>
          <w:cols w:space="720"/>
          <w:titlePg/>
          <w:docGrid w:linePitch="299"/>
        </w:sectPr>
      </w:pPr>
    </w:p>
    <w:p w14:paraId="54A9192D" w14:textId="446C63ED" w:rsidR="00F52DE0" w:rsidRPr="0001389F" w:rsidRDefault="00F52DE0" w:rsidP="006B55A3">
      <w:pPr>
        <w:pStyle w:val="BodyText"/>
        <w:ind w:right="71"/>
        <w:jc w:val="right"/>
        <w:rPr>
          <w:sz w:val="22"/>
          <w:szCs w:val="22"/>
        </w:rPr>
      </w:pPr>
      <w:r w:rsidRPr="0001389F">
        <w:rPr>
          <w:sz w:val="22"/>
          <w:szCs w:val="22"/>
          <w:lang w:val="en-US" w:bidi="en-US"/>
        </w:rPr>
        <w:lastRenderedPageBreak/>
        <w:t>OPEN TENDER</w:t>
      </w:r>
    </w:p>
    <w:p w14:paraId="7637C05E" w14:textId="77777777" w:rsidR="00F52DE0" w:rsidRPr="0001389F" w:rsidRDefault="00F52DE0" w:rsidP="006B55A3">
      <w:pPr>
        <w:ind w:right="71"/>
        <w:jc w:val="right"/>
        <w:rPr>
          <w:noProof/>
        </w:rPr>
      </w:pPr>
      <w:r w:rsidRPr="0001389F">
        <w:rPr>
          <w:lang w:val="en-US" w:bidi="en-US"/>
        </w:rPr>
        <w:t>“Purchase of unmanned aircraft for the State Border Guard</w:t>
      </w:r>
    </w:p>
    <w:p w14:paraId="53DBBB00" w14:textId="77777777" w:rsidR="00F52DE0" w:rsidRPr="0001389F" w:rsidRDefault="00F52DE0" w:rsidP="006B55A3">
      <w:pPr>
        <w:ind w:right="71"/>
        <w:jc w:val="right"/>
      </w:pPr>
      <w:r w:rsidRPr="0001389F">
        <w:rPr>
          <w:noProof/>
          <w:lang w:val="en-US" w:bidi="en-US"/>
        </w:rPr>
        <w:t>and FRONTEX needs”</w:t>
      </w:r>
    </w:p>
    <w:p w14:paraId="2FA1DBB9" w14:textId="77777777" w:rsidR="00F52DE0" w:rsidRPr="0001389F" w:rsidRDefault="00F52DE0" w:rsidP="006B55A3">
      <w:pPr>
        <w:pStyle w:val="BodyText"/>
        <w:ind w:right="71"/>
        <w:jc w:val="right"/>
        <w:rPr>
          <w:sz w:val="22"/>
          <w:szCs w:val="22"/>
        </w:rPr>
      </w:pPr>
      <w:r w:rsidRPr="0001389F">
        <w:rPr>
          <w:sz w:val="22"/>
          <w:szCs w:val="22"/>
          <w:lang w:val="en-US" w:bidi="en-US"/>
        </w:rPr>
        <w:t>(procurement identification number: VRS 2024/27-01-GP-IDF)</w:t>
      </w:r>
    </w:p>
    <w:p w14:paraId="6F77112F" w14:textId="059212FA" w:rsidR="00F52DE0" w:rsidRPr="0001389F" w:rsidRDefault="00F52DE0" w:rsidP="006B55A3">
      <w:pPr>
        <w:tabs>
          <w:tab w:val="left" w:pos="485"/>
        </w:tabs>
        <w:ind w:right="71"/>
        <w:jc w:val="right"/>
      </w:pPr>
      <w:r w:rsidRPr="0001389F">
        <w:rPr>
          <w:lang w:val="en-US" w:bidi="en-US"/>
        </w:rPr>
        <w:t>Annex 5 to the Regulation</w:t>
      </w:r>
    </w:p>
    <w:p w14:paraId="4FEEA815" w14:textId="77777777" w:rsidR="00F52DE0" w:rsidRPr="0001389F" w:rsidRDefault="00F52DE0" w:rsidP="006B55A3">
      <w:pPr>
        <w:tabs>
          <w:tab w:val="left" w:pos="485"/>
        </w:tabs>
        <w:ind w:right="71"/>
        <w:jc w:val="right"/>
      </w:pPr>
    </w:p>
    <w:p w14:paraId="6E67EE64" w14:textId="77777777" w:rsidR="00F52DE0" w:rsidRPr="0001389F" w:rsidRDefault="00F52DE0" w:rsidP="006B55A3">
      <w:pPr>
        <w:jc w:val="center"/>
        <w:rPr>
          <w:b/>
        </w:rPr>
      </w:pPr>
      <w:r w:rsidRPr="0001389F">
        <w:rPr>
          <w:b/>
          <w:lang w:val="en-US" w:bidi="en-US"/>
        </w:rPr>
        <w:t>Financial Offer</w:t>
      </w:r>
    </w:p>
    <w:p w14:paraId="24316E09" w14:textId="77777777" w:rsidR="00F52DE0" w:rsidRPr="0001389F" w:rsidRDefault="00F52DE0" w:rsidP="006B55A3">
      <w:pPr>
        <w:jc w:val="center"/>
        <w:rPr>
          <w:noProof/>
        </w:rPr>
      </w:pPr>
      <w:r w:rsidRPr="0001389F">
        <w:rPr>
          <w:lang w:val="en-US" w:bidi="en-US"/>
        </w:rPr>
        <w:t>Open tender “Purchase of unmanned aircraft</w:t>
      </w:r>
    </w:p>
    <w:p w14:paraId="175724EA" w14:textId="77777777" w:rsidR="00F52DE0" w:rsidRPr="0001389F" w:rsidRDefault="00F52DE0" w:rsidP="006B55A3">
      <w:pPr>
        <w:jc w:val="center"/>
      </w:pPr>
      <w:r w:rsidRPr="0001389F">
        <w:rPr>
          <w:noProof/>
          <w:lang w:val="en-US" w:bidi="en-US"/>
        </w:rPr>
        <w:t>for the State Border Guard and FRONTEX needs”</w:t>
      </w:r>
    </w:p>
    <w:p w14:paraId="052FF017" w14:textId="77777777" w:rsidR="00F52DE0" w:rsidRPr="0001389F" w:rsidRDefault="00F52DE0" w:rsidP="006B55A3">
      <w:pPr>
        <w:jc w:val="center"/>
      </w:pPr>
      <w:r w:rsidRPr="0001389F">
        <w:rPr>
          <w:lang w:val="en-US" w:bidi="en-US"/>
        </w:rPr>
        <w:t>(procurement identification number VRS 2024/27-01-GP-IDF)</w:t>
      </w:r>
    </w:p>
    <w:p w14:paraId="1B1A55FC" w14:textId="77777777" w:rsidR="00F52DE0" w:rsidRPr="0001389F" w:rsidRDefault="00F52DE0" w:rsidP="006B55A3">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4567"/>
        <w:gridCol w:w="1281"/>
        <w:gridCol w:w="1572"/>
        <w:gridCol w:w="1391"/>
      </w:tblGrid>
      <w:tr w:rsidR="00F52DE0" w:rsidRPr="0001389F" w14:paraId="518F5A18" w14:textId="77777777" w:rsidTr="00CA4945">
        <w:tc>
          <w:tcPr>
            <w:tcW w:w="287" w:type="pct"/>
            <w:shd w:val="clear" w:color="auto" w:fill="auto"/>
            <w:vAlign w:val="center"/>
          </w:tcPr>
          <w:p w14:paraId="5C615DCA" w14:textId="77777777" w:rsidR="00F52DE0" w:rsidRPr="0001389F" w:rsidRDefault="00F52DE0" w:rsidP="006B55A3">
            <w:pPr>
              <w:pStyle w:val="NoSpacing"/>
              <w:jc w:val="center"/>
              <w:rPr>
                <w:sz w:val="22"/>
                <w:szCs w:val="22"/>
              </w:rPr>
            </w:pPr>
            <w:r w:rsidRPr="0001389F">
              <w:rPr>
                <w:sz w:val="22"/>
                <w:szCs w:val="22"/>
                <w:lang w:val="en-US" w:bidi="en-US"/>
              </w:rPr>
              <w:t>No.</w:t>
            </w:r>
          </w:p>
          <w:p w14:paraId="1E5805E5" w14:textId="77777777" w:rsidR="00F52DE0" w:rsidRPr="0001389F" w:rsidRDefault="00F52DE0" w:rsidP="006B55A3">
            <w:pPr>
              <w:pStyle w:val="NoSpacing"/>
              <w:jc w:val="center"/>
              <w:rPr>
                <w:sz w:val="22"/>
                <w:szCs w:val="22"/>
              </w:rPr>
            </w:pPr>
            <w:r w:rsidRPr="0001389F">
              <w:rPr>
                <w:sz w:val="22"/>
                <w:szCs w:val="22"/>
                <w:lang w:val="en-US" w:bidi="en-US"/>
              </w:rPr>
              <w:t>k.</w:t>
            </w:r>
          </w:p>
        </w:tc>
        <w:tc>
          <w:tcPr>
            <w:tcW w:w="2443" w:type="pct"/>
            <w:shd w:val="clear" w:color="auto" w:fill="auto"/>
            <w:vAlign w:val="center"/>
          </w:tcPr>
          <w:p w14:paraId="31E6F12B" w14:textId="77777777" w:rsidR="00F52DE0" w:rsidRPr="0001389F" w:rsidRDefault="00F52DE0" w:rsidP="006B55A3">
            <w:pPr>
              <w:pStyle w:val="NoSpacing"/>
              <w:jc w:val="center"/>
              <w:rPr>
                <w:sz w:val="22"/>
                <w:szCs w:val="22"/>
              </w:rPr>
            </w:pPr>
            <w:r w:rsidRPr="0001389F">
              <w:rPr>
                <w:sz w:val="22"/>
                <w:szCs w:val="22"/>
                <w:lang w:val="en-US" w:bidi="en-US"/>
              </w:rPr>
              <w:t>Description of the Goods*</w:t>
            </w:r>
          </w:p>
        </w:tc>
        <w:tc>
          <w:tcPr>
            <w:tcW w:w="685" w:type="pct"/>
            <w:vAlign w:val="center"/>
          </w:tcPr>
          <w:p w14:paraId="03BEC356" w14:textId="77777777" w:rsidR="00F52DE0" w:rsidRPr="0001389F" w:rsidRDefault="00F52DE0" w:rsidP="006B55A3">
            <w:pPr>
              <w:pStyle w:val="NoSpacing"/>
              <w:jc w:val="center"/>
              <w:rPr>
                <w:sz w:val="22"/>
                <w:szCs w:val="22"/>
              </w:rPr>
            </w:pPr>
            <w:r w:rsidRPr="0001389F">
              <w:rPr>
                <w:sz w:val="22"/>
                <w:szCs w:val="22"/>
                <w:lang w:val="en-US" w:bidi="en-US"/>
              </w:rPr>
              <w:t>Quantity</w:t>
            </w:r>
          </w:p>
        </w:tc>
        <w:tc>
          <w:tcPr>
            <w:tcW w:w="841" w:type="pct"/>
            <w:vAlign w:val="center"/>
          </w:tcPr>
          <w:p w14:paraId="48585D02" w14:textId="77777777" w:rsidR="00F52DE0" w:rsidRPr="0001389F" w:rsidRDefault="00F52DE0" w:rsidP="006B55A3">
            <w:pPr>
              <w:pStyle w:val="NoSpacing"/>
              <w:jc w:val="center"/>
              <w:rPr>
                <w:sz w:val="22"/>
                <w:szCs w:val="22"/>
              </w:rPr>
            </w:pPr>
            <w:r w:rsidRPr="0001389F">
              <w:rPr>
                <w:sz w:val="22"/>
                <w:szCs w:val="22"/>
                <w:lang w:val="en-US" w:bidi="en-US"/>
              </w:rPr>
              <w:t>Price for 1 (one) unit,</w:t>
            </w:r>
          </w:p>
          <w:p w14:paraId="00F4FA5C" w14:textId="77777777" w:rsidR="00F52DE0" w:rsidRPr="0001389F" w:rsidRDefault="00F52DE0" w:rsidP="006B55A3">
            <w:pPr>
              <w:pStyle w:val="NoSpacing"/>
              <w:jc w:val="center"/>
              <w:rPr>
                <w:sz w:val="22"/>
                <w:szCs w:val="22"/>
              </w:rPr>
            </w:pPr>
            <w:r w:rsidRPr="0001389F">
              <w:rPr>
                <w:sz w:val="22"/>
                <w:szCs w:val="22"/>
                <w:lang w:val="en-US" w:bidi="en-US"/>
              </w:rPr>
              <w:t>EUR excl. VAT</w:t>
            </w:r>
          </w:p>
        </w:tc>
        <w:tc>
          <w:tcPr>
            <w:tcW w:w="744" w:type="pct"/>
            <w:shd w:val="clear" w:color="auto" w:fill="auto"/>
            <w:vAlign w:val="center"/>
          </w:tcPr>
          <w:p w14:paraId="51354CB9" w14:textId="77777777" w:rsidR="00F52DE0" w:rsidRPr="0001389F" w:rsidRDefault="00F52DE0" w:rsidP="006B55A3">
            <w:pPr>
              <w:pStyle w:val="NoSpacing"/>
              <w:jc w:val="center"/>
              <w:rPr>
                <w:sz w:val="22"/>
                <w:szCs w:val="22"/>
              </w:rPr>
            </w:pPr>
            <w:r w:rsidRPr="0001389F">
              <w:rPr>
                <w:sz w:val="22"/>
                <w:szCs w:val="22"/>
                <w:lang w:val="en-US" w:bidi="en-US"/>
              </w:rPr>
              <w:t>Total price,</w:t>
            </w:r>
          </w:p>
          <w:p w14:paraId="04CD42FB" w14:textId="77777777" w:rsidR="00F52DE0" w:rsidRPr="0001389F" w:rsidRDefault="00F52DE0" w:rsidP="006B55A3">
            <w:pPr>
              <w:pStyle w:val="NoSpacing"/>
              <w:jc w:val="center"/>
              <w:rPr>
                <w:sz w:val="22"/>
                <w:szCs w:val="22"/>
              </w:rPr>
            </w:pPr>
            <w:r w:rsidRPr="0001389F">
              <w:rPr>
                <w:sz w:val="22"/>
                <w:szCs w:val="22"/>
                <w:lang w:val="en-US" w:bidi="en-US"/>
              </w:rPr>
              <w:t>EUR excl. VAT</w:t>
            </w:r>
          </w:p>
        </w:tc>
      </w:tr>
      <w:tr w:rsidR="00F52DE0" w:rsidRPr="0001389F" w14:paraId="0FFD2271" w14:textId="77777777" w:rsidTr="00CA4945">
        <w:tc>
          <w:tcPr>
            <w:tcW w:w="287" w:type="pct"/>
            <w:shd w:val="clear" w:color="auto" w:fill="auto"/>
            <w:vAlign w:val="center"/>
          </w:tcPr>
          <w:p w14:paraId="03802C6E" w14:textId="77777777" w:rsidR="00F52DE0" w:rsidRPr="0001389F" w:rsidRDefault="00F52DE0" w:rsidP="006B55A3">
            <w:pPr>
              <w:pStyle w:val="NoSpacing"/>
              <w:jc w:val="center"/>
              <w:rPr>
                <w:sz w:val="22"/>
                <w:szCs w:val="22"/>
              </w:rPr>
            </w:pPr>
            <w:r w:rsidRPr="0001389F">
              <w:rPr>
                <w:sz w:val="22"/>
                <w:szCs w:val="22"/>
                <w:lang w:val="en-US" w:bidi="en-US"/>
              </w:rPr>
              <w:t>1</w:t>
            </w:r>
          </w:p>
        </w:tc>
        <w:tc>
          <w:tcPr>
            <w:tcW w:w="2443" w:type="pct"/>
            <w:shd w:val="clear" w:color="auto" w:fill="auto"/>
            <w:vAlign w:val="center"/>
          </w:tcPr>
          <w:p w14:paraId="6735260A" w14:textId="42E5117E" w:rsidR="00F52DE0" w:rsidRPr="0001389F" w:rsidRDefault="00F52DE0" w:rsidP="006B55A3">
            <w:pPr>
              <w:pStyle w:val="Title"/>
              <w:tabs>
                <w:tab w:val="left" w:pos="282"/>
                <w:tab w:val="left" w:pos="462"/>
              </w:tabs>
              <w:jc w:val="both"/>
              <w:rPr>
                <w:b w:val="0"/>
                <w:bCs/>
                <w:sz w:val="22"/>
                <w:szCs w:val="22"/>
              </w:rPr>
            </w:pPr>
            <w:r w:rsidRPr="0001389F">
              <w:rPr>
                <w:b w:val="0"/>
                <w:sz w:val="22"/>
                <w:szCs w:val="22"/>
                <w:lang w:val="en-US" w:bidi="en-US"/>
              </w:rPr>
              <w:t xml:space="preserve">Unmanned aircraft </w:t>
            </w:r>
            <w:r w:rsidRPr="0001389F">
              <w:rPr>
                <w:rFonts w:eastAsia="EUAlbertina-Regular-Identity-H"/>
                <w:b w:val="0"/>
                <w:sz w:val="22"/>
                <w:szCs w:val="22"/>
                <w:lang w:val="en-US" w:bidi="en-US"/>
              </w:rPr>
              <w:t>system</w:t>
            </w:r>
            <w:r w:rsidRPr="0001389F">
              <w:rPr>
                <w:b w:val="0"/>
                <w:sz w:val="22"/>
                <w:szCs w:val="22"/>
                <w:lang w:val="en-US" w:bidi="en-US"/>
              </w:rPr>
              <w:t xml:space="preserve"> aircraft in accordance with the requirements of Clause 2 of the technical specification.</w:t>
            </w:r>
          </w:p>
        </w:tc>
        <w:tc>
          <w:tcPr>
            <w:tcW w:w="685" w:type="pct"/>
            <w:vAlign w:val="center"/>
          </w:tcPr>
          <w:p w14:paraId="7D0142AB" w14:textId="77777777" w:rsidR="00F52DE0" w:rsidRPr="0001389F" w:rsidRDefault="00F52DE0" w:rsidP="006B55A3">
            <w:pPr>
              <w:pStyle w:val="NoSpacing"/>
              <w:jc w:val="center"/>
              <w:rPr>
                <w:sz w:val="22"/>
                <w:szCs w:val="22"/>
              </w:rPr>
            </w:pPr>
          </w:p>
        </w:tc>
        <w:tc>
          <w:tcPr>
            <w:tcW w:w="841" w:type="pct"/>
            <w:vAlign w:val="center"/>
          </w:tcPr>
          <w:p w14:paraId="34678FAF" w14:textId="77777777" w:rsidR="00F52DE0" w:rsidRPr="0001389F" w:rsidRDefault="00F52DE0" w:rsidP="006B55A3">
            <w:pPr>
              <w:pStyle w:val="NoSpacing"/>
              <w:jc w:val="center"/>
              <w:rPr>
                <w:sz w:val="22"/>
                <w:szCs w:val="22"/>
              </w:rPr>
            </w:pPr>
          </w:p>
        </w:tc>
        <w:tc>
          <w:tcPr>
            <w:tcW w:w="744" w:type="pct"/>
            <w:shd w:val="clear" w:color="auto" w:fill="auto"/>
            <w:vAlign w:val="center"/>
          </w:tcPr>
          <w:p w14:paraId="04000644" w14:textId="77777777" w:rsidR="00F52DE0" w:rsidRPr="0001389F" w:rsidRDefault="00F52DE0" w:rsidP="006B55A3">
            <w:pPr>
              <w:pStyle w:val="NoSpacing"/>
              <w:jc w:val="center"/>
              <w:rPr>
                <w:sz w:val="22"/>
                <w:szCs w:val="22"/>
              </w:rPr>
            </w:pPr>
          </w:p>
        </w:tc>
      </w:tr>
      <w:tr w:rsidR="00F52DE0" w:rsidRPr="0001389F" w14:paraId="4F64B0A9" w14:textId="77777777" w:rsidTr="00CA4945">
        <w:tc>
          <w:tcPr>
            <w:tcW w:w="287" w:type="pct"/>
            <w:shd w:val="clear" w:color="auto" w:fill="auto"/>
            <w:vAlign w:val="center"/>
          </w:tcPr>
          <w:p w14:paraId="7D1F0451" w14:textId="77777777" w:rsidR="00F52DE0" w:rsidRPr="0001389F" w:rsidRDefault="00F52DE0" w:rsidP="006B55A3">
            <w:pPr>
              <w:pStyle w:val="NoSpacing"/>
              <w:jc w:val="center"/>
              <w:rPr>
                <w:sz w:val="22"/>
                <w:szCs w:val="22"/>
              </w:rPr>
            </w:pPr>
            <w:r w:rsidRPr="0001389F">
              <w:rPr>
                <w:sz w:val="22"/>
                <w:szCs w:val="22"/>
                <w:lang w:val="en-US" w:bidi="en-US"/>
              </w:rPr>
              <w:t>2</w:t>
            </w:r>
          </w:p>
        </w:tc>
        <w:tc>
          <w:tcPr>
            <w:tcW w:w="2443" w:type="pct"/>
            <w:shd w:val="clear" w:color="auto" w:fill="auto"/>
            <w:vAlign w:val="center"/>
          </w:tcPr>
          <w:p w14:paraId="29F58B44" w14:textId="5E224FAB" w:rsidR="00F52DE0" w:rsidRPr="0001389F" w:rsidRDefault="00F52DE0" w:rsidP="006B55A3">
            <w:pPr>
              <w:pStyle w:val="Title"/>
              <w:tabs>
                <w:tab w:val="left" w:pos="282"/>
                <w:tab w:val="left" w:pos="462"/>
              </w:tabs>
              <w:jc w:val="both"/>
              <w:rPr>
                <w:b w:val="0"/>
                <w:bCs/>
                <w:sz w:val="22"/>
                <w:szCs w:val="22"/>
              </w:rPr>
            </w:pPr>
            <w:r w:rsidRPr="0001389F">
              <w:rPr>
                <w:b w:val="0"/>
                <w:sz w:val="22"/>
                <w:szCs w:val="22"/>
                <w:lang w:val="en-US" w:bidi="en-US"/>
              </w:rPr>
              <w:t>Payload element of the unmanned aircraft system in accordance with the requirements of Clause 3 of the technical specification.</w:t>
            </w:r>
          </w:p>
        </w:tc>
        <w:tc>
          <w:tcPr>
            <w:tcW w:w="685" w:type="pct"/>
            <w:vAlign w:val="center"/>
          </w:tcPr>
          <w:p w14:paraId="4BEC82A6" w14:textId="77777777" w:rsidR="00F52DE0" w:rsidRPr="0001389F" w:rsidRDefault="00F52DE0" w:rsidP="006B55A3">
            <w:pPr>
              <w:pStyle w:val="NoSpacing"/>
              <w:jc w:val="center"/>
              <w:rPr>
                <w:sz w:val="22"/>
                <w:szCs w:val="22"/>
              </w:rPr>
            </w:pPr>
          </w:p>
        </w:tc>
        <w:tc>
          <w:tcPr>
            <w:tcW w:w="841" w:type="pct"/>
            <w:vAlign w:val="center"/>
          </w:tcPr>
          <w:p w14:paraId="4B5CF711" w14:textId="77777777" w:rsidR="00F52DE0" w:rsidRPr="0001389F" w:rsidRDefault="00F52DE0" w:rsidP="006B55A3">
            <w:pPr>
              <w:pStyle w:val="NoSpacing"/>
              <w:jc w:val="center"/>
              <w:rPr>
                <w:sz w:val="22"/>
                <w:szCs w:val="22"/>
              </w:rPr>
            </w:pPr>
          </w:p>
        </w:tc>
        <w:tc>
          <w:tcPr>
            <w:tcW w:w="744" w:type="pct"/>
            <w:shd w:val="clear" w:color="auto" w:fill="auto"/>
            <w:vAlign w:val="center"/>
          </w:tcPr>
          <w:p w14:paraId="487F1C12" w14:textId="77777777" w:rsidR="00F52DE0" w:rsidRPr="0001389F" w:rsidRDefault="00F52DE0" w:rsidP="006B55A3">
            <w:pPr>
              <w:pStyle w:val="NoSpacing"/>
              <w:jc w:val="center"/>
              <w:rPr>
                <w:sz w:val="22"/>
                <w:szCs w:val="22"/>
              </w:rPr>
            </w:pPr>
          </w:p>
        </w:tc>
      </w:tr>
      <w:tr w:rsidR="00F52DE0" w:rsidRPr="0001389F" w14:paraId="538389CF" w14:textId="77777777" w:rsidTr="00CA4945">
        <w:tc>
          <w:tcPr>
            <w:tcW w:w="287" w:type="pct"/>
            <w:shd w:val="clear" w:color="auto" w:fill="auto"/>
            <w:vAlign w:val="center"/>
          </w:tcPr>
          <w:p w14:paraId="64DA203B" w14:textId="77777777" w:rsidR="00F52DE0" w:rsidRPr="0001389F" w:rsidRDefault="00F52DE0" w:rsidP="006B55A3">
            <w:pPr>
              <w:pStyle w:val="NoSpacing"/>
              <w:jc w:val="center"/>
              <w:rPr>
                <w:sz w:val="22"/>
                <w:szCs w:val="22"/>
              </w:rPr>
            </w:pPr>
            <w:r w:rsidRPr="0001389F">
              <w:rPr>
                <w:sz w:val="22"/>
                <w:szCs w:val="22"/>
                <w:lang w:val="en-US" w:bidi="en-US"/>
              </w:rPr>
              <w:t>3</w:t>
            </w:r>
          </w:p>
        </w:tc>
        <w:tc>
          <w:tcPr>
            <w:tcW w:w="2443" w:type="pct"/>
            <w:shd w:val="clear" w:color="auto" w:fill="auto"/>
            <w:vAlign w:val="center"/>
          </w:tcPr>
          <w:p w14:paraId="1F13534C" w14:textId="44A6D83F" w:rsidR="00F52DE0" w:rsidRPr="0001389F" w:rsidRDefault="00F52DE0" w:rsidP="006B55A3">
            <w:pPr>
              <w:pStyle w:val="Title"/>
              <w:tabs>
                <w:tab w:val="left" w:pos="279"/>
              </w:tabs>
              <w:jc w:val="both"/>
              <w:rPr>
                <w:b w:val="0"/>
                <w:bCs/>
                <w:sz w:val="22"/>
                <w:szCs w:val="22"/>
              </w:rPr>
            </w:pPr>
            <w:r w:rsidRPr="0001389F">
              <w:rPr>
                <w:b w:val="0"/>
                <w:sz w:val="22"/>
                <w:szCs w:val="22"/>
                <w:lang w:val="en-US" w:bidi="en-US"/>
              </w:rPr>
              <w:t>Ground Control Station (GCS) with portable flight path tracking antenna system and power equipment in accordance with the requirements of Clause 4 of the technical specification.</w:t>
            </w:r>
          </w:p>
        </w:tc>
        <w:tc>
          <w:tcPr>
            <w:tcW w:w="685" w:type="pct"/>
            <w:vAlign w:val="center"/>
          </w:tcPr>
          <w:p w14:paraId="436F589C" w14:textId="77777777" w:rsidR="00F52DE0" w:rsidRPr="0001389F" w:rsidRDefault="00F52DE0" w:rsidP="006B55A3">
            <w:pPr>
              <w:pStyle w:val="NoSpacing"/>
              <w:jc w:val="center"/>
              <w:rPr>
                <w:sz w:val="22"/>
                <w:szCs w:val="22"/>
              </w:rPr>
            </w:pPr>
          </w:p>
        </w:tc>
        <w:tc>
          <w:tcPr>
            <w:tcW w:w="841" w:type="pct"/>
            <w:vAlign w:val="center"/>
          </w:tcPr>
          <w:p w14:paraId="21A735E3" w14:textId="77777777" w:rsidR="00F52DE0" w:rsidRPr="0001389F" w:rsidRDefault="00F52DE0" w:rsidP="006B55A3">
            <w:pPr>
              <w:pStyle w:val="NoSpacing"/>
              <w:jc w:val="center"/>
              <w:rPr>
                <w:sz w:val="22"/>
                <w:szCs w:val="22"/>
              </w:rPr>
            </w:pPr>
          </w:p>
        </w:tc>
        <w:tc>
          <w:tcPr>
            <w:tcW w:w="744" w:type="pct"/>
            <w:shd w:val="clear" w:color="auto" w:fill="auto"/>
            <w:vAlign w:val="center"/>
          </w:tcPr>
          <w:p w14:paraId="26CAF772" w14:textId="77777777" w:rsidR="00F52DE0" w:rsidRPr="0001389F" w:rsidRDefault="00F52DE0" w:rsidP="006B55A3">
            <w:pPr>
              <w:pStyle w:val="NoSpacing"/>
              <w:jc w:val="center"/>
              <w:rPr>
                <w:sz w:val="22"/>
                <w:szCs w:val="22"/>
              </w:rPr>
            </w:pPr>
          </w:p>
        </w:tc>
      </w:tr>
      <w:tr w:rsidR="00F52DE0" w:rsidRPr="0001389F" w14:paraId="5FAF75B6" w14:textId="77777777" w:rsidTr="00CA4945">
        <w:tc>
          <w:tcPr>
            <w:tcW w:w="287" w:type="pct"/>
            <w:shd w:val="clear" w:color="auto" w:fill="auto"/>
            <w:vAlign w:val="center"/>
          </w:tcPr>
          <w:p w14:paraId="784AA948" w14:textId="77777777" w:rsidR="00F52DE0" w:rsidRPr="0001389F" w:rsidRDefault="00F52DE0" w:rsidP="006B55A3">
            <w:pPr>
              <w:pStyle w:val="NoSpacing"/>
              <w:jc w:val="center"/>
              <w:rPr>
                <w:sz w:val="22"/>
                <w:szCs w:val="22"/>
              </w:rPr>
            </w:pPr>
            <w:r w:rsidRPr="0001389F">
              <w:rPr>
                <w:sz w:val="22"/>
                <w:szCs w:val="22"/>
                <w:lang w:val="en-US" w:bidi="en-US"/>
              </w:rPr>
              <w:t>4</w:t>
            </w:r>
          </w:p>
        </w:tc>
        <w:tc>
          <w:tcPr>
            <w:tcW w:w="2443" w:type="pct"/>
            <w:shd w:val="clear" w:color="auto" w:fill="auto"/>
            <w:vAlign w:val="center"/>
          </w:tcPr>
          <w:p w14:paraId="634D1C40" w14:textId="21DA6039" w:rsidR="00F52DE0" w:rsidRPr="0001389F" w:rsidRDefault="00F52DE0" w:rsidP="006B55A3">
            <w:pPr>
              <w:pStyle w:val="Title"/>
              <w:tabs>
                <w:tab w:val="left" w:pos="282"/>
                <w:tab w:val="left" w:pos="462"/>
              </w:tabs>
              <w:jc w:val="both"/>
              <w:rPr>
                <w:b w:val="0"/>
                <w:bCs/>
                <w:sz w:val="22"/>
                <w:szCs w:val="22"/>
              </w:rPr>
            </w:pPr>
            <w:r w:rsidRPr="0001389F">
              <w:rPr>
                <w:b w:val="0"/>
                <w:sz w:val="22"/>
                <w:szCs w:val="22"/>
                <w:lang w:val="en-US" w:bidi="en-US"/>
              </w:rPr>
              <w:t xml:space="preserve">Support equipment package of the unmanned aircraft </w:t>
            </w:r>
            <w:r w:rsidRPr="0001389F">
              <w:rPr>
                <w:rFonts w:eastAsia="EUAlbertina-Regular-Identity-H"/>
                <w:b w:val="0"/>
                <w:sz w:val="22"/>
                <w:szCs w:val="22"/>
                <w:lang w:val="en-US" w:bidi="en-US"/>
              </w:rPr>
              <w:t>system</w:t>
            </w:r>
            <w:r w:rsidRPr="0001389F">
              <w:rPr>
                <w:b w:val="0"/>
                <w:sz w:val="22"/>
                <w:szCs w:val="22"/>
                <w:lang w:val="en-US" w:bidi="en-US"/>
              </w:rPr>
              <w:t xml:space="preserve"> aircraft in accordance with the requirements of Clause 5 of the technical specification.</w:t>
            </w:r>
          </w:p>
        </w:tc>
        <w:tc>
          <w:tcPr>
            <w:tcW w:w="685" w:type="pct"/>
            <w:vAlign w:val="center"/>
          </w:tcPr>
          <w:p w14:paraId="2041AF13" w14:textId="77777777" w:rsidR="00F52DE0" w:rsidRPr="0001389F" w:rsidRDefault="00F52DE0" w:rsidP="006B55A3">
            <w:pPr>
              <w:pStyle w:val="NoSpacing"/>
              <w:jc w:val="center"/>
              <w:rPr>
                <w:sz w:val="22"/>
                <w:szCs w:val="22"/>
              </w:rPr>
            </w:pPr>
          </w:p>
        </w:tc>
        <w:tc>
          <w:tcPr>
            <w:tcW w:w="841" w:type="pct"/>
            <w:vAlign w:val="center"/>
          </w:tcPr>
          <w:p w14:paraId="12E62DFE" w14:textId="77777777" w:rsidR="00F52DE0" w:rsidRPr="0001389F" w:rsidRDefault="00F52DE0" w:rsidP="006B55A3">
            <w:pPr>
              <w:pStyle w:val="NoSpacing"/>
              <w:jc w:val="center"/>
              <w:rPr>
                <w:sz w:val="22"/>
                <w:szCs w:val="22"/>
              </w:rPr>
            </w:pPr>
          </w:p>
        </w:tc>
        <w:tc>
          <w:tcPr>
            <w:tcW w:w="744" w:type="pct"/>
            <w:shd w:val="clear" w:color="auto" w:fill="auto"/>
            <w:vAlign w:val="center"/>
          </w:tcPr>
          <w:p w14:paraId="237F24B2" w14:textId="77777777" w:rsidR="00F52DE0" w:rsidRPr="0001389F" w:rsidRDefault="00F52DE0" w:rsidP="006B55A3">
            <w:pPr>
              <w:pStyle w:val="NoSpacing"/>
              <w:jc w:val="center"/>
              <w:rPr>
                <w:sz w:val="22"/>
                <w:szCs w:val="22"/>
              </w:rPr>
            </w:pPr>
          </w:p>
        </w:tc>
      </w:tr>
      <w:tr w:rsidR="00F52DE0" w:rsidRPr="0001389F" w14:paraId="7645348F" w14:textId="77777777" w:rsidTr="00CA4945">
        <w:tc>
          <w:tcPr>
            <w:tcW w:w="4256" w:type="pct"/>
            <w:gridSpan w:val="4"/>
            <w:shd w:val="clear" w:color="auto" w:fill="auto"/>
            <w:vAlign w:val="center"/>
          </w:tcPr>
          <w:p w14:paraId="6943B808" w14:textId="77777777" w:rsidR="00F52DE0" w:rsidRPr="0001389F" w:rsidRDefault="00F52DE0" w:rsidP="006B55A3">
            <w:pPr>
              <w:pStyle w:val="NoSpacing"/>
              <w:jc w:val="right"/>
              <w:rPr>
                <w:sz w:val="22"/>
                <w:szCs w:val="22"/>
              </w:rPr>
            </w:pPr>
            <w:r w:rsidRPr="0001389F">
              <w:rPr>
                <w:sz w:val="22"/>
                <w:szCs w:val="22"/>
                <w:lang w:val="en-US" w:bidi="en-US"/>
              </w:rPr>
              <w:t>TOTAL:</w:t>
            </w:r>
          </w:p>
        </w:tc>
        <w:tc>
          <w:tcPr>
            <w:tcW w:w="744" w:type="pct"/>
            <w:shd w:val="clear" w:color="auto" w:fill="auto"/>
            <w:vAlign w:val="center"/>
          </w:tcPr>
          <w:p w14:paraId="65F800D7" w14:textId="77777777" w:rsidR="00F52DE0" w:rsidRPr="0001389F" w:rsidRDefault="00F52DE0" w:rsidP="006B55A3">
            <w:pPr>
              <w:pStyle w:val="NoSpacing"/>
              <w:jc w:val="center"/>
              <w:rPr>
                <w:sz w:val="22"/>
                <w:szCs w:val="22"/>
              </w:rPr>
            </w:pPr>
          </w:p>
        </w:tc>
      </w:tr>
    </w:tbl>
    <w:p w14:paraId="57FE46D6" w14:textId="77777777" w:rsidR="00F52DE0" w:rsidRPr="0001389F" w:rsidRDefault="00F52DE0" w:rsidP="006B55A3">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4567"/>
        <w:gridCol w:w="1281"/>
        <w:gridCol w:w="1572"/>
        <w:gridCol w:w="1391"/>
      </w:tblGrid>
      <w:tr w:rsidR="00F52DE0" w:rsidRPr="0001389F" w14:paraId="535AFDEE" w14:textId="77777777" w:rsidTr="00CA4945">
        <w:tc>
          <w:tcPr>
            <w:tcW w:w="287" w:type="pct"/>
            <w:shd w:val="clear" w:color="auto" w:fill="auto"/>
            <w:vAlign w:val="center"/>
          </w:tcPr>
          <w:p w14:paraId="50F0675E" w14:textId="77777777" w:rsidR="00F52DE0" w:rsidRPr="0001389F" w:rsidRDefault="00F52DE0" w:rsidP="006B55A3">
            <w:pPr>
              <w:pStyle w:val="NoSpacing"/>
              <w:jc w:val="center"/>
              <w:rPr>
                <w:sz w:val="22"/>
                <w:szCs w:val="22"/>
              </w:rPr>
            </w:pPr>
            <w:r w:rsidRPr="0001389F">
              <w:rPr>
                <w:sz w:val="22"/>
                <w:szCs w:val="22"/>
                <w:lang w:val="en-US" w:bidi="en-US"/>
              </w:rPr>
              <w:t>No.</w:t>
            </w:r>
          </w:p>
          <w:p w14:paraId="31BA6302" w14:textId="77777777" w:rsidR="00F52DE0" w:rsidRPr="0001389F" w:rsidRDefault="00F52DE0" w:rsidP="006B55A3">
            <w:pPr>
              <w:pStyle w:val="NoSpacing"/>
              <w:jc w:val="center"/>
              <w:rPr>
                <w:sz w:val="22"/>
                <w:szCs w:val="22"/>
              </w:rPr>
            </w:pPr>
            <w:r w:rsidRPr="0001389F">
              <w:rPr>
                <w:sz w:val="22"/>
                <w:szCs w:val="22"/>
                <w:lang w:val="en-US" w:bidi="en-US"/>
              </w:rPr>
              <w:t>k.</w:t>
            </w:r>
          </w:p>
        </w:tc>
        <w:tc>
          <w:tcPr>
            <w:tcW w:w="2443" w:type="pct"/>
            <w:shd w:val="clear" w:color="auto" w:fill="auto"/>
            <w:vAlign w:val="center"/>
          </w:tcPr>
          <w:p w14:paraId="5674FFBE" w14:textId="77777777" w:rsidR="00F52DE0" w:rsidRPr="0001389F" w:rsidRDefault="00F52DE0" w:rsidP="006B55A3">
            <w:pPr>
              <w:pStyle w:val="NoSpacing"/>
              <w:jc w:val="center"/>
              <w:rPr>
                <w:sz w:val="22"/>
                <w:szCs w:val="22"/>
              </w:rPr>
            </w:pPr>
            <w:r w:rsidRPr="0001389F">
              <w:rPr>
                <w:sz w:val="22"/>
                <w:szCs w:val="22"/>
                <w:lang w:val="en-US" w:bidi="en-US"/>
              </w:rPr>
              <w:t>Description of the service*</w:t>
            </w:r>
          </w:p>
        </w:tc>
        <w:tc>
          <w:tcPr>
            <w:tcW w:w="685" w:type="pct"/>
            <w:vAlign w:val="center"/>
          </w:tcPr>
          <w:p w14:paraId="618408D1" w14:textId="77777777" w:rsidR="00F52DE0" w:rsidRPr="0001389F" w:rsidRDefault="00F52DE0" w:rsidP="006B55A3">
            <w:pPr>
              <w:pStyle w:val="NoSpacing"/>
              <w:jc w:val="center"/>
              <w:rPr>
                <w:sz w:val="22"/>
                <w:szCs w:val="22"/>
              </w:rPr>
            </w:pPr>
            <w:r w:rsidRPr="0001389F">
              <w:rPr>
                <w:sz w:val="22"/>
                <w:szCs w:val="22"/>
                <w:lang w:val="en-US" w:bidi="en-US"/>
              </w:rPr>
              <w:t>Quantity</w:t>
            </w:r>
          </w:p>
        </w:tc>
        <w:tc>
          <w:tcPr>
            <w:tcW w:w="841" w:type="pct"/>
            <w:vAlign w:val="center"/>
          </w:tcPr>
          <w:p w14:paraId="2153303D" w14:textId="77777777" w:rsidR="00F52DE0" w:rsidRPr="0001389F" w:rsidRDefault="00F52DE0" w:rsidP="006B55A3">
            <w:pPr>
              <w:pStyle w:val="NoSpacing"/>
              <w:jc w:val="center"/>
              <w:rPr>
                <w:sz w:val="22"/>
                <w:szCs w:val="22"/>
              </w:rPr>
            </w:pPr>
            <w:r w:rsidRPr="0001389F">
              <w:rPr>
                <w:sz w:val="22"/>
                <w:szCs w:val="22"/>
                <w:lang w:val="en-US" w:bidi="en-US"/>
              </w:rPr>
              <w:t>Price for 1 (one) service,</w:t>
            </w:r>
          </w:p>
          <w:p w14:paraId="0F6E66BC" w14:textId="77777777" w:rsidR="00F52DE0" w:rsidRPr="0001389F" w:rsidRDefault="00F52DE0" w:rsidP="006B55A3">
            <w:pPr>
              <w:pStyle w:val="NoSpacing"/>
              <w:jc w:val="center"/>
              <w:rPr>
                <w:sz w:val="22"/>
                <w:szCs w:val="22"/>
              </w:rPr>
            </w:pPr>
            <w:r w:rsidRPr="0001389F">
              <w:rPr>
                <w:sz w:val="22"/>
                <w:szCs w:val="22"/>
                <w:lang w:val="en-US" w:bidi="en-US"/>
              </w:rPr>
              <w:t>EUR excl. VAT</w:t>
            </w:r>
          </w:p>
        </w:tc>
        <w:tc>
          <w:tcPr>
            <w:tcW w:w="744" w:type="pct"/>
            <w:shd w:val="clear" w:color="auto" w:fill="auto"/>
            <w:vAlign w:val="center"/>
          </w:tcPr>
          <w:p w14:paraId="1967F438" w14:textId="77777777" w:rsidR="00F52DE0" w:rsidRPr="0001389F" w:rsidRDefault="00F52DE0" w:rsidP="006B55A3">
            <w:pPr>
              <w:pStyle w:val="NoSpacing"/>
              <w:jc w:val="center"/>
              <w:rPr>
                <w:sz w:val="22"/>
                <w:szCs w:val="22"/>
              </w:rPr>
            </w:pPr>
            <w:r w:rsidRPr="0001389F">
              <w:rPr>
                <w:sz w:val="22"/>
                <w:szCs w:val="22"/>
                <w:lang w:val="en-US" w:bidi="en-US"/>
              </w:rPr>
              <w:t>Total price,</w:t>
            </w:r>
          </w:p>
          <w:p w14:paraId="4410CB7B" w14:textId="77777777" w:rsidR="00F52DE0" w:rsidRPr="0001389F" w:rsidRDefault="00F52DE0" w:rsidP="006B55A3">
            <w:pPr>
              <w:pStyle w:val="NoSpacing"/>
              <w:jc w:val="center"/>
              <w:rPr>
                <w:sz w:val="22"/>
                <w:szCs w:val="22"/>
              </w:rPr>
            </w:pPr>
            <w:r w:rsidRPr="0001389F">
              <w:rPr>
                <w:sz w:val="22"/>
                <w:szCs w:val="22"/>
                <w:lang w:val="en-US" w:bidi="en-US"/>
              </w:rPr>
              <w:t>EUR excl. VAT</w:t>
            </w:r>
          </w:p>
        </w:tc>
      </w:tr>
      <w:tr w:rsidR="00F52DE0" w:rsidRPr="0001389F" w14:paraId="6C11908F" w14:textId="77777777" w:rsidTr="00CA4945">
        <w:tc>
          <w:tcPr>
            <w:tcW w:w="287" w:type="pct"/>
            <w:shd w:val="clear" w:color="auto" w:fill="auto"/>
            <w:vAlign w:val="center"/>
          </w:tcPr>
          <w:p w14:paraId="64CC81E7" w14:textId="77777777" w:rsidR="00F52DE0" w:rsidRPr="0001389F" w:rsidRDefault="00F52DE0" w:rsidP="006B55A3">
            <w:pPr>
              <w:pStyle w:val="NoSpacing"/>
              <w:jc w:val="center"/>
              <w:rPr>
                <w:sz w:val="22"/>
                <w:szCs w:val="22"/>
              </w:rPr>
            </w:pPr>
            <w:r w:rsidRPr="0001389F">
              <w:rPr>
                <w:sz w:val="22"/>
                <w:szCs w:val="22"/>
                <w:lang w:val="en-US" w:bidi="en-US"/>
              </w:rPr>
              <w:t>5</w:t>
            </w:r>
          </w:p>
        </w:tc>
        <w:tc>
          <w:tcPr>
            <w:tcW w:w="2443" w:type="pct"/>
            <w:shd w:val="clear" w:color="auto" w:fill="auto"/>
            <w:vAlign w:val="center"/>
          </w:tcPr>
          <w:p w14:paraId="14A07115" w14:textId="381ED12B" w:rsidR="00F52DE0" w:rsidRPr="0001389F" w:rsidRDefault="00F52DE0" w:rsidP="006B55A3">
            <w:pPr>
              <w:pStyle w:val="Title"/>
              <w:tabs>
                <w:tab w:val="left" w:pos="282"/>
                <w:tab w:val="left" w:pos="462"/>
              </w:tabs>
              <w:jc w:val="both"/>
              <w:rPr>
                <w:b w:val="0"/>
                <w:bCs/>
                <w:sz w:val="22"/>
                <w:szCs w:val="22"/>
              </w:rPr>
            </w:pPr>
            <w:r w:rsidRPr="0001389F">
              <w:rPr>
                <w:b w:val="0"/>
                <w:sz w:val="22"/>
                <w:szCs w:val="22"/>
                <w:lang w:val="en-US" w:bidi="en-US"/>
              </w:rPr>
              <w:t xml:space="preserve">Unmanned aircraft </w:t>
            </w:r>
            <w:r w:rsidRPr="0001389F">
              <w:rPr>
                <w:rFonts w:eastAsia="EUAlbertina-Regular-Identity-H"/>
                <w:b w:val="0"/>
                <w:sz w:val="22"/>
                <w:szCs w:val="22"/>
                <w:lang w:val="en-US" w:bidi="en-US"/>
              </w:rPr>
              <w:t>system</w:t>
            </w:r>
            <w:r w:rsidRPr="0001389F">
              <w:rPr>
                <w:b w:val="0"/>
                <w:sz w:val="22"/>
                <w:szCs w:val="22"/>
                <w:lang w:val="en-US" w:bidi="en-US"/>
              </w:rPr>
              <w:t xml:space="preserve"> training in accordance with the requirements of Clause 6 of the technical specification.</w:t>
            </w:r>
          </w:p>
        </w:tc>
        <w:tc>
          <w:tcPr>
            <w:tcW w:w="685" w:type="pct"/>
            <w:vAlign w:val="center"/>
          </w:tcPr>
          <w:p w14:paraId="6A1EF743" w14:textId="77777777" w:rsidR="00F52DE0" w:rsidRPr="0001389F" w:rsidRDefault="00F52DE0" w:rsidP="006B55A3">
            <w:pPr>
              <w:pStyle w:val="NoSpacing"/>
              <w:jc w:val="center"/>
              <w:rPr>
                <w:sz w:val="22"/>
                <w:szCs w:val="22"/>
              </w:rPr>
            </w:pPr>
          </w:p>
        </w:tc>
        <w:tc>
          <w:tcPr>
            <w:tcW w:w="841" w:type="pct"/>
            <w:vAlign w:val="center"/>
          </w:tcPr>
          <w:p w14:paraId="4100ADDD" w14:textId="77777777" w:rsidR="00F52DE0" w:rsidRPr="0001389F" w:rsidRDefault="00F52DE0" w:rsidP="006B55A3">
            <w:pPr>
              <w:pStyle w:val="NoSpacing"/>
              <w:jc w:val="center"/>
              <w:rPr>
                <w:sz w:val="22"/>
                <w:szCs w:val="22"/>
              </w:rPr>
            </w:pPr>
          </w:p>
        </w:tc>
        <w:tc>
          <w:tcPr>
            <w:tcW w:w="744" w:type="pct"/>
            <w:shd w:val="clear" w:color="auto" w:fill="auto"/>
            <w:vAlign w:val="center"/>
          </w:tcPr>
          <w:p w14:paraId="521AE009" w14:textId="77777777" w:rsidR="00F52DE0" w:rsidRPr="0001389F" w:rsidRDefault="00F52DE0" w:rsidP="006B55A3">
            <w:pPr>
              <w:pStyle w:val="NoSpacing"/>
              <w:jc w:val="center"/>
              <w:rPr>
                <w:sz w:val="22"/>
                <w:szCs w:val="22"/>
              </w:rPr>
            </w:pPr>
          </w:p>
        </w:tc>
      </w:tr>
      <w:tr w:rsidR="00F52DE0" w:rsidRPr="0001389F" w14:paraId="4D645454" w14:textId="77777777" w:rsidTr="00CA4945">
        <w:tc>
          <w:tcPr>
            <w:tcW w:w="4256" w:type="pct"/>
            <w:gridSpan w:val="4"/>
            <w:shd w:val="clear" w:color="auto" w:fill="auto"/>
            <w:vAlign w:val="center"/>
          </w:tcPr>
          <w:p w14:paraId="78E3AF3D" w14:textId="77777777" w:rsidR="00F52DE0" w:rsidRPr="0001389F" w:rsidRDefault="00F52DE0" w:rsidP="006B55A3">
            <w:pPr>
              <w:pStyle w:val="NoSpacing"/>
              <w:jc w:val="right"/>
              <w:rPr>
                <w:sz w:val="22"/>
                <w:szCs w:val="22"/>
              </w:rPr>
            </w:pPr>
            <w:r w:rsidRPr="0001389F">
              <w:rPr>
                <w:sz w:val="22"/>
                <w:szCs w:val="22"/>
                <w:lang w:val="en-US" w:bidi="en-US"/>
              </w:rPr>
              <w:t>TOTAL:</w:t>
            </w:r>
          </w:p>
        </w:tc>
        <w:tc>
          <w:tcPr>
            <w:tcW w:w="744" w:type="pct"/>
            <w:shd w:val="clear" w:color="auto" w:fill="auto"/>
            <w:vAlign w:val="center"/>
          </w:tcPr>
          <w:p w14:paraId="51C6A993" w14:textId="77777777" w:rsidR="00F52DE0" w:rsidRPr="0001389F" w:rsidRDefault="00F52DE0" w:rsidP="006B55A3">
            <w:pPr>
              <w:pStyle w:val="NoSpacing"/>
              <w:jc w:val="center"/>
              <w:rPr>
                <w:sz w:val="22"/>
                <w:szCs w:val="22"/>
              </w:rPr>
            </w:pPr>
          </w:p>
        </w:tc>
      </w:tr>
    </w:tbl>
    <w:p w14:paraId="1D03F1E2" w14:textId="77777777" w:rsidR="00F52DE0" w:rsidRPr="0001389F" w:rsidRDefault="00F52DE0" w:rsidP="006B55A3">
      <w:pPr>
        <w:jc w:val="center"/>
        <w:rPr>
          <w:b/>
        </w:rPr>
      </w:pPr>
    </w:p>
    <w:p w14:paraId="3B633D00" w14:textId="36AA510E" w:rsidR="00F52DE0" w:rsidRPr="0001389F" w:rsidRDefault="00F52DE0" w:rsidP="006B55A3">
      <w:pPr>
        <w:jc w:val="both"/>
      </w:pPr>
      <w:r w:rsidRPr="0001389F">
        <w:rPr>
          <w:lang w:val="en-US" w:bidi="en-US"/>
        </w:rPr>
        <w:t>* The supplier/ service provider /tenderer has the right to submit a detailed description in free form in addition to the financial offer.</w:t>
      </w:r>
    </w:p>
    <w:p w14:paraId="3EF45EA7" w14:textId="05EA1E1E" w:rsidR="00003C39" w:rsidRPr="0001389F" w:rsidRDefault="00003C39" w:rsidP="006B55A3">
      <w:pPr>
        <w:jc w:val="both"/>
      </w:pPr>
    </w:p>
    <w:p w14:paraId="2EB2ABBC" w14:textId="77777777" w:rsidR="00003C39" w:rsidRPr="0001389F" w:rsidRDefault="00003C39" w:rsidP="006B55A3">
      <w:pPr>
        <w:pStyle w:val="BodyText"/>
        <w:rPr>
          <w:i/>
          <w:sz w:val="22"/>
          <w:szCs w:val="22"/>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003C39" w:rsidRPr="0001389F" w14:paraId="030C0EC8" w14:textId="77777777" w:rsidTr="0026251E">
        <w:trPr>
          <w:trHeight w:val="515"/>
        </w:trPr>
        <w:tc>
          <w:tcPr>
            <w:tcW w:w="2269" w:type="dxa"/>
            <w:shd w:val="clear" w:color="auto" w:fill="FFF1CC"/>
          </w:tcPr>
          <w:p w14:paraId="17730811" w14:textId="77777777" w:rsidR="00003C39" w:rsidRPr="0001389F" w:rsidRDefault="00003C39" w:rsidP="006B55A3">
            <w:pPr>
              <w:pStyle w:val="TableParagraph"/>
              <w:ind w:left="107"/>
            </w:pPr>
            <w:r w:rsidRPr="0001389F">
              <w:rPr>
                <w:lang w:val="en-US" w:bidi="en-US"/>
              </w:rPr>
              <w:t>Name, surname:</w:t>
            </w:r>
          </w:p>
        </w:tc>
        <w:tc>
          <w:tcPr>
            <w:tcW w:w="7084" w:type="dxa"/>
          </w:tcPr>
          <w:p w14:paraId="33093391" w14:textId="77777777" w:rsidR="00003C39" w:rsidRPr="0001389F" w:rsidRDefault="00003C39" w:rsidP="006B55A3">
            <w:pPr>
              <w:pStyle w:val="TableParagraph"/>
              <w:ind w:left="1456" w:right="1453"/>
              <w:jc w:val="center"/>
            </w:pPr>
            <w:r w:rsidRPr="0001389F">
              <w:rPr>
                <w:lang w:val="en-US" w:bidi="en-US"/>
              </w:rPr>
              <w:t>[</w:t>
            </w:r>
            <w:r w:rsidRPr="0001389F">
              <w:rPr>
                <w:shd w:val="clear" w:color="auto" w:fill="D9E1F3"/>
                <w:lang w:val="en-US" w:bidi="en-US"/>
              </w:rPr>
              <w:t>Name and surname of the signatory of the document</w:t>
            </w:r>
            <w:r w:rsidRPr="0001389F">
              <w:rPr>
                <w:lang w:val="en-US" w:bidi="en-US"/>
              </w:rPr>
              <w:t>]</w:t>
            </w:r>
          </w:p>
        </w:tc>
      </w:tr>
      <w:tr w:rsidR="00003C39" w:rsidRPr="0001389F" w14:paraId="0807B9B5" w14:textId="77777777" w:rsidTr="0026251E">
        <w:trPr>
          <w:trHeight w:val="518"/>
        </w:trPr>
        <w:tc>
          <w:tcPr>
            <w:tcW w:w="2269" w:type="dxa"/>
            <w:shd w:val="clear" w:color="auto" w:fill="FFF1CC"/>
          </w:tcPr>
          <w:p w14:paraId="009FBE9D" w14:textId="77777777" w:rsidR="00003C39" w:rsidRPr="0001389F" w:rsidRDefault="00003C39" w:rsidP="006B55A3">
            <w:pPr>
              <w:pStyle w:val="TableParagraph"/>
              <w:ind w:left="107"/>
            </w:pPr>
            <w:r w:rsidRPr="0001389F">
              <w:rPr>
                <w:lang w:val="en-US" w:bidi="en-US"/>
              </w:rPr>
              <w:t>Position:</w:t>
            </w:r>
          </w:p>
        </w:tc>
        <w:tc>
          <w:tcPr>
            <w:tcW w:w="7084" w:type="dxa"/>
          </w:tcPr>
          <w:p w14:paraId="0B604A1C" w14:textId="77777777" w:rsidR="00003C39" w:rsidRPr="0001389F" w:rsidRDefault="00003C39" w:rsidP="006B55A3">
            <w:pPr>
              <w:pStyle w:val="TableParagraph"/>
              <w:ind w:left="1456" w:right="1450"/>
              <w:jc w:val="center"/>
            </w:pPr>
            <w:r w:rsidRPr="0001389F">
              <w:rPr>
                <w:shd w:val="clear" w:color="auto" w:fill="D9E1F3"/>
                <w:lang w:val="en-US" w:bidi="en-US"/>
              </w:rPr>
              <w:t>[Position or status of the signatory of the document</w:t>
            </w:r>
            <w:r w:rsidRPr="0001389F">
              <w:rPr>
                <w:lang w:val="en-US" w:bidi="en-US"/>
              </w:rPr>
              <w:t>]</w:t>
            </w:r>
          </w:p>
        </w:tc>
      </w:tr>
    </w:tbl>
    <w:p w14:paraId="2B6C1B8B" w14:textId="77777777" w:rsidR="00003C39" w:rsidRPr="0001389F" w:rsidRDefault="00003C39" w:rsidP="006B55A3">
      <w:pPr>
        <w:pStyle w:val="BodyText"/>
        <w:rPr>
          <w:i/>
          <w:sz w:val="22"/>
          <w:szCs w:val="22"/>
        </w:rPr>
      </w:pPr>
    </w:p>
    <w:p w14:paraId="6D6977C5" w14:textId="77777777" w:rsidR="00003C39" w:rsidRPr="0001389F" w:rsidRDefault="00003C39" w:rsidP="006B55A3">
      <w:pPr>
        <w:pStyle w:val="BodyText"/>
        <w:ind w:left="202"/>
        <w:rPr>
          <w:sz w:val="22"/>
          <w:szCs w:val="22"/>
        </w:rPr>
      </w:pPr>
      <w:r w:rsidRPr="0001389F">
        <w:rPr>
          <w:sz w:val="22"/>
          <w:szCs w:val="22"/>
          <w:lang w:val="en-US" w:bidi="en-US"/>
        </w:rPr>
        <w:t>THE DOCUMENT IS SIGNED WITH [</w:t>
      </w:r>
      <w:r w:rsidRPr="0001389F">
        <w:rPr>
          <w:sz w:val="22"/>
          <w:szCs w:val="22"/>
          <w:shd w:val="clear" w:color="auto" w:fill="D9E1F3"/>
          <w:lang w:val="en-US" w:bidi="en-US"/>
        </w:rPr>
        <w:t xml:space="preserve">“SAFE ELECTRONIC SIGNATURE” </w:t>
      </w:r>
      <w:r w:rsidRPr="0001389F">
        <w:rPr>
          <w:b/>
          <w:sz w:val="22"/>
          <w:szCs w:val="22"/>
          <w:shd w:val="clear" w:color="auto" w:fill="D9E1F3"/>
          <w:lang w:val="en-US" w:bidi="en-US"/>
        </w:rPr>
        <w:t xml:space="preserve">or </w:t>
      </w:r>
      <w:r w:rsidRPr="0001389F">
        <w:rPr>
          <w:sz w:val="22"/>
          <w:szCs w:val="22"/>
          <w:shd w:val="clear" w:color="auto" w:fill="D9E1F3"/>
          <w:lang w:val="en-US" w:bidi="en-US"/>
        </w:rPr>
        <w:t>“SIGNATURE TOOL INCORPORATED INTO THE E-</w:t>
      </w:r>
      <w:r w:rsidRPr="008164AD">
        <w:rPr>
          <w:sz w:val="22"/>
          <w:szCs w:val="22"/>
          <w:lang w:val="en-US" w:bidi="en-US"/>
        </w:rPr>
        <w:t>PROCUREMENT</w:t>
      </w:r>
      <w:r w:rsidRPr="008164AD">
        <w:rPr>
          <w:sz w:val="22"/>
          <w:szCs w:val="22"/>
          <w:shd w:val="clear" w:color="auto" w:fill="D9E1F3"/>
          <w:lang w:val="en-US" w:bidi="en-US"/>
        </w:rPr>
        <w:t xml:space="preserve"> SYSTEM</w:t>
      </w:r>
      <w:r w:rsidRPr="0001389F">
        <w:rPr>
          <w:sz w:val="22"/>
          <w:szCs w:val="22"/>
          <w:shd w:val="clear" w:color="auto" w:fill="D9E1F3"/>
          <w:lang w:val="en-US" w:bidi="en-US"/>
        </w:rPr>
        <w:t>”</w:t>
      </w:r>
      <w:r w:rsidRPr="0001389F">
        <w:rPr>
          <w:sz w:val="22"/>
          <w:szCs w:val="22"/>
          <w:lang w:val="en-US" w:bidi="en-US"/>
        </w:rPr>
        <w:t>]</w:t>
      </w:r>
    </w:p>
    <w:p w14:paraId="0224AF8A" w14:textId="77777777" w:rsidR="00003C39" w:rsidRPr="0001389F" w:rsidRDefault="00003C39" w:rsidP="006B55A3">
      <w:pPr>
        <w:pStyle w:val="BodyText"/>
        <w:ind w:right="71"/>
        <w:jc w:val="right"/>
        <w:rPr>
          <w:sz w:val="22"/>
          <w:szCs w:val="22"/>
        </w:rPr>
        <w:sectPr w:rsidR="00003C39" w:rsidRPr="0001389F" w:rsidSect="00BE2364">
          <w:pgSz w:w="11910" w:h="16840" w:code="9"/>
          <w:pgMar w:top="1134" w:right="851" w:bottom="1134" w:left="1701" w:header="573" w:footer="0" w:gutter="0"/>
          <w:pgNumType w:start="1"/>
          <w:cols w:space="720"/>
          <w:titlePg/>
          <w:docGrid w:linePitch="299"/>
        </w:sectPr>
      </w:pPr>
    </w:p>
    <w:p w14:paraId="684C159D" w14:textId="4555FA37" w:rsidR="00F52DE0" w:rsidRPr="0001389F" w:rsidRDefault="00F52DE0" w:rsidP="006B55A3">
      <w:pPr>
        <w:pStyle w:val="BodyText"/>
        <w:ind w:right="71"/>
        <w:jc w:val="right"/>
        <w:rPr>
          <w:sz w:val="22"/>
          <w:szCs w:val="22"/>
        </w:rPr>
      </w:pPr>
      <w:r w:rsidRPr="0001389F">
        <w:rPr>
          <w:sz w:val="22"/>
          <w:szCs w:val="22"/>
          <w:lang w:val="en-US" w:bidi="en-US"/>
        </w:rPr>
        <w:lastRenderedPageBreak/>
        <w:t>OPEN TENDER</w:t>
      </w:r>
    </w:p>
    <w:p w14:paraId="49E60A7E" w14:textId="77777777" w:rsidR="00F52DE0" w:rsidRPr="0001389F" w:rsidRDefault="00F52DE0" w:rsidP="006B55A3">
      <w:pPr>
        <w:ind w:right="71"/>
        <w:jc w:val="right"/>
        <w:rPr>
          <w:noProof/>
        </w:rPr>
      </w:pPr>
      <w:r w:rsidRPr="0001389F">
        <w:rPr>
          <w:lang w:val="en-US" w:bidi="en-US"/>
        </w:rPr>
        <w:t>“Purchase of unmanned aircraft for the State Border Guard</w:t>
      </w:r>
    </w:p>
    <w:p w14:paraId="192D512D" w14:textId="77777777" w:rsidR="00F52DE0" w:rsidRPr="0001389F" w:rsidRDefault="00F52DE0" w:rsidP="006B55A3">
      <w:pPr>
        <w:ind w:right="71"/>
        <w:jc w:val="right"/>
      </w:pPr>
      <w:r w:rsidRPr="0001389F">
        <w:rPr>
          <w:noProof/>
          <w:lang w:val="en-US" w:bidi="en-US"/>
        </w:rPr>
        <w:t>and FRONTEX needs”</w:t>
      </w:r>
    </w:p>
    <w:p w14:paraId="7A8FF72C" w14:textId="77777777" w:rsidR="00F52DE0" w:rsidRPr="0001389F" w:rsidRDefault="00F52DE0" w:rsidP="006B55A3">
      <w:pPr>
        <w:pStyle w:val="BodyText"/>
        <w:ind w:right="71"/>
        <w:jc w:val="right"/>
        <w:rPr>
          <w:sz w:val="22"/>
          <w:szCs w:val="22"/>
        </w:rPr>
      </w:pPr>
      <w:r w:rsidRPr="0001389F">
        <w:rPr>
          <w:sz w:val="22"/>
          <w:szCs w:val="22"/>
          <w:lang w:val="en-US" w:bidi="en-US"/>
        </w:rPr>
        <w:t>(procurement identification number: VRS 2024/27-01-GP-IDF)</w:t>
      </w:r>
    </w:p>
    <w:p w14:paraId="000A4C4C" w14:textId="5CDF1F7E" w:rsidR="00F52DE0" w:rsidRPr="0001389F" w:rsidRDefault="00F52DE0" w:rsidP="006B55A3">
      <w:pPr>
        <w:tabs>
          <w:tab w:val="left" w:pos="485"/>
        </w:tabs>
        <w:ind w:right="71"/>
        <w:jc w:val="right"/>
      </w:pPr>
      <w:r w:rsidRPr="0001389F">
        <w:rPr>
          <w:lang w:val="en-US" w:bidi="en-US"/>
        </w:rPr>
        <w:t>Annex 6 to the Regulation</w:t>
      </w:r>
    </w:p>
    <w:p w14:paraId="76C80068" w14:textId="77777777" w:rsidR="00F52DE0" w:rsidRPr="0001389F" w:rsidRDefault="00F52DE0" w:rsidP="006B55A3">
      <w:pPr>
        <w:tabs>
          <w:tab w:val="left" w:pos="485"/>
        </w:tabs>
        <w:ind w:right="71"/>
        <w:jc w:val="right"/>
      </w:pPr>
    </w:p>
    <w:p w14:paraId="4073C483" w14:textId="77777777" w:rsidR="00AE14B4" w:rsidRPr="0001389F" w:rsidRDefault="00AE14B4" w:rsidP="006B55A3">
      <w:pPr>
        <w:tabs>
          <w:tab w:val="left" w:pos="485"/>
        </w:tabs>
        <w:ind w:right="71"/>
        <w:jc w:val="right"/>
      </w:pPr>
    </w:p>
    <w:p w14:paraId="17FE328A" w14:textId="77777777" w:rsidR="00AE14B4" w:rsidRPr="0001389F" w:rsidRDefault="00AE14B4" w:rsidP="006B55A3">
      <w:pPr>
        <w:pStyle w:val="Heading1"/>
        <w:ind w:left="1473" w:right="1422"/>
        <w:jc w:val="center"/>
        <w:rPr>
          <w:sz w:val="22"/>
          <w:szCs w:val="22"/>
        </w:rPr>
      </w:pPr>
      <w:r w:rsidRPr="0001389F">
        <w:rPr>
          <w:sz w:val="22"/>
          <w:szCs w:val="22"/>
          <w:lang w:val="en-US" w:bidi="en-US"/>
        </w:rPr>
        <w:t>STATEMENT</w:t>
      </w:r>
    </w:p>
    <w:p w14:paraId="0DE59654" w14:textId="77777777" w:rsidR="00AE14B4" w:rsidRPr="0001389F" w:rsidRDefault="00AE14B4" w:rsidP="006B55A3">
      <w:pPr>
        <w:ind w:left="1470" w:right="1422"/>
        <w:jc w:val="center"/>
        <w:rPr>
          <w:b/>
        </w:rPr>
      </w:pPr>
      <w:r w:rsidRPr="0001389F">
        <w:rPr>
          <w:b/>
          <w:lang w:val="en-US" w:bidi="en-US"/>
        </w:rPr>
        <w:t>on net financial turnover</w:t>
      </w:r>
    </w:p>
    <w:p w14:paraId="3BC4BEDA" w14:textId="77777777" w:rsidR="00AE14B4" w:rsidRPr="0001389F" w:rsidRDefault="00AE14B4" w:rsidP="006B55A3">
      <w:pPr>
        <w:ind w:left="1468" w:right="1422"/>
        <w:jc w:val="center"/>
        <w:rPr>
          <w:i/>
        </w:rPr>
      </w:pPr>
      <w:r w:rsidRPr="0001389F">
        <w:rPr>
          <w:i/>
          <w:shd w:val="clear" w:color="auto" w:fill="DEEAF6"/>
          <w:lang w:val="en-US" w:bidi="en-US"/>
        </w:rPr>
        <w:t>[Place]</w:t>
      </w:r>
    </w:p>
    <w:p w14:paraId="05DA7CBA" w14:textId="77777777" w:rsidR="00AE14B4" w:rsidRPr="0001389F" w:rsidRDefault="00AE14B4" w:rsidP="006B55A3">
      <w:pPr>
        <w:pStyle w:val="BodyText"/>
        <w:rPr>
          <w:i/>
          <w:sz w:val="22"/>
          <w:szCs w:val="22"/>
        </w:rPr>
      </w:pPr>
    </w:p>
    <w:p w14:paraId="29EFA2A5" w14:textId="77777777" w:rsidR="00AE14B4" w:rsidRPr="0001389F" w:rsidRDefault="00AE14B4" w:rsidP="006B55A3">
      <w:pPr>
        <w:ind w:left="202"/>
        <w:rPr>
          <w:i/>
        </w:rPr>
      </w:pPr>
      <w:r w:rsidRPr="0001389F">
        <w:rPr>
          <w:i/>
          <w:lang w:val="en-US" w:bidi="en-US"/>
        </w:rPr>
        <w:t>Date of signature of the true copy is the date of the attached</w:t>
      </w:r>
    </w:p>
    <w:p w14:paraId="693F5AD2" w14:textId="77777777" w:rsidR="00AE14B4" w:rsidRPr="0001389F" w:rsidRDefault="00AE14B4" w:rsidP="006B55A3">
      <w:pPr>
        <w:ind w:left="202"/>
        <w:rPr>
          <w:i/>
        </w:rPr>
      </w:pPr>
      <w:r w:rsidRPr="0001389F">
        <w:rPr>
          <w:i/>
          <w:lang w:val="en-US" w:bidi="en-US"/>
        </w:rPr>
        <w:t>of the safe electronic (system) signature and its time stamp</w:t>
      </w:r>
    </w:p>
    <w:p w14:paraId="3E8C240C" w14:textId="77777777" w:rsidR="00AE14B4" w:rsidRPr="0001389F" w:rsidRDefault="00AE14B4" w:rsidP="006B55A3">
      <w:pPr>
        <w:pStyle w:val="BodyText"/>
        <w:rPr>
          <w:i/>
          <w:sz w:val="22"/>
          <w:szCs w:val="22"/>
        </w:rPr>
      </w:pPr>
    </w:p>
    <w:p w14:paraId="214FC092" w14:textId="77777777" w:rsidR="00AE14B4" w:rsidRPr="0001389F" w:rsidRDefault="00AE14B4" w:rsidP="006B55A3">
      <w:pPr>
        <w:pStyle w:val="BodyText"/>
        <w:rPr>
          <w:i/>
          <w:sz w:val="22"/>
          <w:szCs w:val="22"/>
        </w:rPr>
      </w:pPr>
    </w:p>
    <w:p w14:paraId="0B9B5D36" w14:textId="77777777" w:rsidR="00AE14B4" w:rsidRPr="0001389F" w:rsidRDefault="00AE14B4" w:rsidP="006B55A3">
      <w:pPr>
        <w:pStyle w:val="BodyText"/>
        <w:ind w:left="202"/>
        <w:rPr>
          <w:sz w:val="22"/>
          <w:szCs w:val="22"/>
        </w:rPr>
      </w:pPr>
      <w:r w:rsidRPr="0001389F">
        <w:rPr>
          <w:sz w:val="22"/>
          <w:szCs w:val="22"/>
          <w:shd w:val="clear" w:color="auto" w:fill="DEEAF6"/>
          <w:lang w:val="en-US" w:bidi="en-US"/>
        </w:rPr>
        <w:t>The net financial turnover of the last three years of [firm of the tenderer (a member of the association of suppliers)</w:t>
      </w:r>
      <w:r w:rsidRPr="0001389F">
        <w:rPr>
          <w:sz w:val="22"/>
          <w:szCs w:val="22"/>
          <w:lang w:val="en-US" w:bidi="en-US"/>
        </w:rPr>
        <w:t>], which is established on</w:t>
      </w:r>
      <w:r w:rsidRPr="0001389F">
        <w:rPr>
          <w:sz w:val="22"/>
          <w:szCs w:val="22"/>
          <w:shd w:val="clear" w:color="auto" w:fill="DEEAF6"/>
          <w:lang w:val="en-US" w:bidi="en-US"/>
        </w:rPr>
        <w:t xml:space="preserve"> [date of establishment</w:t>
      </w:r>
      <w:r w:rsidRPr="0001389F">
        <w:rPr>
          <w:sz w:val="22"/>
          <w:szCs w:val="22"/>
          <w:lang w:val="en-US" w:bidi="en-US"/>
        </w:rPr>
        <w:t>], is:</w:t>
      </w:r>
    </w:p>
    <w:p w14:paraId="62538E9F" w14:textId="77777777" w:rsidR="00AE14B4" w:rsidRPr="0001389F" w:rsidRDefault="00AE14B4" w:rsidP="006B55A3">
      <w:pPr>
        <w:pStyle w:val="BodyText"/>
        <w:rPr>
          <w:sz w:val="22"/>
          <w:szCs w:val="22"/>
        </w:rPr>
      </w:pPr>
    </w:p>
    <w:p w14:paraId="3A9357D5" w14:textId="77777777" w:rsidR="00AE14B4" w:rsidRPr="0001389F" w:rsidRDefault="00AE14B4" w:rsidP="006B55A3">
      <w:pPr>
        <w:pStyle w:val="ListParagraph"/>
        <w:numPr>
          <w:ilvl w:val="0"/>
          <w:numId w:val="13"/>
        </w:numPr>
        <w:tabs>
          <w:tab w:val="left" w:pos="486"/>
        </w:tabs>
      </w:pPr>
      <w:r w:rsidRPr="0001389F">
        <w:rPr>
          <w:shd w:val="clear" w:color="auto" w:fill="DEEAF6"/>
          <w:lang w:val="en-US" w:bidi="en-US"/>
        </w:rPr>
        <w:t>[indicates the period of the relevant reporting year]</w:t>
      </w:r>
      <w:r w:rsidRPr="0001389F">
        <w:rPr>
          <w:lang w:val="en-US" w:bidi="en-US"/>
        </w:rPr>
        <w:t xml:space="preserve"> – EUR </w:t>
      </w:r>
      <w:r w:rsidRPr="0001389F">
        <w:rPr>
          <w:shd w:val="clear" w:color="auto" w:fill="DEEAF6"/>
          <w:lang w:val="en-US" w:bidi="en-US"/>
        </w:rPr>
        <w:t>[turnover]</w:t>
      </w:r>
      <w:r w:rsidRPr="0001389F">
        <w:rPr>
          <w:lang w:val="en-US" w:bidi="en-US"/>
        </w:rPr>
        <w:t>;</w:t>
      </w:r>
    </w:p>
    <w:p w14:paraId="419D59B3" w14:textId="77777777" w:rsidR="00AE14B4" w:rsidRPr="0001389F" w:rsidRDefault="00AE14B4" w:rsidP="006B55A3">
      <w:pPr>
        <w:pStyle w:val="BodyText"/>
        <w:rPr>
          <w:sz w:val="22"/>
          <w:szCs w:val="22"/>
        </w:rPr>
      </w:pPr>
    </w:p>
    <w:p w14:paraId="4C870144" w14:textId="77777777" w:rsidR="00AE14B4" w:rsidRPr="0001389F" w:rsidRDefault="00AE14B4" w:rsidP="006B55A3">
      <w:pPr>
        <w:pStyle w:val="ListParagraph"/>
        <w:numPr>
          <w:ilvl w:val="0"/>
          <w:numId w:val="13"/>
        </w:numPr>
        <w:tabs>
          <w:tab w:val="left" w:pos="486"/>
        </w:tabs>
      </w:pPr>
      <w:r w:rsidRPr="0001389F">
        <w:rPr>
          <w:shd w:val="clear" w:color="auto" w:fill="DEEAF6"/>
          <w:lang w:val="en-US" w:bidi="en-US"/>
        </w:rPr>
        <w:t>[indicates the period of the relevant reporting year]</w:t>
      </w:r>
      <w:r w:rsidRPr="0001389F">
        <w:rPr>
          <w:lang w:val="en-US" w:bidi="en-US"/>
        </w:rPr>
        <w:t xml:space="preserve"> – EUR </w:t>
      </w:r>
      <w:r w:rsidRPr="0001389F">
        <w:rPr>
          <w:shd w:val="clear" w:color="auto" w:fill="DEEAF6"/>
          <w:lang w:val="en-US" w:bidi="en-US"/>
        </w:rPr>
        <w:t>[turnover]</w:t>
      </w:r>
      <w:r w:rsidRPr="0001389F">
        <w:rPr>
          <w:lang w:val="en-US" w:bidi="en-US"/>
        </w:rPr>
        <w:t>;</w:t>
      </w:r>
    </w:p>
    <w:p w14:paraId="7248745A" w14:textId="77777777" w:rsidR="00AE14B4" w:rsidRPr="0001389F" w:rsidRDefault="00AE14B4" w:rsidP="006B55A3">
      <w:pPr>
        <w:pStyle w:val="BodyText"/>
        <w:rPr>
          <w:sz w:val="22"/>
          <w:szCs w:val="22"/>
        </w:rPr>
      </w:pPr>
    </w:p>
    <w:p w14:paraId="60A49B0D" w14:textId="77777777" w:rsidR="00AE14B4" w:rsidRPr="0001389F" w:rsidRDefault="00AE14B4" w:rsidP="006B55A3">
      <w:pPr>
        <w:pStyle w:val="ListParagraph"/>
        <w:numPr>
          <w:ilvl w:val="0"/>
          <w:numId w:val="13"/>
        </w:numPr>
        <w:tabs>
          <w:tab w:val="left" w:pos="486"/>
        </w:tabs>
      </w:pPr>
      <w:r w:rsidRPr="0001389F">
        <w:rPr>
          <w:shd w:val="clear" w:color="auto" w:fill="DEEAF6"/>
          <w:lang w:val="en-US" w:bidi="en-US"/>
        </w:rPr>
        <w:t>[indicates the period of the relevant reporting year]</w:t>
      </w:r>
      <w:r w:rsidRPr="0001389F">
        <w:rPr>
          <w:lang w:val="en-US" w:bidi="en-US"/>
        </w:rPr>
        <w:t xml:space="preserve"> – EUR </w:t>
      </w:r>
      <w:r w:rsidRPr="0001389F">
        <w:rPr>
          <w:shd w:val="clear" w:color="auto" w:fill="DEEAF6"/>
          <w:lang w:val="en-US" w:bidi="en-US"/>
        </w:rPr>
        <w:t>[turnover]</w:t>
      </w:r>
      <w:r w:rsidRPr="0001389F">
        <w:rPr>
          <w:lang w:val="en-US" w:bidi="en-US"/>
        </w:rPr>
        <w:t>.</w:t>
      </w:r>
    </w:p>
    <w:p w14:paraId="25DD3364" w14:textId="77777777" w:rsidR="00AE14B4" w:rsidRPr="0001389F" w:rsidRDefault="00AE14B4" w:rsidP="006B55A3">
      <w:pPr>
        <w:pStyle w:val="BodyText"/>
        <w:rPr>
          <w:sz w:val="22"/>
          <w:szCs w:val="22"/>
        </w:rPr>
      </w:pPr>
    </w:p>
    <w:p w14:paraId="32094BDC" w14:textId="77777777" w:rsidR="00AE14B4" w:rsidRPr="0001389F" w:rsidRDefault="00AE14B4" w:rsidP="006B55A3">
      <w:pPr>
        <w:pStyle w:val="BodyText"/>
        <w:rPr>
          <w:sz w:val="22"/>
          <w:szCs w:val="22"/>
        </w:rPr>
      </w:pPr>
    </w:p>
    <w:p w14:paraId="29B00A2B" w14:textId="77777777" w:rsidR="00AE14B4" w:rsidRPr="0001389F" w:rsidRDefault="00AE14B4" w:rsidP="006B55A3">
      <w:pPr>
        <w:pStyle w:val="BodyText"/>
        <w:rPr>
          <w:sz w:val="22"/>
          <w:szCs w:val="22"/>
        </w:rPr>
      </w:pPr>
    </w:p>
    <w:p w14:paraId="6182E5E4" w14:textId="77777777" w:rsidR="00AE14B4" w:rsidRPr="0001389F" w:rsidRDefault="00AE14B4" w:rsidP="006B55A3">
      <w:pPr>
        <w:pStyle w:val="BodyText"/>
        <w:rPr>
          <w:sz w:val="22"/>
          <w:szCs w:val="22"/>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AE14B4" w:rsidRPr="0001389F" w14:paraId="7A666A6C" w14:textId="77777777" w:rsidTr="009853DD">
        <w:trPr>
          <w:trHeight w:val="515"/>
        </w:trPr>
        <w:tc>
          <w:tcPr>
            <w:tcW w:w="2269" w:type="dxa"/>
            <w:shd w:val="clear" w:color="auto" w:fill="FFF1CC"/>
          </w:tcPr>
          <w:p w14:paraId="75BA4699" w14:textId="77777777" w:rsidR="00AE14B4" w:rsidRPr="0001389F" w:rsidRDefault="00AE14B4" w:rsidP="006B55A3">
            <w:pPr>
              <w:pStyle w:val="TableParagraph"/>
              <w:ind w:left="107"/>
            </w:pPr>
            <w:r w:rsidRPr="0001389F">
              <w:rPr>
                <w:lang w:val="en-US" w:bidi="en-US"/>
              </w:rPr>
              <w:t>Name, surname:</w:t>
            </w:r>
          </w:p>
        </w:tc>
        <w:tc>
          <w:tcPr>
            <w:tcW w:w="7084" w:type="dxa"/>
          </w:tcPr>
          <w:p w14:paraId="06335592" w14:textId="77777777" w:rsidR="00AE14B4" w:rsidRPr="0001389F" w:rsidRDefault="00AE14B4" w:rsidP="006B55A3">
            <w:pPr>
              <w:pStyle w:val="TableParagraph"/>
              <w:ind w:left="1456" w:right="1453"/>
              <w:jc w:val="center"/>
            </w:pPr>
            <w:r w:rsidRPr="0001389F">
              <w:rPr>
                <w:lang w:val="en-US" w:bidi="en-US"/>
              </w:rPr>
              <w:t>[</w:t>
            </w:r>
            <w:r w:rsidRPr="0001389F">
              <w:rPr>
                <w:shd w:val="clear" w:color="auto" w:fill="D9E1F3"/>
                <w:lang w:val="en-US" w:bidi="en-US"/>
              </w:rPr>
              <w:t>Name and surname of the signatory of the document</w:t>
            </w:r>
            <w:r w:rsidRPr="0001389F">
              <w:rPr>
                <w:lang w:val="en-US" w:bidi="en-US"/>
              </w:rPr>
              <w:t>]</w:t>
            </w:r>
          </w:p>
        </w:tc>
      </w:tr>
      <w:tr w:rsidR="00AE14B4" w:rsidRPr="0001389F" w14:paraId="69B008E8" w14:textId="77777777" w:rsidTr="009853DD">
        <w:trPr>
          <w:trHeight w:val="516"/>
        </w:trPr>
        <w:tc>
          <w:tcPr>
            <w:tcW w:w="2269" w:type="dxa"/>
            <w:shd w:val="clear" w:color="auto" w:fill="FFF1CC"/>
          </w:tcPr>
          <w:p w14:paraId="460DADC4" w14:textId="77777777" w:rsidR="00AE14B4" w:rsidRPr="0001389F" w:rsidRDefault="00AE14B4" w:rsidP="006B55A3">
            <w:pPr>
              <w:pStyle w:val="TableParagraph"/>
              <w:ind w:left="107"/>
            </w:pPr>
            <w:r w:rsidRPr="0001389F">
              <w:rPr>
                <w:lang w:val="en-US" w:bidi="en-US"/>
              </w:rPr>
              <w:t>Position:</w:t>
            </w:r>
          </w:p>
        </w:tc>
        <w:tc>
          <w:tcPr>
            <w:tcW w:w="7084" w:type="dxa"/>
          </w:tcPr>
          <w:p w14:paraId="15D00DD9" w14:textId="77777777" w:rsidR="00AE14B4" w:rsidRPr="0001389F" w:rsidRDefault="00AE14B4" w:rsidP="006B55A3">
            <w:pPr>
              <w:pStyle w:val="TableParagraph"/>
              <w:ind w:left="1456" w:right="1450"/>
              <w:jc w:val="center"/>
            </w:pPr>
            <w:r w:rsidRPr="0001389F">
              <w:rPr>
                <w:shd w:val="clear" w:color="auto" w:fill="D9E1F3"/>
                <w:lang w:val="en-US" w:bidi="en-US"/>
              </w:rPr>
              <w:t>[Position or status of the signatory of the document</w:t>
            </w:r>
            <w:r w:rsidRPr="0001389F">
              <w:rPr>
                <w:lang w:val="en-US" w:bidi="en-US"/>
              </w:rPr>
              <w:t>]</w:t>
            </w:r>
          </w:p>
        </w:tc>
      </w:tr>
    </w:tbl>
    <w:p w14:paraId="2152ACA3" w14:textId="77777777" w:rsidR="00AE14B4" w:rsidRPr="0001389F" w:rsidRDefault="00AE14B4" w:rsidP="006B55A3">
      <w:pPr>
        <w:pStyle w:val="BodyText"/>
        <w:rPr>
          <w:sz w:val="22"/>
          <w:szCs w:val="22"/>
        </w:rPr>
      </w:pPr>
    </w:p>
    <w:p w14:paraId="7BB5A275" w14:textId="77777777" w:rsidR="00AE14B4" w:rsidRPr="0001389F" w:rsidRDefault="00AE14B4" w:rsidP="006B55A3">
      <w:pPr>
        <w:pStyle w:val="BodyText"/>
        <w:rPr>
          <w:sz w:val="22"/>
          <w:szCs w:val="22"/>
        </w:rPr>
      </w:pPr>
    </w:p>
    <w:p w14:paraId="02265A05" w14:textId="77777777" w:rsidR="00AE14B4" w:rsidRPr="0001389F" w:rsidRDefault="00AE14B4" w:rsidP="006B55A3">
      <w:pPr>
        <w:pStyle w:val="BodyText"/>
        <w:ind w:left="202"/>
        <w:rPr>
          <w:sz w:val="22"/>
          <w:szCs w:val="22"/>
        </w:rPr>
      </w:pPr>
      <w:r w:rsidRPr="0001389F">
        <w:rPr>
          <w:sz w:val="22"/>
          <w:szCs w:val="22"/>
          <w:lang w:val="en-US" w:bidi="en-US"/>
        </w:rPr>
        <w:t>THE DOCUMENT IS SIGNED WITH [</w:t>
      </w:r>
      <w:r w:rsidRPr="0001389F">
        <w:rPr>
          <w:sz w:val="22"/>
          <w:szCs w:val="22"/>
          <w:shd w:val="clear" w:color="auto" w:fill="D9E1F3"/>
          <w:lang w:val="en-US" w:bidi="en-US"/>
        </w:rPr>
        <w:t xml:space="preserve">“SAFE ELECTRONIC SIGNATURE” </w:t>
      </w:r>
      <w:r w:rsidRPr="0001389F">
        <w:rPr>
          <w:b/>
          <w:sz w:val="22"/>
          <w:szCs w:val="22"/>
          <w:shd w:val="clear" w:color="auto" w:fill="D9E1F3"/>
          <w:lang w:val="en-US" w:bidi="en-US"/>
        </w:rPr>
        <w:t xml:space="preserve">or </w:t>
      </w:r>
      <w:r w:rsidRPr="0001389F">
        <w:rPr>
          <w:sz w:val="22"/>
          <w:szCs w:val="22"/>
          <w:shd w:val="clear" w:color="auto" w:fill="D9E1F3"/>
          <w:lang w:val="en-US" w:bidi="en-US"/>
        </w:rPr>
        <w:t>“SIGNATURE TOOL INCORPORATED INTO THE E-</w:t>
      </w:r>
      <w:r w:rsidRPr="008164AD">
        <w:rPr>
          <w:sz w:val="22"/>
          <w:szCs w:val="22"/>
          <w:lang w:val="en-US" w:bidi="en-US"/>
        </w:rPr>
        <w:t>PROCUREMENT</w:t>
      </w:r>
      <w:r w:rsidRPr="008164AD">
        <w:rPr>
          <w:sz w:val="22"/>
          <w:szCs w:val="22"/>
          <w:shd w:val="clear" w:color="auto" w:fill="D9E1F3"/>
          <w:lang w:val="en-US" w:bidi="en-US"/>
        </w:rPr>
        <w:t xml:space="preserve"> SYSTEM</w:t>
      </w:r>
      <w:r w:rsidRPr="0001389F">
        <w:rPr>
          <w:sz w:val="22"/>
          <w:szCs w:val="22"/>
          <w:shd w:val="clear" w:color="auto" w:fill="D9E1F3"/>
          <w:lang w:val="en-US" w:bidi="en-US"/>
        </w:rPr>
        <w:t>”</w:t>
      </w:r>
      <w:r w:rsidRPr="0001389F">
        <w:rPr>
          <w:sz w:val="22"/>
          <w:szCs w:val="22"/>
          <w:lang w:val="en-US" w:bidi="en-US"/>
        </w:rPr>
        <w:t>]</w:t>
      </w:r>
    </w:p>
    <w:p w14:paraId="249888EE" w14:textId="77777777" w:rsidR="00806968" w:rsidRPr="0001389F" w:rsidRDefault="00806968" w:rsidP="006B55A3">
      <w:pPr>
        <w:pStyle w:val="BodyText"/>
        <w:ind w:right="71"/>
        <w:jc w:val="right"/>
        <w:rPr>
          <w:sz w:val="22"/>
          <w:szCs w:val="22"/>
        </w:rPr>
        <w:sectPr w:rsidR="00806968" w:rsidRPr="0001389F" w:rsidSect="00BE2364">
          <w:pgSz w:w="11910" w:h="16840" w:code="9"/>
          <w:pgMar w:top="1134" w:right="851" w:bottom="1134" w:left="1701" w:header="573" w:footer="0" w:gutter="0"/>
          <w:pgNumType w:start="1"/>
          <w:cols w:space="720"/>
          <w:titlePg/>
          <w:docGrid w:linePitch="299"/>
        </w:sectPr>
      </w:pPr>
    </w:p>
    <w:p w14:paraId="66D03C61" w14:textId="61521265" w:rsidR="00F52DE0" w:rsidRPr="0001389F" w:rsidRDefault="00F52DE0" w:rsidP="006B55A3">
      <w:pPr>
        <w:pStyle w:val="BodyText"/>
        <w:ind w:right="71"/>
        <w:jc w:val="right"/>
        <w:rPr>
          <w:sz w:val="22"/>
          <w:szCs w:val="22"/>
        </w:rPr>
      </w:pPr>
      <w:r w:rsidRPr="0001389F">
        <w:rPr>
          <w:sz w:val="22"/>
          <w:szCs w:val="22"/>
          <w:lang w:val="en-US" w:bidi="en-US"/>
        </w:rPr>
        <w:lastRenderedPageBreak/>
        <w:t>OPEN TENDER</w:t>
      </w:r>
    </w:p>
    <w:p w14:paraId="5DA9488D" w14:textId="77777777" w:rsidR="00F52DE0" w:rsidRPr="0001389F" w:rsidRDefault="00F52DE0" w:rsidP="006B55A3">
      <w:pPr>
        <w:ind w:right="71"/>
        <w:jc w:val="right"/>
        <w:rPr>
          <w:noProof/>
        </w:rPr>
      </w:pPr>
      <w:r w:rsidRPr="0001389F">
        <w:rPr>
          <w:lang w:val="en-US" w:bidi="en-US"/>
        </w:rPr>
        <w:t>“Purchase of unmanned aircraft for the State Border Guard</w:t>
      </w:r>
    </w:p>
    <w:p w14:paraId="425137F8" w14:textId="77777777" w:rsidR="00F52DE0" w:rsidRPr="0001389F" w:rsidRDefault="00F52DE0" w:rsidP="006B55A3">
      <w:pPr>
        <w:ind w:right="71"/>
        <w:jc w:val="right"/>
      </w:pPr>
      <w:r w:rsidRPr="0001389F">
        <w:rPr>
          <w:noProof/>
          <w:lang w:val="en-US" w:bidi="en-US"/>
        </w:rPr>
        <w:t>and FRONTEX needs”</w:t>
      </w:r>
    </w:p>
    <w:p w14:paraId="40DCEA67" w14:textId="77777777" w:rsidR="00F52DE0" w:rsidRPr="0001389F" w:rsidRDefault="00F52DE0" w:rsidP="006B55A3">
      <w:pPr>
        <w:pStyle w:val="BodyText"/>
        <w:ind w:right="71"/>
        <w:jc w:val="right"/>
        <w:rPr>
          <w:sz w:val="22"/>
          <w:szCs w:val="22"/>
        </w:rPr>
      </w:pPr>
      <w:r w:rsidRPr="0001389F">
        <w:rPr>
          <w:sz w:val="22"/>
          <w:szCs w:val="22"/>
          <w:lang w:val="en-US" w:bidi="en-US"/>
        </w:rPr>
        <w:t>(procurement identification number: VRS 2024/27-01-GP-IDF)</w:t>
      </w:r>
    </w:p>
    <w:p w14:paraId="76194BEE" w14:textId="0CF816CA" w:rsidR="00F52DE0" w:rsidRPr="0001389F" w:rsidRDefault="00F52DE0" w:rsidP="006B55A3">
      <w:pPr>
        <w:tabs>
          <w:tab w:val="left" w:pos="485"/>
        </w:tabs>
        <w:ind w:right="71"/>
        <w:jc w:val="right"/>
      </w:pPr>
      <w:r w:rsidRPr="0001389F">
        <w:rPr>
          <w:lang w:val="en-US" w:bidi="en-US"/>
        </w:rPr>
        <w:t>Annex 7 to the Regulation</w:t>
      </w:r>
    </w:p>
    <w:p w14:paraId="1E924CAC" w14:textId="6D942159" w:rsidR="00F52DE0" w:rsidRPr="0001389F" w:rsidRDefault="00F52DE0" w:rsidP="006B55A3">
      <w:pPr>
        <w:tabs>
          <w:tab w:val="left" w:pos="485"/>
        </w:tabs>
        <w:ind w:right="71"/>
        <w:jc w:val="right"/>
      </w:pPr>
    </w:p>
    <w:p w14:paraId="14581A81" w14:textId="77777777" w:rsidR="00AE14B4" w:rsidRPr="0001389F" w:rsidRDefault="00AE14B4" w:rsidP="006B55A3">
      <w:pPr>
        <w:tabs>
          <w:tab w:val="left" w:pos="485"/>
        </w:tabs>
        <w:ind w:right="71"/>
        <w:jc w:val="right"/>
      </w:pPr>
    </w:p>
    <w:p w14:paraId="3F62A574" w14:textId="46931C3E" w:rsidR="00AE14B4" w:rsidRPr="0001389F" w:rsidRDefault="00AE14B4" w:rsidP="006B55A3">
      <w:pPr>
        <w:pStyle w:val="Heading1"/>
        <w:ind w:left="1473" w:right="1422"/>
        <w:jc w:val="center"/>
        <w:rPr>
          <w:sz w:val="22"/>
          <w:szCs w:val="22"/>
        </w:rPr>
      </w:pPr>
      <w:r w:rsidRPr="0001389F">
        <w:rPr>
          <w:sz w:val="22"/>
          <w:szCs w:val="22"/>
          <w:lang w:val="en-US" w:bidi="en-US"/>
        </w:rPr>
        <w:t>DESCRIPTION OF THE TENDERER’S EXPERIENCE</w:t>
      </w:r>
    </w:p>
    <w:p w14:paraId="46723526" w14:textId="26B3B70C" w:rsidR="00AE14B4" w:rsidRPr="0001389F" w:rsidRDefault="00AE14B4" w:rsidP="006B55A3">
      <w:pPr>
        <w:pStyle w:val="BodyText"/>
        <w:ind w:left="314" w:right="259"/>
        <w:jc w:val="center"/>
        <w:rPr>
          <w:sz w:val="22"/>
          <w:szCs w:val="22"/>
        </w:rPr>
      </w:pPr>
      <w:r w:rsidRPr="0001389F">
        <w:rPr>
          <w:sz w:val="22"/>
          <w:szCs w:val="22"/>
          <w:lang w:val="en-US" w:bidi="en-US"/>
        </w:rPr>
        <w:t>(Regarding period: 2022, 2023, 2024, and 2025 till the day of submission of the tender)</w:t>
      </w:r>
    </w:p>
    <w:p w14:paraId="266DBCC3" w14:textId="77777777" w:rsidR="00AE14B4" w:rsidRPr="0001389F" w:rsidRDefault="00AE14B4" w:rsidP="006B55A3">
      <w:pPr>
        <w:ind w:left="4532"/>
        <w:rPr>
          <w:i/>
        </w:rPr>
      </w:pPr>
      <w:r w:rsidRPr="0001389F">
        <w:rPr>
          <w:i/>
          <w:lang w:val="en-US" w:bidi="en-US"/>
        </w:rPr>
        <w:t>[Place]</w:t>
      </w:r>
    </w:p>
    <w:p w14:paraId="4B6CC70D" w14:textId="77777777" w:rsidR="00C66002" w:rsidRPr="0001389F" w:rsidRDefault="00C66002" w:rsidP="006B55A3">
      <w:pPr>
        <w:ind w:left="202"/>
        <w:rPr>
          <w:i/>
        </w:rPr>
      </w:pPr>
    </w:p>
    <w:p w14:paraId="5AEF4307" w14:textId="50D30B7E" w:rsidR="00AE14B4" w:rsidRPr="0001389F" w:rsidRDefault="00AE14B4" w:rsidP="006B55A3">
      <w:pPr>
        <w:ind w:left="202"/>
        <w:rPr>
          <w:i/>
        </w:rPr>
      </w:pPr>
      <w:r w:rsidRPr="0001389F">
        <w:rPr>
          <w:i/>
          <w:lang w:val="en-US" w:bidi="en-US"/>
        </w:rPr>
        <w:t>Date of signature of the true copy is the date of the attached</w:t>
      </w:r>
    </w:p>
    <w:p w14:paraId="27EB5A9B" w14:textId="77777777" w:rsidR="00AE14B4" w:rsidRPr="0001389F" w:rsidRDefault="00AE14B4" w:rsidP="006B55A3">
      <w:pPr>
        <w:ind w:left="202"/>
        <w:rPr>
          <w:i/>
        </w:rPr>
      </w:pPr>
      <w:r w:rsidRPr="0001389F">
        <w:rPr>
          <w:i/>
          <w:lang w:val="en-US" w:bidi="en-US"/>
        </w:rPr>
        <w:t>of the safe electronic (system) signature and its time stamp</w:t>
      </w:r>
    </w:p>
    <w:p w14:paraId="0AFFB7D7" w14:textId="77777777" w:rsidR="00AE14B4" w:rsidRPr="0001389F" w:rsidRDefault="00AE14B4" w:rsidP="006B55A3">
      <w:pPr>
        <w:pStyle w:val="BodyText"/>
        <w:rPr>
          <w:i/>
          <w:sz w:val="22"/>
          <w:szCs w:val="22"/>
        </w:rPr>
      </w:pPr>
    </w:p>
    <w:tbl>
      <w:tblPr>
        <w:tblStyle w:val="TableNormal2"/>
        <w:tblW w:w="9291"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8"/>
        <w:gridCol w:w="1994"/>
        <w:gridCol w:w="1772"/>
        <w:gridCol w:w="1914"/>
        <w:gridCol w:w="1843"/>
      </w:tblGrid>
      <w:tr w:rsidR="00AE14B4" w:rsidRPr="0001389F" w14:paraId="4439B957" w14:textId="77777777" w:rsidTr="008164AD">
        <w:trPr>
          <w:trHeight w:val="1656"/>
        </w:trPr>
        <w:tc>
          <w:tcPr>
            <w:tcW w:w="1768" w:type="dxa"/>
          </w:tcPr>
          <w:p w14:paraId="0F3C6A2E" w14:textId="77777777" w:rsidR="00AE14B4" w:rsidRPr="0001389F" w:rsidRDefault="00AE14B4" w:rsidP="006B55A3">
            <w:pPr>
              <w:pStyle w:val="TableParagraph"/>
              <w:jc w:val="center"/>
              <w:rPr>
                <w:i/>
              </w:rPr>
            </w:pPr>
          </w:p>
          <w:p w14:paraId="1BC22D98" w14:textId="77777777" w:rsidR="00AE14B4" w:rsidRPr="0001389F" w:rsidRDefault="00AE14B4" w:rsidP="006B55A3">
            <w:pPr>
              <w:pStyle w:val="TableParagraph"/>
              <w:jc w:val="center"/>
              <w:rPr>
                <w:b/>
              </w:rPr>
            </w:pPr>
            <w:r w:rsidRPr="0001389F">
              <w:rPr>
                <w:b/>
                <w:lang w:val="en-US" w:bidi="en-US"/>
              </w:rPr>
              <w:t>Name, address, contact person</w:t>
            </w:r>
          </w:p>
          <w:p w14:paraId="035BF39E" w14:textId="77777777" w:rsidR="00AE14B4" w:rsidRPr="0001389F" w:rsidRDefault="00AE14B4" w:rsidP="006B55A3">
            <w:pPr>
              <w:pStyle w:val="TableParagraph"/>
              <w:jc w:val="center"/>
              <w:rPr>
                <w:b/>
              </w:rPr>
            </w:pPr>
            <w:r w:rsidRPr="0001389F">
              <w:rPr>
                <w:b/>
                <w:lang w:val="en-US" w:bidi="en-US"/>
              </w:rPr>
              <w:t>and phone number of service recipients</w:t>
            </w:r>
          </w:p>
        </w:tc>
        <w:tc>
          <w:tcPr>
            <w:tcW w:w="1994" w:type="dxa"/>
          </w:tcPr>
          <w:p w14:paraId="799DAE3D" w14:textId="77777777" w:rsidR="00AE14B4" w:rsidRPr="0001389F" w:rsidRDefault="00AE14B4" w:rsidP="006B55A3">
            <w:pPr>
              <w:pStyle w:val="TableParagraph"/>
              <w:jc w:val="center"/>
              <w:rPr>
                <w:i/>
              </w:rPr>
            </w:pPr>
          </w:p>
          <w:p w14:paraId="3132630E" w14:textId="77777777" w:rsidR="00AE14B4" w:rsidRPr="0001389F" w:rsidRDefault="00AE14B4" w:rsidP="006B55A3">
            <w:pPr>
              <w:pStyle w:val="TableParagraph"/>
              <w:jc w:val="center"/>
              <w:rPr>
                <w:i/>
              </w:rPr>
            </w:pPr>
          </w:p>
          <w:p w14:paraId="750EE487" w14:textId="77777777" w:rsidR="00AE14B4" w:rsidRPr="0001389F" w:rsidRDefault="00AE14B4" w:rsidP="006B55A3">
            <w:pPr>
              <w:pStyle w:val="TableParagraph"/>
              <w:jc w:val="center"/>
              <w:rPr>
                <w:b/>
              </w:rPr>
            </w:pPr>
            <w:r w:rsidRPr="0001389F">
              <w:rPr>
                <w:b/>
                <w:lang w:val="en-US" w:bidi="en-US"/>
              </w:rPr>
              <w:t>Description of the service provided</w:t>
            </w:r>
          </w:p>
        </w:tc>
        <w:tc>
          <w:tcPr>
            <w:tcW w:w="1772" w:type="dxa"/>
          </w:tcPr>
          <w:p w14:paraId="57620414" w14:textId="77777777" w:rsidR="00AE14B4" w:rsidRPr="0001389F" w:rsidRDefault="00AE14B4" w:rsidP="006B55A3">
            <w:pPr>
              <w:pStyle w:val="TableParagraph"/>
              <w:jc w:val="center"/>
              <w:rPr>
                <w:i/>
              </w:rPr>
            </w:pPr>
          </w:p>
          <w:p w14:paraId="664368FA" w14:textId="77777777" w:rsidR="00AE14B4" w:rsidRPr="0001389F" w:rsidRDefault="00AE14B4" w:rsidP="006B55A3">
            <w:pPr>
              <w:pStyle w:val="TableParagraph"/>
              <w:jc w:val="center"/>
              <w:rPr>
                <w:b/>
              </w:rPr>
            </w:pPr>
            <w:r w:rsidRPr="0001389F">
              <w:rPr>
                <w:b/>
                <w:lang w:val="en-US" w:bidi="en-US"/>
              </w:rPr>
              <w:t>Period of provision of service agreement</w:t>
            </w:r>
          </w:p>
        </w:tc>
        <w:tc>
          <w:tcPr>
            <w:tcW w:w="1914" w:type="dxa"/>
          </w:tcPr>
          <w:p w14:paraId="431F265F" w14:textId="5FC9A7A1" w:rsidR="00AE14B4" w:rsidRPr="0001389F" w:rsidRDefault="00AE14B4" w:rsidP="006B55A3">
            <w:pPr>
              <w:pStyle w:val="TableParagraph"/>
              <w:jc w:val="center"/>
              <w:rPr>
                <w:b/>
              </w:rPr>
            </w:pPr>
            <w:r w:rsidRPr="0001389F">
              <w:rPr>
                <w:b/>
                <w:lang w:val="en-US" w:bidi="en-US"/>
              </w:rPr>
              <w:t>Tenderer’s share and status in</w:t>
            </w:r>
          </w:p>
          <w:p w14:paraId="1D0FE567" w14:textId="77777777" w:rsidR="00AE14B4" w:rsidRPr="0001389F" w:rsidRDefault="00AE14B4" w:rsidP="006B55A3">
            <w:pPr>
              <w:pStyle w:val="TableParagraph"/>
              <w:jc w:val="center"/>
              <w:rPr>
                <w:b/>
              </w:rPr>
            </w:pPr>
            <w:r w:rsidRPr="0001389F">
              <w:rPr>
                <w:b/>
                <w:lang w:val="en-US" w:bidi="en-US"/>
              </w:rPr>
              <w:t>fulfilment of service agreement</w:t>
            </w:r>
          </w:p>
        </w:tc>
        <w:tc>
          <w:tcPr>
            <w:tcW w:w="1843" w:type="dxa"/>
          </w:tcPr>
          <w:p w14:paraId="05E0608F" w14:textId="77777777" w:rsidR="00AE14B4" w:rsidRPr="0001389F" w:rsidRDefault="00AE14B4" w:rsidP="006B55A3">
            <w:pPr>
              <w:pStyle w:val="TableParagraph"/>
              <w:jc w:val="center"/>
              <w:rPr>
                <w:i/>
              </w:rPr>
            </w:pPr>
          </w:p>
          <w:p w14:paraId="0BE51403" w14:textId="77777777" w:rsidR="00AE14B4" w:rsidRPr="0001389F" w:rsidRDefault="00AE14B4" w:rsidP="006B55A3">
            <w:pPr>
              <w:pStyle w:val="TableParagraph"/>
              <w:jc w:val="center"/>
              <w:rPr>
                <w:b/>
              </w:rPr>
            </w:pPr>
            <w:r w:rsidRPr="0001389F">
              <w:rPr>
                <w:b/>
                <w:lang w:val="en-US" w:bidi="en-US"/>
              </w:rPr>
              <w:t>Admitted breaches of agreement or</w:t>
            </w:r>
          </w:p>
          <w:p w14:paraId="6E3D6432" w14:textId="389C6F2A" w:rsidR="00AE14B4" w:rsidRPr="0001389F" w:rsidRDefault="00AE14B4" w:rsidP="006B55A3">
            <w:pPr>
              <w:pStyle w:val="TableParagraph"/>
              <w:jc w:val="center"/>
              <w:rPr>
                <w:b/>
                <w:i/>
              </w:rPr>
            </w:pPr>
            <w:r w:rsidRPr="0001389F">
              <w:rPr>
                <w:b/>
                <w:lang w:val="en-US" w:bidi="en-US"/>
              </w:rPr>
              <w:t>regulatory enactments</w:t>
            </w:r>
          </w:p>
        </w:tc>
      </w:tr>
      <w:tr w:rsidR="00AE14B4" w:rsidRPr="0001389F" w14:paraId="544641DE" w14:textId="77777777" w:rsidTr="008164AD">
        <w:trPr>
          <w:trHeight w:val="2092"/>
        </w:trPr>
        <w:tc>
          <w:tcPr>
            <w:tcW w:w="1768" w:type="dxa"/>
          </w:tcPr>
          <w:p w14:paraId="75881D16" w14:textId="77777777" w:rsidR="00AE14B4" w:rsidRPr="0001389F" w:rsidRDefault="00AE14B4" w:rsidP="006B55A3">
            <w:pPr>
              <w:pStyle w:val="TableParagraph"/>
              <w:jc w:val="center"/>
            </w:pPr>
            <w:r w:rsidRPr="0001389F">
              <w:rPr>
                <w:lang w:val="en-US" w:bidi="en-US"/>
              </w:rPr>
              <w:t>…</w:t>
            </w:r>
          </w:p>
        </w:tc>
        <w:tc>
          <w:tcPr>
            <w:tcW w:w="1994" w:type="dxa"/>
          </w:tcPr>
          <w:p w14:paraId="01D0D712" w14:textId="4E44AF20" w:rsidR="00AE14B4" w:rsidRPr="0001389F" w:rsidRDefault="00AE14B4" w:rsidP="006B55A3">
            <w:pPr>
              <w:pStyle w:val="TableParagraph"/>
              <w:jc w:val="center"/>
              <w:rPr>
                <w:i/>
              </w:rPr>
            </w:pPr>
            <w:r w:rsidRPr="0001389F">
              <w:rPr>
                <w:i/>
                <w:lang w:val="en-US" w:bidi="en-US"/>
              </w:rPr>
              <w:t>[provides information serving as a source for identification of the experience compliance</w:t>
            </w:r>
          </w:p>
          <w:p w14:paraId="3F603267" w14:textId="570AA25A" w:rsidR="00AE14B4" w:rsidRPr="0001389F" w:rsidRDefault="005F05CE" w:rsidP="006B55A3">
            <w:pPr>
              <w:pStyle w:val="TableParagraph"/>
              <w:tabs>
                <w:tab w:val="left" w:pos="1902"/>
              </w:tabs>
              <w:jc w:val="center"/>
              <w:rPr>
                <w:i/>
              </w:rPr>
            </w:pPr>
            <w:r w:rsidRPr="0001389F">
              <w:rPr>
                <w:i/>
                <w:lang w:val="en-US" w:bidi="en-US"/>
              </w:rPr>
              <w:t>with requirements of Sub-clause 6.4 of the Regulation]</w:t>
            </w:r>
          </w:p>
        </w:tc>
        <w:tc>
          <w:tcPr>
            <w:tcW w:w="1772" w:type="dxa"/>
          </w:tcPr>
          <w:p w14:paraId="687A61A6" w14:textId="77777777" w:rsidR="00AE14B4" w:rsidRPr="0001389F" w:rsidRDefault="00AE14B4" w:rsidP="006B55A3">
            <w:pPr>
              <w:pStyle w:val="TableParagraph"/>
              <w:jc w:val="center"/>
              <w:rPr>
                <w:i/>
              </w:rPr>
            </w:pPr>
            <w:r w:rsidRPr="0001389F">
              <w:rPr>
                <w:i/>
                <w:lang w:val="en-US" w:bidi="en-US"/>
              </w:rPr>
              <w:t>[date: from – to]</w:t>
            </w:r>
          </w:p>
        </w:tc>
        <w:tc>
          <w:tcPr>
            <w:tcW w:w="1914" w:type="dxa"/>
          </w:tcPr>
          <w:p w14:paraId="3A00FB0A" w14:textId="77777777" w:rsidR="00AE14B4" w:rsidRPr="0001389F" w:rsidRDefault="00AE14B4" w:rsidP="006B55A3">
            <w:pPr>
              <w:pStyle w:val="TableParagraph"/>
              <w:jc w:val="center"/>
              <w:rPr>
                <w:i/>
              </w:rPr>
            </w:pPr>
            <w:r w:rsidRPr="0001389F">
              <w:rPr>
                <w:i/>
                <w:lang w:val="en-US" w:bidi="en-US"/>
              </w:rPr>
              <w:t>[indicates the scope</w:t>
            </w:r>
          </w:p>
          <w:p w14:paraId="52AB9163" w14:textId="77777777" w:rsidR="00AE14B4" w:rsidRPr="0001389F" w:rsidRDefault="00AE14B4" w:rsidP="006B55A3">
            <w:pPr>
              <w:pStyle w:val="TableParagraph"/>
              <w:jc w:val="center"/>
              <w:rPr>
                <w:i/>
              </w:rPr>
            </w:pPr>
            <w:r w:rsidRPr="0001389F">
              <w:rPr>
                <w:i/>
                <w:lang w:val="en-US" w:bidi="en-US"/>
              </w:rPr>
              <w:t>of the service and the tenderer’s status]</w:t>
            </w:r>
          </w:p>
        </w:tc>
        <w:tc>
          <w:tcPr>
            <w:tcW w:w="1843" w:type="dxa"/>
          </w:tcPr>
          <w:p w14:paraId="1AF56C3E" w14:textId="77777777" w:rsidR="00AE14B4" w:rsidRPr="0001389F" w:rsidRDefault="00AE14B4" w:rsidP="006B55A3">
            <w:pPr>
              <w:pStyle w:val="TableParagraph"/>
              <w:jc w:val="center"/>
              <w:rPr>
                <w:i/>
              </w:rPr>
            </w:pPr>
            <w:r w:rsidRPr="0001389F">
              <w:rPr>
                <w:i/>
                <w:lang w:val="en-US" w:bidi="en-US"/>
              </w:rPr>
              <w:t>[Yes/No]</w:t>
            </w:r>
          </w:p>
        </w:tc>
      </w:tr>
      <w:tr w:rsidR="00AE14B4" w:rsidRPr="0001389F" w14:paraId="13518DF8" w14:textId="77777777" w:rsidTr="008164AD">
        <w:trPr>
          <w:trHeight w:val="436"/>
        </w:trPr>
        <w:tc>
          <w:tcPr>
            <w:tcW w:w="1768" w:type="dxa"/>
          </w:tcPr>
          <w:p w14:paraId="2659B618" w14:textId="77777777" w:rsidR="00AE14B4" w:rsidRPr="0001389F" w:rsidRDefault="00AE14B4" w:rsidP="006B55A3">
            <w:pPr>
              <w:pStyle w:val="TableParagraph"/>
              <w:jc w:val="center"/>
            </w:pPr>
            <w:r w:rsidRPr="0001389F">
              <w:rPr>
                <w:lang w:val="en-US" w:bidi="en-US"/>
              </w:rPr>
              <w:t>…</w:t>
            </w:r>
          </w:p>
        </w:tc>
        <w:tc>
          <w:tcPr>
            <w:tcW w:w="1994" w:type="dxa"/>
          </w:tcPr>
          <w:p w14:paraId="5AAB8564" w14:textId="77777777" w:rsidR="00AE14B4" w:rsidRPr="0001389F" w:rsidRDefault="00AE14B4" w:rsidP="006B55A3">
            <w:pPr>
              <w:pStyle w:val="TableParagraph"/>
              <w:jc w:val="center"/>
            </w:pPr>
            <w:r w:rsidRPr="0001389F">
              <w:rPr>
                <w:lang w:val="en-US" w:bidi="en-US"/>
              </w:rPr>
              <w:t>…</w:t>
            </w:r>
          </w:p>
        </w:tc>
        <w:tc>
          <w:tcPr>
            <w:tcW w:w="1772" w:type="dxa"/>
          </w:tcPr>
          <w:p w14:paraId="012942E5" w14:textId="77777777" w:rsidR="00AE14B4" w:rsidRPr="0001389F" w:rsidRDefault="00AE14B4" w:rsidP="006B55A3">
            <w:pPr>
              <w:pStyle w:val="TableParagraph"/>
              <w:jc w:val="center"/>
            </w:pPr>
            <w:r w:rsidRPr="0001389F">
              <w:rPr>
                <w:lang w:val="en-US" w:bidi="en-US"/>
              </w:rPr>
              <w:t>…</w:t>
            </w:r>
          </w:p>
        </w:tc>
        <w:tc>
          <w:tcPr>
            <w:tcW w:w="1914" w:type="dxa"/>
          </w:tcPr>
          <w:p w14:paraId="26F7FE72" w14:textId="77777777" w:rsidR="00AE14B4" w:rsidRPr="0001389F" w:rsidRDefault="00AE14B4" w:rsidP="006B55A3">
            <w:pPr>
              <w:pStyle w:val="TableParagraph"/>
              <w:jc w:val="center"/>
            </w:pPr>
            <w:r w:rsidRPr="0001389F">
              <w:rPr>
                <w:lang w:val="en-US" w:bidi="en-US"/>
              </w:rPr>
              <w:t>…</w:t>
            </w:r>
          </w:p>
        </w:tc>
        <w:tc>
          <w:tcPr>
            <w:tcW w:w="1843" w:type="dxa"/>
          </w:tcPr>
          <w:p w14:paraId="12E9182F" w14:textId="77777777" w:rsidR="00AE14B4" w:rsidRPr="0001389F" w:rsidRDefault="00AE14B4" w:rsidP="006B55A3">
            <w:pPr>
              <w:pStyle w:val="TableParagraph"/>
              <w:jc w:val="center"/>
            </w:pPr>
            <w:r w:rsidRPr="0001389F">
              <w:rPr>
                <w:lang w:val="en-US" w:bidi="en-US"/>
              </w:rPr>
              <w:t>…</w:t>
            </w:r>
          </w:p>
        </w:tc>
      </w:tr>
    </w:tbl>
    <w:p w14:paraId="3AC0187B" w14:textId="77777777" w:rsidR="00AE14B4" w:rsidRPr="0001389F" w:rsidRDefault="00AE14B4" w:rsidP="006B55A3">
      <w:pPr>
        <w:pStyle w:val="BodyText"/>
        <w:rPr>
          <w:i/>
          <w:sz w:val="22"/>
          <w:szCs w:val="22"/>
        </w:rPr>
      </w:pPr>
    </w:p>
    <w:p w14:paraId="7677FD69" w14:textId="77777777" w:rsidR="00AE14B4" w:rsidRPr="0001389F" w:rsidRDefault="00AE14B4" w:rsidP="006B55A3">
      <w:pPr>
        <w:pStyle w:val="BodyText"/>
        <w:rPr>
          <w:i/>
          <w:sz w:val="22"/>
          <w:szCs w:val="22"/>
        </w:rPr>
      </w:pPr>
    </w:p>
    <w:tbl>
      <w:tblPr>
        <w:tblStyle w:val="TableNormal2"/>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084"/>
      </w:tblGrid>
      <w:tr w:rsidR="00AE14B4" w:rsidRPr="0001389F" w14:paraId="1D6378AD" w14:textId="77777777" w:rsidTr="009853DD">
        <w:trPr>
          <w:trHeight w:val="515"/>
        </w:trPr>
        <w:tc>
          <w:tcPr>
            <w:tcW w:w="2269" w:type="dxa"/>
            <w:shd w:val="clear" w:color="auto" w:fill="FFF1CC"/>
          </w:tcPr>
          <w:p w14:paraId="74419BAE" w14:textId="77777777" w:rsidR="00AE14B4" w:rsidRPr="0001389F" w:rsidRDefault="00AE14B4" w:rsidP="006B55A3">
            <w:pPr>
              <w:pStyle w:val="TableParagraph"/>
              <w:ind w:left="107"/>
            </w:pPr>
            <w:r w:rsidRPr="0001389F">
              <w:rPr>
                <w:lang w:val="en-US" w:bidi="en-US"/>
              </w:rPr>
              <w:t>Name, surname:</w:t>
            </w:r>
          </w:p>
        </w:tc>
        <w:tc>
          <w:tcPr>
            <w:tcW w:w="7084" w:type="dxa"/>
          </w:tcPr>
          <w:p w14:paraId="13FE49D7" w14:textId="77777777" w:rsidR="00AE14B4" w:rsidRPr="0001389F" w:rsidRDefault="00AE14B4" w:rsidP="006B55A3">
            <w:pPr>
              <w:pStyle w:val="TableParagraph"/>
              <w:ind w:left="1456" w:right="1453"/>
              <w:jc w:val="center"/>
            </w:pPr>
            <w:r w:rsidRPr="0001389F">
              <w:rPr>
                <w:lang w:val="en-US" w:bidi="en-US"/>
              </w:rPr>
              <w:t>[</w:t>
            </w:r>
            <w:r w:rsidRPr="0001389F">
              <w:rPr>
                <w:shd w:val="clear" w:color="auto" w:fill="D9E1F3"/>
                <w:lang w:val="en-US" w:bidi="en-US"/>
              </w:rPr>
              <w:t>Name and surname of the signatory of the document</w:t>
            </w:r>
            <w:r w:rsidRPr="0001389F">
              <w:rPr>
                <w:lang w:val="en-US" w:bidi="en-US"/>
              </w:rPr>
              <w:t>]</w:t>
            </w:r>
          </w:p>
        </w:tc>
      </w:tr>
      <w:tr w:rsidR="00AE14B4" w:rsidRPr="0001389F" w14:paraId="4413AC69" w14:textId="77777777" w:rsidTr="009853DD">
        <w:trPr>
          <w:trHeight w:val="518"/>
        </w:trPr>
        <w:tc>
          <w:tcPr>
            <w:tcW w:w="2269" w:type="dxa"/>
            <w:shd w:val="clear" w:color="auto" w:fill="FFF1CC"/>
          </w:tcPr>
          <w:p w14:paraId="0C1947D6" w14:textId="77777777" w:rsidR="00AE14B4" w:rsidRPr="0001389F" w:rsidRDefault="00AE14B4" w:rsidP="006B55A3">
            <w:pPr>
              <w:pStyle w:val="TableParagraph"/>
              <w:ind w:left="107"/>
            </w:pPr>
            <w:r w:rsidRPr="0001389F">
              <w:rPr>
                <w:lang w:val="en-US" w:bidi="en-US"/>
              </w:rPr>
              <w:t>Position:</w:t>
            </w:r>
          </w:p>
        </w:tc>
        <w:tc>
          <w:tcPr>
            <w:tcW w:w="7084" w:type="dxa"/>
          </w:tcPr>
          <w:p w14:paraId="40E59F0E" w14:textId="77777777" w:rsidR="00AE14B4" w:rsidRPr="0001389F" w:rsidRDefault="00AE14B4" w:rsidP="006B55A3">
            <w:pPr>
              <w:pStyle w:val="TableParagraph"/>
              <w:ind w:left="1456" w:right="1450"/>
              <w:jc w:val="center"/>
            </w:pPr>
            <w:r w:rsidRPr="0001389F">
              <w:rPr>
                <w:shd w:val="clear" w:color="auto" w:fill="D9E1F3"/>
                <w:lang w:val="en-US" w:bidi="en-US"/>
              </w:rPr>
              <w:t>[Position or status of the signatory of the document</w:t>
            </w:r>
            <w:r w:rsidRPr="0001389F">
              <w:rPr>
                <w:lang w:val="en-US" w:bidi="en-US"/>
              </w:rPr>
              <w:t>]</w:t>
            </w:r>
          </w:p>
        </w:tc>
      </w:tr>
    </w:tbl>
    <w:p w14:paraId="41CA0732" w14:textId="77777777" w:rsidR="00AE14B4" w:rsidRPr="0001389F" w:rsidRDefault="00AE14B4" w:rsidP="006B55A3">
      <w:pPr>
        <w:pStyle w:val="BodyText"/>
        <w:rPr>
          <w:i/>
          <w:sz w:val="22"/>
          <w:szCs w:val="22"/>
        </w:rPr>
      </w:pPr>
    </w:p>
    <w:p w14:paraId="7E82D4D7" w14:textId="77777777" w:rsidR="00AE14B4" w:rsidRPr="0001389F" w:rsidRDefault="00AE14B4" w:rsidP="006B55A3">
      <w:pPr>
        <w:pStyle w:val="BodyText"/>
        <w:ind w:left="202"/>
        <w:rPr>
          <w:sz w:val="22"/>
          <w:szCs w:val="22"/>
        </w:rPr>
      </w:pPr>
      <w:r w:rsidRPr="0001389F">
        <w:rPr>
          <w:sz w:val="22"/>
          <w:szCs w:val="22"/>
          <w:lang w:val="en-US" w:bidi="en-US"/>
        </w:rPr>
        <w:t>THE DOCUMENT IS SIGNED WITH [</w:t>
      </w:r>
      <w:r w:rsidRPr="0001389F">
        <w:rPr>
          <w:sz w:val="22"/>
          <w:szCs w:val="22"/>
          <w:shd w:val="clear" w:color="auto" w:fill="D9E1F3"/>
          <w:lang w:val="en-US" w:bidi="en-US"/>
        </w:rPr>
        <w:t xml:space="preserve">“SAFE ELECTRONIC SIGNATURE” </w:t>
      </w:r>
      <w:r w:rsidRPr="0001389F">
        <w:rPr>
          <w:b/>
          <w:sz w:val="22"/>
          <w:szCs w:val="22"/>
          <w:shd w:val="clear" w:color="auto" w:fill="D9E1F3"/>
          <w:lang w:val="en-US" w:bidi="en-US"/>
        </w:rPr>
        <w:t xml:space="preserve">or </w:t>
      </w:r>
      <w:r w:rsidRPr="0001389F">
        <w:rPr>
          <w:sz w:val="22"/>
          <w:szCs w:val="22"/>
          <w:shd w:val="clear" w:color="auto" w:fill="D9E1F3"/>
          <w:lang w:val="en-US" w:bidi="en-US"/>
        </w:rPr>
        <w:t>“SIGNATURE TOOL INCORPORATED INTO THE E-</w:t>
      </w:r>
      <w:r w:rsidRPr="008164AD">
        <w:rPr>
          <w:sz w:val="22"/>
          <w:szCs w:val="22"/>
          <w:lang w:val="en-US" w:bidi="en-US"/>
        </w:rPr>
        <w:t>PROCUREMENT</w:t>
      </w:r>
      <w:r w:rsidRPr="008164AD">
        <w:rPr>
          <w:sz w:val="22"/>
          <w:szCs w:val="22"/>
          <w:shd w:val="clear" w:color="auto" w:fill="D9E1F3"/>
          <w:lang w:val="en-US" w:bidi="en-US"/>
        </w:rPr>
        <w:t xml:space="preserve"> SYSTEM</w:t>
      </w:r>
      <w:r w:rsidRPr="0001389F">
        <w:rPr>
          <w:sz w:val="22"/>
          <w:szCs w:val="22"/>
          <w:shd w:val="clear" w:color="auto" w:fill="D9E1F3"/>
          <w:lang w:val="en-US" w:bidi="en-US"/>
        </w:rPr>
        <w:t>”</w:t>
      </w:r>
      <w:r w:rsidRPr="0001389F">
        <w:rPr>
          <w:sz w:val="22"/>
          <w:szCs w:val="22"/>
          <w:lang w:val="en-US" w:bidi="en-US"/>
        </w:rPr>
        <w:t>]</w:t>
      </w:r>
    </w:p>
    <w:p w14:paraId="25921A51" w14:textId="77777777" w:rsidR="00806968" w:rsidRPr="0001389F" w:rsidRDefault="00806968" w:rsidP="006B55A3">
      <w:pPr>
        <w:pStyle w:val="BodyText"/>
        <w:ind w:right="71"/>
        <w:jc w:val="right"/>
        <w:rPr>
          <w:sz w:val="22"/>
          <w:szCs w:val="22"/>
        </w:rPr>
        <w:sectPr w:rsidR="00806968" w:rsidRPr="0001389F" w:rsidSect="00BE2364">
          <w:pgSz w:w="11910" w:h="16840" w:code="9"/>
          <w:pgMar w:top="1134" w:right="851" w:bottom="1134" w:left="1701" w:header="573" w:footer="0" w:gutter="0"/>
          <w:pgNumType w:start="1"/>
          <w:cols w:space="720"/>
          <w:titlePg/>
          <w:docGrid w:linePitch="299"/>
        </w:sectPr>
      </w:pPr>
    </w:p>
    <w:p w14:paraId="43AEDB72" w14:textId="4CBA63C3" w:rsidR="00AE14B4" w:rsidRPr="0001389F" w:rsidRDefault="00AE14B4" w:rsidP="006B55A3">
      <w:pPr>
        <w:pStyle w:val="BodyText"/>
        <w:ind w:right="71"/>
        <w:jc w:val="right"/>
        <w:rPr>
          <w:sz w:val="22"/>
          <w:szCs w:val="22"/>
        </w:rPr>
      </w:pPr>
      <w:r w:rsidRPr="0001389F">
        <w:rPr>
          <w:sz w:val="22"/>
          <w:szCs w:val="22"/>
          <w:lang w:val="en-US" w:bidi="en-US"/>
        </w:rPr>
        <w:lastRenderedPageBreak/>
        <w:t>OPEN TENDER</w:t>
      </w:r>
    </w:p>
    <w:p w14:paraId="26258BF8" w14:textId="77777777" w:rsidR="00AE14B4" w:rsidRPr="0001389F" w:rsidRDefault="00AE14B4" w:rsidP="006B55A3">
      <w:pPr>
        <w:ind w:right="71"/>
        <w:jc w:val="right"/>
        <w:rPr>
          <w:noProof/>
        </w:rPr>
      </w:pPr>
      <w:r w:rsidRPr="0001389F">
        <w:rPr>
          <w:lang w:val="en-US" w:bidi="en-US"/>
        </w:rPr>
        <w:t>“Purchase of unmanned aircraft for the State Border Guard</w:t>
      </w:r>
    </w:p>
    <w:p w14:paraId="09775D9F" w14:textId="77777777" w:rsidR="00AE14B4" w:rsidRPr="0001389F" w:rsidRDefault="00AE14B4" w:rsidP="006B55A3">
      <w:pPr>
        <w:ind w:right="71"/>
        <w:jc w:val="right"/>
      </w:pPr>
      <w:r w:rsidRPr="0001389F">
        <w:rPr>
          <w:noProof/>
          <w:lang w:val="en-US" w:bidi="en-US"/>
        </w:rPr>
        <w:t>and FRONTEX needs”</w:t>
      </w:r>
    </w:p>
    <w:p w14:paraId="434F5CE7" w14:textId="77777777" w:rsidR="00AE14B4" w:rsidRPr="0001389F" w:rsidRDefault="00AE14B4" w:rsidP="006B55A3">
      <w:pPr>
        <w:pStyle w:val="BodyText"/>
        <w:ind w:right="71"/>
        <w:jc w:val="right"/>
        <w:rPr>
          <w:sz w:val="22"/>
          <w:szCs w:val="22"/>
        </w:rPr>
      </w:pPr>
      <w:r w:rsidRPr="0001389F">
        <w:rPr>
          <w:sz w:val="22"/>
          <w:szCs w:val="22"/>
          <w:lang w:val="en-US" w:bidi="en-US"/>
        </w:rPr>
        <w:t>(procurement identification number: VRS 2024/27-01-GP-IDF)</w:t>
      </w:r>
    </w:p>
    <w:p w14:paraId="56ABCFFA" w14:textId="4911670F" w:rsidR="00AE14B4" w:rsidRPr="0001389F" w:rsidRDefault="00AE14B4" w:rsidP="006B55A3">
      <w:pPr>
        <w:tabs>
          <w:tab w:val="left" w:pos="485"/>
        </w:tabs>
        <w:ind w:right="71"/>
        <w:jc w:val="right"/>
      </w:pPr>
      <w:r w:rsidRPr="0001389F">
        <w:rPr>
          <w:lang w:val="en-US" w:bidi="en-US"/>
        </w:rPr>
        <w:t>Annex 8 to the Regulation</w:t>
      </w:r>
    </w:p>
    <w:p w14:paraId="5D64E779" w14:textId="77777777" w:rsidR="00AE14B4" w:rsidRPr="0001389F" w:rsidRDefault="00AE14B4" w:rsidP="006B55A3">
      <w:pPr>
        <w:pStyle w:val="Heading1"/>
        <w:ind w:left="1474" w:right="1422"/>
        <w:jc w:val="center"/>
        <w:rPr>
          <w:sz w:val="22"/>
          <w:szCs w:val="22"/>
        </w:rPr>
      </w:pPr>
    </w:p>
    <w:p w14:paraId="0310F3EA" w14:textId="77777777" w:rsidR="00AE14B4" w:rsidRPr="0001389F" w:rsidRDefault="00AE14B4" w:rsidP="006B55A3">
      <w:pPr>
        <w:pStyle w:val="Heading1"/>
        <w:ind w:left="1474" w:right="1422"/>
        <w:jc w:val="center"/>
        <w:rPr>
          <w:sz w:val="22"/>
          <w:szCs w:val="22"/>
        </w:rPr>
      </w:pPr>
    </w:p>
    <w:p w14:paraId="1731F9BA" w14:textId="4F824D2A" w:rsidR="00AE14B4" w:rsidRPr="0001389F" w:rsidRDefault="00AE14B4" w:rsidP="006B55A3">
      <w:pPr>
        <w:pStyle w:val="Heading1"/>
        <w:ind w:left="1474" w:right="1422"/>
        <w:jc w:val="center"/>
        <w:rPr>
          <w:sz w:val="22"/>
          <w:szCs w:val="22"/>
        </w:rPr>
      </w:pPr>
      <w:r w:rsidRPr="0001389F">
        <w:rPr>
          <w:sz w:val="22"/>
          <w:szCs w:val="22"/>
          <w:lang w:val="en-US" w:bidi="en-US"/>
        </w:rPr>
        <w:t>INFORMATION ON SUBCONTRACTORS OR PERSONS ON CAPABILITIES OF WHICH THE TENDERER RELIES</w:t>
      </w:r>
    </w:p>
    <w:p w14:paraId="73460D97" w14:textId="77777777" w:rsidR="00AE14B4" w:rsidRPr="0001389F" w:rsidRDefault="00AE14B4" w:rsidP="006B55A3">
      <w:pPr>
        <w:ind w:left="1468" w:right="1422"/>
        <w:jc w:val="center"/>
        <w:rPr>
          <w:i/>
        </w:rPr>
      </w:pPr>
      <w:r w:rsidRPr="0001389F">
        <w:rPr>
          <w:i/>
          <w:shd w:val="clear" w:color="auto" w:fill="D9E1F3"/>
          <w:lang w:val="en-US" w:bidi="en-US"/>
        </w:rPr>
        <w:t>[Place]</w:t>
      </w:r>
    </w:p>
    <w:p w14:paraId="61843C76" w14:textId="77777777" w:rsidR="00AE14B4" w:rsidRPr="0001389F" w:rsidRDefault="00AE14B4" w:rsidP="006B55A3">
      <w:pPr>
        <w:pStyle w:val="BodyText"/>
        <w:rPr>
          <w:i/>
          <w:sz w:val="22"/>
          <w:szCs w:val="22"/>
        </w:rPr>
      </w:pPr>
    </w:p>
    <w:p w14:paraId="29105635" w14:textId="77777777" w:rsidR="00AE14B4" w:rsidRPr="0001389F" w:rsidRDefault="00AE14B4" w:rsidP="006B55A3">
      <w:pPr>
        <w:ind w:left="202"/>
        <w:rPr>
          <w:i/>
        </w:rPr>
      </w:pPr>
      <w:r w:rsidRPr="0001389F">
        <w:rPr>
          <w:i/>
          <w:lang w:val="en-US" w:bidi="en-US"/>
        </w:rPr>
        <w:t>Date of signature of the true copy is the date of the attached</w:t>
      </w:r>
    </w:p>
    <w:p w14:paraId="72C7F2D6" w14:textId="77777777" w:rsidR="00AE14B4" w:rsidRPr="0001389F" w:rsidRDefault="00AE14B4" w:rsidP="006B55A3">
      <w:pPr>
        <w:ind w:left="202"/>
        <w:rPr>
          <w:i/>
        </w:rPr>
      </w:pPr>
      <w:r w:rsidRPr="0001389F">
        <w:rPr>
          <w:i/>
          <w:lang w:val="en-US" w:bidi="en-US"/>
        </w:rPr>
        <w:t>of the safe electronic (system) signature and its time stamp</w:t>
      </w:r>
    </w:p>
    <w:p w14:paraId="7BBBF5CC" w14:textId="77777777" w:rsidR="00AE14B4" w:rsidRPr="0001389F" w:rsidRDefault="00AE14B4" w:rsidP="006B55A3">
      <w:pPr>
        <w:pStyle w:val="BodyText"/>
        <w:rPr>
          <w:i/>
          <w:sz w:val="22"/>
          <w:szCs w:val="22"/>
        </w:rPr>
      </w:pPr>
    </w:p>
    <w:tbl>
      <w:tblPr>
        <w:tblStyle w:val="TableNormal2"/>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1421"/>
        <w:gridCol w:w="1413"/>
        <w:gridCol w:w="1418"/>
        <w:gridCol w:w="1415"/>
      </w:tblGrid>
      <w:tr w:rsidR="00AE14B4" w:rsidRPr="0001389F" w14:paraId="7DFBD088" w14:textId="77777777" w:rsidTr="009853DD">
        <w:trPr>
          <w:trHeight w:val="827"/>
        </w:trPr>
        <w:tc>
          <w:tcPr>
            <w:tcW w:w="3682" w:type="dxa"/>
            <w:shd w:val="clear" w:color="auto" w:fill="F1F1F1"/>
          </w:tcPr>
          <w:p w14:paraId="74D18F43" w14:textId="77777777" w:rsidR="00AE14B4" w:rsidRPr="0001389F" w:rsidRDefault="00AE14B4" w:rsidP="006B55A3">
            <w:pPr>
              <w:pStyle w:val="TableParagraph"/>
              <w:ind w:left="107" w:right="98"/>
              <w:jc w:val="both"/>
              <w:rPr>
                <w:b/>
              </w:rPr>
            </w:pPr>
            <w:r w:rsidRPr="0001389F">
              <w:rPr>
                <w:b/>
                <w:lang w:val="en-US" w:bidi="en-US"/>
              </w:rPr>
              <w:t>Name of the subcontractor/person on capabilities of which the Tenderer relies:</w:t>
            </w:r>
          </w:p>
        </w:tc>
        <w:tc>
          <w:tcPr>
            <w:tcW w:w="5667" w:type="dxa"/>
            <w:gridSpan w:val="4"/>
          </w:tcPr>
          <w:p w14:paraId="2671FCCB" w14:textId="77777777" w:rsidR="00AE14B4" w:rsidRPr="0001389F" w:rsidRDefault="00AE14B4" w:rsidP="006B55A3">
            <w:pPr>
              <w:pStyle w:val="TableParagraph"/>
            </w:pPr>
          </w:p>
        </w:tc>
      </w:tr>
      <w:tr w:rsidR="00AE14B4" w:rsidRPr="0001389F" w14:paraId="7D31FD24" w14:textId="77777777" w:rsidTr="009853DD">
        <w:trPr>
          <w:trHeight w:val="551"/>
        </w:trPr>
        <w:tc>
          <w:tcPr>
            <w:tcW w:w="3682" w:type="dxa"/>
            <w:shd w:val="clear" w:color="auto" w:fill="F1F1F1"/>
          </w:tcPr>
          <w:p w14:paraId="407BFAFA" w14:textId="77777777" w:rsidR="00AE14B4" w:rsidRPr="0001389F" w:rsidRDefault="00AE14B4" w:rsidP="006B55A3">
            <w:pPr>
              <w:pStyle w:val="TableParagraph"/>
              <w:ind w:left="107"/>
              <w:rPr>
                <w:b/>
              </w:rPr>
            </w:pPr>
            <w:r w:rsidRPr="0001389F">
              <w:rPr>
                <w:b/>
                <w:lang w:val="en-US" w:bidi="en-US"/>
              </w:rPr>
              <w:t>Status in open tender:</w:t>
            </w:r>
          </w:p>
        </w:tc>
        <w:tc>
          <w:tcPr>
            <w:tcW w:w="5667" w:type="dxa"/>
            <w:gridSpan w:val="4"/>
          </w:tcPr>
          <w:p w14:paraId="6F580F2D" w14:textId="77777777" w:rsidR="00AE14B4" w:rsidRPr="0001389F" w:rsidRDefault="00AE14B4" w:rsidP="006B55A3">
            <w:pPr>
              <w:pStyle w:val="TableParagraph"/>
              <w:ind w:left="107"/>
              <w:rPr>
                <w:i/>
              </w:rPr>
            </w:pPr>
            <w:r w:rsidRPr="0001389F">
              <w:rPr>
                <w:i/>
                <w:lang w:val="en-US" w:bidi="en-US"/>
              </w:rPr>
              <w:t>[indicates: subcontractor or person on capabilities of which</w:t>
            </w:r>
          </w:p>
          <w:p w14:paraId="204B20B2" w14:textId="77777777" w:rsidR="00AE14B4" w:rsidRPr="0001389F" w:rsidRDefault="00AE14B4" w:rsidP="006B55A3">
            <w:pPr>
              <w:pStyle w:val="TableParagraph"/>
              <w:ind w:left="107"/>
            </w:pPr>
            <w:r w:rsidRPr="0001389F">
              <w:rPr>
                <w:i/>
                <w:lang w:val="en-US" w:bidi="en-US"/>
              </w:rPr>
              <w:t>the tenderer relies]</w:t>
            </w:r>
          </w:p>
        </w:tc>
      </w:tr>
      <w:tr w:rsidR="00AE14B4" w:rsidRPr="0001389F" w14:paraId="220893F0" w14:textId="77777777" w:rsidTr="009853DD">
        <w:trPr>
          <w:trHeight w:val="324"/>
        </w:trPr>
        <w:tc>
          <w:tcPr>
            <w:tcW w:w="3682" w:type="dxa"/>
            <w:shd w:val="clear" w:color="auto" w:fill="F1F1F1"/>
          </w:tcPr>
          <w:p w14:paraId="01C93BED" w14:textId="77777777" w:rsidR="00AE14B4" w:rsidRPr="0001389F" w:rsidRDefault="00AE14B4" w:rsidP="006B55A3">
            <w:pPr>
              <w:pStyle w:val="TableParagraph"/>
              <w:ind w:left="107"/>
              <w:rPr>
                <w:b/>
              </w:rPr>
            </w:pPr>
            <w:r w:rsidRPr="0001389F">
              <w:rPr>
                <w:b/>
                <w:lang w:val="en-US" w:bidi="en-US"/>
              </w:rPr>
              <w:t>Registration number:</w:t>
            </w:r>
          </w:p>
        </w:tc>
        <w:tc>
          <w:tcPr>
            <w:tcW w:w="5667" w:type="dxa"/>
            <w:gridSpan w:val="4"/>
          </w:tcPr>
          <w:p w14:paraId="200CB1AA" w14:textId="77777777" w:rsidR="00AE14B4" w:rsidRPr="0001389F" w:rsidRDefault="00AE14B4" w:rsidP="006B55A3">
            <w:pPr>
              <w:pStyle w:val="TableParagraph"/>
            </w:pPr>
          </w:p>
        </w:tc>
      </w:tr>
      <w:tr w:rsidR="00AE14B4" w:rsidRPr="0001389F" w14:paraId="58FAF0C1" w14:textId="77777777" w:rsidTr="009853DD">
        <w:trPr>
          <w:trHeight w:val="342"/>
        </w:trPr>
        <w:tc>
          <w:tcPr>
            <w:tcW w:w="3682" w:type="dxa"/>
            <w:shd w:val="clear" w:color="auto" w:fill="F1F1F1"/>
          </w:tcPr>
          <w:p w14:paraId="3E202C1D" w14:textId="77777777" w:rsidR="00AE14B4" w:rsidRPr="0001389F" w:rsidRDefault="00AE14B4" w:rsidP="006B55A3">
            <w:pPr>
              <w:pStyle w:val="TableParagraph"/>
              <w:ind w:left="107"/>
              <w:rPr>
                <w:b/>
              </w:rPr>
            </w:pPr>
            <w:r w:rsidRPr="0001389F">
              <w:rPr>
                <w:b/>
                <w:lang w:val="en-US" w:bidi="en-US"/>
              </w:rPr>
              <w:t>Registered office:</w:t>
            </w:r>
          </w:p>
        </w:tc>
        <w:tc>
          <w:tcPr>
            <w:tcW w:w="5667" w:type="dxa"/>
            <w:gridSpan w:val="4"/>
          </w:tcPr>
          <w:p w14:paraId="73492AC6" w14:textId="77777777" w:rsidR="00AE14B4" w:rsidRPr="0001389F" w:rsidRDefault="00AE14B4" w:rsidP="006B55A3">
            <w:pPr>
              <w:pStyle w:val="TableParagraph"/>
            </w:pPr>
          </w:p>
        </w:tc>
      </w:tr>
      <w:tr w:rsidR="00AE14B4" w:rsidRPr="0001389F" w14:paraId="4B203D24" w14:textId="77777777" w:rsidTr="009853DD">
        <w:trPr>
          <w:trHeight w:val="342"/>
        </w:trPr>
        <w:tc>
          <w:tcPr>
            <w:tcW w:w="3682" w:type="dxa"/>
            <w:shd w:val="clear" w:color="auto" w:fill="F1F1F1"/>
          </w:tcPr>
          <w:p w14:paraId="2DF2FBA6" w14:textId="77777777" w:rsidR="00AE14B4" w:rsidRPr="0001389F" w:rsidRDefault="00AE14B4" w:rsidP="006B55A3">
            <w:pPr>
              <w:pStyle w:val="TableParagraph"/>
              <w:ind w:left="107"/>
              <w:rPr>
                <w:b/>
              </w:rPr>
            </w:pPr>
            <w:r w:rsidRPr="0001389F">
              <w:rPr>
                <w:b/>
                <w:lang w:val="en-US" w:bidi="en-US"/>
              </w:rPr>
              <w:t>Postal address:</w:t>
            </w:r>
          </w:p>
        </w:tc>
        <w:tc>
          <w:tcPr>
            <w:tcW w:w="5667" w:type="dxa"/>
            <w:gridSpan w:val="4"/>
          </w:tcPr>
          <w:p w14:paraId="5DACD97B" w14:textId="77777777" w:rsidR="00AE14B4" w:rsidRPr="0001389F" w:rsidRDefault="00AE14B4" w:rsidP="006B55A3">
            <w:pPr>
              <w:pStyle w:val="TableParagraph"/>
            </w:pPr>
          </w:p>
        </w:tc>
      </w:tr>
      <w:tr w:rsidR="00AE14B4" w:rsidRPr="0001389F" w14:paraId="721CB4C8" w14:textId="77777777" w:rsidTr="009853DD">
        <w:trPr>
          <w:trHeight w:val="340"/>
        </w:trPr>
        <w:tc>
          <w:tcPr>
            <w:tcW w:w="3682" w:type="dxa"/>
            <w:shd w:val="clear" w:color="auto" w:fill="F1F1F1"/>
          </w:tcPr>
          <w:p w14:paraId="2ED678C7" w14:textId="77777777" w:rsidR="00AE14B4" w:rsidRPr="0001389F" w:rsidRDefault="00AE14B4" w:rsidP="006B55A3">
            <w:pPr>
              <w:pStyle w:val="TableParagraph"/>
              <w:ind w:left="107"/>
              <w:rPr>
                <w:b/>
              </w:rPr>
            </w:pPr>
            <w:r w:rsidRPr="0001389F">
              <w:rPr>
                <w:b/>
                <w:lang w:val="en-US" w:bidi="en-US"/>
              </w:rPr>
              <w:t>Phone number:</w:t>
            </w:r>
          </w:p>
        </w:tc>
        <w:tc>
          <w:tcPr>
            <w:tcW w:w="5667" w:type="dxa"/>
            <w:gridSpan w:val="4"/>
          </w:tcPr>
          <w:p w14:paraId="74E436F1" w14:textId="77777777" w:rsidR="00AE14B4" w:rsidRPr="0001389F" w:rsidRDefault="00AE14B4" w:rsidP="006B55A3">
            <w:pPr>
              <w:pStyle w:val="TableParagraph"/>
            </w:pPr>
          </w:p>
        </w:tc>
      </w:tr>
      <w:tr w:rsidR="00AE14B4" w:rsidRPr="0001389F" w14:paraId="79553F29" w14:textId="77777777" w:rsidTr="009853DD">
        <w:trPr>
          <w:trHeight w:val="342"/>
        </w:trPr>
        <w:tc>
          <w:tcPr>
            <w:tcW w:w="3682" w:type="dxa"/>
            <w:shd w:val="clear" w:color="auto" w:fill="F1F1F1"/>
          </w:tcPr>
          <w:p w14:paraId="525058F6" w14:textId="77777777" w:rsidR="00AE14B4" w:rsidRPr="0001389F" w:rsidRDefault="00AE14B4" w:rsidP="006B55A3">
            <w:pPr>
              <w:pStyle w:val="TableParagraph"/>
              <w:ind w:left="107"/>
              <w:rPr>
                <w:b/>
              </w:rPr>
            </w:pPr>
            <w:r w:rsidRPr="0001389F">
              <w:rPr>
                <w:b/>
                <w:lang w:val="en-US" w:bidi="en-US"/>
              </w:rPr>
              <w:t>E-mail address:</w:t>
            </w:r>
          </w:p>
        </w:tc>
        <w:tc>
          <w:tcPr>
            <w:tcW w:w="5667" w:type="dxa"/>
            <w:gridSpan w:val="4"/>
          </w:tcPr>
          <w:p w14:paraId="6F71BC64" w14:textId="77777777" w:rsidR="00AE14B4" w:rsidRPr="0001389F" w:rsidRDefault="00AE14B4" w:rsidP="006B55A3">
            <w:pPr>
              <w:pStyle w:val="TableParagraph"/>
            </w:pPr>
          </w:p>
        </w:tc>
      </w:tr>
      <w:tr w:rsidR="00AE14B4" w:rsidRPr="0001389F" w14:paraId="3995FB2F" w14:textId="77777777" w:rsidTr="009853DD">
        <w:trPr>
          <w:trHeight w:val="342"/>
        </w:trPr>
        <w:tc>
          <w:tcPr>
            <w:tcW w:w="3682" w:type="dxa"/>
            <w:shd w:val="clear" w:color="auto" w:fill="F1F1F1"/>
          </w:tcPr>
          <w:p w14:paraId="56650B65" w14:textId="7B557FBD" w:rsidR="00AE14B4" w:rsidRPr="0001389F" w:rsidRDefault="00AE14B4" w:rsidP="006B55A3">
            <w:pPr>
              <w:pStyle w:val="TableParagraph"/>
              <w:ind w:left="107"/>
              <w:rPr>
                <w:b/>
              </w:rPr>
            </w:pPr>
            <w:r w:rsidRPr="0001389F">
              <w:rPr>
                <w:b/>
                <w:lang w:val="en-US" w:bidi="en-US"/>
              </w:rPr>
              <w:t>Status of the merchant:</w:t>
            </w:r>
          </w:p>
        </w:tc>
        <w:tc>
          <w:tcPr>
            <w:tcW w:w="1421" w:type="dxa"/>
          </w:tcPr>
          <w:p w14:paraId="7D72F323" w14:textId="77777777" w:rsidR="00AE14B4" w:rsidRPr="0001389F" w:rsidRDefault="00AE14B4" w:rsidP="006B55A3">
            <w:pPr>
              <w:pStyle w:val="TableParagraph"/>
              <w:numPr>
                <w:ilvl w:val="0"/>
                <w:numId w:val="17"/>
              </w:numPr>
              <w:tabs>
                <w:tab w:val="left" w:pos="562"/>
              </w:tabs>
              <w:ind w:hanging="301"/>
            </w:pPr>
            <w:r w:rsidRPr="0001389F">
              <w:rPr>
                <w:lang w:val="en-US" w:bidi="en-US"/>
              </w:rPr>
              <w:t>Micro</w:t>
            </w:r>
          </w:p>
        </w:tc>
        <w:tc>
          <w:tcPr>
            <w:tcW w:w="1413" w:type="dxa"/>
          </w:tcPr>
          <w:p w14:paraId="3DE67090" w14:textId="77777777" w:rsidR="00AE14B4" w:rsidRPr="0001389F" w:rsidRDefault="00AE14B4" w:rsidP="006B55A3">
            <w:pPr>
              <w:pStyle w:val="TableParagraph"/>
              <w:numPr>
                <w:ilvl w:val="0"/>
                <w:numId w:val="16"/>
              </w:numPr>
              <w:tabs>
                <w:tab w:val="left" w:pos="509"/>
              </w:tabs>
              <w:ind w:hanging="301"/>
            </w:pPr>
            <w:r w:rsidRPr="0001389F">
              <w:rPr>
                <w:lang w:val="en-US" w:bidi="en-US"/>
              </w:rPr>
              <w:t>Small</w:t>
            </w:r>
          </w:p>
        </w:tc>
        <w:tc>
          <w:tcPr>
            <w:tcW w:w="1418" w:type="dxa"/>
          </w:tcPr>
          <w:p w14:paraId="4C791F0D" w14:textId="77777777" w:rsidR="00AE14B4" w:rsidRPr="0001389F" w:rsidRDefault="00AE14B4" w:rsidP="006B55A3">
            <w:pPr>
              <w:pStyle w:val="TableParagraph"/>
              <w:numPr>
                <w:ilvl w:val="0"/>
                <w:numId w:val="15"/>
              </w:numPr>
              <w:tabs>
                <w:tab w:val="left" w:pos="443"/>
              </w:tabs>
              <w:ind w:hanging="268"/>
            </w:pPr>
            <w:r w:rsidRPr="0001389F">
              <w:rPr>
                <w:lang w:val="en-US" w:bidi="en-US"/>
              </w:rPr>
              <w:t>Average</w:t>
            </w:r>
          </w:p>
        </w:tc>
        <w:tc>
          <w:tcPr>
            <w:tcW w:w="1415" w:type="dxa"/>
          </w:tcPr>
          <w:p w14:paraId="5DA90E49" w14:textId="77777777" w:rsidR="00AE14B4" w:rsidRPr="0001389F" w:rsidRDefault="00AE14B4" w:rsidP="006B55A3">
            <w:pPr>
              <w:pStyle w:val="TableParagraph"/>
              <w:numPr>
                <w:ilvl w:val="0"/>
                <w:numId w:val="14"/>
              </w:numPr>
              <w:tabs>
                <w:tab w:val="left" w:pos="518"/>
              </w:tabs>
              <w:ind w:hanging="270"/>
            </w:pPr>
            <w:r w:rsidRPr="0001389F">
              <w:rPr>
                <w:lang w:val="en-US" w:bidi="en-US"/>
              </w:rPr>
              <w:t>Large</w:t>
            </w:r>
          </w:p>
        </w:tc>
      </w:tr>
    </w:tbl>
    <w:p w14:paraId="49D20CCB" w14:textId="77777777" w:rsidR="00AE14B4" w:rsidRPr="0001389F" w:rsidRDefault="00AE14B4" w:rsidP="006B55A3">
      <w:pPr>
        <w:pStyle w:val="BodyText"/>
        <w:rPr>
          <w:i/>
          <w:sz w:val="22"/>
          <w:szCs w:val="22"/>
        </w:rPr>
      </w:pPr>
    </w:p>
    <w:p w14:paraId="1A41B5F8" w14:textId="1E596518" w:rsidR="00AE14B4" w:rsidRPr="0001389F" w:rsidRDefault="00AE14B4" w:rsidP="006B55A3">
      <w:pPr>
        <w:pStyle w:val="BodyText"/>
        <w:ind w:left="202" w:right="115" w:firstLine="316"/>
        <w:jc w:val="both"/>
        <w:rPr>
          <w:sz w:val="22"/>
          <w:szCs w:val="22"/>
        </w:rPr>
      </w:pPr>
      <w:r w:rsidRPr="0001389F">
        <w:rPr>
          <w:sz w:val="22"/>
          <w:szCs w:val="22"/>
          <w:lang w:val="en-US" w:bidi="en-US"/>
        </w:rPr>
        <w:t xml:space="preserve">By signing this application, I herewith confirm my participation in open tender </w:t>
      </w:r>
      <w:r w:rsidR="00C21D08" w:rsidRPr="0001389F">
        <w:rPr>
          <w:spacing w:val="1"/>
          <w:sz w:val="22"/>
          <w:szCs w:val="22"/>
          <w:lang w:val="en-US" w:bidi="en-US"/>
        </w:rPr>
        <w:t>“</w:t>
      </w:r>
      <w:r w:rsidRPr="0001389F">
        <w:rPr>
          <w:sz w:val="22"/>
          <w:szCs w:val="22"/>
          <w:lang w:val="en-US" w:bidi="en-US"/>
        </w:rPr>
        <w:t>Purchase of unmanned aircraft for the State Border Guard and FRONTEX needs” (procurement identification number: VRS 2024/27-01-GP-IDF) and testify that:</w:t>
      </w:r>
    </w:p>
    <w:p w14:paraId="65EEA5FC" w14:textId="77777777" w:rsidR="00AE14B4" w:rsidRPr="0001389F" w:rsidRDefault="00AE14B4" w:rsidP="006B55A3">
      <w:pPr>
        <w:pStyle w:val="ListParagraph"/>
        <w:numPr>
          <w:ilvl w:val="1"/>
          <w:numId w:val="13"/>
        </w:numPr>
        <w:tabs>
          <w:tab w:val="left" w:pos="910"/>
        </w:tabs>
        <w:ind w:right="147"/>
      </w:pPr>
      <w:r w:rsidRPr="0001389F">
        <w:rPr>
          <w:lang w:val="en-US" w:bidi="en-US"/>
        </w:rPr>
        <w:t>I am familiar with all the documents, explanations, amendments, and additions to this tender regulation and I have full understanding of the terms and requirements of the tender;</w:t>
      </w:r>
    </w:p>
    <w:p w14:paraId="0F62ABE9" w14:textId="77777777" w:rsidR="00AE14B4" w:rsidRPr="0001389F" w:rsidRDefault="00AE14B4" w:rsidP="006B55A3">
      <w:pPr>
        <w:pStyle w:val="ListParagraph"/>
        <w:numPr>
          <w:ilvl w:val="1"/>
          <w:numId w:val="13"/>
        </w:numPr>
        <w:tabs>
          <w:tab w:val="left" w:pos="910"/>
        </w:tabs>
      </w:pPr>
      <w:r w:rsidRPr="0001389F">
        <w:rPr>
          <w:lang w:val="en-US" w:bidi="en-US"/>
        </w:rPr>
        <w:t>All the information provided is true;</w:t>
      </w:r>
    </w:p>
    <w:p w14:paraId="5769CAAE" w14:textId="77777777" w:rsidR="00AE14B4" w:rsidRPr="0001389F" w:rsidRDefault="00AE14B4" w:rsidP="006B55A3">
      <w:pPr>
        <w:pStyle w:val="ListParagraph"/>
        <w:numPr>
          <w:ilvl w:val="1"/>
          <w:numId w:val="13"/>
        </w:numPr>
        <w:tabs>
          <w:tab w:val="left" w:pos="910"/>
        </w:tabs>
      </w:pPr>
      <w:r w:rsidRPr="0001389F">
        <w:rPr>
          <w:lang w:val="en-US" w:bidi="en-US"/>
        </w:rPr>
        <w:t>within the agreement, I undertake provision of the following resources:</w:t>
      </w:r>
    </w:p>
    <w:p w14:paraId="10916887" w14:textId="77777777" w:rsidR="00AE14B4" w:rsidRPr="0001389F" w:rsidRDefault="00AE14B4" w:rsidP="006B55A3">
      <w:pPr>
        <w:pStyle w:val="BodyText"/>
        <w:rPr>
          <w:sz w:val="22"/>
          <w:szCs w:val="22"/>
        </w:rPr>
      </w:pPr>
    </w:p>
    <w:tbl>
      <w:tblPr>
        <w:tblStyle w:val="TableNormal2"/>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395"/>
      </w:tblGrid>
      <w:tr w:rsidR="00AE14B4" w:rsidRPr="0001389F" w14:paraId="19968C3B" w14:textId="77777777" w:rsidTr="009853DD">
        <w:trPr>
          <w:trHeight w:val="1103"/>
        </w:trPr>
        <w:tc>
          <w:tcPr>
            <w:tcW w:w="4815" w:type="dxa"/>
          </w:tcPr>
          <w:p w14:paraId="3563CB6D" w14:textId="77777777" w:rsidR="00AE14B4" w:rsidRPr="0001389F" w:rsidRDefault="00AE14B4" w:rsidP="006B55A3">
            <w:pPr>
              <w:pStyle w:val="TableParagraph"/>
              <w:ind w:left="107" w:right="98"/>
              <w:jc w:val="both"/>
            </w:pPr>
            <w:r w:rsidRPr="0001389F">
              <w:rPr>
                <w:lang w:val="en-US" w:bidi="en-US"/>
              </w:rPr>
              <w:t>Part of the agreement to be subcontracted (amount in EUR) / amount and type of resources to be transferred to the person on capabilities</w:t>
            </w:r>
          </w:p>
          <w:p w14:paraId="507FD9E8" w14:textId="77777777" w:rsidR="00AE14B4" w:rsidRPr="0001389F" w:rsidRDefault="00AE14B4" w:rsidP="006B55A3">
            <w:pPr>
              <w:pStyle w:val="TableParagraph"/>
              <w:ind w:left="107"/>
              <w:jc w:val="both"/>
            </w:pPr>
            <w:r w:rsidRPr="0001389F">
              <w:rPr>
                <w:lang w:val="en-US" w:bidi="en-US"/>
              </w:rPr>
              <w:t>of which the tenderer relies</w:t>
            </w:r>
          </w:p>
        </w:tc>
        <w:tc>
          <w:tcPr>
            <w:tcW w:w="4395" w:type="dxa"/>
          </w:tcPr>
          <w:p w14:paraId="53D773CB" w14:textId="77777777" w:rsidR="00AE14B4" w:rsidRPr="0001389F" w:rsidRDefault="00AE14B4" w:rsidP="006B55A3">
            <w:pPr>
              <w:pStyle w:val="TableParagraph"/>
              <w:ind w:left="110" w:right="95"/>
              <w:jc w:val="both"/>
            </w:pPr>
            <w:r w:rsidRPr="0001389F">
              <w:rPr>
                <w:lang w:val="en-US" w:bidi="en-US"/>
              </w:rPr>
              <w:t>Description of works to be subcontracted / description of resources to be transferred to the person on capabilities of which the</w:t>
            </w:r>
          </w:p>
          <w:p w14:paraId="0B821CC6" w14:textId="77777777" w:rsidR="00AE14B4" w:rsidRPr="0001389F" w:rsidRDefault="00AE14B4" w:rsidP="006B55A3">
            <w:pPr>
              <w:pStyle w:val="TableParagraph"/>
              <w:ind w:left="110"/>
            </w:pPr>
            <w:r w:rsidRPr="0001389F">
              <w:rPr>
                <w:lang w:val="en-US" w:bidi="en-US"/>
              </w:rPr>
              <w:t>tenderer relies</w:t>
            </w:r>
          </w:p>
        </w:tc>
      </w:tr>
      <w:tr w:rsidR="00AE14B4" w:rsidRPr="0001389F" w14:paraId="5E06A6DC" w14:textId="77777777" w:rsidTr="009853DD">
        <w:trPr>
          <w:trHeight w:val="323"/>
        </w:trPr>
        <w:tc>
          <w:tcPr>
            <w:tcW w:w="4815" w:type="dxa"/>
            <w:shd w:val="clear" w:color="auto" w:fill="F1F1F1"/>
          </w:tcPr>
          <w:p w14:paraId="3F8E8508" w14:textId="77777777" w:rsidR="00AE14B4" w:rsidRPr="0001389F" w:rsidRDefault="00AE14B4" w:rsidP="006B55A3">
            <w:pPr>
              <w:pStyle w:val="TableParagraph"/>
              <w:ind w:right="2136"/>
              <w:jc w:val="right"/>
            </w:pPr>
            <w:r w:rsidRPr="0001389F">
              <w:rPr>
                <w:shd w:val="clear" w:color="auto" w:fill="D9E1F3"/>
                <w:lang w:val="en-US" w:bidi="en-US"/>
              </w:rPr>
              <w:t>[..…]</w:t>
            </w:r>
          </w:p>
        </w:tc>
        <w:tc>
          <w:tcPr>
            <w:tcW w:w="4395" w:type="dxa"/>
          </w:tcPr>
          <w:p w14:paraId="59925653" w14:textId="77777777" w:rsidR="00AE14B4" w:rsidRPr="0001389F" w:rsidRDefault="00AE14B4" w:rsidP="006B55A3">
            <w:pPr>
              <w:pStyle w:val="TableParagraph"/>
              <w:ind w:right="1922"/>
              <w:jc w:val="right"/>
            </w:pPr>
            <w:r w:rsidRPr="0001389F">
              <w:rPr>
                <w:shd w:val="clear" w:color="auto" w:fill="D9E1F3"/>
                <w:lang w:val="en-US" w:bidi="en-US"/>
              </w:rPr>
              <w:t>[…..]</w:t>
            </w:r>
          </w:p>
        </w:tc>
      </w:tr>
      <w:tr w:rsidR="00AE14B4" w:rsidRPr="0001389F" w14:paraId="13B7671B" w14:textId="77777777" w:rsidTr="009853DD">
        <w:trPr>
          <w:trHeight w:val="323"/>
        </w:trPr>
        <w:tc>
          <w:tcPr>
            <w:tcW w:w="4815" w:type="dxa"/>
            <w:shd w:val="clear" w:color="auto" w:fill="F1F1F1"/>
          </w:tcPr>
          <w:p w14:paraId="403C37AA" w14:textId="77777777" w:rsidR="00AE14B4" w:rsidRPr="0001389F" w:rsidRDefault="00AE14B4" w:rsidP="006B55A3">
            <w:pPr>
              <w:pStyle w:val="TableParagraph"/>
              <w:ind w:right="2136"/>
              <w:jc w:val="right"/>
            </w:pPr>
            <w:r w:rsidRPr="0001389F">
              <w:rPr>
                <w:shd w:val="clear" w:color="auto" w:fill="D9E1F3"/>
                <w:lang w:val="en-US" w:bidi="en-US"/>
              </w:rPr>
              <w:t>[..…]</w:t>
            </w:r>
          </w:p>
        </w:tc>
        <w:tc>
          <w:tcPr>
            <w:tcW w:w="4395" w:type="dxa"/>
          </w:tcPr>
          <w:p w14:paraId="61304441" w14:textId="77777777" w:rsidR="00AE14B4" w:rsidRPr="0001389F" w:rsidRDefault="00AE14B4" w:rsidP="006B55A3">
            <w:pPr>
              <w:pStyle w:val="TableParagraph"/>
              <w:ind w:right="1922"/>
              <w:jc w:val="right"/>
            </w:pPr>
            <w:r w:rsidRPr="0001389F">
              <w:rPr>
                <w:shd w:val="clear" w:color="auto" w:fill="D9E1F3"/>
                <w:lang w:val="en-US" w:bidi="en-US"/>
              </w:rPr>
              <w:t>[…..]</w:t>
            </w:r>
          </w:p>
        </w:tc>
      </w:tr>
    </w:tbl>
    <w:p w14:paraId="7DFB2316" w14:textId="77777777" w:rsidR="00AE14B4" w:rsidRPr="0001389F" w:rsidRDefault="00AE14B4" w:rsidP="006B55A3">
      <w:pPr>
        <w:pStyle w:val="BodyText"/>
        <w:rPr>
          <w:sz w:val="22"/>
          <w:szCs w:val="22"/>
        </w:rPr>
      </w:pPr>
    </w:p>
    <w:tbl>
      <w:tblPr>
        <w:tblStyle w:val="TableNormal2"/>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1"/>
        <w:gridCol w:w="6956"/>
      </w:tblGrid>
      <w:tr w:rsidR="00AE14B4" w:rsidRPr="0001389F" w14:paraId="0EB0C34E" w14:textId="77777777" w:rsidTr="009853DD">
        <w:trPr>
          <w:trHeight w:val="448"/>
        </w:trPr>
        <w:tc>
          <w:tcPr>
            <w:tcW w:w="2321" w:type="dxa"/>
            <w:shd w:val="clear" w:color="auto" w:fill="FFF1CC"/>
          </w:tcPr>
          <w:p w14:paraId="267E109C" w14:textId="77777777" w:rsidR="00AE14B4" w:rsidRPr="0001389F" w:rsidRDefault="00AE14B4" w:rsidP="006B55A3">
            <w:pPr>
              <w:pStyle w:val="TableParagraph"/>
              <w:ind w:left="107"/>
            </w:pPr>
            <w:r w:rsidRPr="0001389F">
              <w:rPr>
                <w:lang w:val="en-US" w:bidi="en-US"/>
              </w:rPr>
              <w:t>Name, surname:</w:t>
            </w:r>
          </w:p>
        </w:tc>
        <w:tc>
          <w:tcPr>
            <w:tcW w:w="6956" w:type="dxa"/>
          </w:tcPr>
          <w:p w14:paraId="4D4FEFD6" w14:textId="21B7F668" w:rsidR="00AE14B4" w:rsidRPr="0001389F" w:rsidRDefault="00AE14B4" w:rsidP="006B55A3">
            <w:pPr>
              <w:pStyle w:val="TableParagraph"/>
              <w:ind w:left="108"/>
              <w:rPr>
                <w:b/>
              </w:rPr>
            </w:pPr>
            <w:r w:rsidRPr="0001389F">
              <w:rPr>
                <w:lang w:val="en-US" w:bidi="en-US"/>
              </w:rPr>
              <w:t>[</w:t>
            </w:r>
            <w:r w:rsidRPr="0001389F">
              <w:rPr>
                <w:shd w:val="clear" w:color="auto" w:fill="D9E1F3"/>
                <w:lang w:val="en-US" w:bidi="en-US"/>
              </w:rPr>
              <w:t>Name and surname of the representative of the subcontractor/person</w:t>
            </w:r>
            <w:r w:rsidRPr="0001389F">
              <w:rPr>
                <w:lang w:val="en-US" w:bidi="en-US"/>
              </w:rPr>
              <w:t>]</w:t>
            </w:r>
          </w:p>
        </w:tc>
      </w:tr>
      <w:tr w:rsidR="00AE14B4" w:rsidRPr="0001389F" w14:paraId="151C194A" w14:textId="77777777" w:rsidTr="009853DD">
        <w:trPr>
          <w:trHeight w:val="414"/>
        </w:trPr>
        <w:tc>
          <w:tcPr>
            <w:tcW w:w="2321" w:type="dxa"/>
            <w:shd w:val="clear" w:color="auto" w:fill="FFF1CC"/>
          </w:tcPr>
          <w:p w14:paraId="2E4143A8" w14:textId="77777777" w:rsidR="00AE14B4" w:rsidRPr="0001389F" w:rsidRDefault="00AE14B4" w:rsidP="006B55A3">
            <w:pPr>
              <w:pStyle w:val="TableParagraph"/>
              <w:ind w:left="107"/>
            </w:pPr>
            <w:r w:rsidRPr="0001389F">
              <w:rPr>
                <w:lang w:val="en-US" w:bidi="en-US"/>
              </w:rPr>
              <w:t>Position:</w:t>
            </w:r>
          </w:p>
        </w:tc>
        <w:tc>
          <w:tcPr>
            <w:tcW w:w="6956" w:type="dxa"/>
          </w:tcPr>
          <w:p w14:paraId="18CD3FFA" w14:textId="77777777" w:rsidR="00AE14B4" w:rsidRPr="0001389F" w:rsidRDefault="00AE14B4" w:rsidP="006B55A3">
            <w:pPr>
              <w:pStyle w:val="TableParagraph"/>
              <w:ind w:left="108"/>
            </w:pPr>
            <w:r w:rsidRPr="0001389F">
              <w:rPr>
                <w:lang w:val="en-US" w:bidi="en-US"/>
              </w:rPr>
              <w:t>[</w:t>
            </w:r>
            <w:r w:rsidRPr="0001389F">
              <w:rPr>
                <w:shd w:val="clear" w:color="auto" w:fill="D9E1F3"/>
                <w:lang w:val="en-US" w:bidi="en-US"/>
              </w:rPr>
              <w:t>Title or status of the representative of the subcontractor/person</w:t>
            </w:r>
            <w:r w:rsidRPr="0001389F">
              <w:rPr>
                <w:lang w:val="en-US" w:bidi="en-US"/>
              </w:rPr>
              <w:t>]</w:t>
            </w:r>
          </w:p>
        </w:tc>
      </w:tr>
    </w:tbl>
    <w:p w14:paraId="7202D996" w14:textId="77777777" w:rsidR="00AE14B4" w:rsidRPr="0001389F" w:rsidRDefault="00AE14B4" w:rsidP="006B55A3">
      <w:pPr>
        <w:pStyle w:val="BodyText"/>
        <w:rPr>
          <w:sz w:val="22"/>
          <w:szCs w:val="22"/>
        </w:rPr>
      </w:pPr>
    </w:p>
    <w:p w14:paraId="7262480D" w14:textId="77777777" w:rsidR="00AE14B4" w:rsidRPr="0001389F" w:rsidRDefault="00AE14B4" w:rsidP="006B55A3">
      <w:pPr>
        <w:pStyle w:val="BodyText"/>
        <w:ind w:left="202"/>
        <w:rPr>
          <w:sz w:val="22"/>
          <w:szCs w:val="22"/>
        </w:rPr>
      </w:pPr>
      <w:r w:rsidRPr="0001389F">
        <w:rPr>
          <w:sz w:val="22"/>
          <w:szCs w:val="22"/>
          <w:lang w:val="en-US" w:bidi="en-US"/>
        </w:rPr>
        <w:t>THE DOCUMENT IS SIGNED WITH A SECURE ELECTRONIC SIGNATURE AND CONTAINS A TIME STAMP</w:t>
      </w:r>
    </w:p>
    <w:p w14:paraId="40917A4E" w14:textId="447B1EF1" w:rsidR="00782D35" w:rsidRPr="0001389F" w:rsidRDefault="00782D35" w:rsidP="006B55A3">
      <w:pPr>
        <w:tabs>
          <w:tab w:val="left" w:pos="14302"/>
        </w:tabs>
        <w:ind w:right="71"/>
      </w:pPr>
    </w:p>
    <w:p w14:paraId="789BE0D5" w14:textId="77777777" w:rsidR="00BE2364" w:rsidRPr="0001389F" w:rsidRDefault="00BE2364" w:rsidP="006B55A3">
      <w:pPr>
        <w:tabs>
          <w:tab w:val="left" w:pos="14302"/>
        </w:tabs>
        <w:ind w:right="71"/>
      </w:pPr>
    </w:p>
    <w:sectPr w:rsidR="00BE2364" w:rsidRPr="0001389F" w:rsidSect="00BE2364">
      <w:pgSz w:w="11910" w:h="16840" w:code="9"/>
      <w:pgMar w:top="1134" w:right="851" w:bottom="1134" w:left="1701" w:header="573"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4B368" w14:textId="77777777" w:rsidR="00285637" w:rsidRDefault="00285637">
      <w:r>
        <w:separator/>
      </w:r>
    </w:p>
  </w:endnote>
  <w:endnote w:type="continuationSeparator" w:id="0">
    <w:p w14:paraId="68BA2829" w14:textId="77777777" w:rsidR="00285637" w:rsidRDefault="00285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angal">
    <w:altName w:val="IDAutomationHC39M"/>
    <w:panose1 w:val="00000400000000000000"/>
    <w:charset w:val="01"/>
    <w:family w:val="roman"/>
    <w:notTrueType/>
    <w:pitch w:val="variable"/>
    <w:sig w:usb0="00002000" w:usb1="00000000" w:usb2="00000000" w:usb3="00000000" w:csb0="00000000"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8790B" w14:textId="77777777" w:rsidR="00DD0F32" w:rsidRDefault="00DD0F32" w:rsidP="00D23729">
    <w:pPr>
      <w:pStyle w:val="Footer"/>
      <w:framePr w:wrap="around" w:vAnchor="text" w:hAnchor="margin" w:xAlign="right" w:y="1"/>
      <w:rPr>
        <w:rStyle w:val="PageNumber"/>
      </w:rPr>
    </w:pPr>
    <w:r>
      <w:rPr>
        <w:rStyle w:val="PageNumber"/>
        <w:lang w:val="en-US" w:bidi="en-US"/>
      </w:rPr>
      <w:fldChar w:fldCharType="begin"/>
    </w:r>
    <w:r>
      <w:rPr>
        <w:rStyle w:val="PageNumber"/>
        <w:lang w:val="en-US" w:bidi="en-US"/>
      </w:rPr>
      <w:instrText xml:space="preserve">PAGE  </w:instrText>
    </w:r>
    <w:r>
      <w:rPr>
        <w:rStyle w:val="PageNumber"/>
        <w:lang w:val="en-US" w:bidi="en-US"/>
      </w:rPr>
      <w:fldChar w:fldCharType="separate"/>
    </w:r>
    <w:r>
      <w:rPr>
        <w:rStyle w:val="PageNumber"/>
        <w:noProof/>
        <w:lang w:val="en-US" w:bidi="en-US"/>
      </w:rPr>
      <w:t>1</w:t>
    </w:r>
    <w:r>
      <w:rPr>
        <w:rStyle w:val="PageNumber"/>
        <w:lang w:val="en-US" w:bidi="en-US"/>
      </w:rPr>
      <w:fldChar w:fldCharType="end"/>
    </w:r>
  </w:p>
  <w:p w14:paraId="1AB865B4" w14:textId="77777777" w:rsidR="00DD0F32" w:rsidRDefault="00DD0F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4B8FB" w14:textId="77777777" w:rsidR="00DD0F32" w:rsidRDefault="00DD0F32" w:rsidP="00D23729">
    <w:pPr>
      <w:pStyle w:val="Footer"/>
      <w:framePr w:wrap="around" w:vAnchor="text" w:hAnchor="margin" w:xAlign="center" w:y="1"/>
      <w:ind w:right="360"/>
      <w:rPr>
        <w:rStyle w:val="PageNumber"/>
        <w:rFonts w:ascii="Arial" w:hAnsi="Arial"/>
        <w:sz w:val="24"/>
      </w:rPr>
    </w:pPr>
  </w:p>
  <w:p w14:paraId="31396AD2" w14:textId="77777777" w:rsidR="00DD0F32" w:rsidRDefault="00DD0F32">
    <w:pPr>
      <w:pStyle w:val="Footer"/>
      <w:ind w:right="360"/>
      <w:rPr>
        <w:sz w:val="24"/>
      </w:rPr>
    </w:pPr>
    <w:r>
      <w:rPr>
        <w:lang w:val="en-US" w:bidi="en-US"/>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CE5C9" w14:textId="77777777" w:rsidR="00285637" w:rsidRDefault="00285637">
      <w:r>
        <w:separator/>
      </w:r>
    </w:p>
  </w:footnote>
  <w:footnote w:type="continuationSeparator" w:id="0">
    <w:p w14:paraId="0FA9C03E" w14:textId="77777777" w:rsidR="00285637" w:rsidRDefault="00285637">
      <w:r>
        <w:continuationSeparator/>
      </w:r>
    </w:p>
  </w:footnote>
  <w:footnote w:id="1">
    <w:p w14:paraId="373FAF32" w14:textId="77777777" w:rsidR="00DD0F32" w:rsidRPr="00334454" w:rsidRDefault="00DD0F32" w:rsidP="00F47FC8">
      <w:pPr>
        <w:pStyle w:val="FootnoteText"/>
        <w:jc w:val="both"/>
        <w:rPr>
          <w:lang w:val="lv-LV"/>
        </w:rPr>
      </w:pPr>
      <w:r w:rsidRPr="004157A9">
        <w:rPr>
          <w:rStyle w:val="FootnoteReference"/>
          <w:lang w:bidi="en-US"/>
        </w:rPr>
        <w:footnoteRef/>
      </w:r>
      <w:r w:rsidRPr="00334454">
        <w:rPr>
          <w:noProof/>
          <w:kern w:val="1"/>
          <w:lang w:bidi="en-US"/>
        </w:rPr>
        <w:t>If the regulatory framework of the country of registration does not provide for the issuing of a registration certificate, the Tenderer shall submit the information regarding the name of the registration of the Tenderer, number and time of the registration, the competent authority in the country of registration, which may, if necessary, certify the</w:t>
      </w:r>
      <w:r w:rsidRPr="00334454">
        <w:rPr>
          <w:noProof/>
          <w:kern w:val="1"/>
          <w:sz w:val="23"/>
          <w:szCs w:val="23"/>
          <w:lang w:bidi="en-US"/>
        </w:rPr>
        <w:t xml:space="preserve"> </w:t>
      </w:r>
      <w:r w:rsidRPr="00334454">
        <w:rPr>
          <w:noProof/>
          <w:kern w:val="1"/>
          <w:lang w:bidi="en-US"/>
        </w:rPr>
        <w:t xml:space="preserve"> fact of registration, as well as any other necessary information (e.g. an Internet website where the fact of the Tenderer's registration can be verified). </w:t>
      </w:r>
    </w:p>
  </w:footnote>
  <w:footnote w:id="2">
    <w:p w14:paraId="2130D161" w14:textId="66F677D9" w:rsidR="00DD0F32" w:rsidRPr="00395D96" w:rsidRDefault="00DD0F32" w:rsidP="00EF7964">
      <w:pPr>
        <w:pStyle w:val="FootnoteText"/>
        <w:jc w:val="both"/>
      </w:pPr>
      <w:r>
        <w:rPr>
          <w:rStyle w:val="FootnoteReference"/>
          <w:lang w:bidi="en-US"/>
        </w:rPr>
        <w:footnoteRef/>
      </w:r>
      <w:r w:rsidRPr="00BD1581">
        <w:rPr>
          <w:lang w:bidi="en-US"/>
        </w:rPr>
        <w:t>For registration in the e-tender system, see Chapter 2 of Regulation No 816 "Regulation regarding public electronic procurements" adopted by the Cabinet of Ministers on 20 December 2022.</w:t>
      </w:r>
    </w:p>
  </w:footnote>
  <w:footnote w:id="3">
    <w:p w14:paraId="68DD4343" w14:textId="77777777" w:rsidR="00DD0F32" w:rsidRPr="00EE4676" w:rsidRDefault="00DD0F32" w:rsidP="00EF7964">
      <w:pPr>
        <w:pStyle w:val="FootnoteText"/>
        <w:jc w:val="both"/>
        <w:rPr>
          <w:lang w:val="lv-LV"/>
        </w:rPr>
      </w:pPr>
      <w:r>
        <w:rPr>
          <w:rStyle w:val="FootnoteReference"/>
          <w:lang w:bidi="en-US"/>
        </w:rPr>
        <w:footnoteRef/>
      </w:r>
      <w:r>
        <w:rPr>
          <w:lang w:bidi="en-US"/>
        </w:rPr>
        <w:t>The information contained in the user manual of the e-tender system is available on website: https://www.eis.gov.lv/EKEIS/NetHelp/lv/LRG%20Help.htm#!Documents.</w:t>
      </w:r>
    </w:p>
  </w:footnote>
  <w:footnote w:id="4">
    <w:p w14:paraId="0B6A570E" w14:textId="77777777" w:rsidR="00DD0F32" w:rsidRPr="00803032" w:rsidRDefault="00DD0F32" w:rsidP="00EF7964">
      <w:pPr>
        <w:pStyle w:val="FootnoteText"/>
        <w:jc w:val="both"/>
        <w:rPr>
          <w:lang w:val="lv-LV"/>
        </w:rPr>
      </w:pPr>
      <w:r>
        <w:rPr>
          <w:rStyle w:val="FootnoteReference"/>
          <w:lang w:bidi="en-US"/>
        </w:rPr>
        <w:footnoteRef/>
      </w:r>
      <w:r>
        <w:rPr>
          <w:lang w:bidi="en-US"/>
        </w:rPr>
        <w:t xml:space="preserve"> The offer's first-level encryption is supported by the e-tender system. The offer’s second-level encryption is associated with a wide variety of risks, so the Contracting Authority recommends to perform the offer's second-level encryption only in case of necessity.</w:t>
      </w:r>
    </w:p>
  </w:footnote>
  <w:footnote w:id="5">
    <w:p w14:paraId="099A7547" w14:textId="77777777" w:rsidR="00DD0F32" w:rsidRPr="00CD3DA7" w:rsidRDefault="00DD0F32" w:rsidP="003075BE">
      <w:pPr>
        <w:pStyle w:val="FootnoteText"/>
        <w:rPr>
          <w:lang w:val="lv-LV"/>
        </w:rPr>
      </w:pPr>
      <w:r>
        <w:rPr>
          <w:rStyle w:val="FootnoteReference"/>
          <w:lang w:bidi="en-US"/>
        </w:rPr>
        <w:footnoteRef/>
      </w:r>
      <w:r w:rsidRPr="00CD3DA7">
        <w:rPr>
          <w:rFonts w:eastAsia="Calibri"/>
          <w:lang w:bidi="en-US"/>
        </w:rPr>
        <w:t>Here and further the square brackets give a reference to the information, which is to be specified instead of the square brackets, when preparing the Agreement.</w:t>
      </w:r>
    </w:p>
  </w:footnote>
  <w:footnote w:id="6">
    <w:p w14:paraId="4D94DA21" w14:textId="77777777" w:rsidR="00DD0F32" w:rsidRPr="00CE43B3" w:rsidRDefault="00DD0F32" w:rsidP="00C40C87">
      <w:pPr>
        <w:pStyle w:val="FootnoteText"/>
        <w:jc w:val="both"/>
        <w:rPr>
          <w:lang w:val="lv-LV"/>
        </w:rPr>
      </w:pPr>
      <w:r>
        <w:rPr>
          <w:rStyle w:val="FootnoteReference"/>
          <w:lang w:bidi="en-US"/>
        </w:rPr>
        <w:footnoteRef/>
      </w:r>
      <w:r w:rsidRPr="00101404">
        <w:rPr>
          <w:lang w:bidi="en-US"/>
        </w:rPr>
        <w:t xml:space="preserve"> In the square bracket highlighted here and below, a description of the data to be specified in place of the square bracket when drawing up the document.</w:t>
      </w:r>
    </w:p>
  </w:footnote>
  <w:footnote w:id="7">
    <w:p w14:paraId="6280FAC1" w14:textId="77777777" w:rsidR="00DD0F32" w:rsidRPr="00EC3132" w:rsidRDefault="00DD0F32" w:rsidP="00C40C87">
      <w:pPr>
        <w:pStyle w:val="FootnoteText"/>
        <w:jc w:val="both"/>
        <w:rPr>
          <w:lang w:val="lv-LV"/>
        </w:rPr>
      </w:pPr>
      <w:r>
        <w:rPr>
          <w:rStyle w:val="FootnoteReference"/>
          <w:lang w:bidi="en-US"/>
        </w:rPr>
        <w:footnoteRef/>
      </w:r>
      <w:r>
        <w:rPr>
          <w:lang w:bidi="en-US"/>
        </w:rPr>
        <w:t>If the document signed by more than one person, the relevant information shall be provided for each person who signed the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6C7D4" w14:textId="77777777" w:rsidR="00DD0F32" w:rsidRDefault="00DD0F32">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0A4FE" w14:textId="77777777" w:rsidR="00DD0F32" w:rsidRDefault="00DD0F32" w:rsidP="00D23729">
    <w:pPr>
      <w:pStyle w:val="Header"/>
      <w:framePr w:wrap="around" w:vAnchor="text" w:hAnchor="margin" w:xAlign="center" w:y="1"/>
      <w:rPr>
        <w:rStyle w:val="PageNumber"/>
      </w:rPr>
    </w:pPr>
    <w:r>
      <w:rPr>
        <w:rStyle w:val="PageNumber"/>
        <w:lang w:val="en-US" w:bidi="en-US"/>
      </w:rPr>
      <w:fldChar w:fldCharType="begin"/>
    </w:r>
    <w:r>
      <w:rPr>
        <w:rStyle w:val="PageNumber"/>
        <w:lang w:val="en-US" w:bidi="en-US"/>
      </w:rPr>
      <w:instrText xml:space="preserve">PAGE  </w:instrText>
    </w:r>
    <w:r>
      <w:rPr>
        <w:rStyle w:val="PageNumber"/>
        <w:lang w:val="en-US" w:bidi="en-US"/>
      </w:rPr>
      <w:fldChar w:fldCharType="separate"/>
    </w:r>
    <w:r>
      <w:rPr>
        <w:rStyle w:val="PageNumber"/>
        <w:noProof/>
        <w:lang w:val="en-US" w:bidi="en-US"/>
      </w:rPr>
      <w:t>1</w:t>
    </w:r>
    <w:r>
      <w:rPr>
        <w:rStyle w:val="PageNumber"/>
        <w:lang w:val="en-US" w:bidi="en-US"/>
      </w:rPr>
      <w:fldChar w:fldCharType="end"/>
    </w:r>
  </w:p>
  <w:p w14:paraId="446666CF" w14:textId="77777777" w:rsidR="00DD0F32" w:rsidRDefault="00DD0F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156A5" w14:textId="263C0BD0" w:rsidR="00DD0F32" w:rsidRPr="0007431B" w:rsidRDefault="00DD0F32" w:rsidP="00D23729">
    <w:pPr>
      <w:pStyle w:val="Header"/>
      <w:framePr w:wrap="around" w:vAnchor="text" w:hAnchor="margin" w:xAlign="center" w:y="1"/>
      <w:rPr>
        <w:rStyle w:val="PageNumber"/>
        <w:sz w:val="24"/>
        <w:szCs w:val="24"/>
      </w:rPr>
    </w:pPr>
    <w:r w:rsidRPr="0007431B">
      <w:rPr>
        <w:rStyle w:val="PageNumber"/>
        <w:sz w:val="24"/>
        <w:szCs w:val="24"/>
        <w:lang w:val="en-US" w:bidi="en-US"/>
      </w:rPr>
      <w:fldChar w:fldCharType="begin"/>
    </w:r>
    <w:r w:rsidRPr="0007431B">
      <w:rPr>
        <w:rStyle w:val="PageNumber"/>
        <w:sz w:val="24"/>
        <w:szCs w:val="24"/>
        <w:lang w:val="en-US" w:bidi="en-US"/>
      </w:rPr>
      <w:instrText xml:space="preserve">PAGE  </w:instrText>
    </w:r>
    <w:r w:rsidRPr="0007431B">
      <w:rPr>
        <w:rStyle w:val="PageNumber"/>
        <w:sz w:val="24"/>
        <w:szCs w:val="24"/>
        <w:lang w:val="en-US" w:bidi="en-US"/>
      </w:rPr>
      <w:fldChar w:fldCharType="separate"/>
    </w:r>
    <w:r w:rsidR="0034276A">
      <w:rPr>
        <w:rStyle w:val="PageNumber"/>
        <w:noProof/>
        <w:sz w:val="24"/>
        <w:szCs w:val="24"/>
        <w:lang w:val="en-US" w:bidi="en-US"/>
      </w:rPr>
      <w:t>12</w:t>
    </w:r>
    <w:r w:rsidRPr="0007431B">
      <w:rPr>
        <w:rStyle w:val="PageNumber"/>
        <w:sz w:val="24"/>
        <w:szCs w:val="24"/>
        <w:lang w:val="en-US" w:bidi="en-US"/>
      </w:rPr>
      <w:fldChar w:fldCharType="end"/>
    </w:r>
  </w:p>
  <w:p w14:paraId="0AE5EB1C" w14:textId="77777777" w:rsidR="00DD0F32" w:rsidRDefault="00DD0F32" w:rsidP="00D23729">
    <w:pPr>
      <w:pStyle w:val="Header"/>
      <w:framePr w:wrap="around" w:vAnchor="text" w:hAnchor="page" w:x="1419" w:y="-260"/>
      <w:rPr>
        <w:rStyle w:val="PageNumber"/>
      </w:rPr>
    </w:pPr>
  </w:p>
  <w:p w14:paraId="31794B9E" w14:textId="77777777" w:rsidR="00DD0F32" w:rsidRDefault="00DD0F32" w:rsidP="00D23729">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7C06" w14:textId="77777777" w:rsidR="00DD0F32" w:rsidRPr="00064B8E" w:rsidRDefault="00DD0F32" w:rsidP="00D23729">
    <w:pPr>
      <w:pStyle w:val="Header"/>
      <w:framePr w:wrap="around" w:vAnchor="text" w:hAnchor="margin" w:xAlign="right" w:y="1"/>
      <w:rPr>
        <w:rStyle w:val="PageNumber"/>
        <w:sz w:val="24"/>
        <w:szCs w:val="24"/>
      </w:rPr>
    </w:pPr>
  </w:p>
  <w:p w14:paraId="4392B1F2" w14:textId="77777777" w:rsidR="00DD0F32" w:rsidRDefault="00DD0F32" w:rsidP="00A6462A">
    <w:pPr>
      <w:pStyle w:val="Header"/>
      <w:tabs>
        <w:tab w:val="left" w:pos="5291"/>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AA"/>
    <w:multiLevelType w:val="multilevel"/>
    <w:tmpl w:val="C144F0E2"/>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BF79EA"/>
    <w:multiLevelType w:val="hybridMultilevel"/>
    <w:tmpl w:val="C6ECF8BE"/>
    <w:lvl w:ilvl="0" w:tplc="39BAFB76">
      <w:numFmt w:val="bullet"/>
      <w:lvlText w:val="☐"/>
      <w:lvlJc w:val="left"/>
      <w:pPr>
        <w:ind w:left="906" w:hanging="267"/>
      </w:pPr>
      <w:rPr>
        <w:rFonts w:ascii="Segoe UI Symbol" w:eastAsia="Segoe UI Symbol" w:hAnsi="Segoe UI Symbol" w:cs="Segoe UI Symbol" w:hint="default"/>
        <w:w w:val="100"/>
        <w:sz w:val="24"/>
        <w:szCs w:val="24"/>
        <w:lang w:val="lv-LV" w:eastAsia="en-US" w:bidi="ar-SA"/>
      </w:rPr>
    </w:lvl>
    <w:lvl w:ilvl="1" w:tplc="9B5ED2F4">
      <w:numFmt w:val="bullet"/>
      <w:lvlText w:val="•"/>
      <w:lvlJc w:val="left"/>
      <w:pPr>
        <w:ind w:left="1818" w:hanging="267"/>
      </w:pPr>
      <w:rPr>
        <w:rFonts w:hint="default"/>
        <w:lang w:val="lv-LV" w:eastAsia="en-US" w:bidi="ar-SA"/>
      </w:rPr>
    </w:lvl>
    <w:lvl w:ilvl="2" w:tplc="97CCDB10">
      <w:numFmt w:val="bullet"/>
      <w:lvlText w:val="•"/>
      <w:lvlJc w:val="left"/>
      <w:pPr>
        <w:ind w:left="2736" w:hanging="267"/>
      </w:pPr>
      <w:rPr>
        <w:rFonts w:hint="default"/>
        <w:lang w:val="lv-LV" w:eastAsia="en-US" w:bidi="ar-SA"/>
      </w:rPr>
    </w:lvl>
    <w:lvl w:ilvl="3" w:tplc="87007306">
      <w:numFmt w:val="bullet"/>
      <w:lvlText w:val="•"/>
      <w:lvlJc w:val="left"/>
      <w:pPr>
        <w:ind w:left="3655" w:hanging="267"/>
      </w:pPr>
      <w:rPr>
        <w:rFonts w:hint="default"/>
        <w:lang w:val="lv-LV" w:eastAsia="en-US" w:bidi="ar-SA"/>
      </w:rPr>
    </w:lvl>
    <w:lvl w:ilvl="4" w:tplc="34726372">
      <w:numFmt w:val="bullet"/>
      <w:lvlText w:val="•"/>
      <w:lvlJc w:val="left"/>
      <w:pPr>
        <w:ind w:left="4573" w:hanging="267"/>
      </w:pPr>
      <w:rPr>
        <w:rFonts w:hint="default"/>
        <w:lang w:val="lv-LV" w:eastAsia="en-US" w:bidi="ar-SA"/>
      </w:rPr>
    </w:lvl>
    <w:lvl w:ilvl="5" w:tplc="788AEBFA">
      <w:numFmt w:val="bullet"/>
      <w:lvlText w:val="•"/>
      <w:lvlJc w:val="left"/>
      <w:pPr>
        <w:ind w:left="5492" w:hanging="267"/>
      </w:pPr>
      <w:rPr>
        <w:rFonts w:hint="default"/>
        <w:lang w:val="lv-LV" w:eastAsia="en-US" w:bidi="ar-SA"/>
      </w:rPr>
    </w:lvl>
    <w:lvl w:ilvl="6" w:tplc="693EFA32">
      <w:numFmt w:val="bullet"/>
      <w:lvlText w:val="•"/>
      <w:lvlJc w:val="left"/>
      <w:pPr>
        <w:ind w:left="6410" w:hanging="267"/>
      </w:pPr>
      <w:rPr>
        <w:rFonts w:hint="default"/>
        <w:lang w:val="lv-LV" w:eastAsia="en-US" w:bidi="ar-SA"/>
      </w:rPr>
    </w:lvl>
    <w:lvl w:ilvl="7" w:tplc="12081EB2">
      <w:numFmt w:val="bullet"/>
      <w:lvlText w:val="•"/>
      <w:lvlJc w:val="left"/>
      <w:pPr>
        <w:ind w:left="7328" w:hanging="267"/>
      </w:pPr>
      <w:rPr>
        <w:rFonts w:hint="default"/>
        <w:lang w:val="lv-LV" w:eastAsia="en-US" w:bidi="ar-SA"/>
      </w:rPr>
    </w:lvl>
    <w:lvl w:ilvl="8" w:tplc="D81060DA">
      <w:numFmt w:val="bullet"/>
      <w:lvlText w:val="•"/>
      <w:lvlJc w:val="left"/>
      <w:pPr>
        <w:ind w:left="8247" w:hanging="267"/>
      </w:pPr>
      <w:rPr>
        <w:rFonts w:hint="default"/>
        <w:lang w:val="lv-LV" w:eastAsia="en-US" w:bidi="ar-SA"/>
      </w:rPr>
    </w:lvl>
  </w:abstractNum>
  <w:abstractNum w:abstractNumId="2" w15:restartNumberingAfterBreak="0">
    <w:nsid w:val="10BD5380"/>
    <w:multiLevelType w:val="hybridMultilevel"/>
    <w:tmpl w:val="7272F572"/>
    <w:lvl w:ilvl="0" w:tplc="C70816C0">
      <w:start w:val="1"/>
      <w:numFmt w:val="decimal"/>
      <w:lvlText w:val="%1)"/>
      <w:lvlJc w:val="left"/>
      <w:pPr>
        <w:ind w:left="720" w:hanging="360"/>
      </w:pPr>
      <w:rPr>
        <w:rFonts w:ascii="Times New Roman" w:eastAsia="Times New Roman" w:hAnsi="Times New Roman" w:cs="Times New Roman"/>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28D50F8"/>
    <w:multiLevelType w:val="multilevel"/>
    <w:tmpl w:val="1744F29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072" w:hanging="504"/>
      </w:pPr>
      <w:rPr>
        <w:b w:val="0"/>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FE3A2F"/>
    <w:multiLevelType w:val="hybridMultilevel"/>
    <w:tmpl w:val="95F09A8E"/>
    <w:lvl w:ilvl="0" w:tplc="DE980918">
      <w:numFmt w:val="bullet"/>
      <w:lvlText w:val="☐"/>
      <w:lvlJc w:val="left"/>
      <w:pPr>
        <w:ind w:left="583" w:hanging="301"/>
      </w:pPr>
      <w:rPr>
        <w:rFonts w:ascii="MS Gothic" w:eastAsia="MS Gothic" w:hAnsi="MS Gothic" w:cs="MS Gothic" w:hint="default"/>
        <w:w w:val="100"/>
        <w:sz w:val="24"/>
        <w:szCs w:val="24"/>
        <w:lang w:val="lv-LV" w:eastAsia="en-US" w:bidi="ar-SA"/>
      </w:rPr>
    </w:lvl>
    <w:lvl w:ilvl="1" w:tplc="41608FEE">
      <w:numFmt w:val="bullet"/>
      <w:lvlText w:val="•"/>
      <w:lvlJc w:val="left"/>
      <w:pPr>
        <w:ind w:left="677" w:hanging="301"/>
      </w:pPr>
      <w:rPr>
        <w:rFonts w:hint="default"/>
        <w:lang w:val="lv-LV" w:eastAsia="en-US" w:bidi="ar-SA"/>
      </w:rPr>
    </w:lvl>
    <w:lvl w:ilvl="2" w:tplc="381AB5FC">
      <w:numFmt w:val="bullet"/>
      <w:lvlText w:val="•"/>
      <w:lvlJc w:val="left"/>
      <w:pPr>
        <w:ind w:left="774" w:hanging="301"/>
      </w:pPr>
      <w:rPr>
        <w:rFonts w:hint="default"/>
        <w:lang w:val="lv-LV" w:eastAsia="en-US" w:bidi="ar-SA"/>
      </w:rPr>
    </w:lvl>
    <w:lvl w:ilvl="3" w:tplc="0A048B80">
      <w:numFmt w:val="bullet"/>
      <w:lvlText w:val="•"/>
      <w:lvlJc w:val="left"/>
      <w:pPr>
        <w:ind w:left="871" w:hanging="301"/>
      </w:pPr>
      <w:rPr>
        <w:rFonts w:hint="default"/>
        <w:lang w:val="lv-LV" w:eastAsia="en-US" w:bidi="ar-SA"/>
      </w:rPr>
    </w:lvl>
    <w:lvl w:ilvl="4" w:tplc="3B440E38">
      <w:numFmt w:val="bullet"/>
      <w:lvlText w:val="•"/>
      <w:lvlJc w:val="left"/>
      <w:pPr>
        <w:ind w:left="968" w:hanging="301"/>
      </w:pPr>
      <w:rPr>
        <w:rFonts w:hint="default"/>
        <w:lang w:val="lv-LV" w:eastAsia="en-US" w:bidi="ar-SA"/>
      </w:rPr>
    </w:lvl>
    <w:lvl w:ilvl="5" w:tplc="BFCEFCA8">
      <w:numFmt w:val="bullet"/>
      <w:lvlText w:val="•"/>
      <w:lvlJc w:val="left"/>
      <w:pPr>
        <w:ind w:left="1065" w:hanging="301"/>
      </w:pPr>
      <w:rPr>
        <w:rFonts w:hint="default"/>
        <w:lang w:val="lv-LV" w:eastAsia="en-US" w:bidi="ar-SA"/>
      </w:rPr>
    </w:lvl>
    <w:lvl w:ilvl="6" w:tplc="546E6FA6">
      <w:numFmt w:val="bullet"/>
      <w:lvlText w:val="•"/>
      <w:lvlJc w:val="left"/>
      <w:pPr>
        <w:ind w:left="1162" w:hanging="301"/>
      </w:pPr>
      <w:rPr>
        <w:rFonts w:hint="default"/>
        <w:lang w:val="lv-LV" w:eastAsia="en-US" w:bidi="ar-SA"/>
      </w:rPr>
    </w:lvl>
    <w:lvl w:ilvl="7" w:tplc="A7BA18DA">
      <w:numFmt w:val="bullet"/>
      <w:lvlText w:val="•"/>
      <w:lvlJc w:val="left"/>
      <w:pPr>
        <w:ind w:left="1259" w:hanging="301"/>
      </w:pPr>
      <w:rPr>
        <w:rFonts w:hint="default"/>
        <w:lang w:val="lv-LV" w:eastAsia="en-US" w:bidi="ar-SA"/>
      </w:rPr>
    </w:lvl>
    <w:lvl w:ilvl="8" w:tplc="ABAC5FE2">
      <w:numFmt w:val="bullet"/>
      <w:lvlText w:val="•"/>
      <w:lvlJc w:val="left"/>
      <w:pPr>
        <w:ind w:left="1356" w:hanging="301"/>
      </w:pPr>
      <w:rPr>
        <w:rFonts w:hint="default"/>
        <w:lang w:val="lv-LV" w:eastAsia="en-US" w:bidi="ar-SA"/>
      </w:rPr>
    </w:lvl>
  </w:abstractNum>
  <w:abstractNum w:abstractNumId="5" w15:restartNumberingAfterBreak="0">
    <w:nsid w:val="1C5C19D4"/>
    <w:multiLevelType w:val="hybridMultilevel"/>
    <w:tmpl w:val="40BE0E40"/>
    <w:lvl w:ilvl="0" w:tplc="157ED538">
      <w:numFmt w:val="bullet"/>
      <w:lvlText w:val="☐"/>
      <w:lvlJc w:val="left"/>
      <w:pPr>
        <w:ind w:left="508" w:hanging="300"/>
      </w:pPr>
      <w:rPr>
        <w:rFonts w:ascii="MS Gothic" w:eastAsia="MS Gothic" w:hAnsi="MS Gothic" w:cs="MS Gothic" w:hint="default"/>
        <w:w w:val="100"/>
        <w:sz w:val="24"/>
        <w:szCs w:val="24"/>
        <w:lang w:val="lv-LV" w:eastAsia="en-US" w:bidi="ar-SA"/>
      </w:rPr>
    </w:lvl>
    <w:lvl w:ilvl="1" w:tplc="67C8FAC6">
      <w:numFmt w:val="bullet"/>
      <w:lvlText w:val="•"/>
      <w:lvlJc w:val="left"/>
      <w:pPr>
        <w:ind w:left="590" w:hanging="300"/>
      </w:pPr>
      <w:rPr>
        <w:rFonts w:hint="default"/>
        <w:lang w:val="lv-LV" w:eastAsia="en-US" w:bidi="ar-SA"/>
      </w:rPr>
    </w:lvl>
    <w:lvl w:ilvl="2" w:tplc="34C863D2">
      <w:numFmt w:val="bullet"/>
      <w:lvlText w:val="•"/>
      <w:lvlJc w:val="left"/>
      <w:pPr>
        <w:ind w:left="680" w:hanging="300"/>
      </w:pPr>
      <w:rPr>
        <w:rFonts w:hint="default"/>
        <w:lang w:val="lv-LV" w:eastAsia="en-US" w:bidi="ar-SA"/>
      </w:rPr>
    </w:lvl>
    <w:lvl w:ilvl="3" w:tplc="DFCC5AC8">
      <w:numFmt w:val="bullet"/>
      <w:lvlText w:val="•"/>
      <w:lvlJc w:val="left"/>
      <w:pPr>
        <w:ind w:left="770" w:hanging="300"/>
      </w:pPr>
      <w:rPr>
        <w:rFonts w:hint="default"/>
        <w:lang w:val="lv-LV" w:eastAsia="en-US" w:bidi="ar-SA"/>
      </w:rPr>
    </w:lvl>
    <w:lvl w:ilvl="4" w:tplc="2AF43518">
      <w:numFmt w:val="bullet"/>
      <w:lvlText w:val="•"/>
      <w:lvlJc w:val="left"/>
      <w:pPr>
        <w:ind w:left="861" w:hanging="300"/>
      </w:pPr>
      <w:rPr>
        <w:rFonts w:hint="default"/>
        <w:lang w:val="lv-LV" w:eastAsia="en-US" w:bidi="ar-SA"/>
      </w:rPr>
    </w:lvl>
    <w:lvl w:ilvl="5" w:tplc="3CE69FE2">
      <w:numFmt w:val="bullet"/>
      <w:lvlText w:val="•"/>
      <w:lvlJc w:val="left"/>
      <w:pPr>
        <w:ind w:left="951" w:hanging="300"/>
      </w:pPr>
      <w:rPr>
        <w:rFonts w:hint="default"/>
        <w:lang w:val="lv-LV" w:eastAsia="en-US" w:bidi="ar-SA"/>
      </w:rPr>
    </w:lvl>
    <w:lvl w:ilvl="6" w:tplc="37DC3D9E">
      <w:numFmt w:val="bullet"/>
      <w:lvlText w:val="•"/>
      <w:lvlJc w:val="left"/>
      <w:pPr>
        <w:ind w:left="1041" w:hanging="300"/>
      </w:pPr>
      <w:rPr>
        <w:rFonts w:hint="default"/>
        <w:lang w:val="lv-LV" w:eastAsia="en-US" w:bidi="ar-SA"/>
      </w:rPr>
    </w:lvl>
    <w:lvl w:ilvl="7" w:tplc="2A127EF2">
      <w:numFmt w:val="bullet"/>
      <w:lvlText w:val="•"/>
      <w:lvlJc w:val="left"/>
      <w:pPr>
        <w:ind w:left="1132" w:hanging="300"/>
      </w:pPr>
      <w:rPr>
        <w:rFonts w:hint="default"/>
        <w:lang w:val="lv-LV" w:eastAsia="en-US" w:bidi="ar-SA"/>
      </w:rPr>
    </w:lvl>
    <w:lvl w:ilvl="8" w:tplc="7F3C84F2">
      <w:numFmt w:val="bullet"/>
      <w:lvlText w:val="•"/>
      <w:lvlJc w:val="left"/>
      <w:pPr>
        <w:ind w:left="1222" w:hanging="300"/>
      </w:pPr>
      <w:rPr>
        <w:rFonts w:hint="default"/>
        <w:lang w:val="lv-LV" w:eastAsia="en-US" w:bidi="ar-SA"/>
      </w:rPr>
    </w:lvl>
  </w:abstractNum>
  <w:abstractNum w:abstractNumId="6" w15:restartNumberingAfterBreak="0">
    <w:nsid w:val="2117370B"/>
    <w:multiLevelType w:val="multilevel"/>
    <w:tmpl w:val="2D40619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146"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01269D"/>
    <w:multiLevelType w:val="hybridMultilevel"/>
    <w:tmpl w:val="05140E5A"/>
    <w:lvl w:ilvl="0" w:tplc="D89EE4CA">
      <w:numFmt w:val="bullet"/>
      <w:lvlText w:val="☐"/>
      <w:lvlJc w:val="left"/>
      <w:pPr>
        <w:ind w:left="517" w:hanging="269"/>
      </w:pPr>
      <w:rPr>
        <w:rFonts w:ascii="Segoe UI Symbol" w:eastAsia="Segoe UI Symbol" w:hAnsi="Segoe UI Symbol" w:cs="Segoe UI Symbol" w:hint="default"/>
        <w:w w:val="100"/>
        <w:sz w:val="24"/>
        <w:szCs w:val="24"/>
        <w:lang w:val="lv-LV" w:eastAsia="en-US" w:bidi="ar-SA"/>
      </w:rPr>
    </w:lvl>
    <w:lvl w:ilvl="1" w:tplc="CA20D34A">
      <w:numFmt w:val="bullet"/>
      <w:lvlText w:val="•"/>
      <w:lvlJc w:val="left"/>
      <w:pPr>
        <w:ind w:left="608" w:hanging="269"/>
      </w:pPr>
      <w:rPr>
        <w:rFonts w:hint="default"/>
        <w:lang w:val="lv-LV" w:eastAsia="en-US" w:bidi="ar-SA"/>
      </w:rPr>
    </w:lvl>
    <w:lvl w:ilvl="2" w:tplc="74C8B2D4">
      <w:numFmt w:val="bullet"/>
      <w:lvlText w:val="•"/>
      <w:lvlJc w:val="left"/>
      <w:pPr>
        <w:ind w:left="697" w:hanging="269"/>
      </w:pPr>
      <w:rPr>
        <w:rFonts w:hint="default"/>
        <w:lang w:val="lv-LV" w:eastAsia="en-US" w:bidi="ar-SA"/>
      </w:rPr>
    </w:lvl>
    <w:lvl w:ilvl="3" w:tplc="F708A6DC">
      <w:numFmt w:val="bullet"/>
      <w:lvlText w:val="•"/>
      <w:lvlJc w:val="left"/>
      <w:pPr>
        <w:ind w:left="785" w:hanging="269"/>
      </w:pPr>
      <w:rPr>
        <w:rFonts w:hint="default"/>
        <w:lang w:val="lv-LV" w:eastAsia="en-US" w:bidi="ar-SA"/>
      </w:rPr>
    </w:lvl>
    <w:lvl w:ilvl="4" w:tplc="B448A974">
      <w:numFmt w:val="bullet"/>
      <w:lvlText w:val="•"/>
      <w:lvlJc w:val="left"/>
      <w:pPr>
        <w:ind w:left="874" w:hanging="269"/>
      </w:pPr>
      <w:rPr>
        <w:rFonts w:hint="default"/>
        <w:lang w:val="lv-LV" w:eastAsia="en-US" w:bidi="ar-SA"/>
      </w:rPr>
    </w:lvl>
    <w:lvl w:ilvl="5" w:tplc="435C6B3C">
      <w:numFmt w:val="bullet"/>
      <w:lvlText w:val="•"/>
      <w:lvlJc w:val="left"/>
      <w:pPr>
        <w:ind w:left="962" w:hanging="269"/>
      </w:pPr>
      <w:rPr>
        <w:rFonts w:hint="default"/>
        <w:lang w:val="lv-LV" w:eastAsia="en-US" w:bidi="ar-SA"/>
      </w:rPr>
    </w:lvl>
    <w:lvl w:ilvl="6" w:tplc="534274F8">
      <w:numFmt w:val="bullet"/>
      <w:lvlText w:val="•"/>
      <w:lvlJc w:val="left"/>
      <w:pPr>
        <w:ind w:left="1051" w:hanging="269"/>
      </w:pPr>
      <w:rPr>
        <w:rFonts w:hint="default"/>
        <w:lang w:val="lv-LV" w:eastAsia="en-US" w:bidi="ar-SA"/>
      </w:rPr>
    </w:lvl>
    <w:lvl w:ilvl="7" w:tplc="CCC43AF6">
      <w:numFmt w:val="bullet"/>
      <w:lvlText w:val="•"/>
      <w:lvlJc w:val="left"/>
      <w:pPr>
        <w:ind w:left="1139" w:hanging="269"/>
      </w:pPr>
      <w:rPr>
        <w:rFonts w:hint="default"/>
        <w:lang w:val="lv-LV" w:eastAsia="en-US" w:bidi="ar-SA"/>
      </w:rPr>
    </w:lvl>
    <w:lvl w:ilvl="8" w:tplc="5EAC68AA">
      <w:numFmt w:val="bullet"/>
      <w:lvlText w:val="•"/>
      <w:lvlJc w:val="left"/>
      <w:pPr>
        <w:ind w:left="1228" w:hanging="269"/>
      </w:pPr>
      <w:rPr>
        <w:rFonts w:hint="default"/>
        <w:lang w:val="lv-LV" w:eastAsia="en-US" w:bidi="ar-SA"/>
      </w:rPr>
    </w:lvl>
  </w:abstractNum>
  <w:abstractNum w:abstractNumId="8" w15:restartNumberingAfterBreak="0">
    <w:nsid w:val="22C814D2"/>
    <w:multiLevelType w:val="hybridMultilevel"/>
    <w:tmpl w:val="EA9E3BAE"/>
    <w:lvl w:ilvl="0" w:tplc="0426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02301"/>
    <w:multiLevelType w:val="hybridMultilevel"/>
    <w:tmpl w:val="AC968DA4"/>
    <w:lvl w:ilvl="0" w:tplc="3EE8BA54">
      <w:start w:val="1"/>
      <w:numFmt w:val="decimal"/>
      <w:lvlText w:val="%1."/>
      <w:lvlJc w:val="left"/>
      <w:pPr>
        <w:ind w:left="720" w:hanging="360"/>
      </w:pPr>
      <w:rPr>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F945BE"/>
    <w:multiLevelType w:val="hybridMultilevel"/>
    <w:tmpl w:val="80BABE80"/>
    <w:lvl w:ilvl="0" w:tplc="E87EB496">
      <w:numFmt w:val="bullet"/>
      <w:lvlText w:val="-"/>
      <w:lvlJc w:val="left"/>
      <w:pPr>
        <w:ind w:left="626" w:hanging="209"/>
      </w:pPr>
      <w:rPr>
        <w:rFonts w:ascii="Times New Roman" w:eastAsia="Times New Roman" w:hAnsi="Times New Roman" w:cs="Times New Roman" w:hint="default"/>
        <w:color w:val="202429"/>
        <w:w w:val="99"/>
        <w:sz w:val="20"/>
        <w:szCs w:val="20"/>
        <w:lang w:val="lv-LV" w:eastAsia="en-US" w:bidi="ar-SA"/>
      </w:rPr>
    </w:lvl>
    <w:lvl w:ilvl="1" w:tplc="8918EC12">
      <w:numFmt w:val="bullet"/>
      <w:lvlText w:val="•"/>
      <w:lvlJc w:val="left"/>
      <w:pPr>
        <w:ind w:left="1566" w:hanging="209"/>
      </w:pPr>
      <w:rPr>
        <w:rFonts w:hint="default"/>
        <w:lang w:val="lv-LV" w:eastAsia="en-US" w:bidi="ar-SA"/>
      </w:rPr>
    </w:lvl>
    <w:lvl w:ilvl="2" w:tplc="1E447F56">
      <w:numFmt w:val="bullet"/>
      <w:lvlText w:val="•"/>
      <w:lvlJc w:val="left"/>
      <w:pPr>
        <w:ind w:left="2512" w:hanging="209"/>
      </w:pPr>
      <w:rPr>
        <w:rFonts w:hint="default"/>
        <w:lang w:val="lv-LV" w:eastAsia="en-US" w:bidi="ar-SA"/>
      </w:rPr>
    </w:lvl>
    <w:lvl w:ilvl="3" w:tplc="83CA3A38">
      <w:numFmt w:val="bullet"/>
      <w:lvlText w:val="•"/>
      <w:lvlJc w:val="left"/>
      <w:pPr>
        <w:ind w:left="3459" w:hanging="209"/>
      </w:pPr>
      <w:rPr>
        <w:rFonts w:hint="default"/>
        <w:lang w:val="lv-LV" w:eastAsia="en-US" w:bidi="ar-SA"/>
      </w:rPr>
    </w:lvl>
    <w:lvl w:ilvl="4" w:tplc="C8948422">
      <w:numFmt w:val="bullet"/>
      <w:lvlText w:val="•"/>
      <w:lvlJc w:val="left"/>
      <w:pPr>
        <w:ind w:left="4405" w:hanging="209"/>
      </w:pPr>
      <w:rPr>
        <w:rFonts w:hint="default"/>
        <w:lang w:val="lv-LV" w:eastAsia="en-US" w:bidi="ar-SA"/>
      </w:rPr>
    </w:lvl>
    <w:lvl w:ilvl="5" w:tplc="A04ACF2E">
      <w:numFmt w:val="bullet"/>
      <w:lvlText w:val="•"/>
      <w:lvlJc w:val="left"/>
      <w:pPr>
        <w:ind w:left="5352" w:hanging="209"/>
      </w:pPr>
      <w:rPr>
        <w:rFonts w:hint="default"/>
        <w:lang w:val="lv-LV" w:eastAsia="en-US" w:bidi="ar-SA"/>
      </w:rPr>
    </w:lvl>
    <w:lvl w:ilvl="6" w:tplc="8EF48BB6">
      <w:numFmt w:val="bullet"/>
      <w:lvlText w:val="•"/>
      <w:lvlJc w:val="left"/>
      <w:pPr>
        <w:ind w:left="6298" w:hanging="209"/>
      </w:pPr>
      <w:rPr>
        <w:rFonts w:hint="default"/>
        <w:lang w:val="lv-LV" w:eastAsia="en-US" w:bidi="ar-SA"/>
      </w:rPr>
    </w:lvl>
    <w:lvl w:ilvl="7" w:tplc="616CE5D4">
      <w:numFmt w:val="bullet"/>
      <w:lvlText w:val="•"/>
      <w:lvlJc w:val="left"/>
      <w:pPr>
        <w:ind w:left="7244" w:hanging="209"/>
      </w:pPr>
      <w:rPr>
        <w:rFonts w:hint="default"/>
        <w:lang w:val="lv-LV" w:eastAsia="en-US" w:bidi="ar-SA"/>
      </w:rPr>
    </w:lvl>
    <w:lvl w:ilvl="8" w:tplc="9F18EA40">
      <w:numFmt w:val="bullet"/>
      <w:lvlText w:val="•"/>
      <w:lvlJc w:val="left"/>
      <w:pPr>
        <w:ind w:left="8191" w:hanging="209"/>
      </w:pPr>
      <w:rPr>
        <w:rFonts w:hint="default"/>
        <w:lang w:val="lv-LV" w:eastAsia="en-US" w:bidi="ar-SA"/>
      </w:rPr>
    </w:lvl>
  </w:abstractNum>
  <w:abstractNum w:abstractNumId="11" w15:restartNumberingAfterBreak="0">
    <w:nsid w:val="2BCD05F7"/>
    <w:multiLevelType w:val="hybridMultilevel"/>
    <w:tmpl w:val="06566AC6"/>
    <w:lvl w:ilvl="0" w:tplc="C9C0822E">
      <w:start w:val="1"/>
      <w:numFmt w:val="decimal"/>
      <w:lvlText w:val="%1."/>
      <w:lvlJc w:val="left"/>
      <w:pPr>
        <w:ind w:left="918" w:hanging="360"/>
      </w:pPr>
      <w:rPr>
        <w:rFonts w:ascii="Times New Roman" w:eastAsia="Times New Roman" w:hAnsi="Times New Roman" w:cs="Times New Roman" w:hint="default"/>
        <w:w w:val="100"/>
        <w:sz w:val="24"/>
        <w:szCs w:val="24"/>
        <w:lang w:val="lv-LV" w:eastAsia="en-US" w:bidi="ar-SA"/>
      </w:rPr>
    </w:lvl>
    <w:lvl w:ilvl="1" w:tplc="8B3AD098">
      <w:numFmt w:val="bullet"/>
      <w:lvlText w:val="☐"/>
      <w:lvlJc w:val="left"/>
      <w:pPr>
        <w:ind w:left="911" w:hanging="418"/>
      </w:pPr>
      <w:rPr>
        <w:rFonts w:ascii="MS Gothic" w:eastAsia="MS Gothic" w:hAnsi="MS Gothic" w:cs="MS Gothic" w:hint="default"/>
        <w:w w:val="100"/>
        <w:sz w:val="24"/>
        <w:szCs w:val="24"/>
        <w:lang w:val="lv-LV" w:eastAsia="en-US" w:bidi="ar-SA"/>
      </w:rPr>
    </w:lvl>
    <w:lvl w:ilvl="2" w:tplc="D33C46D2">
      <w:numFmt w:val="bullet"/>
      <w:lvlText w:val="•"/>
      <w:lvlJc w:val="left"/>
      <w:pPr>
        <w:ind w:left="2311" w:hanging="418"/>
      </w:pPr>
      <w:rPr>
        <w:rFonts w:hint="default"/>
        <w:lang w:val="lv-LV" w:eastAsia="en-US" w:bidi="ar-SA"/>
      </w:rPr>
    </w:lvl>
    <w:lvl w:ilvl="3" w:tplc="7C821792">
      <w:numFmt w:val="bullet"/>
      <w:lvlText w:val="•"/>
      <w:lvlJc w:val="left"/>
      <w:pPr>
        <w:ind w:left="3283" w:hanging="418"/>
      </w:pPr>
      <w:rPr>
        <w:rFonts w:hint="default"/>
        <w:lang w:val="lv-LV" w:eastAsia="en-US" w:bidi="ar-SA"/>
      </w:rPr>
    </w:lvl>
    <w:lvl w:ilvl="4" w:tplc="91C6F316">
      <w:numFmt w:val="bullet"/>
      <w:lvlText w:val="•"/>
      <w:lvlJc w:val="left"/>
      <w:pPr>
        <w:ind w:left="4254" w:hanging="418"/>
      </w:pPr>
      <w:rPr>
        <w:rFonts w:hint="default"/>
        <w:lang w:val="lv-LV" w:eastAsia="en-US" w:bidi="ar-SA"/>
      </w:rPr>
    </w:lvl>
    <w:lvl w:ilvl="5" w:tplc="2D5C8B2C">
      <w:numFmt w:val="bullet"/>
      <w:lvlText w:val="•"/>
      <w:lvlJc w:val="left"/>
      <w:pPr>
        <w:ind w:left="5226" w:hanging="418"/>
      </w:pPr>
      <w:rPr>
        <w:rFonts w:hint="default"/>
        <w:lang w:val="lv-LV" w:eastAsia="en-US" w:bidi="ar-SA"/>
      </w:rPr>
    </w:lvl>
    <w:lvl w:ilvl="6" w:tplc="B0CC2AAE">
      <w:numFmt w:val="bullet"/>
      <w:lvlText w:val="•"/>
      <w:lvlJc w:val="left"/>
      <w:pPr>
        <w:ind w:left="6197" w:hanging="418"/>
      </w:pPr>
      <w:rPr>
        <w:rFonts w:hint="default"/>
        <w:lang w:val="lv-LV" w:eastAsia="en-US" w:bidi="ar-SA"/>
      </w:rPr>
    </w:lvl>
    <w:lvl w:ilvl="7" w:tplc="B4522978">
      <w:numFmt w:val="bullet"/>
      <w:lvlText w:val="•"/>
      <w:lvlJc w:val="left"/>
      <w:pPr>
        <w:ind w:left="7169" w:hanging="418"/>
      </w:pPr>
      <w:rPr>
        <w:rFonts w:hint="default"/>
        <w:lang w:val="lv-LV" w:eastAsia="en-US" w:bidi="ar-SA"/>
      </w:rPr>
    </w:lvl>
    <w:lvl w:ilvl="8" w:tplc="372A9C6E">
      <w:numFmt w:val="bullet"/>
      <w:lvlText w:val="•"/>
      <w:lvlJc w:val="left"/>
      <w:pPr>
        <w:ind w:left="8140" w:hanging="418"/>
      </w:pPr>
      <w:rPr>
        <w:rFonts w:hint="default"/>
        <w:lang w:val="lv-LV" w:eastAsia="en-US" w:bidi="ar-SA"/>
      </w:rPr>
    </w:lvl>
  </w:abstractNum>
  <w:abstractNum w:abstractNumId="12" w15:restartNumberingAfterBreak="0">
    <w:nsid w:val="2D1544DA"/>
    <w:multiLevelType w:val="multilevel"/>
    <w:tmpl w:val="75B8748E"/>
    <w:lvl w:ilvl="0">
      <w:start w:val="2"/>
      <w:numFmt w:val="decimal"/>
      <w:lvlText w:val="%1"/>
      <w:lvlJc w:val="left"/>
      <w:pPr>
        <w:ind w:left="765" w:hanging="605"/>
      </w:pPr>
      <w:rPr>
        <w:rFonts w:hint="default"/>
        <w:lang w:val="lv-LV" w:eastAsia="en-US" w:bidi="ar-SA"/>
      </w:rPr>
    </w:lvl>
    <w:lvl w:ilvl="1">
      <w:start w:val="1"/>
      <w:numFmt w:val="decimal"/>
      <w:lvlText w:val="%1.%2."/>
      <w:lvlJc w:val="left"/>
      <w:pPr>
        <w:ind w:left="765" w:hanging="605"/>
      </w:pPr>
      <w:rPr>
        <w:rFonts w:ascii="Times New Roman" w:eastAsia="Times New Roman" w:hAnsi="Times New Roman" w:cs="Times New Roman" w:hint="default"/>
        <w:b/>
        <w:bCs/>
        <w:w w:val="100"/>
        <w:sz w:val="24"/>
        <w:szCs w:val="24"/>
        <w:lang w:val="lv-LV" w:eastAsia="en-US" w:bidi="ar-SA"/>
      </w:rPr>
    </w:lvl>
    <w:lvl w:ilvl="2">
      <w:start w:val="1"/>
      <w:numFmt w:val="decimal"/>
      <w:lvlText w:val="%1.%2.%3."/>
      <w:lvlJc w:val="left"/>
      <w:pPr>
        <w:ind w:left="1475"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79" w:hanging="711"/>
      </w:pPr>
      <w:rPr>
        <w:rFonts w:hint="default"/>
        <w:lang w:val="lv-LV" w:eastAsia="en-US" w:bidi="ar-SA"/>
      </w:rPr>
    </w:lvl>
    <w:lvl w:ilvl="4">
      <w:numFmt w:val="bullet"/>
      <w:lvlText w:val="•"/>
      <w:lvlJc w:val="left"/>
      <w:pPr>
        <w:ind w:left="4328" w:hanging="711"/>
      </w:pPr>
      <w:rPr>
        <w:rFonts w:hint="default"/>
        <w:lang w:val="lv-LV" w:eastAsia="en-US" w:bidi="ar-SA"/>
      </w:rPr>
    </w:lvl>
    <w:lvl w:ilvl="5">
      <w:numFmt w:val="bullet"/>
      <w:lvlText w:val="•"/>
      <w:lvlJc w:val="left"/>
      <w:pPr>
        <w:ind w:left="5278" w:hanging="711"/>
      </w:pPr>
      <w:rPr>
        <w:rFonts w:hint="default"/>
        <w:lang w:val="lv-LV" w:eastAsia="en-US" w:bidi="ar-SA"/>
      </w:rPr>
    </w:lvl>
    <w:lvl w:ilvl="6">
      <w:numFmt w:val="bullet"/>
      <w:lvlText w:val="•"/>
      <w:lvlJc w:val="left"/>
      <w:pPr>
        <w:ind w:left="6228" w:hanging="711"/>
      </w:pPr>
      <w:rPr>
        <w:rFonts w:hint="default"/>
        <w:lang w:val="lv-LV" w:eastAsia="en-US" w:bidi="ar-SA"/>
      </w:rPr>
    </w:lvl>
    <w:lvl w:ilvl="7">
      <w:numFmt w:val="bullet"/>
      <w:lvlText w:val="•"/>
      <w:lvlJc w:val="left"/>
      <w:pPr>
        <w:ind w:left="7177" w:hanging="711"/>
      </w:pPr>
      <w:rPr>
        <w:rFonts w:hint="default"/>
        <w:lang w:val="lv-LV" w:eastAsia="en-US" w:bidi="ar-SA"/>
      </w:rPr>
    </w:lvl>
    <w:lvl w:ilvl="8">
      <w:numFmt w:val="bullet"/>
      <w:lvlText w:val="•"/>
      <w:lvlJc w:val="left"/>
      <w:pPr>
        <w:ind w:left="8127" w:hanging="711"/>
      </w:pPr>
      <w:rPr>
        <w:rFonts w:hint="default"/>
        <w:lang w:val="lv-LV" w:eastAsia="en-US" w:bidi="ar-SA"/>
      </w:rPr>
    </w:lvl>
  </w:abstractNum>
  <w:abstractNum w:abstractNumId="13" w15:restartNumberingAfterBreak="0">
    <w:nsid w:val="2FBB4620"/>
    <w:multiLevelType w:val="multilevel"/>
    <w:tmpl w:val="4580A9C2"/>
    <w:lvl w:ilvl="0">
      <w:start w:val="6"/>
      <w:numFmt w:val="decimal"/>
      <w:lvlText w:val="%1."/>
      <w:lvlJc w:val="left"/>
      <w:pPr>
        <w:ind w:left="360" w:hanging="360"/>
      </w:pPr>
      <w:rPr>
        <w:rFonts w:hint="default"/>
        <w:sz w:val="23"/>
      </w:rPr>
    </w:lvl>
    <w:lvl w:ilvl="1">
      <w:start w:val="6"/>
      <w:numFmt w:val="decimal"/>
      <w:lvlText w:val="%1.%2."/>
      <w:lvlJc w:val="left"/>
      <w:pPr>
        <w:ind w:left="720" w:hanging="360"/>
      </w:pPr>
      <w:rPr>
        <w:rFonts w:hint="default"/>
        <w:sz w:val="20"/>
        <w:szCs w:val="24"/>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3"/>
      </w:rPr>
    </w:lvl>
    <w:lvl w:ilvl="4">
      <w:start w:val="1"/>
      <w:numFmt w:val="decimal"/>
      <w:lvlText w:val="%1.%2.%3.%4.%5."/>
      <w:lvlJc w:val="left"/>
      <w:pPr>
        <w:ind w:left="2520" w:hanging="1080"/>
      </w:pPr>
      <w:rPr>
        <w:rFonts w:hint="default"/>
        <w:sz w:val="23"/>
      </w:rPr>
    </w:lvl>
    <w:lvl w:ilvl="5">
      <w:start w:val="1"/>
      <w:numFmt w:val="decimal"/>
      <w:lvlText w:val="%1.%2.%3.%4.%5.%6."/>
      <w:lvlJc w:val="left"/>
      <w:pPr>
        <w:ind w:left="2880" w:hanging="1080"/>
      </w:pPr>
      <w:rPr>
        <w:rFonts w:hint="default"/>
        <w:sz w:val="23"/>
      </w:rPr>
    </w:lvl>
    <w:lvl w:ilvl="6">
      <w:start w:val="1"/>
      <w:numFmt w:val="decimal"/>
      <w:lvlText w:val="%1.%2.%3.%4.%5.%6.%7."/>
      <w:lvlJc w:val="left"/>
      <w:pPr>
        <w:ind w:left="3600" w:hanging="1440"/>
      </w:pPr>
      <w:rPr>
        <w:rFonts w:hint="default"/>
        <w:sz w:val="23"/>
      </w:rPr>
    </w:lvl>
    <w:lvl w:ilvl="7">
      <w:start w:val="1"/>
      <w:numFmt w:val="decimal"/>
      <w:lvlText w:val="%1.%2.%3.%4.%5.%6.%7.%8."/>
      <w:lvlJc w:val="left"/>
      <w:pPr>
        <w:ind w:left="3960" w:hanging="1440"/>
      </w:pPr>
      <w:rPr>
        <w:rFonts w:hint="default"/>
        <w:sz w:val="23"/>
      </w:rPr>
    </w:lvl>
    <w:lvl w:ilvl="8">
      <w:start w:val="1"/>
      <w:numFmt w:val="decimal"/>
      <w:lvlText w:val="%1.%2.%3.%4.%5.%6.%7.%8.%9."/>
      <w:lvlJc w:val="left"/>
      <w:pPr>
        <w:ind w:left="4680" w:hanging="1800"/>
      </w:pPr>
      <w:rPr>
        <w:rFonts w:hint="default"/>
        <w:sz w:val="23"/>
      </w:rPr>
    </w:lvl>
  </w:abstractNum>
  <w:abstractNum w:abstractNumId="14" w15:restartNumberingAfterBreak="0">
    <w:nsid w:val="383632C0"/>
    <w:multiLevelType w:val="hybridMultilevel"/>
    <w:tmpl w:val="3482CD4C"/>
    <w:lvl w:ilvl="0" w:tplc="04260011">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15" w15:restartNumberingAfterBreak="0">
    <w:nsid w:val="459244F8"/>
    <w:multiLevelType w:val="hybridMultilevel"/>
    <w:tmpl w:val="35602F90"/>
    <w:lvl w:ilvl="0" w:tplc="2F2C10A6">
      <w:numFmt w:val="bullet"/>
      <w:lvlText w:val="☐"/>
      <w:lvlJc w:val="left"/>
      <w:pPr>
        <w:ind w:left="562" w:hanging="267"/>
      </w:pPr>
      <w:rPr>
        <w:rFonts w:ascii="Segoe UI Symbol" w:eastAsia="Segoe UI Symbol" w:hAnsi="Segoe UI Symbol" w:cs="Segoe UI Symbol" w:hint="default"/>
        <w:w w:val="100"/>
        <w:sz w:val="24"/>
        <w:szCs w:val="24"/>
        <w:lang w:val="lv-LV" w:eastAsia="en-US" w:bidi="ar-SA"/>
      </w:rPr>
    </w:lvl>
    <w:lvl w:ilvl="1" w:tplc="F9BAE63E">
      <w:numFmt w:val="bullet"/>
      <w:lvlText w:val="•"/>
      <w:lvlJc w:val="left"/>
      <w:pPr>
        <w:ind w:left="669" w:hanging="267"/>
      </w:pPr>
      <w:rPr>
        <w:rFonts w:hint="default"/>
        <w:lang w:val="lv-LV" w:eastAsia="en-US" w:bidi="ar-SA"/>
      </w:rPr>
    </w:lvl>
    <w:lvl w:ilvl="2" w:tplc="681C7046">
      <w:numFmt w:val="bullet"/>
      <w:lvlText w:val="•"/>
      <w:lvlJc w:val="left"/>
      <w:pPr>
        <w:ind w:left="778" w:hanging="267"/>
      </w:pPr>
      <w:rPr>
        <w:rFonts w:hint="default"/>
        <w:lang w:val="lv-LV" w:eastAsia="en-US" w:bidi="ar-SA"/>
      </w:rPr>
    </w:lvl>
    <w:lvl w:ilvl="3" w:tplc="B9AEE3AA">
      <w:numFmt w:val="bullet"/>
      <w:lvlText w:val="•"/>
      <w:lvlJc w:val="left"/>
      <w:pPr>
        <w:ind w:left="887" w:hanging="267"/>
      </w:pPr>
      <w:rPr>
        <w:rFonts w:hint="default"/>
        <w:lang w:val="lv-LV" w:eastAsia="en-US" w:bidi="ar-SA"/>
      </w:rPr>
    </w:lvl>
    <w:lvl w:ilvl="4" w:tplc="92D67F9C">
      <w:numFmt w:val="bullet"/>
      <w:lvlText w:val="•"/>
      <w:lvlJc w:val="left"/>
      <w:pPr>
        <w:ind w:left="997" w:hanging="267"/>
      </w:pPr>
      <w:rPr>
        <w:rFonts w:hint="default"/>
        <w:lang w:val="lv-LV" w:eastAsia="en-US" w:bidi="ar-SA"/>
      </w:rPr>
    </w:lvl>
    <w:lvl w:ilvl="5" w:tplc="04BAB390">
      <w:numFmt w:val="bullet"/>
      <w:lvlText w:val="•"/>
      <w:lvlJc w:val="left"/>
      <w:pPr>
        <w:ind w:left="1106" w:hanging="267"/>
      </w:pPr>
      <w:rPr>
        <w:rFonts w:hint="default"/>
        <w:lang w:val="lv-LV" w:eastAsia="en-US" w:bidi="ar-SA"/>
      </w:rPr>
    </w:lvl>
    <w:lvl w:ilvl="6" w:tplc="4BE26BD2">
      <w:numFmt w:val="bullet"/>
      <w:lvlText w:val="•"/>
      <w:lvlJc w:val="left"/>
      <w:pPr>
        <w:ind w:left="1215" w:hanging="267"/>
      </w:pPr>
      <w:rPr>
        <w:rFonts w:hint="default"/>
        <w:lang w:val="lv-LV" w:eastAsia="en-US" w:bidi="ar-SA"/>
      </w:rPr>
    </w:lvl>
    <w:lvl w:ilvl="7" w:tplc="F2C04D24">
      <w:numFmt w:val="bullet"/>
      <w:lvlText w:val="•"/>
      <w:lvlJc w:val="left"/>
      <w:pPr>
        <w:ind w:left="1325" w:hanging="267"/>
      </w:pPr>
      <w:rPr>
        <w:rFonts w:hint="default"/>
        <w:lang w:val="lv-LV" w:eastAsia="en-US" w:bidi="ar-SA"/>
      </w:rPr>
    </w:lvl>
    <w:lvl w:ilvl="8" w:tplc="DF0E98B6">
      <w:numFmt w:val="bullet"/>
      <w:lvlText w:val="•"/>
      <w:lvlJc w:val="left"/>
      <w:pPr>
        <w:ind w:left="1434" w:hanging="267"/>
      </w:pPr>
      <w:rPr>
        <w:rFonts w:hint="default"/>
        <w:lang w:val="lv-LV" w:eastAsia="en-US" w:bidi="ar-SA"/>
      </w:rPr>
    </w:lvl>
  </w:abstractNum>
  <w:abstractNum w:abstractNumId="16" w15:restartNumberingAfterBreak="0">
    <w:nsid w:val="4CC614A3"/>
    <w:multiLevelType w:val="hybridMultilevel"/>
    <w:tmpl w:val="52A87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B79EE"/>
    <w:multiLevelType w:val="hybridMultilevel"/>
    <w:tmpl w:val="F6E8EED4"/>
    <w:lvl w:ilvl="0" w:tplc="FBB4E506">
      <w:numFmt w:val="bullet"/>
      <w:lvlText w:val="☐"/>
      <w:lvlJc w:val="left"/>
      <w:pPr>
        <w:ind w:left="561" w:hanging="300"/>
      </w:pPr>
      <w:rPr>
        <w:rFonts w:ascii="MS Gothic" w:eastAsia="MS Gothic" w:hAnsi="MS Gothic" w:cs="MS Gothic" w:hint="default"/>
        <w:w w:val="100"/>
        <w:sz w:val="24"/>
        <w:szCs w:val="24"/>
        <w:lang w:val="lv-LV" w:eastAsia="en-US" w:bidi="ar-SA"/>
      </w:rPr>
    </w:lvl>
    <w:lvl w:ilvl="1" w:tplc="B9209A48">
      <w:numFmt w:val="bullet"/>
      <w:lvlText w:val="•"/>
      <w:lvlJc w:val="left"/>
      <w:pPr>
        <w:ind w:left="645" w:hanging="300"/>
      </w:pPr>
      <w:rPr>
        <w:rFonts w:hint="default"/>
        <w:lang w:val="lv-LV" w:eastAsia="en-US" w:bidi="ar-SA"/>
      </w:rPr>
    </w:lvl>
    <w:lvl w:ilvl="2" w:tplc="3DC4D5C4">
      <w:numFmt w:val="bullet"/>
      <w:lvlText w:val="•"/>
      <w:lvlJc w:val="left"/>
      <w:pPr>
        <w:ind w:left="730" w:hanging="300"/>
      </w:pPr>
      <w:rPr>
        <w:rFonts w:hint="default"/>
        <w:lang w:val="lv-LV" w:eastAsia="en-US" w:bidi="ar-SA"/>
      </w:rPr>
    </w:lvl>
    <w:lvl w:ilvl="3" w:tplc="79E4A1C8">
      <w:numFmt w:val="bullet"/>
      <w:lvlText w:val="•"/>
      <w:lvlJc w:val="left"/>
      <w:pPr>
        <w:ind w:left="815" w:hanging="300"/>
      </w:pPr>
      <w:rPr>
        <w:rFonts w:hint="default"/>
        <w:lang w:val="lv-LV" w:eastAsia="en-US" w:bidi="ar-SA"/>
      </w:rPr>
    </w:lvl>
    <w:lvl w:ilvl="4" w:tplc="FF9A3CB0">
      <w:numFmt w:val="bullet"/>
      <w:lvlText w:val="•"/>
      <w:lvlJc w:val="left"/>
      <w:pPr>
        <w:ind w:left="900" w:hanging="300"/>
      </w:pPr>
      <w:rPr>
        <w:rFonts w:hint="default"/>
        <w:lang w:val="lv-LV" w:eastAsia="en-US" w:bidi="ar-SA"/>
      </w:rPr>
    </w:lvl>
    <w:lvl w:ilvl="5" w:tplc="B3B46E7A">
      <w:numFmt w:val="bullet"/>
      <w:lvlText w:val="•"/>
      <w:lvlJc w:val="left"/>
      <w:pPr>
        <w:ind w:left="985" w:hanging="300"/>
      </w:pPr>
      <w:rPr>
        <w:rFonts w:hint="default"/>
        <w:lang w:val="lv-LV" w:eastAsia="en-US" w:bidi="ar-SA"/>
      </w:rPr>
    </w:lvl>
    <w:lvl w:ilvl="6" w:tplc="AFD2C170">
      <w:numFmt w:val="bullet"/>
      <w:lvlText w:val="•"/>
      <w:lvlJc w:val="left"/>
      <w:pPr>
        <w:ind w:left="1070" w:hanging="300"/>
      </w:pPr>
      <w:rPr>
        <w:rFonts w:hint="default"/>
        <w:lang w:val="lv-LV" w:eastAsia="en-US" w:bidi="ar-SA"/>
      </w:rPr>
    </w:lvl>
    <w:lvl w:ilvl="7" w:tplc="67BCF128">
      <w:numFmt w:val="bullet"/>
      <w:lvlText w:val="•"/>
      <w:lvlJc w:val="left"/>
      <w:pPr>
        <w:ind w:left="1155" w:hanging="300"/>
      </w:pPr>
      <w:rPr>
        <w:rFonts w:hint="default"/>
        <w:lang w:val="lv-LV" w:eastAsia="en-US" w:bidi="ar-SA"/>
      </w:rPr>
    </w:lvl>
    <w:lvl w:ilvl="8" w:tplc="1A78AC0A">
      <w:numFmt w:val="bullet"/>
      <w:lvlText w:val="•"/>
      <w:lvlJc w:val="left"/>
      <w:pPr>
        <w:ind w:left="1240" w:hanging="300"/>
      </w:pPr>
      <w:rPr>
        <w:rFonts w:hint="default"/>
        <w:lang w:val="lv-LV" w:eastAsia="en-US" w:bidi="ar-SA"/>
      </w:rPr>
    </w:lvl>
  </w:abstractNum>
  <w:abstractNum w:abstractNumId="18" w15:restartNumberingAfterBreak="0">
    <w:nsid w:val="56B36394"/>
    <w:multiLevelType w:val="hybridMultilevel"/>
    <w:tmpl w:val="DA9898D0"/>
    <w:lvl w:ilvl="0" w:tplc="B58417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77D2868"/>
    <w:multiLevelType w:val="hybridMultilevel"/>
    <w:tmpl w:val="8B5A7982"/>
    <w:lvl w:ilvl="0" w:tplc="0A3638FA">
      <w:start w:val="1"/>
      <w:numFmt w:val="decimal"/>
      <w:lvlText w:val="%1)"/>
      <w:lvlJc w:val="left"/>
      <w:pPr>
        <w:ind w:left="485" w:hanging="284"/>
      </w:pPr>
      <w:rPr>
        <w:rFonts w:ascii="Times New Roman" w:eastAsia="Times New Roman" w:hAnsi="Times New Roman" w:cs="Times New Roman" w:hint="default"/>
        <w:w w:val="99"/>
        <w:sz w:val="24"/>
        <w:szCs w:val="24"/>
        <w:lang w:val="lv-LV" w:eastAsia="en-US" w:bidi="ar-SA"/>
      </w:rPr>
    </w:lvl>
    <w:lvl w:ilvl="1" w:tplc="1750CAD8">
      <w:start w:val="1"/>
      <w:numFmt w:val="decimal"/>
      <w:lvlText w:val="%2."/>
      <w:lvlJc w:val="left"/>
      <w:pPr>
        <w:ind w:left="910" w:hanging="360"/>
      </w:pPr>
      <w:rPr>
        <w:rFonts w:ascii="Times New Roman" w:eastAsia="Times New Roman" w:hAnsi="Times New Roman" w:cs="Times New Roman" w:hint="default"/>
        <w:w w:val="100"/>
        <w:sz w:val="24"/>
        <w:szCs w:val="24"/>
        <w:lang w:val="lv-LV" w:eastAsia="en-US" w:bidi="ar-SA"/>
      </w:rPr>
    </w:lvl>
    <w:lvl w:ilvl="2" w:tplc="4D3EBB66">
      <w:numFmt w:val="bullet"/>
      <w:lvlText w:val="•"/>
      <w:lvlJc w:val="left"/>
      <w:pPr>
        <w:ind w:left="1896" w:hanging="360"/>
      </w:pPr>
      <w:rPr>
        <w:rFonts w:hint="default"/>
        <w:lang w:val="lv-LV" w:eastAsia="en-US" w:bidi="ar-SA"/>
      </w:rPr>
    </w:lvl>
    <w:lvl w:ilvl="3" w:tplc="E64C9B36">
      <w:numFmt w:val="bullet"/>
      <w:lvlText w:val="•"/>
      <w:lvlJc w:val="left"/>
      <w:pPr>
        <w:ind w:left="2872" w:hanging="360"/>
      </w:pPr>
      <w:rPr>
        <w:rFonts w:hint="default"/>
        <w:lang w:val="lv-LV" w:eastAsia="en-US" w:bidi="ar-SA"/>
      </w:rPr>
    </w:lvl>
    <w:lvl w:ilvl="4" w:tplc="EC029C02">
      <w:numFmt w:val="bullet"/>
      <w:lvlText w:val="•"/>
      <w:lvlJc w:val="left"/>
      <w:pPr>
        <w:ind w:left="3848" w:hanging="360"/>
      </w:pPr>
      <w:rPr>
        <w:rFonts w:hint="default"/>
        <w:lang w:val="lv-LV" w:eastAsia="en-US" w:bidi="ar-SA"/>
      </w:rPr>
    </w:lvl>
    <w:lvl w:ilvl="5" w:tplc="997A57F0">
      <w:numFmt w:val="bullet"/>
      <w:lvlText w:val="•"/>
      <w:lvlJc w:val="left"/>
      <w:pPr>
        <w:ind w:left="4825" w:hanging="360"/>
      </w:pPr>
      <w:rPr>
        <w:rFonts w:hint="default"/>
        <w:lang w:val="lv-LV" w:eastAsia="en-US" w:bidi="ar-SA"/>
      </w:rPr>
    </w:lvl>
    <w:lvl w:ilvl="6" w:tplc="15BA04B0">
      <w:numFmt w:val="bullet"/>
      <w:lvlText w:val="•"/>
      <w:lvlJc w:val="left"/>
      <w:pPr>
        <w:ind w:left="5801" w:hanging="360"/>
      </w:pPr>
      <w:rPr>
        <w:rFonts w:hint="default"/>
        <w:lang w:val="lv-LV" w:eastAsia="en-US" w:bidi="ar-SA"/>
      </w:rPr>
    </w:lvl>
    <w:lvl w:ilvl="7" w:tplc="0D48E940">
      <w:numFmt w:val="bullet"/>
      <w:lvlText w:val="•"/>
      <w:lvlJc w:val="left"/>
      <w:pPr>
        <w:ind w:left="6777" w:hanging="360"/>
      </w:pPr>
      <w:rPr>
        <w:rFonts w:hint="default"/>
        <w:lang w:val="lv-LV" w:eastAsia="en-US" w:bidi="ar-SA"/>
      </w:rPr>
    </w:lvl>
    <w:lvl w:ilvl="8" w:tplc="D1DED25C">
      <w:numFmt w:val="bullet"/>
      <w:lvlText w:val="•"/>
      <w:lvlJc w:val="left"/>
      <w:pPr>
        <w:ind w:left="7753" w:hanging="360"/>
      </w:pPr>
      <w:rPr>
        <w:rFonts w:hint="default"/>
        <w:lang w:val="lv-LV" w:eastAsia="en-US" w:bidi="ar-SA"/>
      </w:rPr>
    </w:lvl>
  </w:abstractNum>
  <w:abstractNum w:abstractNumId="20" w15:restartNumberingAfterBreak="0">
    <w:nsid w:val="5CAD28F9"/>
    <w:multiLevelType w:val="hybridMultilevel"/>
    <w:tmpl w:val="8C72680E"/>
    <w:lvl w:ilvl="0" w:tplc="F1B8CC92">
      <w:start w:val="1"/>
      <w:numFmt w:val="decimal"/>
      <w:lvlText w:val="%1."/>
      <w:lvlJc w:val="left"/>
      <w:pPr>
        <w:ind w:left="720" w:hanging="360"/>
      </w:pPr>
      <w:rPr>
        <w:rFonts w:ascii="CIDFont+F2" w:hAnsi="CIDFont+F2" w:cs="CIDFont+F2"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0F6018"/>
    <w:multiLevelType w:val="multilevel"/>
    <w:tmpl w:val="7BC4A2F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5D177CD5"/>
    <w:multiLevelType w:val="hybridMultilevel"/>
    <w:tmpl w:val="ABF0C3B2"/>
    <w:lvl w:ilvl="0" w:tplc="3EE8BA5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53527D"/>
    <w:multiLevelType w:val="hybridMultilevel"/>
    <w:tmpl w:val="9E3E2D92"/>
    <w:lvl w:ilvl="0" w:tplc="3710B9E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4276D94"/>
    <w:multiLevelType w:val="hybridMultilevel"/>
    <w:tmpl w:val="4EBCD212"/>
    <w:lvl w:ilvl="0" w:tplc="7AACA4A4">
      <w:numFmt w:val="bullet"/>
      <w:lvlText w:val="☐"/>
      <w:lvlJc w:val="left"/>
      <w:pPr>
        <w:ind w:left="442" w:hanging="267"/>
      </w:pPr>
      <w:rPr>
        <w:rFonts w:ascii="Segoe UI Symbol" w:eastAsia="Segoe UI Symbol" w:hAnsi="Segoe UI Symbol" w:cs="Segoe UI Symbol" w:hint="default"/>
        <w:w w:val="100"/>
        <w:sz w:val="24"/>
        <w:szCs w:val="24"/>
        <w:lang w:val="lv-LV" w:eastAsia="en-US" w:bidi="ar-SA"/>
      </w:rPr>
    </w:lvl>
    <w:lvl w:ilvl="1" w:tplc="C72C5E3A">
      <w:numFmt w:val="bullet"/>
      <w:lvlText w:val="•"/>
      <w:lvlJc w:val="left"/>
      <w:pPr>
        <w:ind w:left="536" w:hanging="267"/>
      </w:pPr>
      <w:rPr>
        <w:rFonts w:hint="default"/>
        <w:lang w:val="lv-LV" w:eastAsia="en-US" w:bidi="ar-SA"/>
      </w:rPr>
    </w:lvl>
    <w:lvl w:ilvl="2" w:tplc="5F140226">
      <w:numFmt w:val="bullet"/>
      <w:lvlText w:val="•"/>
      <w:lvlJc w:val="left"/>
      <w:pPr>
        <w:ind w:left="633" w:hanging="267"/>
      </w:pPr>
      <w:rPr>
        <w:rFonts w:hint="default"/>
        <w:lang w:val="lv-LV" w:eastAsia="en-US" w:bidi="ar-SA"/>
      </w:rPr>
    </w:lvl>
    <w:lvl w:ilvl="3" w:tplc="C7BC1D90">
      <w:numFmt w:val="bullet"/>
      <w:lvlText w:val="•"/>
      <w:lvlJc w:val="left"/>
      <w:pPr>
        <w:ind w:left="730" w:hanging="267"/>
      </w:pPr>
      <w:rPr>
        <w:rFonts w:hint="default"/>
        <w:lang w:val="lv-LV" w:eastAsia="en-US" w:bidi="ar-SA"/>
      </w:rPr>
    </w:lvl>
    <w:lvl w:ilvl="4" w:tplc="75940D18">
      <w:numFmt w:val="bullet"/>
      <w:lvlText w:val="•"/>
      <w:lvlJc w:val="left"/>
      <w:pPr>
        <w:ind w:left="827" w:hanging="267"/>
      </w:pPr>
      <w:rPr>
        <w:rFonts w:hint="default"/>
        <w:lang w:val="lv-LV" w:eastAsia="en-US" w:bidi="ar-SA"/>
      </w:rPr>
    </w:lvl>
    <w:lvl w:ilvl="5" w:tplc="95A8D2E4">
      <w:numFmt w:val="bullet"/>
      <w:lvlText w:val="•"/>
      <w:lvlJc w:val="left"/>
      <w:pPr>
        <w:ind w:left="924" w:hanging="267"/>
      </w:pPr>
      <w:rPr>
        <w:rFonts w:hint="default"/>
        <w:lang w:val="lv-LV" w:eastAsia="en-US" w:bidi="ar-SA"/>
      </w:rPr>
    </w:lvl>
    <w:lvl w:ilvl="6" w:tplc="FF9232F8">
      <w:numFmt w:val="bullet"/>
      <w:lvlText w:val="•"/>
      <w:lvlJc w:val="left"/>
      <w:pPr>
        <w:ind w:left="1020" w:hanging="267"/>
      </w:pPr>
      <w:rPr>
        <w:rFonts w:hint="default"/>
        <w:lang w:val="lv-LV" w:eastAsia="en-US" w:bidi="ar-SA"/>
      </w:rPr>
    </w:lvl>
    <w:lvl w:ilvl="7" w:tplc="9A6A746E">
      <w:numFmt w:val="bullet"/>
      <w:lvlText w:val="•"/>
      <w:lvlJc w:val="left"/>
      <w:pPr>
        <w:ind w:left="1117" w:hanging="267"/>
      </w:pPr>
      <w:rPr>
        <w:rFonts w:hint="default"/>
        <w:lang w:val="lv-LV" w:eastAsia="en-US" w:bidi="ar-SA"/>
      </w:rPr>
    </w:lvl>
    <w:lvl w:ilvl="8" w:tplc="017E80B6">
      <w:numFmt w:val="bullet"/>
      <w:lvlText w:val="•"/>
      <w:lvlJc w:val="left"/>
      <w:pPr>
        <w:ind w:left="1214" w:hanging="267"/>
      </w:pPr>
      <w:rPr>
        <w:rFonts w:hint="default"/>
        <w:lang w:val="lv-LV" w:eastAsia="en-US" w:bidi="ar-SA"/>
      </w:rPr>
    </w:lvl>
  </w:abstractNum>
  <w:abstractNum w:abstractNumId="25" w15:restartNumberingAfterBreak="0">
    <w:nsid w:val="69B176C8"/>
    <w:multiLevelType w:val="hybridMultilevel"/>
    <w:tmpl w:val="398042C0"/>
    <w:lvl w:ilvl="0" w:tplc="04090001">
      <w:start w:val="1"/>
      <w:numFmt w:val="bullet"/>
      <w:lvlText w:val=""/>
      <w:lvlJc w:val="left"/>
      <w:pPr>
        <w:ind w:left="438" w:hanging="240"/>
      </w:pPr>
      <w:rPr>
        <w:rFonts w:ascii="Symbol" w:hAnsi="Symbol" w:hint="default"/>
        <w:w w:val="100"/>
        <w:sz w:val="24"/>
        <w:szCs w:val="24"/>
        <w:lang w:val="lv-LV" w:eastAsia="en-US" w:bidi="ar-SA"/>
      </w:rPr>
    </w:lvl>
    <w:lvl w:ilvl="1" w:tplc="5CA46D1A">
      <w:start w:val="1"/>
      <w:numFmt w:val="decimal"/>
      <w:lvlText w:val="%2."/>
      <w:lvlJc w:val="left"/>
      <w:pPr>
        <w:ind w:left="9498" w:hanging="240"/>
        <w:jc w:val="right"/>
      </w:pPr>
      <w:rPr>
        <w:rFonts w:ascii="Times New Roman" w:eastAsia="Times New Roman" w:hAnsi="Times New Roman" w:cs="Times New Roman" w:hint="default"/>
        <w:w w:val="100"/>
        <w:sz w:val="24"/>
        <w:szCs w:val="24"/>
        <w:lang w:val="lv-LV" w:eastAsia="en-US" w:bidi="ar-SA"/>
      </w:rPr>
    </w:lvl>
    <w:lvl w:ilvl="2" w:tplc="01240F82">
      <w:numFmt w:val="bullet"/>
      <w:lvlText w:val="•"/>
      <w:lvlJc w:val="left"/>
      <w:pPr>
        <w:ind w:left="9558" w:hanging="240"/>
      </w:pPr>
      <w:rPr>
        <w:rFonts w:hint="default"/>
        <w:lang w:val="lv-LV" w:eastAsia="en-US" w:bidi="ar-SA"/>
      </w:rPr>
    </w:lvl>
    <w:lvl w:ilvl="3" w:tplc="3222BA10">
      <w:numFmt w:val="bullet"/>
      <w:lvlText w:val="•"/>
      <w:lvlJc w:val="left"/>
      <w:pPr>
        <w:ind w:left="9616" w:hanging="240"/>
      </w:pPr>
      <w:rPr>
        <w:rFonts w:hint="default"/>
        <w:lang w:val="lv-LV" w:eastAsia="en-US" w:bidi="ar-SA"/>
      </w:rPr>
    </w:lvl>
    <w:lvl w:ilvl="4" w:tplc="6EFAD6EE">
      <w:numFmt w:val="bullet"/>
      <w:lvlText w:val="•"/>
      <w:lvlJc w:val="left"/>
      <w:pPr>
        <w:ind w:left="9675" w:hanging="240"/>
      </w:pPr>
      <w:rPr>
        <w:rFonts w:hint="default"/>
        <w:lang w:val="lv-LV" w:eastAsia="en-US" w:bidi="ar-SA"/>
      </w:rPr>
    </w:lvl>
    <w:lvl w:ilvl="5" w:tplc="1E68F7C6">
      <w:numFmt w:val="bullet"/>
      <w:lvlText w:val="•"/>
      <w:lvlJc w:val="left"/>
      <w:pPr>
        <w:ind w:left="9733" w:hanging="240"/>
      </w:pPr>
      <w:rPr>
        <w:rFonts w:hint="default"/>
        <w:lang w:val="lv-LV" w:eastAsia="en-US" w:bidi="ar-SA"/>
      </w:rPr>
    </w:lvl>
    <w:lvl w:ilvl="6" w:tplc="F1AE5912">
      <w:numFmt w:val="bullet"/>
      <w:lvlText w:val="•"/>
      <w:lvlJc w:val="left"/>
      <w:pPr>
        <w:ind w:left="9792" w:hanging="240"/>
      </w:pPr>
      <w:rPr>
        <w:rFonts w:hint="default"/>
        <w:lang w:val="lv-LV" w:eastAsia="en-US" w:bidi="ar-SA"/>
      </w:rPr>
    </w:lvl>
    <w:lvl w:ilvl="7" w:tplc="81B2EDAE">
      <w:numFmt w:val="bullet"/>
      <w:lvlText w:val="•"/>
      <w:lvlJc w:val="left"/>
      <w:pPr>
        <w:ind w:left="9850" w:hanging="240"/>
      </w:pPr>
      <w:rPr>
        <w:rFonts w:hint="default"/>
        <w:lang w:val="lv-LV" w:eastAsia="en-US" w:bidi="ar-SA"/>
      </w:rPr>
    </w:lvl>
    <w:lvl w:ilvl="8" w:tplc="D0607C66">
      <w:numFmt w:val="bullet"/>
      <w:lvlText w:val="•"/>
      <w:lvlJc w:val="left"/>
      <w:pPr>
        <w:ind w:left="9909" w:hanging="240"/>
      </w:pPr>
      <w:rPr>
        <w:rFonts w:hint="default"/>
        <w:lang w:val="lv-LV" w:eastAsia="en-US" w:bidi="ar-SA"/>
      </w:rPr>
    </w:lvl>
  </w:abstractNum>
  <w:abstractNum w:abstractNumId="26" w15:restartNumberingAfterBreak="0">
    <w:nsid w:val="69B52365"/>
    <w:multiLevelType w:val="hybridMultilevel"/>
    <w:tmpl w:val="37D42C16"/>
    <w:lvl w:ilvl="0" w:tplc="A3E4EB4E">
      <w:numFmt w:val="bullet"/>
      <w:lvlText w:val="☐"/>
      <w:lvlJc w:val="left"/>
      <w:pPr>
        <w:ind w:left="639" w:hanging="269"/>
      </w:pPr>
      <w:rPr>
        <w:rFonts w:ascii="Segoe UI Symbol" w:eastAsia="Segoe UI Symbol" w:hAnsi="Segoe UI Symbol" w:cs="Segoe UI Symbol" w:hint="default"/>
        <w:w w:val="100"/>
        <w:sz w:val="24"/>
        <w:szCs w:val="24"/>
        <w:lang w:val="lv-LV" w:eastAsia="en-US" w:bidi="ar-SA"/>
      </w:rPr>
    </w:lvl>
    <w:lvl w:ilvl="1" w:tplc="B844AEA0">
      <w:numFmt w:val="bullet"/>
      <w:lvlText w:val="•"/>
      <w:lvlJc w:val="left"/>
      <w:pPr>
        <w:ind w:left="741" w:hanging="269"/>
      </w:pPr>
      <w:rPr>
        <w:rFonts w:hint="default"/>
        <w:lang w:val="lv-LV" w:eastAsia="en-US" w:bidi="ar-SA"/>
      </w:rPr>
    </w:lvl>
    <w:lvl w:ilvl="2" w:tplc="C96E13E8">
      <w:numFmt w:val="bullet"/>
      <w:lvlText w:val="•"/>
      <w:lvlJc w:val="left"/>
      <w:pPr>
        <w:ind w:left="842" w:hanging="269"/>
      </w:pPr>
      <w:rPr>
        <w:rFonts w:hint="default"/>
        <w:lang w:val="lv-LV" w:eastAsia="en-US" w:bidi="ar-SA"/>
      </w:rPr>
    </w:lvl>
    <w:lvl w:ilvl="3" w:tplc="04BACA10">
      <w:numFmt w:val="bullet"/>
      <w:lvlText w:val="•"/>
      <w:lvlJc w:val="left"/>
      <w:pPr>
        <w:ind w:left="943" w:hanging="269"/>
      </w:pPr>
      <w:rPr>
        <w:rFonts w:hint="default"/>
        <w:lang w:val="lv-LV" w:eastAsia="en-US" w:bidi="ar-SA"/>
      </w:rPr>
    </w:lvl>
    <w:lvl w:ilvl="4" w:tplc="551A22C2">
      <w:numFmt w:val="bullet"/>
      <w:lvlText w:val="•"/>
      <w:lvlJc w:val="left"/>
      <w:pPr>
        <w:ind w:left="1044" w:hanging="269"/>
      </w:pPr>
      <w:rPr>
        <w:rFonts w:hint="default"/>
        <w:lang w:val="lv-LV" w:eastAsia="en-US" w:bidi="ar-SA"/>
      </w:rPr>
    </w:lvl>
    <w:lvl w:ilvl="5" w:tplc="E49490DA">
      <w:numFmt w:val="bullet"/>
      <w:lvlText w:val="•"/>
      <w:lvlJc w:val="left"/>
      <w:pPr>
        <w:ind w:left="1146" w:hanging="269"/>
      </w:pPr>
      <w:rPr>
        <w:rFonts w:hint="default"/>
        <w:lang w:val="lv-LV" w:eastAsia="en-US" w:bidi="ar-SA"/>
      </w:rPr>
    </w:lvl>
    <w:lvl w:ilvl="6" w:tplc="9CE691C0">
      <w:numFmt w:val="bullet"/>
      <w:lvlText w:val="•"/>
      <w:lvlJc w:val="left"/>
      <w:pPr>
        <w:ind w:left="1247" w:hanging="269"/>
      </w:pPr>
      <w:rPr>
        <w:rFonts w:hint="default"/>
        <w:lang w:val="lv-LV" w:eastAsia="en-US" w:bidi="ar-SA"/>
      </w:rPr>
    </w:lvl>
    <w:lvl w:ilvl="7" w:tplc="DFE2A564">
      <w:numFmt w:val="bullet"/>
      <w:lvlText w:val="•"/>
      <w:lvlJc w:val="left"/>
      <w:pPr>
        <w:ind w:left="1348" w:hanging="269"/>
      </w:pPr>
      <w:rPr>
        <w:rFonts w:hint="default"/>
        <w:lang w:val="lv-LV" w:eastAsia="en-US" w:bidi="ar-SA"/>
      </w:rPr>
    </w:lvl>
    <w:lvl w:ilvl="8" w:tplc="5D36690C">
      <w:numFmt w:val="bullet"/>
      <w:lvlText w:val="•"/>
      <w:lvlJc w:val="left"/>
      <w:pPr>
        <w:ind w:left="1449" w:hanging="269"/>
      </w:pPr>
      <w:rPr>
        <w:rFonts w:hint="default"/>
        <w:lang w:val="lv-LV" w:eastAsia="en-US" w:bidi="ar-SA"/>
      </w:rPr>
    </w:lvl>
  </w:abstractNum>
  <w:abstractNum w:abstractNumId="27" w15:restartNumberingAfterBreak="0">
    <w:nsid w:val="74245939"/>
    <w:multiLevelType w:val="hybridMultilevel"/>
    <w:tmpl w:val="55FAE180"/>
    <w:lvl w:ilvl="0" w:tplc="8A9606A0">
      <w:numFmt w:val="bullet"/>
      <w:lvlText w:val="☐"/>
      <w:lvlJc w:val="left"/>
      <w:pPr>
        <w:ind w:left="1178" w:hanging="267"/>
      </w:pPr>
      <w:rPr>
        <w:rFonts w:ascii="Segoe UI Symbol" w:eastAsia="Segoe UI Symbol" w:hAnsi="Segoe UI Symbol" w:cs="Segoe UI Symbol" w:hint="default"/>
        <w:w w:val="100"/>
        <w:sz w:val="24"/>
        <w:szCs w:val="24"/>
        <w:lang w:val="lv-LV" w:eastAsia="en-US" w:bidi="ar-SA"/>
      </w:rPr>
    </w:lvl>
    <w:lvl w:ilvl="1" w:tplc="991C430A">
      <w:numFmt w:val="bullet"/>
      <w:lvlText w:val="•"/>
      <w:lvlJc w:val="left"/>
      <w:pPr>
        <w:ind w:left="2070" w:hanging="267"/>
      </w:pPr>
      <w:rPr>
        <w:rFonts w:hint="default"/>
        <w:lang w:val="lv-LV" w:eastAsia="en-US" w:bidi="ar-SA"/>
      </w:rPr>
    </w:lvl>
    <w:lvl w:ilvl="2" w:tplc="3A2063C6">
      <w:numFmt w:val="bullet"/>
      <w:lvlText w:val="•"/>
      <w:lvlJc w:val="left"/>
      <w:pPr>
        <w:ind w:left="2960" w:hanging="267"/>
      </w:pPr>
      <w:rPr>
        <w:rFonts w:hint="default"/>
        <w:lang w:val="lv-LV" w:eastAsia="en-US" w:bidi="ar-SA"/>
      </w:rPr>
    </w:lvl>
    <w:lvl w:ilvl="3" w:tplc="01A44F0E">
      <w:numFmt w:val="bullet"/>
      <w:lvlText w:val="•"/>
      <w:lvlJc w:val="left"/>
      <w:pPr>
        <w:ind w:left="3851" w:hanging="267"/>
      </w:pPr>
      <w:rPr>
        <w:rFonts w:hint="default"/>
        <w:lang w:val="lv-LV" w:eastAsia="en-US" w:bidi="ar-SA"/>
      </w:rPr>
    </w:lvl>
    <w:lvl w:ilvl="4" w:tplc="2714AA54">
      <w:numFmt w:val="bullet"/>
      <w:lvlText w:val="•"/>
      <w:lvlJc w:val="left"/>
      <w:pPr>
        <w:ind w:left="4741" w:hanging="267"/>
      </w:pPr>
      <w:rPr>
        <w:rFonts w:hint="default"/>
        <w:lang w:val="lv-LV" w:eastAsia="en-US" w:bidi="ar-SA"/>
      </w:rPr>
    </w:lvl>
    <w:lvl w:ilvl="5" w:tplc="E28C9120">
      <w:numFmt w:val="bullet"/>
      <w:lvlText w:val="•"/>
      <w:lvlJc w:val="left"/>
      <w:pPr>
        <w:ind w:left="5632" w:hanging="267"/>
      </w:pPr>
      <w:rPr>
        <w:rFonts w:hint="default"/>
        <w:lang w:val="lv-LV" w:eastAsia="en-US" w:bidi="ar-SA"/>
      </w:rPr>
    </w:lvl>
    <w:lvl w:ilvl="6" w:tplc="E6AE2908">
      <w:numFmt w:val="bullet"/>
      <w:lvlText w:val="•"/>
      <w:lvlJc w:val="left"/>
      <w:pPr>
        <w:ind w:left="6522" w:hanging="267"/>
      </w:pPr>
      <w:rPr>
        <w:rFonts w:hint="default"/>
        <w:lang w:val="lv-LV" w:eastAsia="en-US" w:bidi="ar-SA"/>
      </w:rPr>
    </w:lvl>
    <w:lvl w:ilvl="7" w:tplc="5D0C1756">
      <w:numFmt w:val="bullet"/>
      <w:lvlText w:val="•"/>
      <w:lvlJc w:val="left"/>
      <w:pPr>
        <w:ind w:left="7412" w:hanging="267"/>
      </w:pPr>
      <w:rPr>
        <w:rFonts w:hint="default"/>
        <w:lang w:val="lv-LV" w:eastAsia="en-US" w:bidi="ar-SA"/>
      </w:rPr>
    </w:lvl>
    <w:lvl w:ilvl="8" w:tplc="B6B26A88">
      <w:numFmt w:val="bullet"/>
      <w:lvlText w:val="•"/>
      <w:lvlJc w:val="left"/>
      <w:pPr>
        <w:ind w:left="8303" w:hanging="267"/>
      </w:pPr>
      <w:rPr>
        <w:rFonts w:hint="default"/>
        <w:lang w:val="lv-LV" w:eastAsia="en-US" w:bidi="ar-SA"/>
      </w:rPr>
    </w:lvl>
  </w:abstractNum>
  <w:abstractNum w:abstractNumId="28" w15:restartNumberingAfterBreak="0">
    <w:nsid w:val="781C26C9"/>
    <w:multiLevelType w:val="hybridMultilevel"/>
    <w:tmpl w:val="607E53F2"/>
    <w:lvl w:ilvl="0" w:tplc="D52A3F2E">
      <w:numFmt w:val="bullet"/>
      <w:lvlText w:val="☐"/>
      <w:lvlJc w:val="left"/>
      <w:pPr>
        <w:ind w:left="484" w:hanging="300"/>
      </w:pPr>
      <w:rPr>
        <w:rFonts w:ascii="MS Gothic" w:eastAsia="MS Gothic" w:hAnsi="MS Gothic" w:cs="MS Gothic" w:hint="default"/>
        <w:w w:val="100"/>
        <w:sz w:val="24"/>
        <w:szCs w:val="24"/>
        <w:lang w:val="lv-LV" w:eastAsia="en-US" w:bidi="ar-SA"/>
      </w:rPr>
    </w:lvl>
    <w:lvl w:ilvl="1" w:tplc="117411A0">
      <w:numFmt w:val="bullet"/>
      <w:lvlText w:val="•"/>
      <w:lvlJc w:val="left"/>
      <w:pPr>
        <w:ind w:left="558" w:hanging="300"/>
      </w:pPr>
      <w:rPr>
        <w:rFonts w:hint="default"/>
        <w:lang w:val="lv-LV" w:eastAsia="en-US" w:bidi="ar-SA"/>
      </w:rPr>
    </w:lvl>
    <w:lvl w:ilvl="2" w:tplc="6FD01598">
      <w:numFmt w:val="bullet"/>
      <w:lvlText w:val="•"/>
      <w:lvlJc w:val="left"/>
      <w:pPr>
        <w:ind w:left="636" w:hanging="300"/>
      </w:pPr>
      <w:rPr>
        <w:rFonts w:hint="default"/>
        <w:lang w:val="lv-LV" w:eastAsia="en-US" w:bidi="ar-SA"/>
      </w:rPr>
    </w:lvl>
    <w:lvl w:ilvl="3" w:tplc="C7B4D168">
      <w:numFmt w:val="bullet"/>
      <w:lvlText w:val="•"/>
      <w:lvlJc w:val="left"/>
      <w:pPr>
        <w:ind w:left="715" w:hanging="300"/>
      </w:pPr>
      <w:rPr>
        <w:rFonts w:hint="default"/>
        <w:lang w:val="lv-LV" w:eastAsia="en-US" w:bidi="ar-SA"/>
      </w:rPr>
    </w:lvl>
    <w:lvl w:ilvl="4" w:tplc="0A3C0C5C">
      <w:numFmt w:val="bullet"/>
      <w:lvlText w:val="•"/>
      <w:lvlJc w:val="left"/>
      <w:pPr>
        <w:ind w:left="793" w:hanging="300"/>
      </w:pPr>
      <w:rPr>
        <w:rFonts w:hint="default"/>
        <w:lang w:val="lv-LV" w:eastAsia="en-US" w:bidi="ar-SA"/>
      </w:rPr>
    </w:lvl>
    <w:lvl w:ilvl="5" w:tplc="76421C5E">
      <w:numFmt w:val="bullet"/>
      <w:lvlText w:val="•"/>
      <w:lvlJc w:val="left"/>
      <w:pPr>
        <w:ind w:left="872" w:hanging="300"/>
      </w:pPr>
      <w:rPr>
        <w:rFonts w:hint="default"/>
        <w:lang w:val="lv-LV" w:eastAsia="en-US" w:bidi="ar-SA"/>
      </w:rPr>
    </w:lvl>
    <w:lvl w:ilvl="6" w:tplc="C06681A2">
      <w:numFmt w:val="bullet"/>
      <w:lvlText w:val="•"/>
      <w:lvlJc w:val="left"/>
      <w:pPr>
        <w:ind w:left="950" w:hanging="300"/>
      </w:pPr>
      <w:rPr>
        <w:rFonts w:hint="default"/>
        <w:lang w:val="lv-LV" w:eastAsia="en-US" w:bidi="ar-SA"/>
      </w:rPr>
    </w:lvl>
    <w:lvl w:ilvl="7" w:tplc="9760A2EC">
      <w:numFmt w:val="bullet"/>
      <w:lvlText w:val="•"/>
      <w:lvlJc w:val="left"/>
      <w:pPr>
        <w:ind w:left="1028" w:hanging="300"/>
      </w:pPr>
      <w:rPr>
        <w:rFonts w:hint="default"/>
        <w:lang w:val="lv-LV" w:eastAsia="en-US" w:bidi="ar-SA"/>
      </w:rPr>
    </w:lvl>
    <w:lvl w:ilvl="8" w:tplc="A9CA4A9A">
      <w:numFmt w:val="bullet"/>
      <w:lvlText w:val="•"/>
      <w:lvlJc w:val="left"/>
      <w:pPr>
        <w:ind w:left="1107" w:hanging="300"/>
      </w:pPr>
      <w:rPr>
        <w:rFonts w:hint="default"/>
        <w:lang w:val="lv-LV" w:eastAsia="en-US" w:bidi="ar-SA"/>
      </w:rPr>
    </w:lvl>
  </w:abstractNum>
  <w:abstractNum w:abstractNumId="29" w15:restartNumberingAfterBreak="0">
    <w:nsid w:val="790E6350"/>
    <w:multiLevelType w:val="multilevel"/>
    <w:tmpl w:val="E03AB5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B350008"/>
    <w:multiLevelType w:val="multilevel"/>
    <w:tmpl w:val="5F327FD4"/>
    <w:lvl w:ilvl="0">
      <w:start w:val="1"/>
      <w:numFmt w:val="decimal"/>
      <w:lvlText w:val="%1."/>
      <w:lvlJc w:val="left"/>
      <w:pPr>
        <w:ind w:left="720" w:hanging="360"/>
      </w:pPr>
      <w:rPr>
        <w:rFonts w:eastAsia="Times New Roman" w:hint="default"/>
        <w:b w:val="0"/>
        <w:sz w:val="24"/>
      </w:rPr>
    </w:lvl>
    <w:lvl w:ilvl="1">
      <w:start w:val="1"/>
      <w:numFmt w:val="decimal"/>
      <w:isLgl/>
      <w:lvlText w:val="%1.%2."/>
      <w:lvlJc w:val="left"/>
      <w:pPr>
        <w:ind w:left="1080" w:hanging="720"/>
      </w:pPr>
      <w:rPr>
        <w:rFonts w:hint="default"/>
        <w:b w:val="0"/>
        <w:color w:val="000000"/>
        <w:sz w:val="24"/>
      </w:rPr>
    </w:lvl>
    <w:lvl w:ilvl="2">
      <w:start w:val="1"/>
      <w:numFmt w:val="decimal"/>
      <w:isLgl/>
      <w:lvlText w:val="%1.%2.%3."/>
      <w:lvlJc w:val="left"/>
      <w:pPr>
        <w:ind w:left="1080" w:hanging="720"/>
      </w:pPr>
      <w:rPr>
        <w:rFonts w:hint="default"/>
        <w:b w:val="0"/>
        <w:color w:val="000000"/>
        <w:sz w:val="24"/>
      </w:rPr>
    </w:lvl>
    <w:lvl w:ilvl="3">
      <w:start w:val="1"/>
      <w:numFmt w:val="decimal"/>
      <w:isLgl/>
      <w:lvlText w:val="%1.%2.%3.%4."/>
      <w:lvlJc w:val="left"/>
      <w:pPr>
        <w:ind w:left="1440" w:hanging="1080"/>
      </w:pPr>
      <w:rPr>
        <w:rFonts w:hint="default"/>
        <w:b w:val="0"/>
        <w:color w:val="000000"/>
        <w:sz w:val="24"/>
      </w:rPr>
    </w:lvl>
    <w:lvl w:ilvl="4">
      <w:start w:val="1"/>
      <w:numFmt w:val="decimal"/>
      <w:isLgl/>
      <w:lvlText w:val="%1.%2.%3.%4.%5."/>
      <w:lvlJc w:val="left"/>
      <w:pPr>
        <w:ind w:left="1440" w:hanging="1080"/>
      </w:pPr>
      <w:rPr>
        <w:rFonts w:hint="default"/>
        <w:b w:val="0"/>
        <w:color w:val="000000"/>
        <w:sz w:val="24"/>
      </w:rPr>
    </w:lvl>
    <w:lvl w:ilvl="5">
      <w:start w:val="1"/>
      <w:numFmt w:val="decimal"/>
      <w:isLgl/>
      <w:lvlText w:val="%1.%2.%3.%4.%5.%6."/>
      <w:lvlJc w:val="left"/>
      <w:pPr>
        <w:ind w:left="1800" w:hanging="1440"/>
      </w:pPr>
      <w:rPr>
        <w:rFonts w:hint="default"/>
        <w:b w:val="0"/>
        <w:color w:val="000000"/>
        <w:sz w:val="24"/>
      </w:rPr>
    </w:lvl>
    <w:lvl w:ilvl="6">
      <w:start w:val="1"/>
      <w:numFmt w:val="decimal"/>
      <w:isLgl/>
      <w:lvlText w:val="%1.%2.%3.%4.%5.%6.%7."/>
      <w:lvlJc w:val="left"/>
      <w:pPr>
        <w:ind w:left="2160" w:hanging="1800"/>
      </w:pPr>
      <w:rPr>
        <w:rFonts w:hint="default"/>
        <w:b w:val="0"/>
        <w:color w:val="000000"/>
        <w:sz w:val="24"/>
      </w:rPr>
    </w:lvl>
    <w:lvl w:ilvl="7">
      <w:start w:val="1"/>
      <w:numFmt w:val="decimal"/>
      <w:isLgl/>
      <w:lvlText w:val="%1.%2.%3.%4.%5.%6.%7.%8."/>
      <w:lvlJc w:val="left"/>
      <w:pPr>
        <w:ind w:left="2160" w:hanging="1800"/>
      </w:pPr>
      <w:rPr>
        <w:rFonts w:hint="default"/>
        <w:b w:val="0"/>
        <w:color w:val="000000"/>
        <w:sz w:val="24"/>
      </w:rPr>
    </w:lvl>
    <w:lvl w:ilvl="8">
      <w:start w:val="1"/>
      <w:numFmt w:val="decimal"/>
      <w:isLgl/>
      <w:lvlText w:val="%1.%2.%3.%4.%5.%6.%7.%8.%9."/>
      <w:lvlJc w:val="left"/>
      <w:pPr>
        <w:ind w:left="2520" w:hanging="2160"/>
      </w:pPr>
      <w:rPr>
        <w:rFonts w:hint="default"/>
        <w:b w:val="0"/>
        <w:color w:val="000000"/>
        <w:sz w:val="24"/>
      </w:rPr>
    </w:lvl>
  </w:abstractNum>
  <w:num w:numId="1">
    <w:abstractNumId w:val="0"/>
  </w:num>
  <w:num w:numId="2">
    <w:abstractNumId w:val="6"/>
  </w:num>
  <w:num w:numId="3">
    <w:abstractNumId w:val="8"/>
  </w:num>
  <w:num w:numId="4">
    <w:abstractNumId w:val="14"/>
  </w:num>
  <w:num w:numId="5">
    <w:abstractNumId w:val="18"/>
  </w:num>
  <w:num w:numId="6">
    <w:abstractNumId w:val="25"/>
  </w:num>
  <w:num w:numId="7">
    <w:abstractNumId w:val="16"/>
  </w:num>
  <w:num w:numId="8">
    <w:abstractNumId w:val="21"/>
  </w:num>
  <w:num w:numId="9">
    <w:abstractNumId w:val="29"/>
  </w:num>
  <w:num w:numId="10">
    <w:abstractNumId w:val="22"/>
  </w:num>
  <w:num w:numId="11">
    <w:abstractNumId w:val="30"/>
  </w:num>
  <w:num w:numId="12">
    <w:abstractNumId w:val="12"/>
  </w:num>
  <w:num w:numId="13">
    <w:abstractNumId w:val="19"/>
  </w:num>
  <w:num w:numId="14">
    <w:abstractNumId w:val="7"/>
  </w:num>
  <w:num w:numId="15">
    <w:abstractNumId w:val="24"/>
  </w:num>
  <w:num w:numId="16">
    <w:abstractNumId w:val="5"/>
  </w:num>
  <w:num w:numId="17">
    <w:abstractNumId w:val="17"/>
  </w:num>
  <w:num w:numId="18">
    <w:abstractNumId w:val="1"/>
  </w:num>
  <w:num w:numId="19">
    <w:abstractNumId w:val="27"/>
  </w:num>
  <w:num w:numId="20">
    <w:abstractNumId w:val="10"/>
  </w:num>
  <w:num w:numId="21">
    <w:abstractNumId w:val="11"/>
  </w:num>
  <w:num w:numId="22">
    <w:abstractNumId w:val="26"/>
  </w:num>
  <w:num w:numId="23">
    <w:abstractNumId w:val="15"/>
  </w:num>
  <w:num w:numId="24">
    <w:abstractNumId w:val="4"/>
  </w:num>
  <w:num w:numId="25">
    <w:abstractNumId w:val="28"/>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0"/>
  </w:num>
  <w:num w:numId="31">
    <w:abstractNumId w:val="2"/>
  </w:num>
  <w:num w:numId="32">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567"/>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D35"/>
    <w:rsid w:val="00003C39"/>
    <w:rsid w:val="00013552"/>
    <w:rsid w:val="0001389F"/>
    <w:rsid w:val="00023341"/>
    <w:rsid w:val="0004273E"/>
    <w:rsid w:val="00046A7F"/>
    <w:rsid w:val="000B72B1"/>
    <w:rsid w:val="000C0228"/>
    <w:rsid w:val="0010241E"/>
    <w:rsid w:val="00116BC7"/>
    <w:rsid w:val="00136675"/>
    <w:rsid w:val="001448D9"/>
    <w:rsid w:val="00153D70"/>
    <w:rsid w:val="00163339"/>
    <w:rsid w:val="00175C86"/>
    <w:rsid w:val="001B3C37"/>
    <w:rsid w:val="001E5632"/>
    <w:rsid w:val="001F10AC"/>
    <w:rsid w:val="001F3562"/>
    <w:rsid w:val="001F6D2D"/>
    <w:rsid w:val="002403F6"/>
    <w:rsid w:val="00251267"/>
    <w:rsid w:val="00252674"/>
    <w:rsid w:val="002575C9"/>
    <w:rsid w:val="0026251E"/>
    <w:rsid w:val="00285637"/>
    <w:rsid w:val="002A5F90"/>
    <w:rsid w:val="002A77F4"/>
    <w:rsid w:val="002D7361"/>
    <w:rsid w:val="002E4D86"/>
    <w:rsid w:val="003075BE"/>
    <w:rsid w:val="00335D07"/>
    <w:rsid w:val="0034276A"/>
    <w:rsid w:val="00352CE0"/>
    <w:rsid w:val="00364179"/>
    <w:rsid w:val="00382FA1"/>
    <w:rsid w:val="0039655C"/>
    <w:rsid w:val="003B0BED"/>
    <w:rsid w:val="003B3F17"/>
    <w:rsid w:val="003F470D"/>
    <w:rsid w:val="0042700D"/>
    <w:rsid w:val="00446753"/>
    <w:rsid w:val="004528E0"/>
    <w:rsid w:val="00467536"/>
    <w:rsid w:val="00472755"/>
    <w:rsid w:val="00473A74"/>
    <w:rsid w:val="0047722A"/>
    <w:rsid w:val="0048675B"/>
    <w:rsid w:val="004870A6"/>
    <w:rsid w:val="00496B41"/>
    <w:rsid w:val="00497719"/>
    <w:rsid w:val="004C2B7B"/>
    <w:rsid w:val="004C4E0C"/>
    <w:rsid w:val="004E7DD2"/>
    <w:rsid w:val="004E7FFE"/>
    <w:rsid w:val="00514240"/>
    <w:rsid w:val="0052516C"/>
    <w:rsid w:val="00533B75"/>
    <w:rsid w:val="00552FD1"/>
    <w:rsid w:val="00590725"/>
    <w:rsid w:val="00590B37"/>
    <w:rsid w:val="00596799"/>
    <w:rsid w:val="005C7AC7"/>
    <w:rsid w:val="005E470A"/>
    <w:rsid w:val="005F05CE"/>
    <w:rsid w:val="005F2FA2"/>
    <w:rsid w:val="00615DA3"/>
    <w:rsid w:val="00621693"/>
    <w:rsid w:val="00665C2E"/>
    <w:rsid w:val="00665F57"/>
    <w:rsid w:val="00670C02"/>
    <w:rsid w:val="00682244"/>
    <w:rsid w:val="00684E3E"/>
    <w:rsid w:val="006B55A3"/>
    <w:rsid w:val="006C20EA"/>
    <w:rsid w:val="006D4CA2"/>
    <w:rsid w:val="006D5705"/>
    <w:rsid w:val="00710565"/>
    <w:rsid w:val="00736E2B"/>
    <w:rsid w:val="00782D35"/>
    <w:rsid w:val="0079092C"/>
    <w:rsid w:val="007F3BD8"/>
    <w:rsid w:val="007F57C2"/>
    <w:rsid w:val="00806968"/>
    <w:rsid w:val="008164AD"/>
    <w:rsid w:val="00832217"/>
    <w:rsid w:val="008536C5"/>
    <w:rsid w:val="00855619"/>
    <w:rsid w:val="008937BE"/>
    <w:rsid w:val="008B29AD"/>
    <w:rsid w:val="008B2C8D"/>
    <w:rsid w:val="008B3D7E"/>
    <w:rsid w:val="008B6055"/>
    <w:rsid w:val="008C0D9D"/>
    <w:rsid w:val="008E13B1"/>
    <w:rsid w:val="0090675B"/>
    <w:rsid w:val="009145FA"/>
    <w:rsid w:val="009170FF"/>
    <w:rsid w:val="0092467D"/>
    <w:rsid w:val="00951CB0"/>
    <w:rsid w:val="00952986"/>
    <w:rsid w:val="00976C04"/>
    <w:rsid w:val="009853DD"/>
    <w:rsid w:val="009967A8"/>
    <w:rsid w:val="00A0128F"/>
    <w:rsid w:val="00A11F7A"/>
    <w:rsid w:val="00A1580E"/>
    <w:rsid w:val="00A23783"/>
    <w:rsid w:val="00A27B17"/>
    <w:rsid w:val="00A30B7F"/>
    <w:rsid w:val="00A326C2"/>
    <w:rsid w:val="00A35864"/>
    <w:rsid w:val="00A645D3"/>
    <w:rsid w:val="00A6462A"/>
    <w:rsid w:val="00AA4661"/>
    <w:rsid w:val="00AB35DC"/>
    <w:rsid w:val="00AE14B4"/>
    <w:rsid w:val="00AE1C26"/>
    <w:rsid w:val="00AE26D1"/>
    <w:rsid w:val="00AE4B1F"/>
    <w:rsid w:val="00B10189"/>
    <w:rsid w:val="00B27CD9"/>
    <w:rsid w:val="00B45229"/>
    <w:rsid w:val="00B679B0"/>
    <w:rsid w:val="00B70FB4"/>
    <w:rsid w:val="00B83ABB"/>
    <w:rsid w:val="00B847D9"/>
    <w:rsid w:val="00B85F61"/>
    <w:rsid w:val="00B94E42"/>
    <w:rsid w:val="00B963A0"/>
    <w:rsid w:val="00BB12DC"/>
    <w:rsid w:val="00BB4F51"/>
    <w:rsid w:val="00BC28BF"/>
    <w:rsid w:val="00BC32A5"/>
    <w:rsid w:val="00BD1581"/>
    <w:rsid w:val="00BE1CDD"/>
    <w:rsid w:val="00BE2364"/>
    <w:rsid w:val="00BF208E"/>
    <w:rsid w:val="00C21D08"/>
    <w:rsid w:val="00C32604"/>
    <w:rsid w:val="00C40C87"/>
    <w:rsid w:val="00C5616F"/>
    <w:rsid w:val="00C66002"/>
    <w:rsid w:val="00C71F34"/>
    <w:rsid w:val="00CA4945"/>
    <w:rsid w:val="00CB0BD4"/>
    <w:rsid w:val="00CF2065"/>
    <w:rsid w:val="00D23729"/>
    <w:rsid w:val="00D41675"/>
    <w:rsid w:val="00D9021A"/>
    <w:rsid w:val="00D935FB"/>
    <w:rsid w:val="00DD0F32"/>
    <w:rsid w:val="00DD7B60"/>
    <w:rsid w:val="00DE2C62"/>
    <w:rsid w:val="00DE74F9"/>
    <w:rsid w:val="00DF2679"/>
    <w:rsid w:val="00E062AA"/>
    <w:rsid w:val="00E168C3"/>
    <w:rsid w:val="00E30BF6"/>
    <w:rsid w:val="00E50BD6"/>
    <w:rsid w:val="00E85E46"/>
    <w:rsid w:val="00E93184"/>
    <w:rsid w:val="00EA6AFD"/>
    <w:rsid w:val="00EA7A48"/>
    <w:rsid w:val="00EB616C"/>
    <w:rsid w:val="00EE1DDF"/>
    <w:rsid w:val="00EE2C77"/>
    <w:rsid w:val="00EF70B4"/>
    <w:rsid w:val="00EF7964"/>
    <w:rsid w:val="00F16CD7"/>
    <w:rsid w:val="00F47FC8"/>
    <w:rsid w:val="00F52DE0"/>
    <w:rsid w:val="00F547CF"/>
    <w:rsid w:val="00F66A48"/>
    <w:rsid w:val="00F70DDF"/>
    <w:rsid w:val="00F85F05"/>
    <w:rsid w:val="00FC53D1"/>
    <w:rsid w:val="00FF3FFE"/>
    <w:rsid w:val="00FF4E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643632"/>
  <w15:docId w15:val="{8B09A192-4058-486D-9C59-5E6C16B06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uiPriority w:val="1"/>
    <w:qFormat/>
    <w:pPr>
      <w:ind w:left="76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ListParagraph">
    <w:name w:val="List Paragraph"/>
    <w:aliases w:val="2,Strip,Virsraksti,Normal bullet 2,Bullet list,H&amp;P List Paragraph,Saistīto dokumentu saraksts,Syle 1,List Paragraph1,Numurets,Colorful List - Accent 12,PPS_Bullet,Colorful List - Accent 11,Table of contents numbered"/>
    <w:basedOn w:val="Normal"/>
    <w:link w:val="ListParagraphChar"/>
    <w:uiPriority w:val="34"/>
    <w:qFormat/>
    <w:pPr>
      <w:ind w:left="1048" w:hanging="567"/>
      <w:jc w:val="both"/>
    </w:pPr>
  </w:style>
  <w:style w:type="paragraph" w:customStyle="1" w:styleId="TableParagraph">
    <w:name w:val="Table Paragraph"/>
    <w:basedOn w:val="Normal"/>
    <w:uiPriority w:val="1"/>
    <w:qFormat/>
  </w:style>
  <w:style w:type="paragraph" w:styleId="Header">
    <w:name w:val="header"/>
    <w:aliases w:val="hd,hd Char,ho,header odd,Alt Header Char Char Char Char"/>
    <w:basedOn w:val="Normal"/>
    <w:link w:val="HeaderChar"/>
    <w:uiPriority w:val="99"/>
    <w:unhideWhenUsed/>
    <w:rsid w:val="00E062AA"/>
    <w:pPr>
      <w:tabs>
        <w:tab w:val="center" w:pos="4320"/>
        <w:tab w:val="right" w:pos="8640"/>
      </w:tabs>
    </w:pPr>
  </w:style>
  <w:style w:type="character" w:customStyle="1" w:styleId="HeaderChar">
    <w:name w:val="Header Char"/>
    <w:aliases w:val="hd Char1,hd Char Char,ho Char,header odd Char,Alt Header Char Char Char Char Char"/>
    <w:basedOn w:val="DefaultParagraphFont"/>
    <w:link w:val="Header"/>
    <w:uiPriority w:val="99"/>
    <w:rsid w:val="00E062AA"/>
    <w:rPr>
      <w:rFonts w:ascii="Times New Roman" w:eastAsia="Times New Roman" w:hAnsi="Times New Roman" w:cs="Times New Roman"/>
      <w:lang w:val="lv-LV"/>
    </w:rPr>
  </w:style>
  <w:style w:type="paragraph" w:styleId="Footer">
    <w:name w:val="footer"/>
    <w:aliases w:val=" Char"/>
    <w:basedOn w:val="Normal"/>
    <w:link w:val="FooterChar"/>
    <w:uiPriority w:val="99"/>
    <w:unhideWhenUsed/>
    <w:rsid w:val="00E062AA"/>
    <w:pPr>
      <w:tabs>
        <w:tab w:val="center" w:pos="4320"/>
        <w:tab w:val="right" w:pos="8640"/>
      </w:tabs>
    </w:pPr>
  </w:style>
  <w:style w:type="character" w:customStyle="1" w:styleId="FooterChar">
    <w:name w:val="Footer Char"/>
    <w:aliases w:val=" Char Char"/>
    <w:basedOn w:val="DefaultParagraphFont"/>
    <w:link w:val="Footer"/>
    <w:uiPriority w:val="99"/>
    <w:rsid w:val="00E062AA"/>
    <w:rPr>
      <w:rFonts w:ascii="Times New Roman" w:eastAsia="Times New Roman" w:hAnsi="Times New Roman" w:cs="Times New Roman"/>
      <w:lang w:val="lv-LV"/>
    </w:rPr>
  </w:style>
  <w:style w:type="paragraph" w:styleId="BalloonText">
    <w:name w:val="Balloon Text"/>
    <w:basedOn w:val="Normal"/>
    <w:link w:val="BalloonTextChar"/>
    <w:uiPriority w:val="99"/>
    <w:unhideWhenUsed/>
    <w:rsid w:val="006D4CA2"/>
    <w:pPr>
      <w:widowControl/>
      <w:suppressAutoHyphens/>
      <w:autoSpaceDE/>
      <w:textAlignment w:val="baseline"/>
    </w:pPr>
    <w:rPr>
      <w:rFonts w:ascii="Tahoma" w:eastAsia="Calibri" w:hAnsi="Tahoma"/>
      <w:sz w:val="16"/>
      <w:szCs w:val="16"/>
      <w:lang w:val="x-none"/>
    </w:rPr>
  </w:style>
  <w:style w:type="character" w:customStyle="1" w:styleId="BalloonTextChar">
    <w:name w:val="Balloon Text Char"/>
    <w:basedOn w:val="DefaultParagraphFont"/>
    <w:link w:val="BalloonText"/>
    <w:uiPriority w:val="99"/>
    <w:rsid w:val="006D4CA2"/>
    <w:rPr>
      <w:rFonts w:ascii="Tahoma" w:eastAsia="Calibri" w:hAnsi="Tahoma" w:cs="Times New Roman"/>
      <w:sz w:val="16"/>
      <w:szCs w:val="16"/>
      <w:lang w:val="x-none"/>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ootnote Text Char1"/>
    <w:basedOn w:val="Normal"/>
    <w:link w:val="FootnoteTextChar"/>
    <w:qFormat/>
    <w:rsid w:val="00F47FC8"/>
    <w:pPr>
      <w:widowControl/>
      <w:autoSpaceDE/>
      <w:autoSpaceDN/>
    </w:pPr>
    <w:rPr>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F47FC8"/>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CharCharCharChar"/>
    <w:rsid w:val="00F47FC8"/>
    <w:rPr>
      <w:vertAlign w:val="superscript"/>
    </w:rPr>
  </w:style>
  <w:style w:type="character" w:styleId="Hyperlink">
    <w:name w:val="Hyperlink"/>
    <w:uiPriority w:val="99"/>
    <w:unhideWhenUsed/>
    <w:rsid w:val="00F47FC8"/>
    <w:rPr>
      <w:color w:val="0563C1"/>
      <w:u w:val="single"/>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PPS_Bullet Char"/>
    <w:link w:val="ListParagraph"/>
    <w:uiPriority w:val="34"/>
    <w:qFormat/>
    <w:locked/>
    <w:rsid w:val="00EF7964"/>
    <w:rPr>
      <w:rFonts w:ascii="Times New Roman" w:eastAsia="Times New Roman" w:hAnsi="Times New Roman" w:cs="Times New Roman"/>
      <w:lang w:val="lv-LV"/>
    </w:rPr>
  </w:style>
  <w:style w:type="character" w:styleId="CommentReference">
    <w:name w:val="annotation reference"/>
    <w:uiPriority w:val="99"/>
    <w:unhideWhenUsed/>
    <w:rsid w:val="00EF7964"/>
    <w:rPr>
      <w:sz w:val="16"/>
      <w:szCs w:val="16"/>
    </w:rPr>
  </w:style>
  <w:style w:type="paragraph" w:styleId="CommentText">
    <w:name w:val="annotation text"/>
    <w:basedOn w:val="Normal"/>
    <w:link w:val="CommentTextChar"/>
    <w:uiPriority w:val="99"/>
    <w:semiHidden/>
    <w:unhideWhenUsed/>
    <w:rsid w:val="00EF7964"/>
    <w:pPr>
      <w:widowControl/>
      <w:suppressAutoHyphens/>
      <w:autoSpaceDE/>
      <w:textAlignment w:val="baseline"/>
    </w:pPr>
    <w:rPr>
      <w:rFonts w:eastAsia="Calibri"/>
      <w:sz w:val="20"/>
      <w:szCs w:val="20"/>
    </w:rPr>
  </w:style>
  <w:style w:type="character" w:customStyle="1" w:styleId="CommentTextChar">
    <w:name w:val="Comment Text Char"/>
    <w:basedOn w:val="DefaultParagraphFont"/>
    <w:link w:val="CommentText"/>
    <w:uiPriority w:val="99"/>
    <w:semiHidden/>
    <w:rsid w:val="00EF7964"/>
    <w:rPr>
      <w:rFonts w:ascii="Times New Roman" w:eastAsia="Calibri" w:hAnsi="Times New Roman" w:cs="Times New Roman"/>
      <w:sz w:val="20"/>
      <w:szCs w:val="20"/>
      <w:lang w:val="lv-LV"/>
    </w:rPr>
  </w:style>
  <w:style w:type="paragraph" w:styleId="Title">
    <w:name w:val="Title"/>
    <w:basedOn w:val="Normal"/>
    <w:link w:val="TitleChar"/>
    <w:qFormat/>
    <w:rsid w:val="003075BE"/>
    <w:pPr>
      <w:widowControl/>
      <w:autoSpaceDE/>
      <w:autoSpaceDN/>
      <w:jc w:val="center"/>
    </w:pPr>
    <w:rPr>
      <w:b/>
      <w:sz w:val="28"/>
      <w:szCs w:val="28"/>
      <w:lang w:eastAsia="lv-LV"/>
    </w:rPr>
  </w:style>
  <w:style w:type="character" w:customStyle="1" w:styleId="TitleChar">
    <w:name w:val="Title Char"/>
    <w:basedOn w:val="DefaultParagraphFont"/>
    <w:link w:val="Title"/>
    <w:rsid w:val="003075BE"/>
    <w:rPr>
      <w:rFonts w:ascii="Times New Roman" w:eastAsia="Times New Roman" w:hAnsi="Times New Roman" w:cs="Times New Roman"/>
      <w:b/>
      <w:sz w:val="28"/>
      <w:szCs w:val="28"/>
      <w:lang w:val="lv-LV" w:eastAsia="lv-LV"/>
    </w:rPr>
  </w:style>
  <w:style w:type="paragraph" w:styleId="Caption">
    <w:name w:val="caption"/>
    <w:basedOn w:val="Normal"/>
    <w:qFormat/>
    <w:rsid w:val="003075BE"/>
    <w:pPr>
      <w:widowControl/>
      <w:suppressLineNumbers/>
      <w:suppressAutoHyphens/>
      <w:autoSpaceDE/>
      <w:autoSpaceDN/>
      <w:spacing w:before="120" w:after="120"/>
    </w:pPr>
    <w:rPr>
      <w:rFonts w:cs="Mangal"/>
      <w:i/>
      <w:iCs/>
      <w:sz w:val="24"/>
      <w:szCs w:val="24"/>
      <w:lang w:eastAsia="zh-CN"/>
    </w:rPr>
  </w:style>
  <w:style w:type="character" w:styleId="Strong">
    <w:name w:val="Strong"/>
    <w:uiPriority w:val="22"/>
    <w:qFormat/>
    <w:rsid w:val="003075BE"/>
    <w:rPr>
      <w:b/>
      <w:bCs/>
    </w:rPr>
  </w:style>
  <w:style w:type="paragraph" w:styleId="NoSpacing">
    <w:name w:val="No Spacing"/>
    <w:uiPriority w:val="1"/>
    <w:qFormat/>
    <w:rsid w:val="00F52DE0"/>
    <w:pPr>
      <w:widowControl/>
      <w:autoSpaceDE/>
      <w:autoSpaceDN/>
    </w:pPr>
    <w:rPr>
      <w:rFonts w:ascii="Times New Roman" w:eastAsia="Times New Roman" w:hAnsi="Times New Roman" w:cs="Times New Roman"/>
      <w:sz w:val="24"/>
      <w:szCs w:val="24"/>
      <w:lang w:val="lv-LV"/>
    </w:rPr>
  </w:style>
  <w:style w:type="paragraph" w:styleId="CommentSubject">
    <w:name w:val="annotation subject"/>
    <w:basedOn w:val="CommentText"/>
    <w:next w:val="CommentText"/>
    <w:link w:val="CommentSubjectChar"/>
    <w:uiPriority w:val="99"/>
    <w:semiHidden/>
    <w:unhideWhenUsed/>
    <w:rsid w:val="008937BE"/>
    <w:pPr>
      <w:widowControl w:val="0"/>
      <w:suppressAutoHyphens w:val="0"/>
      <w:autoSpaceDE w:val="0"/>
      <w:textAlignment w:val="auto"/>
    </w:pPr>
    <w:rPr>
      <w:rFonts w:eastAsia="Times New Roman"/>
      <w:b/>
      <w:bCs/>
    </w:rPr>
  </w:style>
  <w:style w:type="character" w:customStyle="1" w:styleId="CommentSubjectChar">
    <w:name w:val="Comment Subject Char"/>
    <w:basedOn w:val="CommentTextChar"/>
    <w:link w:val="CommentSubject"/>
    <w:uiPriority w:val="99"/>
    <w:semiHidden/>
    <w:rsid w:val="008937BE"/>
    <w:rPr>
      <w:rFonts w:ascii="Times New Roman" w:eastAsia="Times New Roman" w:hAnsi="Times New Roman" w:cs="Times New Roman"/>
      <w:b/>
      <w:bCs/>
      <w:sz w:val="20"/>
      <w:szCs w:val="20"/>
      <w:lang w:val="lv-LV"/>
    </w:rPr>
  </w:style>
  <w:style w:type="table" w:customStyle="1" w:styleId="TableNormal2">
    <w:name w:val="Table Normal2"/>
    <w:uiPriority w:val="2"/>
    <w:semiHidden/>
    <w:unhideWhenUsed/>
    <w:qFormat/>
    <w:rsid w:val="00AE14B4"/>
    <w:tblPr>
      <w:tblInd w:w="0" w:type="dxa"/>
      <w:tblCellMar>
        <w:top w:w="0" w:type="dxa"/>
        <w:left w:w="0" w:type="dxa"/>
        <w:bottom w:w="0" w:type="dxa"/>
        <w:right w:w="0" w:type="dxa"/>
      </w:tblCellMar>
    </w:tblPr>
  </w:style>
  <w:style w:type="character" w:styleId="PageNumber">
    <w:name w:val="page number"/>
    <w:rsid w:val="00C40C87"/>
  </w:style>
  <w:style w:type="paragraph" w:customStyle="1" w:styleId="CharCharCharChar">
    <w:name w:val="Char Char Char Char"/>
    <w:aliases w:val="Char2"/>
    <w:basedOn w:val="Normal"/>
    <w:next w:val="Normal"/>
    <w:link w:val="FootnoteReference"/>
    <w:rsid w:val="00C40C87"/>
    <w:pPr>
      <w:widowControl/>
      <w:autoSpaceDE/>
      <w:autoSpaceDN/>
      <w:spacing w:after="160" w:line="240" w:lineRule="exact"/>
      <w:jc w:val="both"/>
    </w:pPr>
    <w:rPr>
      <w:rFonts w:asciiTheme="minorHAnsi" w:eastAsiaTheme="minorHAnsi" w:hAnsiTheme="minorHAnsi" w:cstheme="minorBidi"/>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153519">
      <w:bodyDiv w:val="1"/>
      <w:marLeft w:val="0"/>
      <w:marRight w:val="0"/>
      <w:marTop w:val="0"/>
      <w:marBottom w:val="0"/>
      <w:divBdr>
        <w:top w:val="none" w:sz="0" w:space="0" w:color="auto"/>
        <w:left w:val="none" w:sz="0" w:space="0" w:color="auto"/>
        <w:bottom w:val="none" w:sz="0" w:space="0" w:color="auto"/>
        <w:right w:val="none" w:sz="0" w:space="0" w:color="auto"/>
      </w:divBdr>
    </w:div>
    <w:div w:id="883564844">
      <w:bodyDiv w:val="1"/>
      <w:marLeft w:val="0"/>
      <w:marRight w:val="0"/>
      <w:marTop w:val="0"/>
      <w:marBottom w:val="0"/>
      <w:divBdr>
        <w:top w:val="none" w:sz="0" w:space="0" w:color="auto"/>
        <w:left w:val="none" w:sz="0" w:space="0" w:color="auto"/>
        <w:bottom w:val="none" w:sz="0" w:space="0" w:color="auto"/>
        <w:right w:val="none" w:sz="0" w:space="0" w:color="auto"/>
      </w:divBdr>
    </w:div>
    <w:div w:id="1219249435">
      <w:bodyDiv w:val="1"/>
      <w:marLeft w:val="0"/>
      <w:marRight w:val="0"/>
      <w:marTop w:val="0"/>
      <w:marBottom w:val="0"/>
      <w:divBdr>
        <w:top w:val="none" w:sz="0" w:space="0" w:color="auto"/>
        <w:left w:val="none" w:sz="0" w:space="0" w:color="auto"/>
        <w:bottom w:val="none" w:sz="0" w:space="0" w:color="auto"/>
        <w:right w:val="none" w:sz="0" w:space="0" w:color="auto"/>
      </w:divBdr>
    </w:div>
    <w:div w:id="2079012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rs.gov.lv"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normunds.oss@rs.gov.lv"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edgars.priede@rs.gov.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6B6D7-FF4A-487B-AF57-AAEF8C0B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58713</Words>
  <Characters>33467</Characters>
  <Application>Microsoft Office Word</Application>
  <DocSecurity>0</DocSecurity>
  <Lines>278</Lines>
  <Paragraphs>183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Kaspars</dc:creator>
  <cp:lastModifiedBy>Normunds Ošs</cp:lastModifiedBy>
  <cp:revision>3</cp:revision>
  <cp:lastPrinted>2024-11-04T06:32:00Z</cp:lastPrinted>
  <dcterms:created xsi:type="dcterms:W3CDTF">2025-02-04T13:29:00Z</dcterms:created>
  <dcterms:modified xsi:type="dcterms:W3CDTF">2025-02-04T13:46:00Z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Microsoft® Word 2016</vt:lpwstr>
  </property>
  <property fmtid="{D5CDD505-2E9C-101B-9397-08002B2CF9AE}" pid="4" name="LastSaved">
    <vt:filetime>2024-10-09T00:00:00Z</vt:filetime>
  </property>
</Properties>
</file>