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D15F6" w14:textId="77777777" w:rsidR="006A2126" w:rsidRDefault="006A2126" w:rsidP="006A2126">
      <w:pPr>
        <w:widowControl w:val="0"/>
        <w:suppressAutoHyphens w:val="0"/>
        <w:adjustRightInd w:val="0"/>
        <w:jc w:val="right"/>
        <w:textAlignment w:val="baseline"/>
        <w:rPr>
          <w:b/>
          <w:lang w:eastAsia="x-none"/>
        </w:rPr>
      </w:pPr>
      <w:r>
        <w:rPr>
          <w:b/>
          <w:lang w:eastAsia="x-none"/>
        </w:rPr>
        <w:t>APSTIPRINĀTS</w:t>
      </w:r>
    </w:p>
    <w:p w14:paraId="62F04878" w14:textId="77777777" w:rsidR="006A2126" w:rsidRPr="004E258F" w:rsidRDefault="006A2126" w:rsidP="006A2126">
      <w:pPr>
        <w:widowControl w:val="0"/>
        <w:suppressAutoHyphens w:val="0"/>
        <w:adjustRightInd w:val="0"/>
        <w:jc w:val="right"/>
        <w:textAlignment w:val="baseline"/>
        <w:rPr>
          <w:lang w:eastAsia="x-none"/>
        </w:rPr>
      </w:pPr>
      <w:r w:rsidRPr="004E258F">
        <w:rPr>
          <w:lang w:eastAsia="x-none"/>
        </w:rPr>
        <w:t>Iepirkuma komisijas</w:t>
      </w:r>
    </w:p>
    <w:p w14:paraId="37191616" w14:textId="7EC25C6D" w:rsidR="006A2126" w:rsidRDefault="006A2126" w:rsidP="006A2126">
      <w:pPr>
        <w:widowControl w:val="0"/>
        <w:suppressAutoHyphens w:val="0"/>
        <w:adjustRightInd w:val="0"/>
        <w:jc w:val="right"/>
        <w:textAlignment w:val="baseline"/>
        <w:rPr>
          <w:lang w:eastAsia="x-none"/>
        </w:rPr>
      </w:pPr>
      <w:r w:rsidRPr="004E258F">
        <w:rPr>
          <w:lang w:eastAsia="x-none"/>
        </w:rPr>
        <w:t>202</w:t>
      </w:r>
      <w:r w:rsidR="008D185A">
        <w:rPr>
          <w:lang w:eastAsia="x-none"/>
        </w:rPr>
        <w:t>4</w:t>
      </w:r>
      <w:r w:rsidRPr="004E258F">
        <w:rPr>
          <w:lang w:eastAsia="x-none"/>
        </w:rPr>
        <w:t>.</w:t>
      </w:r>
      <w:r w:rsidR="00D20907">
        <w:rPr>
          <w:lang w:eastAsia="x-none"/>
        </w:rPr>
        <w:t xml:space="preserve"> </w:t>
      </w:r>
      <w:r w:rsidRPr="004E258F">
        <w:rPr>
          <w:lang w:eastAsia="x-none"/>
        </w:rPr>
        <w:t xml:space="preserve">gada </w:t>
      </w:r>
      <w:r w:rsidR="008D185A">
        <w:rPr>
          <w:lang w:eastAsia="x-none"/>
        </w:rPr>
        <w:t>11</w:t>
      </w:r>
      <w:r w:rsidR="00FB2381">
        <w:rPr>
          <w:lang w:eastAsia="x-none"/>
        </w:rPr>
        <w:t>.</w:t>
      </w:r>
      <w:r w:rsidR="008D185A">
        <w:rPr>
          <w:lang w:eastAsia="x-none"/>
        </w:rPr>
        <w:t>novembra</w:t>
      </w:r>
      <w:r w:rsidRPr="004E258F">
        <w:rPr>
          <w:lang w:eastAsia="x-none"/>
        </w:rPr>
        <w:t xml:space="preserve"> sēdē</w:t>
      </w:r>
      <w:r>
        <w:rPr>
          <w:lang w:eastAsia="x-none"/>
        </w:rPr>
        <w:t>,</w:t>
      </w:r>
    </w:p>
    <w:p w14:paraId="58711272" w14:textId="67306B2A" w:rsidR="006A2126" w:rsidRPr="00662220" w:rsidRDefault="006A2126" w:rsidP="006A2126">
      <w:pPr>
        <w:widowControl w:val="0"/>
        <w:suppressAutoHyphens w:val="0"/>
        <w:adjustRightInd w:val="0"/>
        <w:jc w:val="right"/>
        <w:textAlignment w:val="baseline"/>
        <w:rPr>
          <w:lang w:eastAsia="en-US"/>
        </w:rPr>
      </w:pPr>
      <w:r w:rsidRPr="00662220">
        <w:rPr>
          <w:lang w:eastAsia="en-US"/>
        </w:rPr>
        <w:t>Protokols Nr.1</w:t>
      </w:r>
    </w:p>
    <w:p w14:paraId="4338F97A" w14:textId="77777777" w:rsidR="006A2126" w:rsidRDefault="006A2126" w:rsidP="002E1D1C">
      <w:pPr>
        <w:widowControl w:val="0"/>
        <w:suppressAutoHyphens w:val="0"/>
        <w:adjustRightInd w:val="0"/>
        <w:textAlignment w:val="baseline"/>
        <w:outlineLvl w:val="1"/>
        <w:rPr>
          <w:sz w:val="28"/>
          <w:szCs w:val="28"/>
          <w:lang w:eastAsia="en-US"/>
        </w:rPr>
      </w:pPr>
      <w:bookmarkStart w:id="0" w:name="_Toc276564382"/>
    </w:p>
    <w:bookmarkEnd w:id="0"/>
    <w:p w14:paraId="7BC7A7B7" w14:textId="77777777" w:rsidR="006A2126" w:rsidRDefault="006A2126" w:rsidP="006A2126">
      <w:pPr>
        <w:widowControl w:val="0"/>
        <w:suppressAutoHyphens w:val="0"/>
        <w:adjustRightInd w:val="0"/>
        <w:textAlignment w:val="baseline"/>
        <w:outlineLvl w:val="1"/>
        <w:rPr>
          <w:lang w:eastAsia="en-US"/>
        </w:rPr>
      </w:pPr>
    </w:p>
    <w:p w14:paraId="357A14FD" w14:textId="77777777" w:rsidR="006A2126" w:rsidRDefault="006A2126" w:rsidP="006A2126">
      <w:pPr>
        <w:widowControl w:val="0"/>
        <w:suppressAutoHyphens w:val="0"/>
        <w:adjustRightInd w:val="0"/>
        <w:ind w:left="714" w:hanging="357"/>
        <w:jc w:val="center"/>
        <w:textAlignment w:val="baseline"/>
        <w:rPr>
          <w:b/>
          <w:lang w:eastAsia="en-US"/>
        </w:rPr>
      </w:pPr>
      <w:r>
        <w:rPr>
          <w:b/>
          <w:lang w:eastAsia="en-US"/>
        </w:rPr>
        <w:t>NOLIKUMA</w:t>
      </w:r>
    </w:p>
    <w:p w14:paraId="2783EAFB" w14:textId="77777777" w:rsidR="006A2126" w:rsidRDefault="006A2126" w:rsidP="006A2126">
      <w:pPr>
        <w:widowControl w:val="0"/>
        <w:suppressAutoHyphens w:val="0"/>
        <w:adjustRightInd w:val="0"/>
        <w:ind w:left="714" w:hanging="357"/>
        <w:jc w:val="center"/>
        <w:textAlignment w:val="baseline"/>
        <w:rPr>
          <w:lang w:eastAsia="en-US"/>
        </w:rPr>
      </w:pPr>
      <w:r>
        <w:rPr>
          <w:lang w:eastAsia="en-US"/>
        </w:rPr>
        <w:t>VISPĀRĪGĀS PRASĪBAS</w:t>
      </w:r>
    </w:p>
    <w:p w14:paraId="0ADA5416" w14:textId="77777777" w:rsidR="006A2126" w:rsidRDefault="006A2126" w:rsidP="00BA74B0">
      <w:pPr>
        <w:widowControl w:val="0"/>
        <w:suppressAutoHyphens w:val="0"/>
        <w:adjustRightInd w:val="0"/>
        <w:textAlignment w:val="baseline"/>
        <w:outlineLvl w:val="1"/>
        <w:rPr>
          <w:sz w:val="28"/>
          <w:szCs w:val="28"/>
          <w:lang w:eastAsia="en-US"/>
        </w:rPr>
      </w:pPr>
    </w:p>
    <w:p w14:paraId="74D88C9B" w14:textId="45100AA1" w:rsidR="006A2126" w:rsidRDefault="00EE1729" w:rsidP="00BA74B0">
      <w:pPr>
        <w:widowControl w:val="0"/>
        <w:suppressAutoHyphens w:val="0"/>
        <w:adjustRightInd w:val="0"/>
        <w:ind w:left="714" w:hanging="357"/>
        <w:jc w:val="center"/>
        <w:textAlignment w:val="baseline"/>
        <w:rPr>
          <w:sz w:val="28"/>
          <w:szCs w:val="28"/>
          <w:lang w:eastAsia="en-US"/>
        </w:rPr>
      </w:pPr>
      <w:r>
        <w:rPr>
          <w:sz w:val="28"/>
          <w:szCs w:val="28"/>
          <w:lang w:eastAsia="en-US"/>
        </w:rPr>
        <w:t>I</w:t>
      </w:r>
      <w:r w:rsidR="006A2126">
        <w:rPr>
          <w:sz w:val="28"/>
          <w:szCs w:val="28"/>
          <w:lang w:eastAsia="en-US"/>
        </w:rPr>
        <w:t xml:space="preserve">epirkumam </w:t>
      </w:r>
      <w:r w:rsidR="008D185A">
        <w:rPr>
          <w:sz w:val="28"/>
          <w:szCs w:val="28"/>
          <w:lang w:eastAsia="en-US"/>
        </w:rPr>
        <w:t>atklāta konkursa</w:t>
      </w:r>
      <w:r w:rsidR="006A2126">
        <w:rPr>
          <w:sz w:val="28"/>
          <w:szCs w:val="28"/>
          <w:lang w:eastAsia="en-US"/>
        </w:rPr>
        <w:t xml:space="preserve"> kārtībā</w:t>
      </w:r>
    </w:p>
    <w:p w14:paraId="3297147D" w14:textId="77777777" w:rsidR="006A2126" w:rsidRDefault="006A2126" w:rsidP="00BA74B0">
      <w:pPr>
        <w:widowControl w:val="0"/>
        <w:suppressAutoHyphens w:val="0"/>
        <w:adjustRightInd w:val="0"/>
        <w:ind w:left="714" w:hanging="357"/>
        <w:jc w:val="center"/>
        <w:textAlignment w:val="baseline"/>
        <w:rPr>
          <w:lang w:eastAsia="en-US"/>
        </w:rPr>
      </w:pPr>
    </w:p>
    <w:p w14:paraId="68F9D4C0" w14:textId="77777777" w:rsidR="009E5741" w:rsidRPr="008901CE" w:rsidRDefault="009E5741" w:rsidP="009E5741">
      <w:pPr>
        <w:jc w:val="right"/>
        <w:rPr>
          <w:rFonts w:eastAsia="Calibri"/>
          <w:b/>
          <w:bCs/>
          <w:color w:val="000000"/>
          <w:sz w:val="20"/>
          <w:szCs w:val="20"/>
          <w:lang w:eastAsia="lv-LV"/>
        </w:rPr>
      </w:pPr>
      <w:r>
        <w:rPr>
          <w:rFonts w:eastAsia="Calibri"/>
          <w:b/>
          <w:bCs/>
          <w:color w:val="000000"/>
          <w:sz w:val="20"/>
          <w:szCs w:val="20"/>
          <w:lang w:eastAsia="lv-LV"/>
        </w:rPr>
        <w:t xml:space="preserve"> </w:t>
      </w:r>
    </w:p>
    <w:p w14:paraId="041098C0" w14:textId="1374A76B" w:rsidR="008D185A" w:rsidRPr="008D185A" w:rsidRDefault="009E5741" w:rsidP="008D185A">
      <w:pPr>
        <w:contextualSpacing/>
        <w:jc w:val="center"/>
        <w:rPr>
          <w:b/>
          <w:bCs/>
          <w:i/>
          <w:sz w:val="28"/>
          <w:szCs w:val="28"/>
          <w:lang w:eastAsia="lv-LV"/>
        </w:rPr>
      </w:pPr>
      <w:r w:rsidRPr="008D185A">
        <w:rPr>
          <w:rFonts w:eastAsia="Calibri"/>
          <w:b/>
          <w:bCs/>
          <w:color w:val="000000"/>
          <w:sz w:val="28"/>
          <w:szCs w:val="28"/>
          <w:lang w:eastAsia="lv-LV"/>
        </w:rPr>
        <w:t>„</w:t>
      </w:r>
      <w:bookmarkStart w:id="1" w:name="_Hlk182230548"/>
      <w:r w:rsidR="008D185A" w:rsidRPr="008D185A">
        <w:rPr>
          <w:b/>
          <w:bCs/>
          <w:color w:val="000000"/>
          <w:sz w:val="28"/>
          <w:szCs w:val="28"/>
          <w:lang w:eastAsia="lv-LV"/>
        </w:rPr>
        <w:t>M</w:t>
      </w:r>
      <w:r w:rsidR="008D185A" w:rsidRPr="008D185A">
        <w:rPr>
          <w:b/>
          <w:bCs/>
          <w:sz w:val="28"/>
          <w:szCs w:val="28"/>
        </w:rPr>
        <w:t xml:space="preserve">ateriālu un reaģentu iegāde </w:t>
      </w:r>
      <w:proofErr w:type="spellStart"/>
      <w:r w:rsidR="008D185A" w:rsidRPr="008D185A">
        <w:rPr>
          <w:b/>
          <w:bCs/>
          <w:sz w:val="28"/>
          <w:szCs w:val="28"/>
        </w:rPr>
        <w:t>nhDNS</w:t>
      </w:r>
      <w:proofErr w:type="spellEnd"/>
      <w:r w:rsidR="008D185A" w:rsidRPr="008D185A">
        <w:rPr>
          <w:b/>
          <w:bCs/>
          <w:sz w:val="28"/>
          <w:szCs w:val="28"/>
        </w:rPr>
        <w:t xml:space="preserve"> laboratorijas vajadzībām</w:t>
      </w:r>
      <w:bookmarkEnd w:id="1"/>
      <w:r w:rsidR="008D185A" w:rsidRPr="008D185A">
        <w:rPr>
          <w:b/>
          <w:bCs/>
          <w:sz w:val="28"/>
          <w:szCs w:val="28"/>
        </w:rPr>
        <w:t>”</w:t>
      </w:r>
    </w:p>
    <w:p w14:paraId="5EA5ADAF" w14:textId="77777777" w:rsidR="006A2126" w:rsidRDefault="006A2126" w:rsidP="00EE1729">
      <w:pPr>
        <w:widowControl w:val="0"/>
        <w:suppressAutoHyphens w:val="0"/>
        <w:adjustRightInd w:val="0"/>
        <w:textAlignment w:val="baseline"/>
        <w:rPr>
          <w:lang w:eastAsia="en-US"/>
        </w:rPr>
      </w:pPr>
    </w:p>
    <w:p w14:paraId="1504F1D0" w14:textId="4B7B851F" w:rsidR="006A2126" w:rsidRDefault="006A2126" w:rsidP="006A2126">
      <w:pPr>
        <w:widowControl w:val="0"/>
        <w:suppressAutoHyphens w:val="0"/>
        <w:adjustRightInd w:val="0"/>
        <w:ind w:left="714" w:hanging="357"/>
        <w:jc w:val="center"/>
        <w:textAlignment w:val="baseline"/>
        <w:rPr>
          <w:lang w:eastAsia="en-US"/>
        </w:rPr>
      </w:pPr>
      <w:r>
        <w:rPr>
          <w:lang w:eastAsia="en-US"/>
        </w:rPr>
        <w:t>Iepirkuma identifikācijas numurs VTEB/202</w:t>
      </w:r>
      <w:r w:rsidR="001B617A">
        <w:rPr>
          <w:lang w:eastAsia="en-US"/>
        </w:rPr>
        <w:t>4</w:t>
      </w:r>
      <w:r w:rsidR="009E5741">
        <w:rPr>
          <w:lang w:eastAsia="en-US"/>
        </w:rPr>
        <w:t>/</w:t>
      </w:r>
      <w:r w:rsidR="008D185A">
        <w:rPr>
          <w:lang w:eastAsia="en-US"/>
        </w:rPr>
        <w:t>9</w:t>
      </w:r>
    </w:p>
    <w:p w14:paraId="79BD66DD" w14:textId="77777777" w:rsidR="006A2126" w:rsidRDefault="006A2126" w:rsidP="006A2126">
      <w:pPr>
        <w:widowControl w:val="0"/>
        <w:suppressAutoHyphens w:val="0"/>
        <w:adjustRightInd w:val="0"/>
        <w:ind w:left="714" w:hanging="357"/>
        <w:textAlignment w:val="baseline"/>
        <w:rPr>
          <w:sz w:val="28"/>
          <w:szCs w:val="28"/>
          <w:lang w:eastAsia="en-US"/>
        </w:rPr>
      </w:pPr>
    </w:p>
    <w:p w14:paraId="7220363A" w14:textId="77777777" w:rsidR="006A2126" w:rsidRDefault="006A2126" w:rsidP="006A2126">
      <w:pPr>
        <w:widowControl w:val="0"/>
        <w:suppressAutoHyphens w:val="0"/>
        <w:adjustRightInd w:val="0"/>
        <w:ind w:left="714" w:hanging="357"/>
        <w:textAlignment w:val="baseline"/>
        <w:rPr>
          <w:sz w:val="28"/>
          <w:szCs w:val="28"/>
          <w:lang w:eastAsia="en-US"/>
        </w:rPr>
      </w:pPr>
    </w:p>
    <w:p w14:paraId="58CD3858" w14:textId="77777777" w:rsidR="006A2126" w:rsidRDefault="006A2126" w:rsidP="006A2126">
      <w:pPr>
        <w:widowControl w:val="0"/>
        <w:suppressAutoHyphens w:val="0"/>
        <w:adjustRightInd w:val="0"/>
        <w:ind w:left="714" w:hanging="357"/>
        <w:jc w:val="center"/>
        <w:textAlignment w:val="baseline"/>
        <w:rPr>
          <w:lang w:eastAsia="en-US"/>
        </w:rPr>
      </w:pPr>
    </w:p>
    <w:p w14:paraId="53F769C0" w14:textId="77777777" w:rsidR="006A2126" w:rsidRDefault="006A2126" w:rsidP="006A2126">
      <w:pPr>
        <w:widowControl w:val="0"/>
        <w:suppressAutoHyphens w:val="0"/>
        <w:adjustRightInd w:val="0"/>
        <w:ind w:left="714" w:hanging="357"/>
        <w:jc w:val="both"/>
        <w:textAlignment w:val="baseline"/>
        <w:rPr>
          <w:lang w:eastAsia="en-US"/>
        </w:rPr>
      </w:pPr>
    </w:p>
    <w:p w14:paraId="55A0C629" w14:textId="77777777" w:rsidR="006A2126" w:rsidRDefault="006A2126" w:rsidP="006A2126">
      <w:pPr>
        <w:widowControl w:val="0"/>
        <w:suppressAutoHyphens w:val="0"/>
        <w:adjustRightInd w:val="0"/>
        <w:ind w:left="714" w:hanging="357"/>
        <w:jc w:val="both"/>
        <w:textAlignment w:val="baseline"/>
        <w:rPr>
          <w:lang w:eastAsia="en-US"/>
        </w:rPr>
      </w:pPr>
    </w:p>
    <w:p w14:paraId="13DF03D1" w14:textId="77777777" w:rsidR="006A2126" w:rsidRDefault="006A2126" w:rsidP="006A2126">
      <w:pPr>
        <w:widowControl w:val="0"/>
        <w:suppressAutoHyphens w:val="0"/>
        <w:adjustRightInd w:val="0"/>
        <w:ind w:left="714" w:hanging="357"/>
        <w:jc w:val="both"/>
        <w:textAlignment w:val="baseline"/>
        <w:rPr>
          <w:lang w:eastAsia="en-US"/>
        </w:rPr>
      </w:pPr>
    </w:p>
    <w:p w14:paraId="6DA21222" w14:textId="77777777" w:rsidR="006A2126" w:rsidRDefault="006A2126" w:rsidP="006A2126">
      <w:pPr>
        <w:widowControl w:val="0"/>
        <w:suppressAutoHyphens w:val="0"/>
        <w:adjustRightInd w:val="0"/>
        <w:ind w:left="714" w:hanging="357"/>
        <w:jc w:val="both"/>
        <w:textAlignment w:val="baseline"/>
        <w:rPr>
          <w:lang w:eastAsia="en-US"/>
        </w:rPr>
      </w:pPr>
    </w:p>
    <w:p w14:paraId="7D9E9ECE" w14:textId="77777777" w:rsidR="006A2126" w:rsidRDefault="006A2126" w:rsidP="006A2126">
      <w:pPr>
        <w:widowControl w:val="0"/>
        <w:suppressAutoHyphens w:val="0"/>
        <w:adjustRightInd w:val="0"/>
        <w:ind w:left="714" w:hanging="357"/>
        <w:jc w:val="both"/>
        <w:textAlignment w:val="baseline"/>
        <w:rPr>
          <w:lang w:eastAsia="en-US"/>
        </w:rPr>
      </w:pPr>
    </w:p>
    <w:p w14:paraId="493F39CC" w14:textId="77777777" w:rsidR="006A2126" w:rsidRDefault="006A2126" w:rsidP="006A2126">
      <w:pPr>
        <w:widowControl w:val="0"/>
        <w:suppressAutoHyphens w:val="0"/>
        <w:adjustRightInd w:val="0"/>
        <w:ind w:left="714" w:hanging="357"/>
        <w:jc w:val="both"/>
        <w:textAlignment w:val="baseline"/>
        <w:rPr>
          <w:lang w:eastAsia="en-US"/>
        </w:rPr>
      </w:pPr>
    </w:p>
    <w:p w14:paraId="199935C8" w14:textId="77777777" w:rsidR="006A2126" w:rsidRDefault="006A2126" w:rsidP="006A2126">
      <w:pPr>
        <w:widowControl w:val="0"/>
        <w:suppressAutoHyphens w:val="0"/>
        <w:adjustRightInd w:val="0"/>
        <w:ind w:left="714" w:hanging="357"/>
        <w:jc w:val="both"/>
        <w:textAlignment w:val="baseline"/>
        <w:rPr>
          <w:lang w:eastAsia="en-US"/>
        </w:rPr>
      </w:pPr>
    </w:p>
    <w:p w14:paraId="25B0F800" w14:textId="77777777" w:rsidR="006A2126" w:rsidRDefault="006A2126" w:rsidP="006A2126">
      <w:pPr>
        <w:widowControl w:val="0"/>
        <w:suppressAutoHyphens w:val="0"/>
        <w:adjustRightInd w:val="0"/>
        <w:ind w:left="714" w:hanging="357"/>
        <w:jc w:val="both"/>
        <w:textAlignment w:val="baseline"/>
        <w:rPr>
          <w:lang w:eastAsia="en-US"/>
        </w:rPr>
      </w:pPr>
    </w:p>
    <w:p w14:paraId="1126D046" w14:textId="77777777" w:rsidR="006A2126" w:rsidRDefault="006A2126" w:rsidP="006A2126">
      <w:pPr>
        <w:widowControl w:val="0"/>
        <w:suppressAutoHyphens w:val="0"/>
        <w:adjustRightInd w:val="0"/>
        <w:ind w:left="714" w:hanging="357"/>
        <w:jc w:val="both"/>
        <w:textAlignment w:val="baseline"/>
        <w:rPr>
          <w:lang w:eastAsia="en-US"/>
        </w:rPr>
      </w:pPr>
    </w:p>
    <w:p w14:paraId="1910D0B8" w14:textId="77777777" w:rsidR="006A2126" w:rsidRDefault="006A2126" w:rsidP="006A2126">
      <w:pPr>
        <w:widowControl w:val="0"/>
        <w:suppressAutoHyphens w:val="0"/>
        <w:adjustRightInd w:val="0"/>
        <w:ind w:left="714" w:hanging="357"/>
        <w:jc w:val="both"/>
        <w:textAlignment w:val="baseline"/>
        <w:rPr>
          <w:lang w:eastAsia="en-US"/>
        </w:rPr>
      </w:pPr>
    </w:p>
    <w:p w14:paraId="3523DAAB" w14:textId="77777777" w:rsidR="006A2126" w:rsidRDefault="006A2126" w:rsidP="006A2126">
      <w:pPr>
        <w:widowControl w:val="0"/>
        <w:suppressAutoHyphens w:val="0"/>
        <w:adjustRightInd w:val="0"/>
        <w:ind w:left="714" w:hanging="357"/>
        <w:jc w:val="both"/>
        <w:textAlignment w:val="baseline"/>
        <w:rPr>
          <w:lang w:eastAsia="en-US"/>
        </w:rPr>
      </w:pPr>
    </w:p>
    <w:p w14:paraId="3B8891F6" w14:textId="77777777" w:rsidR="006A2126" w:rsidRDefault="006A2126" w:rsidP="006A2126">
      <w:pPr>
        <w:widowControl w:val="0"/>
        <w:suppressAutoHyphens w:val="0"/>
        <w:adjustRightInd w:val="0"/>
        <w:ind w:left="714" w:hanging="357"/>
        <w:jc w:val="both"/>
        <w:textAlignment w:val="baseline"/>
        <w:rPr>
          <w:lang w:eastAsia="en-US"/>
        </w:rPr>
      </w:pPr>
    </w:p>
    <w:p w14:paraId="01545AEB" w14:textId="77777777" w:rsidR="006A2126" w:rsidRDefault="006A2126" w:rsidP="006A2126">
      <w:pPr>
        <w:widowControl w:val="0"/>
        <w:suppressAutoHyphens w:val="0"/>
        <w:adjustRightInd w:val="0"/>
        <w:ind w:left="714" w:hanging="357"/>
        <w:jc w:val="both"/>
        <w:textAlignment w:val="baseline"/>
        <w:rPr>
          <w:lang w:eastAsia="en-US"/>
        </w:rPr>
      </w:pPr>
    </w:p>
    <w:p w14:paraId="1C30A6F7" w14:textId="77777777" w:rsidR="006A2126" w:rsidRDefault="006A2126" w:rsidP="006A2126">
      <w:pPr>
        <w:widowControl w:val="0"/>
        <w:suppressAutoHyphens w:val="0"/>
        <w:adjustRightInd w:val="0"/>
        <w:ind w:left="714" w:hanging="357"/>
        <w:jc w:val="both"/>
        <w:textAlignment w:val="baseline"/>
        <w:rPr>
          <w:lang w:eastAsia="en-US"/>
        </w:rPr>
      </w:pPr>
    </w:p>
    <w:p w14:paraId="1182110D" w14:textId="77777777" w:rsidR="006A2126" w:rsidRDefault="006A2126" w:rsidP="006A2126">
      <w:pPr>
        <w:widowControl w:val="0"/>
        <w:suppressAutoHyphens w:val="0"/>
        <w:adjustRightInd w:val="0"/>
        <w:ind w:left="714" w:hanging="357"/>
        <w:jc w:val="both"/>
        <w:textAlignment w:val="baseline"/>
        <w:rPr>
          <w:lang w:eastAsia="en-US"/>
        </w:rPr>
      </w:pPr>
    </w:p>
    <w:p w14:paraId="45D4CAFE" w14:textId="77777777" w:rsidR="006A2126" w:rsidRDefault="006A2126" w:rsidP="006A2126">
      <w:pPr>
        <w:widowControl w:val="0"/>
        <w:suppressAutoHyphens w:val="0"/>
        <w:adjustRightInd w:val="0"/>
        <w:ind w:left="714" w:hanging="357"/>
        <w:jc w:val="both"/>
        <w:textAlignment w:val="baseline"/>
        <w:rPr>
          <w:lang w:eastAsia="en-US"/>
        </w:rPr>
      </w:pPr>
    </w:p>
    <w:p w14:paraId="0F7C5B5D" w14:textId="77777777" w:rsidR="006A2126" w:rsidRDefault="006A2126" w:rsidP="006A2126">
      <w:pPr>
        <w:widowControl w:val="0"/>
        <w:suppressAutoHyphens w:val="0"/>
        <w:adjustRightInd w:val="0"/>
        <w:jc w:val="both"/>
        <w:textAlignment w:val="baseline"/>
        <w:rPr>
          <w:lang w:eastAsia="en-US"/>
        </w:rPr>
      </w:pPr>
    </w:p>
    <w:p w14:paraId="30C9BBEE" w14:textId="77777777" w:rsidR="009E5741" w:rsidRDefault="009E5741" w:rsidP="006A2126">
      <w:pPr>
        <w:widowControl w:val="0"/>
        <w:suppressAutoHyphens w:val="0"/>
        <w:adjustRightInd w:val="0"/>
        <w:ind w:left="714" w:hanging="357"/>
        <w:jc w:val="center"/>
        <w:textAlignment w:val="baseline"/>
        <w:rPr>
          <w:lang w:eastAsia="en-US"/>
        </w:rPr>
      </w:pPr>
    </w:p>
    <w:p w14:paraId="463B5554" w14:textId="77777777" w:rsidR="009E5741" w:rsidRDefault="009E5741" w:rsidP="006A2126">
      <w:pPr>
        <w:widowControl w:val="0"/>
        <w:suppressAutoHyphens w:val="0"/>
        <w:adjustRightInd w:val="0"/>
        <w:ind w:left="714" w:hanging="357"/>
        <w:jc w:val="center"/>
        <w:textAlignment w:val="baseline"/>
        <w:rPr>
          <w:lang w:eastAsia="en-US"/>
        </w:rPr>
      </w:pPr>
    </w:p>
    <w:p w14:paraId="6D45565F" w14:textId="77777777" w:rsidR="009E5741" w:rsidRDefault="009E5741" w:rsidP="006A2126">
      <w:pPr>
        <w:widowControl w:val="0"/>
        <w:suppressAutoHyphens w:val="0"/>
        <w:adjustRightInd w:val="0"/>
        <w:ind w:left="714" w:hanging="357"/>
        <w:jc w:val="center"/>
        <w:textAlignment w:val="baseline"/>
        <w:rPr>
          <w:lang w:eastAsia="en-US"/>
        </w:rPr>
      </w:pPr>
    </w:p>
    <w:p w14:paraId="180F7912" w14:textId="77777777" w:rsidR="009E5741" w:rsidRDefault="009E5741" w:rsidP="006A2126">
      <w:pPr>
        <w:widowControl w:val="0"/>
        <w:suppressAutoHyphens w:val="0"/>
        <w:adjustRightInd w:val="0"/>
        <w:ind w:left="714" w:hanging="357"/>
        <w:jc w:val="center"/>
        <w:textAlignment w:val="baseline"/>
        <w:rPr>
          <w:lang w:eastAsia="en-US"/>
        </w:rPr>
      </w:pPr>
    </w:p>
    <w:p w14:paraId="24A45313" w14:textId="77777777" w:rsidR="009E5741" w:rsidRDefault="009E5741" w:rsidP="006A2126">
      <w:pPr>
        <w:widowControl w:val="0"/>
        <w:suppressAutoHyphens w:val="0"/>
        <w:adjustRightInd w:val="0"/>
        <w:ind w:left="714" w:hanging="357"/>
        <w:jc w:val="center"/>
        <w:textAlignment w:val="baseline"/>
        <w:rPr>
          <w:lang w:eastAsia="en-US"/>
        </w:rPr>
      </w:pPr>
    </w:p>
    <w:p w14:paraId="4F13C7D5" w14:textId="77777777" w:rsidR="009E5741" w:rsidRDefault="009E5741" w:rsidP="006A2126">
      <w:pPr>
        <w:widowControl w:val="0"/>
        <w:suppressAutoHyphens w:val="0"/>
        <w:adjustRightInd w:val="0"/>
        <w:ind w:left="714" w:hanging="357"/>
        <w:jc w:val="center"/>
        <w:textAlignment w:val="baseline"/>
        <w:rPr>
          <w:lang w:eastAsia="en-US"/>
        </w:rPr>
      </w:pPr>
    </w:p>
    <w:p w14:paraId="44E61E9B" w14:textId="77777777" w:rsidR="009E5741" w:rsidRDefault="009E5741" w:rsidP="006A2126">
      <w:pPr>
        <w:widowControl w:val="0"/>
        <w:suppressAutoHyphens w:val="0"/>
        <w:adjustRightInd w:val="0"/>
        <w:ind w:left="714" w:hanging="357"/>
        <w:jc w:val="center"/>
        <w:textAlignment w:val="baseline"/>
        <w:rPr>
          <w:lang w:eastAsia="en-US"/>
        </w:rPr>
      </w:pPr>
    </w:p>
    <w:p w14:paraId="4B30ED2F" w14:textId="77777777" w:rsidR="009E5741" w:rsidRDefault="009E5741" w:rsidP="006A2126">
      <w:pPr>
        <w:widowControl w:val="0"/>
        <w:suppressAutoHyphens w:val="0"/>
        <w:adjustRightInd w:val="0"/>
        <w:ind w:left="714" w:hanging="357"/>
        <w:jc w:val="center"/>
        <w:textAlignment w:val="baseline"/>
        <w:rPr>
          <w:lang w:eastAsia="en-US"/>
        </w:rPr>
      </w:pPr>
    </w:p>
    <w:p w14:paraId="2F080BDA" w14:textId="77777777" w:rsidR="009E5741" w:rsidRDefault="009E5741" w:rsidP="006A2126">
      <w:pPr>
        <w:widowControl w:val="0"/>
        <w:suppressAutoHyphens w:val="0"/>
        <w:adjustRightInd w:val="0"/>
        <w:ind w:left="714" w:hanging="357"/>
        <w:jc w:val="center"/>
        <w:textAlignment w:val="baseline"/>
        <w:rPr>
          <w:lang w:eastAsia="en-US"/>
        </w:rPr>
      </w:pPr>
    </w:p>
    <w:p w14:paraId="62BB73A0" w14:textId="77777777" w:rsidR="009E5741" w:rsidRDefault="009E5741" w:rsidP="006A2126">
      <w:pPr>
        <w:widowControl w:val="0"/>
        <w:suppressAutoHyphens w:val="0"/>
        <w:adjustRightInd w:val="0"/>
        <w:ind w:left="714" w:hanging="357"/>
        <w:jc w:val="center"/>
        <w:textAlignment w:val="baseline"/>
        <w:rPr>
          <w:lang w:eastAsia="en-US"/>
        </w:rPr>
      </w:pPr>
    </w:p>
    <w:p w14:paraId="4C4F9B43" w14:textId="5E3B33C1" w:rsidR="006A2126" w:rsidRDefault="006A2126" w:rsidP="006A2126">
      <w:pPr>
        <w:widowControl w:val="0"/>
        <w:suppressAutoHyphens w:val="0"/>
        <w:adjustRightInd w:val="0"/>
        <w:ind w:left="714" w:hanging="357"/>
        <w:jc w:val="center"/>
        <w:textAlignment w:val="baseline"/>
        <w:rPr>
          <w:lang w:eastAsia="en-US"/>
        </w:rPr>
      </w:pPr>
      <w:r>
        <w:rPr>
          <w:lang w:eastAsia="en-US"/>
        </w:rPr>
        <w:t>Rīga, 202</w:t>
      </w:r>
      <w:r w:rsidR="001B617A">
        <w:rPr>
          <w:lang w:eastAsia="en-US"/>
        </w:rPr>
        <w:t>4</w:t>
      </w:r>
    </w:p>
    <w:p w14:paraId="7D518847" w14:textId="03D7226B" w:rsidR="00B76034" w:rsidRPr="00B76034" w:rsidRDefault="006A2126" w:rsidP="00B76034">
      <w:pPr>
        <w:suppressAutoHyphens w:val="0"/>
        <w:rPr>
          <w:b/>
          <w:bCs/>
          <w:lang w:eastAsia="en-US"/>
        </w:rPr>
      </w:pPr>
      <w:r>
        <w:rPr>
          <w:lang w:eastAsia="en-US"/>
        </w:rPr>
        <w:br w:type="page"/>
      </w:r>
    </w:p>
    <w:p w14:paraId="3BE60EEB" w14:textId="6F501C90" w:rsidR="00B76034" w:rsidRPr="00661A0F" w:rsidRDefault="00B76034" w:rsidP="00C0046A">
      <w:pPr>
        <w:pStyle w:val="Sarakstarindkopa"/>
        <w:keepNext/>
        <w:numPr>
          <w:ilvl w:val="0"/>
          <w:numId w:val="2"/>
        </w:numPr>
        <w:tabs>
          <w:tab w:val="left" w:pos="851"/>
        </w:tabs>
        <w:spacing w:after="0" w:line="240" w:lineRule="auto"/>
        <w:ind w:left="284" w:hanging="284"/>
        <w:outlineLvl w:val="0"/>
        <w:rPr>
          <w:rFonts w:ascii="Times New Roman" w:hAnsi="Times New Roman"/>
          <w:b/>
          <w:bCs/>
          <w:sz w:val="28"/>
          <w:szCs w:val="28"/>
        </w:rPr>
      </w:pPr>
      <w:bookmarkStart w:id="2" w:name="_Toc482707349"/>
      <w:r w:rsidRPr="00661A0F">
        <w:rPr>
          <w:rFonts w:ascii="Times New Roman" w:hAnsi="Times New Roman"/>
          <w:b/>
          <w:bCs/>
          <w:sz w:val="28"/>
          <w:szCs w:val="28"/>
        </w:rPr>
        <w:lastRenderedPageBreak/>
        <w:t>Vispārīgā informācija</w:t>
      </w:r>
      <w:bookmarkEnd w:id="2"/>
    </w:p>
    <w:p w14:paraId="6F64BB44" w14:textId="77777777" w:rsidR="00B76034" w:rsidRPr="00EB5F3F" w:rsidRDefault="00B76034" w:rsidP="00B76034">
      <w:pPr>
        <w:pStyle w:val="Sarakstarindkopa"/>
        <w:keepNext/>
        <w:tabs>
          <w:tab w:val="left" w:pos="851"/>
        </w:tabs>
        <w:spacing w:after="0" w:line="240" w:lineRule="auto"/>
        <w:ind w:left="360"/>
        <w:outlineLvl w:val="0"/>
        <w:rPr>
          <w:rFonts w:ascii="Times New Roman" w:hAnsi="Times New Roman"/>
          <w:b/>
          <w:bCs/>
          <w:sz w:val="24"/>
          <w:szCs w:val="24"/>
        </w:rPr>
      </w:pPr>
    </w:p>
    <w:p w14:paraId="48987DCD" w14:textId="7C5CA6DA" w:rsidR="008C499B" w:rsidRDefault="00EB5F3F" w:rsidP="008C499B">
      <w:pPr>
        <w:pStyle w:val="Sarakstarindkopa"/>
        <w:numPr>
          <w:ilvl w:val="1"/>
          <w:numId w:val="2"/>
        </w:numPr>
        <w:tabs>
          <w:tab w:val="left" w:pos="426"/>
        </w:tabs>
        <w:spacing w:before="60" w:after="60" w:line="240" w:lineRule="auto"/>
        <w:ind w:right="12"/>
        <w:contextualSpacing w:val="0"/>
        <w:rPr>
          <w:rFonts w:ascii="Times New Roman" w:hAnsi="Times New Roman"/>
          <w:sz w:val="24"/>
          <w:szCs w:val="24"/>
        </w:rPr>
      </w:pPr>
      <w:r w:rsidRPr="00EB5F3F">
        <w:rPr>
          <w:rFonts w:ascii="Times New Roman" w:hAnsi="Times New Roman"/>
          <w:b/>
          <w:spacing w:val="-3"/>
          <w:sz w:val="24"/>
          <w:szCs w:val="24"/>
        </w:rPr>
        <w:t>I</w:t>
      </w:r>
      <w:r w:rsidRPr="00EB5F3F">
        <w:rPr>
          <w:rFonts w:ascii="Times New Roman" w:hAnsi="Times New Roman"/>
          <w:b/>
          <w:spacing w:val="1"/>
          <w:sz w:val="24"/>
          <w:szCs w:val="24"/>
        </w:rPr>
        <w:t>e</w:t>
      </w:r>
      <w:r w:rsidRPr="00EB5F3F">
        <w:rPr>
          <w:rFonts w:ascii="Times New Roman" w:hAnsi="Times New Roman"/>
          <w:b/>
          <w:sz w:val="24"/>
          <w:szCs w:val="24"/>
        </w:rPr>
        <w:t>pirkuma procedūras veids, nosaukums</w:t>
      </w:r>
      <w:r w:rsidR="004C23A8">
        <w:rPr>
          <w:rFonts w:ascii="Times New Roman" w:hAnsi="Times New Roman"/>
          <w:b/>
          <w:sz w:val="24"/>
          <w:szCs w:val="24"/>
        </w:rPr>
        <w:t>,</w:t>
      </w:r>
      <w:r w:rsidR="004C23A8" w:rsidRPr="004C23A8">
        <w:rPr>
          <w:rFonts w:ascii="Times New Roman" w:hAnsi="Times New Roman"/>
          <w:b/>
          <w:sz w:val="24"/>
          <w:szCs w:val="24"/>
        </w:rPr>
        <w:t xml:space="preserve"> </w:t>
      </w:r>
      <w:r w:rsidR="004C23A8" w:rsidRPr="00EB5F3F">
        <w:rPr>
          <w:rFonts w:ascii="Times New Roman" w:hAnsi="Times New Roman"/>
          <w:b/>
          <w:sz w:val="24"/>
          <w:szCs w:val="24"/>
        </w:rPr>
        <w:t>identifikācijas numurs</w:t>
      </w:r>
      <w:r w:rsidRPr="00EB5F3F">
        <w:rPr>
          <w:rFonts w:ascii="Times New Roman" w:hAnsi="Times New Roman"/>
          <w:b/>
          <w:sz w:val="24"/>
          <w:szCs w:val="24"/>
        </w:rPr>
        <w:t>:</w:t>
      </w:r>
      <w:r w:rsidRPr="00EB5F3F">
        <w:rPr>
          <w:rFonts w:ascii="Times New Roman" w:hAnsi="Times New Roman"/>
          <w:sz w:val="24"/>
          <w:szCs w:val="24"/>
        </w:rPr>
        <w:t xml:space="preserve"> </w:t>
      </w:r>
    </w:p>
    <w:p w14:paraId="66EFC008" w14:textId="77777777" w:rsidR="0011487B" w:rsidRDefault="006A2126" w:rsidP="0011487B">
      <w:pPr>
        <w:pStyle w:val="Sarakstarindkopa"/>
        <w:numPr>
          <w:ilvl w:val="2"/>
          <w:numId w:val="16"/>
        </w:numPr>
        <w:tabs>
          <w:tab w:val="left" w:pos="426"/>
        </w:tabs>
        <w:spacing w:before="60" w:after="60" w:line="240" w:lineRule="auto"/>
        <w:ind w:left="851" w:right="12" w:hanging="567"/>
        <w:contextualSpacing w:val="0"/>
        <w:jc w:val="both"/>
        <w:rPr>
          <w:rFonts w:ascii="Times New Roman" w:hAnsi="Times New Roman"/>
          <w:sz w:val="24"/>
          <w:szCs w:val="24"/>
        </w:rPr>
      </w:pPr>
      <w:r w:rsidRPr="008C499B">
        <w:rPr>
          <w:rFonts w:ascii="Times New Roman" w:hAnsi="Times New Roman"/>
          <w:sz w:val="24"/>
          <w:szCs w:val="24"/>
        </w:rPr>
        <w:t>Iepirkuma procedūru – iepirkumu</w:t>
      </w:r>
      <w:r w:rsidR="00EB5F3F" w:rsidRPr="008C499B">
        <w:rPr>
          <w:rFonts w:ascii="Times New Roman" w:hAnsi="Times New Roman"/>
          <w:sz w:val="24"/>
          <w:szCs w:val="24"/>
        </w:rPr>
        <w:t>: v</w:t>
      </w:r>
      <w:r w:rsidRPr="008C499B">
        <w:rPr>
          <w:rFonts w:ascii="Times New Roman" w:hAnsi="Times New Roman"/>
          <w:sz w:val="24"/>
          <w:szCs w:val="24"/>
        </w:rPr>
        <w:t xml:space="preserve">eic saskaņā ar Publisko iepirkumu likuma </w:t>
      </w:r>
      <w:r w:rsidR="0011487B">
        <w:rPr>
          <w:rFonts w:ascii="Times New Roman" w:hAnsi="Times New Roman"/>
          <w:sz w:val="24"/>
          <w:szCs w:val="24"/>
        </w:rPr>
        <w:t>atklātu konkursu</w:t>
      </w:r>
      <w:r w:rsidR="006B43B6" w:rsidRPr="008C499B">
        <w:rPr>
          <w:rFonts w:ascii="Times New Roman" w:hAnsi="Times New Roman"/>
          <w:sz w:val="24"/>
          <w:szCs w:val="24"/>
        </w:rPr>
        <w:t xml:space="preserve"> </w:t>
      </w:r>
      <w:r w:rsidRPr="008C499B">
        <w:rPr>
          <w:rFonts w:ascii="Times New Roman" w:hAnsi="Times New Roman"/>
          <w:sz w:val="24"/>
          <w:szCs w:val="24"/>
        </w:rPr>
        <w:t>(turpmāk –</w:t>
      </w:r>
      <w:r w:rsidR="004E258F" w:rsidRPr="008C499B">
        <w:rPr>
          <w:rFonts w:ascii="Times New Roman" w:hAnsi="Times New Roman"/>
          <w:sz w:val="24"/>
          <w:szCs w:val="24"/>
        </w:rPr>
        <w:t xml:space="preserve"> </w:t>
      </w:r>
      <w:r w:rsidRPr="008C499B">
        <w:rPr>
          <w:rFonts w:ascii="Times New Roman" w:hAnsi="Times New Roman"/>
          <w:sz w:val="24"/>
          <w:szCs w:val="24"/>
        </w:rPr>
        <w:t>Iepirkums) un šo nolikumu (turpmāk – Nolikums) Valsts tiesu ekspertīžu biroja (turpmāk – VTEB/ Pasūtītājs) vajadzībām</w:t>
      </w:r>
      <w:r w:rsidR="00455589" w:rsidRPr="008C499B">
        <w:rPr>
          <w:rFonts w:ascii="Times New Roman" w:hAnsi="Times New Roman"/>
          <w:sz w:val="24"/>
          <w:szCs w:val="24"/>
        </w:rPr>
        <w:t>.</w:t>
      </w:r>
    </w:p>
    <w:p w14:paraId="72C78D6D" w14:textId="7C93C7B9" w:rsidR="0011487B" w:rsidRPr="0011487B" w:rsidRDefault="008C499B" w:rsidP="0011487B">
      <w:pPr>
        <w:pStyle w:val="Sarakstarindkopa"/>
        <w:numPr>
          <w:ilvl w:val="2"/>
          <w:numId w:val="16"/>
        </w:numPr>
        <w:tabs>
          <w:tab w:val="left" w:pos="426"/>
        </w:tabs>
        <w:spacing w:before="60" w:after="60" w:line="240" w:lineRule="auto"/>
        <w:ind w:left="851" w:right="12" w:hanging="567"/>
        <w:contextualSpacing w:val="0"/>
        <w:jc w:val="both"/>
        <w:rPr>
          <w:rFonts w:ascii="Times New Roman" w:hAnsi="Times New Roman"/>
          <w:sz w:val="24"/>
          <w:szCs w:val="24"/>
        </w:rPr>
      </w:pPr>
      <w:r w:rsidRPr="0011487B">
        <w:rPr>
          <w:rFonts w:ascii="Times New Roman" w:hAnsi="Times New Roman"/>
          <w:sz w:val="24"/>
          <w:szCs w:val="24"/>
        </w:rPr>
        <w:t>Iepirkum</w:t>
      </w:r>
      <w:r w:rsidR="003D6139" w:rsidRPr="0011487B">
        <w:rPr>
          <w:rFonts w:ascii="Times New Roman" w:hAnsi="Times New Roman"/>
          <w:sz w:val="24"/>
          <w:szCs w:val="24"/>
        </w:rPr>
        <w:t xml:space="preserve">a procedūras nosaukums un </w:t>
      </w:r>
      <w:r w:rsidR="003D6139" w:rsidRPr="0011487B">
        <w:rPr>
          <w:rFonts w:ascii="Times New Roman" w:hAnsi="Times New Roman"/>
          <w:bCs/>
          <w:sz w:val="24"/>
          <w:szCs w:val="24"/>
        </w:rPr>
        <w:t>identifikācijas numurs</w:t>
      </w:r>
      <w:r w:rsidRPr="0011487B">
        <w:rPr>
          <w:rFonts w:ascii="Times New Roman" w:hAnsi="Times New Roman"/>
          <w:sz w:val="24"/>
          <w:szCs w:val="24"/>
        </w:rPr>
        <w:t xml:space="preserve"> </w:t>
      </w:r>
      <w:r w:rsidR="0011487B" w:rsidRPr="0011487B">
        <w:rPr>
          <w:rFonts w:ascii="Times New Roman" w:hAnsi="Times New Roman"/>
          <w:b/>
          <w:i/>
          <w:iCs/>
          <w:color w:val="000000"/>
          <w:sz w:val="24"/>
          <w:szCs w:val="24"/>
          <w:shd w:val="clear" w:color="auto" w:fill="FFFFFF"/>
          <w:lang w:eastAsia="lv-LV"/>
        </w:rPr>
        <w:t>“</w:t>
      </w:r>
      <w:r w:rsidR="0011487B" w:rsidRPr="0011487B">
        <w:rPr>
          <w:rFonts w:ascii="Times New Roman" w:hAnsi="Times New Roman"/>
          <w:b/>
          <w:color w:val="000000"/>
          <w:sz w:val="24"/>
          <w:szCs w:val="24"/>
          <w:lang w:eastAsia="lv-LV"/>
        </w:rPr>
        <w:t>M</w:t>
      </w:r>
      <w:r w:rsidR="0011487B" w:rsidRPr="0011487B">
        <w:rPr>
          <w:rFonts w:ascii="Times New Roman" w:hAnsi="Times New Roman"/>
          <w:b/>
          <w:sz w:val="24"/>
          <w:szCs w:val="24"/>
        </w:rPr>
        <w:t xml:space="preserve">ateriālu un reaģentu iegāde </w:t>
      </w:r>
      <w:proofErr w:type="spellStart"/>
      <w:r w:rsidR="0011487B" w:rsidRPr="0011487B">
        <w:rPr>
          <w:rFonts w:ascii="Times New Roman" w:hAnsi="Times New Roman"/>
          <w:b/>
          <w:sz w:val="24"/>
          <w:szCs w:val="24"/>
        </w:rPr>
        <w:t>nhDNS</w:t>
      </w:r>
      <w:proofErr w:type="spellEnd"/>
      <w:r w:rsidR="0011487B" w:rsidRPr="0011487B">
        <w:rPr>
          <w:rFonts w:ascii="Times New Roman" w:hAnsi="Times New Roman"/>
          <w:b/>
          <w:sz w:val="24"/>
          <w:szCs w:val="24"/>
        </w:rPr>
        <w:t xml:space="preserve"> laboratorijas vajadzībām”</w:t>
      </w:r>
      <w:r w:rsidR="0011487B">
        <w:rPr>
          <w:rFonts w:ascii="Times New Roman" w:hAnsi="Times New Roman"/>
          <w:b/>
          <w:sz w:val="24"/>
          <w:szCs w:val="24"/>
        </w:rPr>
        <w:t xml:space="preserve"> </w:t>
      </w:r>
      <w:r w:rsidR="0011487B" w:rsidRPr="0011487B">
        <w:rPr>
          <w:rFonts w:ascii="Times New Roman" w:hAnsi="Times New Roman"/>
          <w:b/>
          <w:sz w:val="24"/>
          <w:szCs w:val="24"/>
          <w:lang w:eastAsia="lv-LV"/>
        </w:rPr>
        <w:t>(Identifikācijas Nr. VTEB/</w:t>
      </w:r>
      <w:r w:rsidR="0011487B" w:rsidRPr="0011487B">
        <w:rPr>
          <w:rFonts w:ascii="Times New Roman" w:hAnsi="Times New Roman"/>
          <w:b/>
          <w:color w:val="000000"/>
          <w:sz w:val="24"/>
          <w:szCs w:val="24"/>
          <w:lang w:eastAsia="lv-LV"/>
        </w:rPr>
        <w:t>2024/9)</w:t>
      </w:r>
    </w:p>
    <w:p w14:paraId="6408D05C" w14:textId="6C897B51" w:rsidR="006A2126" w:rsidRPr="0011487B" w:rsidRDefault="006A2126" w:rsidP="00754BA9">
      <w:pPr>
        <w:pStyle w:val="Sarakstarindkopa"/>
        <w:widowControl w:val="0"/>
        <w:numPr>
          <w:ilvl w:val="1"/>
          <w:numId w:val="2"/>
        </w:numPr>
        <w:tabs>
          <w:tab w:val="left" w:pos="426"/>
        </w:tabs>
        <w:adjustRightInd w:val="0"/>
        <w:spacing w:before="60" w:after="60" w:line="240" w:lineRule="auto"/>
        <w:ind w:right="12"/>
        <w:contextualSpacing w:val="0"/>
        <w:jc w:val="both"/>
        <w:textAlignment w:val="baseline"/>
        <w:rPr>
          <w:rFonts w:ascii="Times New Roman" w:hAnsi="Times New Roman"/>
          <w:b/>
          <w:sz w:val="24"/>
          <w:szCs w:val="24"/>
        </w:rPr>
      </w:pPr>
      <w:r w:rsidRPr="0011487B">
        <w:rPr>
          <w:rFonts w:ascii="Times New Roman" w:hAnsi="Times New Roman"/>
          <w:b/>
          <w:sz w:val="24"/>
          <w:szCs w:val="24"/>
        </w:rPr>
        <w:t>Pasūtītājs</w:t>
      </w:r>
      <w:r w:rsidR="00C0046A" w:rsidRPr="0011487B">
        <w:rPr>
          <w:rFonts w:ascii="Times New Roman" w:hAnsi="Times New Roman"/>
          <w:b/>
          <w:sz w:val="24"/>
          <w:szCs w:val="24"/>
        </w:rPr>
        <w:t>:</w:t>
      </w:r>
    </w:p>
    <w:tbl>
      <w:tblPr>
        <w:tblStyle w:val="Reatabula"/>
        <w:tblW w:w="0" w:type="auto"/>
        <w:tblLook w:val="04A0" w:firstRow="1" w:lastRow="0" w:firstColumn="1" w:lastColumn="0" w:noHBand="0" w:noVBand="1"/>
      </w:tblPr>
      <w:tblGrid>
        <w:gridCol w:w="2442"/>
        <w:gridCol w:w="5854"/>
      </w:tblGrid>
      <w:tr w:rsidR="00FE091B" w:rsidRPr="00E13AEA" w14:paraId="1424F0DB" w14:textId="77777777" w:rsidTr="001161D7">
        <w:tc>
          <w:tcPr>
            <w:tcW w:w="2830" w:type="dxa"/>
          </w:tcPr>
          <w:p w14:paraId="6E624901" w14:textId="77777777" w:rsidR="00FE091B" w:rsidRPr="00E13AEA" w:rsidRDefault="00FE091B" w:rsidP="001161D7">
            <w:pPr>
              <w:spacing w:before="60" w:after="60"/>
              <w:ind w:right="113"/>
              <w:jc w:val="both"/>
              <w:rPr>
                <w:b/>
                <w:color w:val="000000"/>
              </w:rPr>
            </w:pPr>
            <w:r w:rsidRPr="00E13AEA">
              <w:rPr>
                <w:b/>
                <w:color w:val="000000"/>
              </w:rPr>
              <w:t>Pasūtītāja nosaukums:</w:t>
            </w:r>
          </w:p>
        </w:tc>
        <w:tc>
          <w:tcPr>
            <w:tcW w:w="6232" w:type="dxa"/>
          </w:tcPr>
          <w:p w14:paraId="4B97A86B" w14:textId="6667EBBA" w:rsidR="00FE091B" w:rsidRPr="00E13AEA" w:rsidRDefault="00FE091B" w:rsidP="001161D7">
            <w:pPr>
              <w:spacing w:before="60" w:after="60"/>
              <w:ind w:right="113"/>
              <w:jc w:val="both"/>
              <w:rPr>
                <w:color w:val="000000"/>
              </w:rPr>
            </w:pPr>
            <w:r>
              <w:rPr>
                <w:color w:val="000000"/>
              </w:rPr>
              <w:t>Valsts tiesu ekspertīžu birojs</w:t>
            </w:r>
          </w:p>
        </w:tc>
      </w:tr>
      <w:tr w:rsidR="00FE091B" w:rsidRPr="008102EC" w14:paraId="1CB7B1C9" w14:textId="77777777" w:rsidTr="001161D7">
        <w:tc>
          <w:tcPr>
            <w:tcW w:w="2830" w:type="dxa"/>
          </w:tcPr>
          <w:p w14:paraId="6838CF2F" w14:textId="77777777" w:rsidR="00FE091B" w:rsidRPr="00E13AEA" w:rsidRDefault="00FE091B" w:rsidP="001161D7">
            <w:pPr>
              <w:spacing w:before="60" w:after="60"/>
              <w:ind w:right="113"/>
              <w:jc w:val="both"/>
              <w:rPr>
                <w:b/>
                <w:color w:val="000000"/>
              </w:rPr>
            </w:pPr>
            <w:r w:rsidRPr="00E13AEA">
              <w:rPr>
                <w:b/>
                <w:color w:val="000000"/>
              </w:rPr>
              <w:t>Reģistrācijas numurs:</w:t>
            </w:r>
          </w:p>
        </w:tc>
        <w:tc>
          <w:tcPr>
            <w:tcW w:w="6232" w:type="dxa"/>
          </w:tcPr>
          <w:p w14:paraId="66711ECE" w14:textId="1156C6D8" w:rsidR="00FE091B" w:rsidRPr="008102EC" w:rsidRDefault="00FE091B" w:rsidP="001161D7">
            <w:pPr>
              <w:spacing w:before="60" w:after="60"/>
              <w:ind w:right="113"/>
              <w:jc w:val="both"/>
              <w:rPr>
                <w:color w:val="000000"/>
              </w:rPr>
            </w:pPr>
            <w:r w:rsidRPr="008102EC">
              <w:rPr>
                <w:color w:val="000000"/>
              </w:rPr>
              <w:t>90000</w:t>
            </w:r>
            <w:r>
              <w:rPr>
                <w:color w:val="000000"/>
              </w:rPr>
              <w:t>3</w:t>
            </w:r>
            <w:r w:rsidRPr="008102EC">
              <w:rPr>
                <w:color w:val="000000"/>
              </w:rPr>
              <w:t>55</w:t>
            </w:r>
            <w:r>
              <w:rPr>
                <w:color w:val="000000"/>
              </w:rPr>
              <w:t>941</w:t>
            </w:r>
          </w:p>
        </w:tc>
      </w:tr>
      <w:tr w:rsidR="00FE091B" w:rsidRPr="008102EC" w14:paraId="075560B0" w14:textId="77777777" w:rsidTr="001161D7">
        <w:tc>
          <w:tcPr>
            <w:tcW w:w="2830" w:type="dxa"/>
          </w:tcPr>
          <w:p w14:paraId="4E2C238A" w14:textId="77777777" w:rsidR="00FE091B" w:rsidRPr="00E13AEA" w:rsidRDefault="00FE091B" w:rsidP="001161D7">
            <w:pPr>
              <w:spacing w:before="60" w:after="60"/>
              <w:ind w:right="113"/>
              <w:jc w:val="both"/>
              <w:rPr>
                <w:b/>
                <w:color w:val="000000"/>
              </w:rPr>
            </w:pPr>
            <w:r w:rsidRPr="00E13AEA">
              <w:rPr>
                <w:b/>
                <w:color w:val="000000"/>
              </w:rPr>
              <w:t>Juridiskā adrese:</w:t>
            </w:r>
          </w:p>
        </w:tc>
        <w:tc>
          <w:tcPr>
            <w:tcW w:w="6232" w:type="dxa"/>
          </w:tcPr>
          <w:p w14:paraId="0E5C55D4" w14:textId="63B11DCA" w:rsidR="00FE091B" w:rsidRPr="008102EC" w:rsidRDefault="00FE091B" w:rsidP="001161D7">
            <w:pPr>
              <w:spacing w:before="60" w:after="60"/>
              <w:ind w:right="113"/>
              <w:jc w:val="both"/>
              <w:rPr>
                <w:color w:val="000000"/>
              </w:rPr>
            </w:pPr>
            <w:r>
              <w:rPr>
                <w:color w:val="000000"/>
              </w:rPr>
              <w:t>Invalīdu</w:t>
            </w:r>
            <w:r w:rsidRPr="008102EC">
              <w:rPr>
                <w:color w:val="000000"/>
              </w:rPr>
              <w:t xml:space="preserve"> iela </w:t>
            </w:r>
            <w:r>
              <w:rPr>
                <w:color w:val="000000"/>
              </w:rPr>
              <w:t>1</w:t>
            </w:r>
            <w:r w:rsidRPr="008102EC">
              <w:rPr>
                <w:color w:val="000000"/>
              </w:rPr>
              <w:t xml:space="preserve">, </w:t>
            </w:r>
            <w:r>
              <w:rPr>
                <w:color w:val="000000"/>
              </w:rPr>
              <w:t>Rīga</w:t>
            </w:r>
            <w:r w:rsidRPr="008102EC">
              <w:rPr>
                <w:color w:val="000000"/>
              </w:rPr>
              <w:t>, LV-</w:t>
            </w:r>
            <w:r>
              <w:rPr>
                <w:color w:val="000000"/>
              </w:rPr>
              <w:t>1013</w:t>
            </w:r>
          </w:p>
        </w:tc>
      </w:tr>
      <w:tr w:rsidR="00FE091B" w:rsidRPr="00FE091B" w14:paraId="103A7E9B" w14:textId="77777777" w:rsidTr="001161D7">
        <w:tc>
          <w:tcPr>
            <w:tcW w:w="2830" w:type="dxa"/>
          </w:tcPr>
          <w:p w14:paraId="716AFC07" w14:textId="68566DD0" w:rsidR="00FE091B" w:rsidRPr="00E13AEA" w:rsidRDefault="00FE091B" w:rsidP="001161D7">
            <w:pPr>
              <w:spacing w:before="60" w:after="60"/>
              <w:ind w:right="113"/>
              <w:jc w:val="both"/>
              <w:rPr>
                <w:b/>
                <w:color w:val="000000"/>
              </w:rPr>
            </w:pPr>
            <w:r w:rsidRPr="00E13AEA">
              <w:rPr>
                <w:b/>
                <w:color w:val="000000"/>
              </w:rPr>
              <w:t>Kontaktpersona</w:t>
            </w:r>
            <w:r>
              <w:rPr>
                <w:b/>
                <w:color w:val="000000"/>
              </w:rPr>
              <w:t>s</w:t>
            </w:r>
            <w:r w:rsidRPr="00E13AEA">
              <w:rPr>
                <w:b/>
                <w:color w:val="000000"/>
              </w:rPr>
              <w:t>:</w:t>
            </w:r>
          </w:p>
        </w:tc>
        <w:tc>
          <w:tcPr>
            <w:tcW w:w="6232" w:type="dxa"/>
          </w:tcPr>
          <w:p w14:paraId="726473BF" w14:textId="0AAFB712" w:rsidR="00FE091B" w:rsidRPr="00FE091B" w:rsidRDefault="00FE091B">
            <w:pPr>
              <w:pStyle w:val="Sarakstarindkopa"/>
              <w:numPr>
                <w:ilvl w:val="0"/>
                <w:numId w:val="17"/>
              </w:numPr>
              <w:ind w:left="428" w:hanging="283"/>
              <w:jc w:val="both"/>
              <w:rPr>
                <w:rFonts w:ascii="Times New Roman" w:hAnsi="Times New Roman"/>
                <w:color w:val="000000"/>
              </w:rPr>
            </w:pPr>
            <w:r w:rsidRPr="00FE091B">
              <w:rPr>
                <w:rFonts w:ascii="Times New Roman" w:hAnsi="Times New Roman"/>
                <w:color w:val="000000"/>
              </w:rPr>
              <w:t xml:space="preserve">Marita Sutra, </w:t>
            </w:r>
            <w:bookmarkStart w:id="3" w:name="_Hlk173789532"/>
            <w:r w:rsidRPr="00FE091B">
              <w:rPr>
                <w:rFonts w:ascii="Times New Roman" w:hAnsi="Times New Roman"/>
                <w:color w:val="000000"/>
              </w:rPr>
              <w:t xml:space="preserve">Administratīvā un finanšu departamenta </w:t>
            </w:r>
            <w:bookmarkEnd w:id="3"/>
            <w:r w:rsidRPr="00FE091B">
              <w:rPr>
                <w:rFonts w:ascii="Times New Roman" w:hAnsi="Times New Roman"/>
                <w:color w:val="000000"/>
              </w:rPr>
              <w:t xml:space="preserve">iepirkumu speciāliste, tālruņa numurs: 67517759, e-pasta adrese: </w:t>
            </w:r>
            <w:hyperlink r:id="rId8" w:history="1">
              <w:r w:rsidRPr="00FE091B">
                <w:rPr>
                  <w:rStyle w:val="Hipersaite"/>
                  <w:rFonts w:ascii="Times New Roman" w:hAnsi="Times New Roman"/>
                </w:rPr>
                <w:t>marita.sutra@vteb.gov.lv</w:t>
              </w:r>
            </w:hyperlink>
          </w:p>
          <w:p w14:paraId="30538C4F" w14:textId="774BB9A1" w:rsidR="00FE091B" w:rsidRPr="00FE091B" w:rsidRDefault="0011487B">
            <w:pPr>
              <w:pStyle w:val="Sarakstarindkopa"/>
              <w:numPr>
                <w:ilvl w:val="0"/>
                <w:numId w:val="17"/>
              </w:numPr>
              <w:ind w:left="428" w:hanging="283"/>
              <w:jc w:val="both"/>
              <w:rPr>
                <w:color w:val="000000"/>
              </w:rPr>
            </w:pPr>
            <w:r>
              <w:rPr>
                <w:rFonts w:ascii="Times New Roman" w:hAnsi="Times New Roman"/>
                <w:color w:val="000000"/>
              </w:rPr>
              <w:t>Māra Rēpele</w:t>
            </w:r>
            <w:r w:rsidR="00FE091B" w:rsidRPr="00FE091B">
              <w:rPr>
                <w:rFonts w:ascii="Times New Roman" w:hAnsi="Times New Roman"/>
                <w:color w:val="000000"/>
              </w:rPr>
              <w:t xml:space="preserve">, </w:t>
            </w:r>
            <w:r>
              <w:rPr>
                <w:rFonts w:ascii="Times New Roman" w:hAnsi="Times New Roman"/>
                <w:color w:val="000000"/>
              </w:rPr>
              <w:t>Bioloģisko un ķīmisko ekspertīžu</w:t>
            </w:r>
            <w:r w:rsidR="00201D27" w:rsidRPr="00FE091B">
              <w:rPr>
                <w:rFonts w:ascii="Times New Roman" w:hAnsi="Times New Roman"/>
                <w:color w:val="000000"/>
              </w:rPr>
              <w:t xml:space="preserve"> departamenta</w:t>
            </w:r>
            <w:r w:rsidR="00201D27">
              <w:rPr>
                <w:rFonts w:ascii="Times New Roman" w:hAnsi="Times New Roman"/>
                <w:color w:val="000000"/>
              </w:rPr>
              <w:t xml:space="preserve"> direktore</w:t>
            </w:r>
            <w:r w:rsidR="00FE091B" w:rsidRPr="00FE091B">
              <w:rPr>
                <w:rFonts w:ascii="Times New Roman" w:hAnsi="Times New Roman"/>
                <w:color w:val="000000"/>
              </w:rPr>
              <w:t>, tā</w:t>
            </w:r>
            <w:r w:rsidR="00201D27">
              <w:rPr>
                <w:rFonts w:ascii="Times New Roman" w:hAnsi="Times New Roman"/>
                <w:color w:val="000000"/>
              </w:rPr>
              <w:t>lr</w:t>
            </w:r>
            <w:r w:rsidR="00FE091B" w:rsidRPr="00FE091B">
              <w:rPr>
                <w:rFonts w:ascii="Times New Roman" w:hAnsi="Times New Roman"/>
                <w:color w:val="000000"/>
              </w:rPr>
              <w:t>uņa numurs:675177</w:t>
            </w:r>
            <w:r w:rsidR="00201D27">
              <w:rPr>
                <w:rFonts w:ascii="Times New Roman" w:hAnsi="Times New Roman"/>
                <w:color w:val="000000"/>
              </w:rPr>
              <w:t>3</w:t>
            </w:r>
            <w:r>
              <w:rPr>
                <w:rFonts w:ascii="Times New Roman" w:hAnsi="Times New Roman"/>
                <w:color w:val="000000"/>
              </w:rPr>
              <w:t>9</w:t>
            </w:r>
            <w:r w:rsidR="00FE091B" w:rsidRPr="00FE091B">
              <w:rPr>
                <w:rFonts w:ascii="Times New Roman" w:hAnsi="Times New Roman"/>
                <w:color w:val="000000"/>
              </w:rPr>
              <w:t>,</w:t>
            </w:r>
            <w:r w:rsidR="00C0046A">
              <w:rPr>
                <w:rFonts w:ascii="Times New Roman" w:hAnsi="Times New Roman"/>
                <w:color w:val="000000"/>
              </w:rPr>
              <w:t xml:space="preserve"> </w:t>
            </w:r>
            <w:r w:rsidR="00FE091B" w:rsidRPr="00FE091B">
              <w:rPr>
                <w:rFonts w:ascii="Times New Roman" w:hAnsi="Times New Roman"/>
                <w:color w:val="000000"/>
              </w:rPr>
              <w:t xml:space="preserve">e-pasts: </w:t>
            </w:r>
            <w:r>
              <w:rPr>
                <w:rFonts w:ascii="Times New Roman" w:hAnsi="Times New Roman"/>
                <w:color w:val="000000"/>
              </w:rPr>
              <w:t>mara.repele</w:t>
            </w:r>
            <w:r w:rsidR="00FE091B" w:rsidRPr="00FE091B">
              <w:rPr>
                <w:rFonts w:ascii="Times New Roman" w:hAnsi="Times New Roman"/>
                <w:color w:val="000000"/>
              </w:rPr>
              <w:t>@vteb.gov.lv</w:t>
            </w:r>
            <w:r w:rsidR="00FE091B">
              <w:rPr>
                <w:color w:val="000000"/>
              </w:rPr>
              <w:t xml:space="preserve"> </w:t>
            </w:r>
          </w:p>
        </w:tc>
      </w:tr>
      <w:tr w:rsidR="00FE091B" w:rsidRPr="008102EC" w14:paraId="15B8A708" w14:textId="77777777" w:rsidTr="001161D7">
        <w:tc>
          <w:tcPr>
            <w:tcW w:w="2830" w:type="dxa"/>
          </w:tcPr>
          <w:p w14:paraId="2F17B3DC" w14:textId="77777777" w:rsidR="00FE091B" w:rsidRPr="00E13AEA" w:rsidRDefault="00FE091B" w:rsidP="001161D7">
            <w:pPr>
              <w:spacing w:before="60" w:after="60"/>
              <w:ind w:right="113"/>
              <w:jc w:val="both"/>
              <w:rPr>
                <w:b/>
                <w:color w:val="000000"/>
              </w:rPr>
            </w:pPr>
            <w:r w:rsidRPr="00E13AEA">
              <w:rPr>
                <w:b/>
                <w:color w:val="000000"/>
              </w:rPr>
              <w:t>Darba laiks:</w:t>
            </w:r>
          </w:p>
        </w:tc>
        <w:tc>
          <w:tcPr>
            <w:tcW w:w="6232" w:type="dxa"/>
          </w:tcPr>
          <w:p w14:paraId="3B5BD790" w14:textId="3D7FD196" w:rsidR="00FE091B" w:rsidRPr="008102EC" w:rsidRDefault="00FE091B" w:rsidP="001161D7">
            <w:pPr>
              <w:spacing w:before="60" w:after="60"/>
              <w:ind w:right="113"/>
              <w:jc w:val="both"/>
              <w:rPr>
                <w:color w:val="000000"/>
              </w:rPr>
            </w:pPr>
            <w:r w:rsidRPr="008102EC">
              <w:rPr>
                <w:color w:val="000000"/>
              </w:rPr>
              <w:t xml:space="preserve">Pirmdiena </w:t>
            </w:r>
            <w:r>
              <w:rPr>
                <w:color w:val="000000"/>
              </w:rPr>
              <w:t xml:space="preserve">         </w:t>
            </w:r>
            <w:r w:rsidRPr="008102EC">
              <w:rPr>
                <w:color w:val="000000"/>
              </w:rPr>
              <w:t>8.</w:t>
            </w:r>
            <w:r>
              <w:rPr>
                <w:color w:val="000000"/>
              </w:rPr>
              <w:t>3</w:t>
            </w:r>
            <w:r w:rsidRPr="008102EC">
              <w:rPr>
                <w:color w:val="000000"/>
              </w:rPr>
              <w:t>0 –</w:t>
            </w:r>
            <w:r>
              <w:rPr>
                <w:color w:val="000000"/>
              </w:rPr>
              <w:t xml:space="preserve"> </w:t>
            </w:r>
            <w:r w:rsidRPr="008102EC">
              <w:rPr>
                <w:color w:val="000000"/>
              </w:rPr>
              <w:t>17.00</w:t>
            </w:r>
          </w:p>
          <w:p w14:paraId="4D698495" w14:textId="4B7CC392" w:rsidR="00FE091B" w:rsidRPr="008102EC" w:rsidRDefault="00FE091B" w:rsidP="001161D7">
            <w:pPr>
              <w:spacing w:before="60" w:after="60"/>
              <w:ind w:right="113"/>
              <w:jc w:val="both"/>
              <w:rPr>
                <w:color w:val="000000"/>
              </w:rPr>
            </w:pPr>
            <w:r w:rsidRPr="008102EC">
              <w:rPr>
                <w:color w:val="000000"/>
              </w:rPr>
              <w:t xml:space="preserve">Otrdiena </w:t>
            </w:r>
            <w:r>
              <w:rPr>
                <w:color w:val="000000"/>
              </w:rPr>
              <w:t xml:space="preserve">            </w:t>
            </w:r>
            <w:r w:rsidRPr="008102EC">
              <w:rPr>
                <w:color w:val="000000"/>
              </w:rPr>
              <w:t>8.</w:t>
            </w:r>
            <w:r>
              <w:rPr>
                <w:color w:val="000000"/>
              </w:rPr>
              <w:t>3</w:t>
            </w:r>
            <w:r w:rsidRPr="008102EC">
              <w:rPr>
                <w:color w:val="000000"/>
              </w:rPr>
              <w:t xml:space="preserve">0 – </w:t>
            </w:r>
            <w:r>
              <w:rPr>
                <w:color w:val="000000"/>
              </w:rPr>
              <w:t>17</w:t>
            </w:r>
            <w:r w:rsidRPr="008102EC">
              <w:rPr>
                <w:color w:val="000000"/>
              </w:rPr>
              <w:t>.00</w:t>
            </w:r>
          </w:p>
          <w:p w14:paraId="641016BA" w14:textId="7F97B700" w:rsidR="00FE091B" w:rsidRPr="008102EC" w:rsidRDefault="00FE091B" w:rsidP="001161D7">
            <w:pPr>
              <w:tabs>
                <w:tab w:val="left" w:pos="1454"/>
              </w:tabs>
              <w:spacing w:before="60" w:after="60"/>
              <w:ind w:right="113"/>
              <w:jc w:val="both"/>
              <w:rPr>
                <w:color w:val="000000"/>
              </w:rPr>
            </w:pPr>
            <w:r w:rsidRPr="008102EC">
              <w:rPr>
                <w:color w:val="000000"/>
              </w:rPr>
              <w:t xml:space="preserve">Trešdiena </w:t>
            </w:r>
            <w:r>
              <w:rPr>
                <w:color w:val="000000"/>
              </w:rPr>
              <w:t xml:space="preserve">          </w:t>
            </w:r>
            <w:r w:rsidRPr="008102EC">
              <w:rPr>
                <w:color w:val="000000"/>
              </w:rPr>
              <w:t>8.</w:t>
            </w:r>
            <w:r>
              <w:rPr>
                <w:color w:val="000000"/>
              </w:rPr>
              <w:t>3</w:t>
            </w:r>
            <w:r w:rsidRPr="008102EC">
              <w:rPr>
                <w:color w:val="000000"/>
              </w:rPr>
              <w:t>0 –17.00</w:t>
            </w:r>
          </w:p>
          <w:p w14:paraId="5844CC2A" w14:textId="3241CE8B" w:rsidR="00FE091B" w:rsidRPr="008102EC" w:rsidRDefault="00FE091B" w:rsidP="001161D7">
            <w:pPr>
              <w:spacing w:before="60" w:after="60"/>
              <w:ind w:right="113"/>
              <w:jc w:val="both"/>
              <w:rPr>
                <w:color w:val="000000"/>
              </w:rPr>
            </w:pPr>
            <w:r w:rsidRPr="008102EC">
              <w:rPr>
                <w:color w:val="000000"/>
              </w:rPr>
              <w:t xml:space="preserve">Ceturtdiena </w:t>
            </w:r>
            <w:r>
              <w:rPr>
                <w:color w:val="000000"/>
              </w:rPr>
              <w:t xml:space="preserve">       </w:t>
            </w:r>
            <w:r w:rsidRPr="008102EC">
              <w:rPr>
                <w:color w:val="000000"/>
              </w:rPr>
              <w:t>8.</w:t>
            </w:r>
            <w:r>
              <w:rPr>
                <w:color w:val="000000"/>
              </w:rPr>
              <w:t>3</w:t>
            </w:r>
            <w:r w:rsidRPr="008102EC">
              <w:rPr>
                <w:color w:val="000000"/>
              </w:rPr>
              <w:t>0 –17.00</w:t>
            </w:r>
          </w:p>
          <w:p w14:paraId="625944FE" w14:textId="5E3979AE" w:rsidR="00FE091B" w:rsidRPr="008102EC" w:rsidRDefault="00FE091B" w:rsidP="001161D7">
            <w:pPr>
              <w:spacing w:before="60" w:after="60"/>
              <w:ind w:right="113"/>
              <w:jc w:val="both"/>
              <w:rPr>
                <w:color w:val="000000"/>
              </w:rPr>
            </w:pPr>
            <w:r w:rsidRPr="008102EC">
              <w:rPr>
                <w:color w:val="000000"/>
              </w:rPr>
              <w:t xml:space="preserve">Piektdiena </w:t>
            </w:r>
            <w:r>
              <w:rPr>
                <w:color w:val="000000"/>
              </w:rPr>
              <w:t xml:space="preserve">         </w:t>
            </w:r>
            <w:r w:rsidRPr="008102EC">
              <w:rPr>
                <w:color w:val="000000"/>
              </w:rPr>
              <w:t>8.</w:t>
            </w:r>
            <w:r>
              <w:rPr>
                <w:color w:val="000000"/>
              </w:rPr>
              <w:t>3</w:t>
            </w:r>
            <w:r w:rsidRPr="008102EC">
              <w:rPr>
                <w:color w:val="000000"/>
              </w:rPr>
              <w:t>0 –</w:t>
            </w:r>
            <w:r>
              <w:rPr>
                <w:color w:val="000000"/>
              </w:rPr>
              <w:t>17</w:t>
            </w:r>
            <w:r w:rsidRPr="008102EC">
              <w:rPr>
                <w:color w:val="000000"/>
              </w:rPr>
              <w:t>.00</w:t>
            </w:r>
          </w:p>
        </w:tc>
      </w:tr>
      <w:tr w:rsidR="00FE091B" w:rsidRPr="00FE091B" w14:paraId="34AF424C" w14:textId="77777777" w:rsidTr="001161D7">
        <w:tc>
          <w:tcPr>
            <w:tcW w:w="2830" w:type="dxa"/>
          </w:tcPr>
          <w:p w14:paraId="67ECA0D1" w14:textId="77777777" w:rsidR="00FE091B" w:rsidRPr="00E13AEA" w:rsidRDefault="00FE091B" w:rsidP="001161D7">
            <w:pPr>
              <w:spacing w:before="60" w:after="60"/>
              <w:ind w:right="113"/>
              <w:rPr>
                <w:b/>
                <w:color w:val="000000"/>
              </w:rPr>
            </w:pPr>
            <w:r w:rsidRPr="00E13AEA">
              <w:rPr>
                <w:b/>
                <w:color w:val="000000"/>
              </w:rPr>
              <w:t>Pasūtītāja profila adrese:</w:t>
            </w:r>
          </w:p>
        </w:tc>
        <w:tc>
          <w:tcPr>
            <w:tcW w:w="6232" w:type="dxa"/>
          </w:tcPr>
          <w:p w14:paraId="7BE253A1" w14:textId="09B46369" w:rsidR="00FE091B" w:rsidRPr="00E13AEA" w:rsidRDefault="00FE091B" w:rsidP="001161D7">
            <w:pPr>
              <w:spacing w:before="60" w:after="60"/>
              <w:ind w:right="113"/>
              <w:jc w:val="both"/>
              <w:rPr>
                <w:color w:val="000000"/>
              </w:rPr>
            </w:pPr>
            <w:hyperlink r:id="rId9" w:history="1">
              <w:r w:rsidRPr="008A7FC7">
                <w:rPr>
                  <w:rStyle w:val="Hipersaite"/>
                  <w:rFonts w:eastAsia="Calibri"/>
                </w:rPr>
                <w:t>https://www.eis.gov.lv/EKEIS/Supplier/Organizer/321</w:t>
              </w:r>
            </w:hyperlink>
          </w:p>
        </w:tc>
      </w:tr>
    </w:tbl>
    <w:p w14:paraId="740349C0" w14:textId="77777777" w:rsidR="00C0046A" w:rsidRPr="00497244" w:rsidRDefault="00C0046A" w:rsidP="00C0046A">
      <w:pPr>
        <w:spacing w:before="60" w:after="60"/>
        <w:ind w:right="113"/>
        <w:jc w:val="both"/>
        <w:rPr>
          <w:b/>
          <w:color w:val="000000"/>
        </w:rPr>
      </w:pPr>
    </w:p>
    <w:p w14:paraId="3D313AB2" w14:textId="77777777" w:rsidR="00C0046A" w:rsidRPr="00497244" w:rsidRDefault="00C0046A">
      <w:pPr>
        <w:pStyle w:val="Sarakstarindkopa"/>
        <w:numPr>
          <w:ilvl w:val="0"/>
          <w:numId w:val="18"/>
        </w:numPr>
        <w:spacing w:before="60" w:after="60" w:line="240" w:lineRule="auto"/>
        <w:contextualSpacing w:val="0"/>
        <w:rPr>
          <w:rFonts w:ascii="Times New Roman" w:hAnsi="Times New Roman"/>
          <w:bCs/>
          <w:vanish/>
          <w:sz w:val="24"/>
          <w:szCs w:val="24"/>
        </w:rPr>
      </w:pPr>
    </w:p>
    <w:p w14:paraId="24A58087"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7C4087EB"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44FB12C0" w14:textId="149678D5" w:rsidR="00497244" w:rsidRPr="00497244" w:rsidRDefault="00C0046A">
      <w:pPr>
        <w:pStyle w:val="Sarakstarindkopa"/>
        <w:numPr>
          <w:ilvl w:val="1"/>
          <w:numId w:val="18"/>
        </w:numPr>
        <w:tabs>
          <w:tab w:val="left" w:pos="426"/>
        </w:tabs>
        <w:spacing w:before="60" w:after="60"/>
        <w:ind w:right="12" w:hanging="792"/>
        <w:jc w:val="both"/>
        <w:rPr>
          <w:rFonts w:ascii="Times New Roman" w:hAnsi="Times New Roman"/>
          <w:b/>
          <w:sz w:val="24"/>
          <w:szCs w:val="24"/>
        </w:rPr>
      </w:pPr>
      <w:r w:rsidRPr="00497244">
        <w:rPr>
          <w:rFonts w:ascii="Times New Roman" w:hAnsi="Times New Roman"/>
          <w:b/>
          <w:sz w:val="24"/>
          <w:szCs w:val="24"/>
        </w:rPr>
        <w:t xml:space="preserve">Iepirkuma priekšmets </w:t>
      </w:r>
    </w:p>
    <w:p w14:paraId="62EE2014" w14:textId="60EFF669" w:rsidR="00C0046A" w:rsidRPr="0048161E" w:rsidRDefault="00C0046A">
      <w:pPr>
        <w:pStyle w:val="Sarakstarindkopa"/>
        <w:numPr>
          <w:ilvl w:val="2"/>
          <w:numId w:val="18"/>
        </w:numPr>
        <w:tabs>
          <w:tab w:val="left" w:pos="426"/>
        </w:tabs>
        <w:spacing w:before="60" w:after="60" w:line="240" w:lineRule="auto"/>
        <w:ind w:left="851" w:right="12" w:hanging="567"/>
        <w:contextualSpacing w:val="0"/>
        <w:jc w:val="both"/>
        <w:rPr>
          <w:rFonts w:ascii="Times New Roman" w:hAnsi="Times New Roman"/>
          <w:sz w:val="24"/>
          <w:szCs w:val="24"/>
        </w:rPr>
      </w:pPr>
      <w:r w:rsidRPr="0048161E">
        <w:rPr>
          <w:rFonts w:ascii="Times New Roman" w:hAnsi="Times New Roman"/>
          <w:sz w:val="24"/>
          <w:szCs w:val="24"/>
        </w:rPr>
        <w:t xml:space="preserve">Iepirkums </w:t>
      </w:r>
      <w:r w:rsidR="00497244" w:rsidRPr="0048161E">
        <w:rPr>
          <w:rFonts w:ascii="Times New Roman" w:hAnsi="Times New Roman"/>
          <w:sz w:val="24"/>
          <w:szCs w:val="24"/>
        </w:rPr>
        <w:t xml:space="preserve">priekšmets </w:t>
      </w:r>
      <w:r w:rsidRPr="0048161E">
        <w:rPr>
          <w:rFonts w:ascii="Times New Roman" w:hAnsi="Times New Roman"/>
          <w:sz w:val="24"/>
          <w:szCs w:val="24"/>
        </w:rPr>
        <w:t>sa</w:t>
      </w:r>
      <w:r w:rsidR="00497244" w:rsidRPr="0048161E">
        <w:rPr>
          <w:rFonts w:ascii="Times New Roman" w:hAnsi="Times New Roman"/>
          <w:sz w:val="24"/>
          <w:szCs w:val="24"/>
        </w:rPr>
        <w:t>stāv no</w:t>
      </w:r>
      <w:r w:rsidRPr="0048161E">
        <w:rPr>
          <w:rFonts w:ascii="Times New Roman" w:hAnsi="Times New Roman"/>
          <w:sz w:val="24"/>
          <w:szCs w:val="24"/>
        </w:rPr>
        <w:t xml:space="preserve"> </w:t>
      </w:r>
      <w:r w:rsidR="008D185A" w:rsidRPr="0011487B">
        <w:rPr>
          <w:rFonts w:ascii="Times New Roman" w:hAnsi="Times New Roman"/>
          <w:b/>
          <w:bCs/>
          <w:sz w:val="24"/>
          <w:szCs w:val="24"/>
        </w:rPr>
        <w:t>7</w:t>
      </w:r>
      <w:r w:rsidRPr="009D4FF1">
        <w:rPr>
          <w:rFonts w:ascii="Times New Roman" w:hAnsi="Times New Roman"/>
          <w:b/>
          <w:bCs/>
          <w:sz w:val="24"/>
          <w:szCs w:val="24"/>
          <w:u w:val="single"/>
        </w:rPr>
        <w:t xml:space="preserve"> (</w:t>
      </w:r>
      <w:r w:rsidR="008D185A">
        <w:rPr>
          <w:rFonts w:ascii="Times New Roman" w:hAnsi="Times New Roman"/>
          <w:b/>
          <w:bCs/>
          <w:sz w:val="24"/>
          <w:szCs w:val="24"/>
          <w:u w:val="single"/>
        </w:rPr>
        <w:t>septiņā</w:t>
      </w:r>
      <w:r w:rsidR="009D4FF1" w:rsidRPr="009D4FF1">
        <w:rPr>
          <w:rFonts w:ascii="Times New Roman" w:hAnsi="Times New Roman"/>
          <w:b/>
          <w:bCs/>
          <w:sz w:val="24"/>
          <w:szCs w:val="24"/>
          <w:u w:val="single"/>
        </w:rPr>
        <w:t>m</w:t>
      </w:r>
      <w:r w:rsidRPr="009D4FF1">
        <w:rPr>
          <w:rFonts w:ascii="Times New Roman" w:hAnsi="Times New Roman"/>
          <w:b/>
          <w:bCs/>
          <w:sz w:val="24"/>
          <w:szCs w:val="24"/>
          <w:u w:val="single"/>
        </w:rPr>
        <w:t>) daļā</w:t>
      </w:r>
      <w:r w:rsidR="00497244" w:rsidRPr="009D4FF1">
        <w:rPr>
          <w:rFonts w:ascii="Times New Roman" w:hAnsi="Times New Roman"/>
          <w:b/>
          <w:bCs/>
          <w:sz w:val="24"/>
          <w:szCs w:val="24"/>
          <w:u w:val="single"/>
        </w:rPr>
        <w:t>m</w:t>
      </w:r>
      <w:r w:rsidRPr="0048161E">
        <w:rPr>
          <w:rFonts w:ascii="Times New Roman" w:hAnsi="Times New Roman"/>
          <w:sz w:val="24"/>
          <w:szCs w:val="24"/>
        </w:rPr>
        <w:t xml:space="preserve">- </w:t>
      </w:r>
    </w:p>
    <w:p w14:paraId="78033875" w14:textId="77777777" w:rsidR="0011487B" w:rsidRDefault="00C0046A" w:rsidP="0011487B">
      <w:pPr>
        <w:ind w:left="284" w:firstLine="436"/>
        <w:jc w:val="both"/>
        <w:rPr>
          <w:b/>
        </w:rPr>
      </w:pPr>
      <w:r w:rsidRPr="0011487B">
        <w:rPr>
          <w:b/>
        </w:rPr>
        <w:t>1.daļa</w:t>
      </w:r>
      <w:r w:rsidRPr="0011487B">
        <w:t xml:space="preserve">  - </w:t>
      </w:r>
      <w:r w:rsidR="0011487B" w:rsidRPr="0011487B">
        <w:rPr>
          <w:b/>
          <w:bCs/>
        </w:rPr>
        <w:t>Uzgaļi automātiskajām pipetēm</w:t>
      </w:r>
      <w:r w:rsidR="000279C4" w:rsidRPr="0011487B">
        <w:rPr>
          <w:b/>
        </w:rPr>
        <w:t>,</w:t>
      </w:r>
    </w:p>
    <w:p w14:paraId="28CA4281" w14:textId="7FBFB156" w:rsidR="00C0046A" w:rsidRPr="0011487B" w:rsidRDefault="00C0046A" w:rsidP="0011487B">
      <w:pPr>
        <w:ind w:left="284" w:firstLine="436"/>
        <w:jc w:val="both"/>
        <w:rPr>
          <w:b/>
        </w:rPr>
      </w:pPr>
      <w:r w:rsidRPr="0011487B">
        <w:rPr>
          <w:b/>
        </w:rPr>
        <w:t xml:space="preserve">2.daļa  - </w:t>
      </w:r>
      <w:r w:rsidR="0011487B" w:rsidRPr="0011487B">
        <w:rPr>
          <w:b/>
          <w:bCs/>
        </w:rPr>
        <w:t>Laboratorijas materiāli un piederumi</w:t>
      </w:r>
      <w:r w:rsidRPr="0011487B">
        <w:rPr>
          <w:b/>
        </w:rPr>
        <w:t>,</w:t>
      </w:r>
    </w:p>
    <w:p w14:paraId="49B30C6F" w14:textId="73CE74E0" w:rsidR="009D4FF1" w:rsidRPr="0011487B" w:rsidRDefault="00497244" w:rsidP="005E65A6">
      <w:pPr>
        <w:pStyle w:val="Sarakstarindkopa"/>
        <w:spacing w:before="60" w:after="60" w:line="240" w:lineRule="auto"/>
        <w:ind w:left="1560" w:hanging="1134"/>
        <w:contextualSpacing w:val="0"/>
        <w:rPr>
          <w:rFonts w:ascii="Times New Roman" w:hAnsi="Times New Roman"/>
          <w:b/>
          <w:sz w:val="24"/>
          <w:szCs w:val="24"/>
        </w:rPr>
      </w:pPr>
      <w:r w:rsidRPr="0011487B">
        <w:rPr>
          <w:rFonts w:ascii="Times New Roman" w:hAnsi="Times New Roman"/>
          <w:b/>
          <w:sz w:val="24"/>
          <w:szCs w:val="24"/>
        </w:rPr>
        <w:t xml:space="preserve">     </w:t>
      </w:r>
      <w:r w:rsidR="00C0046A" w:rsidRPr="0011487B">
        <w:rPr>
          <w:rFonts w:ascii="Times New Roman" w:hAnsi="Times New Roman"/>
          <w:b/>
          <w:sz w:val="24"/>
          <w:szCs w:val="24"/>
        </w:rPr>
        <w:t xml:space="preserve">3.daļa </w:t>
      </w:r>
      <w:r w:rsidR="009D4FF1" w:rsidRPr="0011487B">
        <w:rPr>
          <w:rFonts w:ascii="Times New Roman" w:hAnsi="Times New Roman"/>
          <w:b/>
          <w:sz w:val="24"/>
          <w:szCs w:val="24"/>
        </w:rPr>
        <w:t>–</w:t>
      </w:r>
      <w:r w:rsidR="00C0046A" w:rsidRPr="0011487B">
        <w:rPr>
          <w:rFonts w:ascii="Times New Roman" w:hAnsi="Times New Roman"/>
          <w:b/>
          <w:sz w:val="24"/>
          <w:szCs w:val="24"/>
        </w:rPr>
        <w:t xml:space="preserve"> </w:t>
      </w:r>
      <w:r w:rsidR="0011487B" w:rsidRPr="0011487B">
        <w:rPr>
          <w:rFonts w:ascii="Times New Roman" w:hAnsi="Times New Roman"/>
          <w:b/>
          <w:bCs/>
          <w:sz w:val="24"/>
          <w:szCs w:val="24"/>
        </w:rPr>
        <w:t>Reaģenti Sangera sekvencēšanai</w:t>
      </w:r>
      <w:r w:rsidR="009D4FF1" w:rsidRPr="0011487B">
        <w:rPr>
          <w:rFonts w:ascii="Times New Roman" w:hAnsi="Times New Roman"/>
          <w:b/>
          <w:bCs/>
          <w:sz w:val="24"/>
          <w:szCs w:val="24"/>
        </w:rPr>
        <w:t>,</w:t>
      </w:r>
    </w:p>
    <w:p w14:paraId="58BC1FD9" w14:textId="1944E119" w:rsidR="0011487B" w:rsidRPr="0011487B" w:rsidRDefault="009D4FF1" w:rsidP="0011487B">
      <w:pPr>
        <w:pStyle w:val="Sarakstarindkopa"/>
        <w:spacing w:before="60" w:after="60" w:line="240" w:lineRule="auto"/>
        <w:ind w:left="1560" w:hanging="1134"/>
        <w:contextualSpacing w:val="0"/>
        <w:rPr>
          <w:rFonts w:ascii="Times New Roman" w:hAnsi="Times New Roman"/>
          <w:b/>
          <w:sz w:val="24"/>
          <w:szCs w:val="24"/>
        </w:rPr>
      </w:pPr>
      <w:r w:rsidRPr="0011487B">
        <w:rPr>
          <w:rFonts w:ascii="Times New Roman" w:hAnsi="Times New Roman"/>
          <w:b/>
          <w:sz w:val="24"/>
          <w:szCs w:val="24"/>
        </w:rPr>
        <w:t xml:space="preserve">     4.daļa – </w:t>
      </w:r>
      <w:r w:rsidR="0011487B" w:rsidRPr="0011487B">
        <w:rPr>
          <w:rFonts w:ascii="Times New Roman" w:hAnsi="Times New Roman"/>
          <w:b/>
          <w:bCs/>
          <w:sz w:val="24"/>
          <w:szCs w:val="24"/>
        </w:rPr>
        <w:t>Augu DNS izdalīšanas reaģentu komplekti</w:t>
      </w:r>
      <w:r w:rsidR="000279C4" w:rsidRPr="0011487B">
        <w:rPr>
          <w:rFonts w:ascii="Times New Roman" w:hAnsi="Times New Roman"/>
          <w:b/>
          <w:sz w:val="24"/>
          <w:szCs w:val="24"/>
        </w:rPr>
        <w:t>,</w:t>
      </w:r>
    </w:p>
    <w:p w14:paraId="5F618BF3" w14:textId="7E5D14CD" w:rsidR="0011487B" w:rsidRPr="0011487B" w:rsidRDefault="0011487B" w:rsidP="0011487B">
      <w:pPr>
        <w:pStyle w:val="Sarakstarindkopa"/>
        <w:spacing w:before="60" w:after="60" w:line="240" w:lineRule="auto"/>
        <w:ind w:left="1560" w:hanging="840"/>
        <w:contextualSpacing w:val="0"/>
        <w:rPr>
          <w:rFonts w:ascii="Times New Roman" w:hAnsi="Times New Roman"/>
          <w:b/>
          <w:sz w:val="24"/>
          <w:szCs w:val="24"/>
        </w:rPr>
      </w:pPr>
      <w:r w:rsidRPr="0011487B">
        <w:rPr>
          <w:rFonts w:ascii="Times New Roman" w:hAnsi="Times New Roman"/>
          <w:b/>
          <w:sz w:val="24"/>
          <w:szCs w:val="24"/>
        </w:rPr>
        <w:t xml:space="preserve">5.daļa – </w:t>
      </w:r>
      <w:r w:rsidRPr="0011487B">
        <w:rPr>
          <w:rFonts w:ascii="Times New Roman" w:hAnsi="Times New Roman"/>
          <w:b/>
          <w:bCs/>
          <w:sz w:val="24"/>
          <w:szCs w:val="24"/>
        </w:rPr>
        <w:t>Dažādi reaģenti molekulārās bioloģijas laboratorijai</w:t>
      </w:r>
      <w:r>
        <w:rPr>
          <w:rFonts w:ascii="Times New Roman" w:hAnsi="Times New Roman"/>
          <w:b/>
          <w:bCs/>
          <w:sz w:val="24"/>
          <w:szCs w:val="24"/>
        </w:rPr>
        <w:t>,</w:t>
      </w:r>
    </w:p>
    <w:p w14:paraId="1313F45E" w14:textId="3DEB13A2" w:rsidR="0011487B" w:rsidRPr="0011487B" w:rsidRDefault="0011487B" w:rsidP="0011487B">
      <w:pPr>
        <w:pStyle w:val="Sarakstarindkopa"/>
        <w:spacing w:before="60" w:after="60" w:line="240" w:lineRule="auto"/>
        <w:ind w:left="1560" w:hanging="840"/>
        <w:contextualSpacing w:val="0"/>
        <w:rPr>
          <w:rFonts w:ascii="Times New Roman" w:hAnsi="Times New Roman"/>
          <w:b/>
          <w:sz w:val="24"/>
          <w:szCs w:val="24"/>
        </w:rPr>
      </w:pPr>
      <w:r w:rsidRPr="0011487B">
        <w:rPr>
          <w:rFonts w:ascii="Times New Roman" w:hAnsi="Times New Roman"/>
          <w:b/>
          <w:sz w:val="24"/>
          <w:szCs w:val="24"/>
        </w:rPr>
        <w:t xml:space="preserve">6.daļa – </w:t>
      </w:r>
      <w:r w:rsidRPr="0011487B">
        <w:rPr>
          <w:rFonts w:ascii="Times New Roman" w:hAnsi="Times New Roman"/>
          <w:b/>
          <w:bCs/>
          <w:sz w:val="24"/>
          <w:szCs w:val="24"/>
        </w:rPr>
        <w:t>Materiāli un reaģenti ģenētiskajam analizatoram</w:t>
      </w:r>
      <w:r>
        <w:rPr>
          <w:rFonts w:ascii="Times New Roman" w:hAnsi="Times New Roman"/>
          <w:b/>
          <w:bCs/>
          <w:sz w:val="24"/>
          <w:szCs w:val="24"/>
        </w:rPr>
        <w:t>,</w:t>
      </w:r>
    </w:p>
    <w:p w14:paraId="4388616C" w14:textId="64479825" w:rsidR="00497244" w:rsidRPr="0048161E" w:rsidRDefault="0011487B" w:rsidP="0011487B">
      <w:pPr>
        <w:pStyle w:val="Sarakstarindkopa"/>
        <w:spacing w:before="60" w:after="60" w:line="240" w:lineRule="auto"/>
        <w:ind w:left="1560" w:hanging="840"/>
        <w:contextualSpacing w:val="0"/>
        <w:rPr>
          <w:rFonts w:ascii="Times New Roman" w:hAnsi="Times New Roman"/>
          <w:b/>
          <w:sz w:val="24"/>
          <w:szCs w:val="24"/>
        </w:rPr>
      </w:pPr>
      <w:r w:rsidRPr="0011487B">
        <w:rPr>
          <w:rFonts w:ascii="Times New Roman" w:hAnsi="Times New Roman"/>
          <w:b/>
          <w:sz w:val="24"/>
          <w:szCs w:val="24"/>
        </w:rPr>
        <w:t xml:space="preserve">7.daļa - </w:t>
      </w:r>
      <w:r w:rsidR="00497244" w:rsidRPr="0011487B">
        <w:rPr>
          <w:rFonts w:ascii="Times New Roman" w:hAnsi="Times New Roman"/>
          <w:b/>
          <w:sz w:val="24"/>
          <w:szCs w:val="24"/>
        </w:rPr>
        <w:t xml:space="preserve"> </w:t>
      </w:r>
      <w:proofErr w:type="spellStart"/>
      <w:r w:rsidRPr="0011487B">
        <w:rPr>
          <w:rFonts w:ascii="Times New Roman" w:hAnsi="Times New Roman"/>
          <w:b/>
          <w:bCs/>
          <w:sz w:val="24"/>
          <w:szCs w:val="24"/>
        </w:rPr>
        <w:t>Ultrafiltri</w:t>
      </w:r>
      <w:proofErr w:type="spellEnd"/>
      <w:r w:rsidRPr="0011487B">
        <w:rPr>
          <w:rFonts w:ascii="Times New Roman" w:hAnsi="Times New Roman"/>
          <w:b/>
          <w:bCs/>
          <w:sz w:val="24"/>
          <w:szCs w:val="24"/>
        </w:rPr>
        <w:t xml:space="preserve"> tīra un ultratīra ūdens sagatavošanas iekārtai</w:t>
      </w:r>
      <w:r w:rsidR="00497244" w:rsidRPr="0048161E">
        <w:rPr>
          <w:rFonts w:ascii="Times New Roman" w:hAnsi="Times New Roman"/>
          <w:b/>
          <w:sz w:val="24"/>
          <w:szCs w:val="24"/>
        </w:rPr>
        <w:t xml:space="preserve"> </w:t>
      </w:r>
    </w:p>
    <w:p w14:paraId="11101F99" w14:textId="2C0FA40E" w:rsidR="00C0046A" w:rsidRPr="003569FF" w:rsidRDefault="00C0046A" w:rsidP="00497244">
      <w:pPr>
        <w:pStyle w:val="Sarakstarindkopa"/>
        <w:spacing w:before="60" w:after="60" w:line="240" w:lineRule="auto"/>
        <w:ind w:left="426"/>
        <w:contextualSpacing w:val="0"/>
        <w:rPr>
          <w:rFonts w:ascii="Times New Roman" w:hAnsi="Times New Roman"/>
          <w:sz w:val="24"/>
          <w:szCs w:val="24"/>
        </w:rPr>
      </w:pPr>
      <w:r w:rsidRPr="003569FF">
        <w:rPr>
          <w:rFonts w:ascii="Times New Roman" w:hAnsi="Times New Roman"/>
          <w:color w:val="000000"/>
          <w:sz w:val="24"/>
          <w:szCs w:val="24"/>
        </w:rPr>
        <w:t>saskaņā ar tehnisk</w:t>
      </w:r>
      <w:r w:rsidR="0048161E" w:rsidRPr="003569FF">
        <w:rPr>
          <w:rFonts w:ascii="Times New Roman" w:hAnsi="Times New Roman"/>
          <w:color w:val="000000"/>
          <w:sz w:val="24"/>
          <w:szCs w:val="24"/>
        </w:rPr>
        <w:t>ā</w:t>
      </w:r>
      <w:r w:rsidR="00497244" w:rsidRPr="003569FF">
        <w:rPr>
          <w:rFonts w:ascii="Times New Roman" w:hAnsi="Times New Roman"/>
          <w:color w:val="000000"/>
          <w:sz w:val="24"/>
          <w:szCs w:val="24"/>
        </w:rPr>
        <w:t xml:space="preserve"> pied</w:t>
      </w:r>
      <w:r w:rsidR="0048161E" w:rsidRPr="003569FF">
        <w:rPr>
          <w:rFonts w:ascii="Times New Roman" w:hAnsi="Times New Roman"/>
          <w:color w:val="000000"/>
          <w:sz w:val="24"/>
          <w:szCs w:val="24"/>
        </w:rPr>
        <w:t xml:space="preserve">āvājuma prasībām katrai daļai </w:t>
      </w:r>
      <w:r w:rsidRPr="003569FF">
        <w:rPr>
          <w:rFonts w:ascii="Times New Roman" w:hAnsi="Times New Roman"/>
          <w:color w:val="000000"/>
          <w:sz w:val="24"/>
          <w:szCs w:val="24"/>
        </w:rPr>
        <w:t xml:space="preserve">(nolikuma </w:t>
      </w:r>
      <w:r w:rsidR="00497244" w:rsidRPr="003569FF">
        <w:rPr>
          <w:rFonts w:ascii="Times New Roman" w:hAnsi="Times New Roman"/>
          <w:color w:val="000000"/>
          <w:sz w:val="24"/>
          <w:szCs w:val="24"/>
        </w:rPr>
        <w:t>2</w:t>
      </w:r>
      <w:r w:rsidRPr="003569FF">
        <w:rPr>
          <w:rFonts w:ascii="Times New Roman" w:hAnsi="Times New Roman"/>
          <w:color w:val="000000"/>
          <w:sz w:val="24"/>
          <w:szCs w:val="24"/>
        </w:rPr>
        <w:t>. pielikums).</w:t>
      </w:r>
    </w:p>
    <w:p w14:paraId="30746DF9" w14:textId="2834291A" w:rsidR="00C0046A" w:rsidRPr="003569FF" w:rsidRDefault="00C0046A" w:rsidP="0011487B">
      <w:pPr>
        <w:pStyle w:val="Sarakstarindkopa"/>
        <w:numPr>
          <w:ilvl w:val="2"/>
          <w:numId w:val="18"/>
        </w:numPr>
        <w:tabs>
          <w:tab w:val="left" w:pos="426"/>
          <w:tab w:val="left" w:pos="851"/>
        </w:tabs>
        <w:spacing w:before="60" w:after="60"/>
        <w:ind w:hanging="646"/>
        <w:jc w:val="both"/>
        <w:rPr>
          <w:rFonts w:ascii="Times New Roman" w:hAnsi="Times New Roman"/>
          <w:sz w:val="24"/>
          <w:szCs w:val="24"/>
        </w:rPr>
      </w:pPr>
      <w:r w:rsidRPr="003569FF">
        <w:rPr>
          <w:rFonts w:ascii="Times New Roman" w:hAnsi="Times New Roman"/>
          <w:sz w:val="24"/>
          <w:szCs w:val="24"/>
        </w:rPr>
        <w:t xml:space="preserve">Iepirkuma nomenklatūra: (CPV kods): </w:t>
      </w:r>
      <w:r w:rsidR="003569FF" w:rsidRPr="00050BE2">
        <w:rPr>
          <w:rFonts w:ascii="Times New Roman" w:hAnsi="Times New Roman"/>
          <w:sz w:val="24"/>
          <w:szCs w:val="24"/>
        </w:rPr>
        <w:t>38</w:t>
      </w:r>
      <w:r w:rsidR="003569FF">
        <w:rPr>
          <w:rFonts w:ascii="Times New Roman" w:hAnsi="Times New Roman"/>
          <w:sz w:val="24"/>
          <w:szCs w:val="24"/>
        </w:rPr>
        <w:t>00</w:t>
      </w:r>
      <w:r w:rsidR="003569FF" w:rsidRPr="00050BE2">
        <w:rPr>
          <w:rFonts w:ascii="Times New Roman" w:hAnsi="Times New Roman"/>
          <w:sz w:val="24"/>
          <w:szCs w:val="24"/>
        </w:rPr>
        <w:t>0000-</w:t>
      </w:r>
      <w:r w:rsidR="003569FF">
        <w:rPr>
          <w:rFonts w:ascii="Times New Roman" w:hAnsi="Times New Roman"/>
          <w:sz w:val="24"/>
          <w:szCs w:val="24"/>
        </w:rPr>
        <w:t>5</w:t>
      </w:r>
      <w:r w:rsidR="003569FF" w:rsidRPr="003D572B">
        <w:rPr>
          <w:rFonts w:ascii="Times New Roman" w:eastAsia="Times New Roman" w:hAnsi="Times New Roman"/>
          <w:sz w:val="24"/>
          <w:szCs w:val="24"/>
          <w:lang w:eastAsia="ar-SA"/>
        </w:rPr>
        <w:t xml:space="preserve"> </w:t>
      </w:r>
    </w:p>
    <w:p w14:paraId="7DABBA14" w14:textId="3F4918DA" w:rsidR="00C0046A" w:rsidRPr="00EB6AE4"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u w:val="single"/>
        </w:rPr>
      </w:pPr>
      <w:r w:rsidRPr="003569FF">
        <w:rPr>
          <w:rFonts w:ascii="Times New Roman" w:hAnsi="Times New Roman"/>
          <w:sz w:val="24"/>
          <w:szCs w:val="24"/>
        </w:rPr>
        <w:lastRenderedPageBreak/>
        <w:t xml:space="preserve">Pretendents var iesniegt tikai 1 (vienu) piedāvājuma variantu </w:t>
      </w:r>
      <w:r w:rsidRPr="00EB6AE4">
        <w:rPr>
          <w:rFonts w:ascii="Times New Roman" w:hAnsi="Times New Roman"/>
          <w:sz w:val="24"/>
          <w:szCs w:val="24"/>
          <w:u w:val="single"/>
        </w:rPr>
        <w:t xml:space="preserve">par </w:t>
      </w:r>
      <w:r w:rsidR="003569FF" w:rsidRPr="00EB6AE4">
        <w:rPr>
          <w:rFonts w:ascii="Times New Roman" w:hAnsi="Times New Roman"/>
          <w:sz w:val="24"/>
          <w:szCs w:val="24"/>
          <w:u w:val="single"/>
        </w:rPr>
        <w:t xml:space="preserve">vienu vai vairākām daļām, vai par visu </w:t>
      </w:r>
      <w:r w:rsidRPr="00EB6AE4">
        <w:rPr>
          <w:rFonts w:ascii="Times New Roman" w:hAnsi="Times New Roman"/>
          <w:sz w:val="24"/>
          <w:szCs w:val="24"/>
          <w:u w:val="single"/>
        </w:rPr>
        <w:t>iepirkuma priekšmeta apjomu.</w:t>
      </w:r>
    </w:p>
    <w:p w14:paraId="400E7C30" w14:textId="05A40F16" w:rsidR="00C0046A" w:rsidRPr="00586D35"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i/>
          <w:sz w:val="24"/>
          <w:szCs w:val="24"/>
        </w:rPr>
      </w:pPr>
      <w:r w:rsidRPr="00586D35">
        <w:rPr>
          <w:rFonts w:ascii="Times New Roman" w:hAnsi="Times New Roman"/>
          <w:sz w:val="24"/>
          <w:szCs w:val="24"/>
        </w:rPr>
        <w:t xml:space="preserve">Līguma izpildes termiņš: </w:t>
      </w:r>
      <w:r w:rsidR="008D185A" w:rsidRPr="00586D35">
        <w:rPr>
          <w:rFonts w:ascii="Times New Roman" w:hAnsi="Times New Roman"/>
          <w:b/>
          <w:bCs/>
          <w:sz w:val="24"/>
          <w:szCs w:val="24"/>
        </w:rPr>
        <w:t>4</w:t>
      </w:r>
      <w:r w:rsidR="00070544" w:rsidRPr="00586D35">
        <w:rPr>
          <w:rFonts w:ascii="Times New Roman" w:hAnsi="Times New Roman"/>
          <w:b/>
          <w:bCs/>
          <w:sz w:val="24"/>
          <w:szCs w:val="24"/>
        </w:rPr>
        <w:t xml:space="preserve"> nedēļu laikā pēc līguma noslēgšanas</w:t>
      </w:r>
      <w:r w:rsidRPr="00586D35">
        <w:rPr>
          <w:rFonts w:ascii="Times New Roman" w:hAnsi="Times New Roman"/>
          <w:sz w:val="24"/>
          <w:szCs w:val="24"/>
        </w:rPr>
        <w:t>.</w:t>
      </w:r>
      <w:r w:rsidRPr="00586D35">
        <w:rPr>
          <w:rFonts w:ascii="Times New Roman" w:hAnsi="Times New Roman"/>
          <w:b/>
          <w:sz w:val="24"/>
          <w:szCs w:val="24"/>
        </w:rPr>
        <w:t xml:space="preserve"> </w:t>
      </w:r>
    </w:p>
    <w:p w14:paraId="06BF1F13" w14:textId="3BD84464" w:rsidR="00C0046A" w:rsidRPr="003569FF"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rPr>
      </w:pPr>
      <w:r w:rsidRPr="003569FF">
        <w:rPr>
          <w:rFonts w:ascii="Times New Roman" w:hAnsi="Times New Roman"/>
          <w:sz w:val="24"/>
          <w:szCs w:val="24"/>
        </w:rPr>
        <w:t xml:space="preserve">Līguma izpildes vieta: </w:t>
      </w:r>
      <w:r w:rsidR="000006A1">
        <w:rPr>
          <w:rFonts w:ascii="Times New Roman" w:hAnsi="Times New Roman"/>
          <w:sz w:val="24"/>
          <w:szCs w:val="24"/>
        </w:rPr>
        <w:t>Invalīdu</w:t>
      </w:r>
      <w:r w:rsidRPr="003569FF">
        <w:rPr>
          <w:rFonts w:ascii="Times New Roman" w:hAnsi="Times New Roman"/>
          <w:sz w:val="24"/>
          <w:szCs w:val="24"/>
        </w:rPr>
        <w:t xml:space="preserve"> iela 1, </w:t>
      </w:r>
      <w:r w:rsidR="000006A1">
        <w:rPr>
          <w:rFonts w:ascii="Times New Roman" w:hAnsi="Times New Roman"/>
          <w:sz w:val="24"/>
          <w:szCs w:val="24"/>
        </w:rPr>
        <w:t>Rīga</w:t>
      </w:r>
      <w:r w:rsidRPr="003569FF">
        <w:rPr>
          <w:rFonts w:ascii="Times New Roman" w:hAnsi="Times New Roman"/>
          <w:sz w:val="24"/>
          <w:szCs w:val="24"/>
        </w:rPr>
        <w:t>, LV-</w:t>
      </w:r>
      <w:r w:rsidR="000006A1">
        <w:rPr>
          <w:rFonts w:ascii="Times New Roman" w:hAnsi="Times New Roman"/>
          <w:sz w:val="24"/>
          <w:szCs w:val="24"/>
        </w:rPr>
        <w:t>1</w:t>
      </w:r>
      <w:r w:rsidRPr="003569FF">
        <w:rPr>
          <w:rFonts w:ascii="Times New Roman" w:hAnsi="Times New Roman"/>
          <w:sz w:val="24"/>
          <w:szCs w:val="24"/>
        </w:rPr>
        <w:t>01</w:t>
      </w:r>
      <w:r w:rsidR="000006A1">
        <w:rPr>
          <w:rFonts w:ascii="Times New Roman" w:hAnsi="Times New Roman"/>
          <w:sz w:val="24"/>
          <w:szCs w:val="24"/>
        </w:rPr>
        <w:t>3</w:t>
      </w:r>
      <w:r w:rsidRPr="003569FF">
        <w:rPr>
          <w:rFonts w:ascii="Times New Roman" w:hAnsi="Times New Roman"/>
          <w:sz w:val="24"/>
          <w:szCs w:val="24"/>
        </w:rPr>
        <w:t>.</w:t>
      </w:r>
    </w:p>
    <w:p w14:paraId="3B230340" w14:textId="67872A85" w:rsidR="00D71FAB" w:rsidRPr="00302A12"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rPr>
      </w:pPr>
      <w:r w:rsidRPr="003569FF">
        <w:rPr>
          <w:rFonts w:ascii="Times New Roman" w:hAnsi="Times New Roman"/>
          <w:sz w:val="24"/>
          <w:szCs w:val="24"/>
        </w:rPr>
        <w:t>Līgums</w:t>
      </w:r>
      <w:r w:rsidR="000006A1">
        <w:rPr>
          <w:rFonts w:ascii="Times New Roman" w:hAnsi="Times New Roman"/>
          <w:sz w:val="24"/>
          <w:szCs w:val="24"/>
        </w:rPr>
        <w:t>/i</w:t>
      </w:r>
      <w:r w:rsidRPr="003569FF">
        <w:rPr>
          <w:rFonts w:ascii="Times New Roman" w:hAnsi="Times New Roman"/>
          <w:sz w:val="24"/>
          <w:szCs w:val="24"/>
        </w:rPr>
        <w:t xml:space="preserve"> tiks slēgts</w:t>
      </w:r>
      <w:r w:rsidR="00EB6AE4">
        <w:rPr>
          <w:rFonts w:ascii="Times New Roman" w:hAnsi="Times New Roman"/>
          <w:sz w:val="24"/>
          <w:szCs w:val="24"/>
        </w:rPr>
        <w:t xml:space="preserve">/i par vienu vai vairākām daļām, saskaņā ar līguma projektu (4.pielikums), </w:t>
      </w:r>
      <w:r w:rsidRPr="003569FF">
        <w:rPr>
          <w:rFonts w:ascii="Times New Roman" w:hAnsi="Times New Roman"/>
          <w:sz w:val="24"/>
          <w:szCs w:val="24"/>
        </w:rPr>
        <w:t xml:space="preserve">ja </w:t>
      </w:r>
      <w:r w:rsidR="00EB6AE4">
        <w:rPr>
          <w:rFonts w:ascii="Times New Roman" w:hAnsi="Times New Roman"/>
          <w:sz w:val="24"/>
          <w:szCs w:val="24"/>
        </w:rPr>
        <w:t xml:space="preserve">nepārsniegs pasūtītāja </w:t>
      </w:r>
      <w:r w:rsidR="00EB6AE4" w:rsidRPr="003569FF">
        <w:rPr>
          <w:rFonts w:ascii="Times New Roman" w:hAnsi="Times New Roman"/>
          <w:sz w:val="24"/>
          <w:szCs w:val="24"/>
        </w:rPr>
        <w:t>pieejam</w:t>
      </w:r>
      <w:r w:rsidR="00EB6AE4">
        <w:rPr>
          <w:rFonts w:ascii="Times New Roman" w:hAnsi="Times New Roman"/>
          <w:sz w:val="24"/>
          <w:szCs w:val="24"/>
        </w:rPr>
        <w:t xml:space="preserve">os </w:t>
      </w:r>
      <w:r w:rsidR="00EB6AE4" w:rsidRPr="003569FF">
        <w:rPr>
          <w:rFonts w:ascii="Times New Roman" w:hAnsi="Times New Roman"/>
          <w:sz w:val="24"/>
          <w:szCs w:val="24"/>
        </w:rPr>
        <w:t>finanšu līdzekļ</w:t>
      </w:r>
      <w:r w:rsidR="00EB6AE4">
        <w:rPr>
          <w:rFonts w:ascii="Times New Roman" w:hAnsi="Times New Roman"/>
          <w:sz w:val="24"/>
          <w:szCs w:val="24"/>
        </w:rPr>
        <w:t xml:space="preserve">us -  </w:t>
      </w:r>
      <w:r w:rsidR="00EB6AE4" w:rsidRPr="00302A12">
        <w:rPr>
          <w:rFonts w:ascii="Times New Roman" w:hAnsi="Times New Roman"/>
          <w:sz w:val="24"/>
          <w:szCs w:val="24"/>
        </w:rPr>
        <w:t>kopējo līgumcenu par Iepirkuma priekšmeta visām daļām</w:t>
      </w:r>
      <w:r w:rsidRPr="00302A12">
        <w:rPr>
          <w:rFonts w:ascii="Times New Roman" w:hAnsi="Times New Roman"/>
          <w:sz w:val="24"/>
          <w:szCs w:val="24"/>
        </w:rPr>
        <w:t xml:space="preserve">. </w:t>
      </w:r>
    </w:p>
    <w:p w14:paraId="1D36183A" w14:textId="4CB93B76" w:rsidR="00D71FAB" w:rsidRPr="00D71FAB" w:rsidRDefault="00D71FAB">
      <w:pPr>
        <w:pStyle w:val="Sarakstarindkopa"/>
        <w:numPr>
          <w:ilvl w:val="1"/>
          <w:numId w:val="18"/>
        </w:numPr>
        <w:tabs>
          <w:tab w:val="left" w:pos="426"/>
        </w:tabs>
        <w:spacing w:before="60" w:after="60"/>
        <w:ind w:left="426" w:hanging="426"/>
        <w:jc w:val="both"/>
        <w:rPr>
          <w:rFonts w:ascii="Times New Roman" w:hAnsi="Times New Roman"/>
          <w:sz w:val="24"/>
          <w:szCs w:val="24"/>
        </w:rPr>
      </w:pPr>
      <w:r w:rsidRPr="00D71FAB">
        <w:rPr>
          <w:rFonts w:ascii="Times New Roman" w:hAnsi="Times New Roman"/>
          <w:b/>
          <w:spacing w:val="-1"/>
          <w:sz w:val="24"/>
          <w:szCs w:val="24"/>
        </w:rPr>
        <w:t>Iepirkuma procedūras dokumentācijas saņemšana un informācijas apmaiņas kārtība</w:t>
      </w:r>
    </w:p>
    <w:p w14:paraId="3F4C3C17" w14:textId="77777777" w:rsidR="00D71FAB" w:rsidRPr="00E13AEA" w:rsidRDefault="00D71FAB">
      <w:pPr>
        <w:pStyle w:val="Sarakstarindkopa"/>
        <w:numPr>
          <w:ilvl w:val="1"/>
          <w:numId w:val="19"/>
        </w:numPr>
        <w:tabs>
          <w:tab w:val="left" w:pos="171"/>
        </w:tabs>
        <w:spacing w:before="60" w:after="60" w:line="240" w:lineRule="auto"/>
        <w:contextualSpacing w:val="0"/>
        <w:jc w:val="both"/>
        <w:rPr>
          <w:vanish/>
          <w:sz w:val="24"/>
          <w:szCs w:val="24"/>
        </w:rPr>
      </w:pPr>
    </w:p>
    <w:p w14:paraId="6AAA2215" w14:textId="67E228AB" w:rsidR="00D71FAB" w:rsidRPr="00D71FAB" w:rsidRDefault="00D71FAB">
      <w:pPr>
        <w:pStyle w:val="Sarakstarindkopa"/>
        <w:numPr>
          <w:ilvl w:val="2"/>
          <w:numId w:val="18"/>
        </w:numPr>
        <w:tabs>
          <w:tab w:val="left" w:pos="171"/>
        </w:tabs>
        <w:spacing w:before="60" w:after="60"/>
        <w:ind w:left="851" w:hanging="567"/>
        <w:jc w:val="both"/>
        <w:rPr>
          <w:rFonts w:ascii="Times New Roman" w:hAnsi="Times New Roman"/>
          <w:color w:val="000000"/>
          <w:sz w:val="24"/>
          <w:szCs w:val="24"/>
        </w:rPr>
      </w:pPr>
      <w:r w:rsidRPr="00D71FAB">
        <w:rPr>
          <w:rFonts w:ascii="Times New Roman" w:hAnsi="Times New Roman"/>
          <w:sz w:val="24"/>
          <w:szCs w:val="24"/>
        </w:rPr>
        <w:t xml:space="preserve">Pasūtītājs nodrošina brīvu un tiešu elektronisko pieeju visai aktuālajai informācijai par </w:t>
      </w:r>
      <w:r w:rsidR="00A10FC1">
        <w:rPr>
          <w:rFonts w:ascii="Times New Roman" w:hAnsi="Times New Roman"/>
          <w:sz w:val="24"/>
          <w:szCs w:val="24"/>
        </w:rPr>
        <w:t>Iepirkumu</w:t>
      </w:r>
      <w:r w:rsidRPr="00D71FAB">
        <w:rPr>
          <w:rFonts w:ascii="Times New Roman" w:hAnsi="Times New Roman"/>
          <w:sz w:val="24"/>
          <w:szCs w:val="24"/>
        </w:rPr>
        <w:t>, t.sk. nolikum</w:t>
      </w:r>
      <w:r w:rsidR="00A10FC1">
        <w:rPr>
          <w:rFonts w:ascii="Times New Roman" w:hAnsi="Times New Roman"/>
          <w:sz w:val="24"/>
          <w:szCs w:val="24"/>
        </w:rPr>
        <w:t>u</w:t>
      </w:r>
      <w:r w:rsidRPr="00D71FAB">
        <w:rPr>
          <w:rFonts w:ascii="Times New Roman" w:hAnsi="Times New Roman"/>
          <w:sz w:val="24"/>
          <w:szCs w:val="24"/>
        </w:rPr>
        <w:t xml:space="preserve"> un atbildēm uz ieinteresēto piegādātāju jautājumiem, Elektronisko iepirkumu sistēmas (turpmāk – EIS)</w:t>
      </w:r>
      <w:r w:rsidRPr="00D71FAB">
        <w:rPr>
          <w:rFonts w:ascii="Times New Roman" w:hAnsi="Times New Roman"/>
          <w:bCs/>
          <w:sz w:val="24"/>
          <w:szCs w:val="24"/>
        </w:rPr>
        <w:t xml:space="preserve"> e- konkursu apakšsistēmā pasūtītāja profila adresē.</w:t>
      </w:r>
    </w:p>
    <w:p w14:paraId="1FE1E351" w14:textId="56B1922A"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piegādātājs </w:t>
      </w:r>
      <w:r w:rsidR="00A10FC1">
        <w:rPr>
          <w:rFonts w:ascii="Times New Roman" w:hAnsi="Times New Roman"/>
          <w:sz w:val="24"/>
          <w:szCs w:val="24"/>
        </w:rPr>
        <w:t>Iepirkuma</w:t>
      </w:r>
      <w:r w:rsidRPr="00D71FAB">
        <w:rPr>
          <w:rFonts w:ascii="Times New Roman" w:hAnsi="Times New Roman"/>
          <w:sz w:val="24"/>
          <w:szCs w:val="24"/>
        </w:rPr>
        <w:t xml:space="preserve"> nolikumu un ar to saistīto dokumentāciju var saņemt, to lejupielādējot elektroniskā formātā EIS e-konkursu apakšsistēm</w:t>
      </w:r>
      <w:r w:rsidR="00A10FC1">
        <w:rPr>
          <w:rFonts w:ascii="Times New Roman" w:hAnsi="Times New Roman"/>
          <w:sz w:val="24"/>
          <w:szCs w:val="24"/>
        </w:rPr>
        <w:t>as Iepirkuma</w:t>
      </w:r>
      <w:r w:rsidRPr="00D71FAB">
        <w:rPr>
          <w:rStyle w:val="Hipersaite"/>
          <w:rFonts w:ascii="Times New Roman" w:eastAsiaTheme="majorEastAsia" w:hAnsi="Times New Roman"/>
          <w:color w:val="auto"/>
          <w:sz w:val="24"/>
          <w:szCs w:val="24"/>
        </w:rPr>
        <w:t xml:space="preserve"> sadaļā</w:t>
      </w:r>
      <w:r w:rsidRPr="00D71FAB">
        <w:rPr>
          <w:rFonts w:ascii="Times New Roman" w:hAnsi="Times New Roman"/>
          <w:sz w:val="24"/>
          <w:szCs w:val="24"/>
        </w:rPr>
        <w:t>.</w:t>
      </w:r>
    </w:p>
    <w:p w14:paraId="3984B83C" w14:textId="77777777"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Saziņa starp pasūtītāju un ieinteresētajiem piegādātājiem iepirkuma procedūras ietvaros notiek latviešu valodā PIL noteiktajā kārtībā.</w:t>
      </w:r>
    </w:p>
    <w:p w14:paraId="160C4C16" w14:textId="21A9B5AB"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piegādātājs jautājumus par nolikumu uzdod rakstiskā veidā, izmantojot EIS e-konkursu apakšsistēmas rīkus vai nosūtot tos elektroniski uz nolikumā norādīto pasūtītāja kontaktpersonu e-pasta adresi, norādot iepirkuma identifikācijas numuru un nosaukumu (iepirkuma </w:t>
      </w:r>
      <w:r w:rsidR="005E65A6">
        <w:rPr>
          <w:rFonts w:ascii="Times New Roman" w:hAnsi="Times New Roman"/>
          <w:sz w:val="24"/>
          <w:szCs w:val="24"/>
        </w:rPr>
        <w:t xml:space="preserve">priekšmeta </w:t>
      </w:r>
      <w:r w:rsidRPr="00D71FAB">
        <w:rPr>
          <w:rFonts w:ascii="Times New Roman" w:hAnsi="Times New Roman"/>
          <w:sz w:val="24"/>
          <w:szCs w:val="24"/>
        </w:rPr>
        <w:t>konkrēto daļu).</w:t>
      </w:r>
    </w:p>
    <w:p w14:paraId="5C7D6BF9" w14:textId="77777777"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Pasūtītājs informācijas apmaiņai ar ieinteresēto piegādātāju izmanto to e-pasta adresi, kuru piegādātājs ir norādījis sistēmā kā paredzētu oficiālajai saziņai un no kuras ir saņemts jautājums.</w:t>
      </w:r>
    </w:p>
    <w:p w14:paraId="2DD65998" w14:textId="624E9E36" w:rsidR="00D71FAB" w:rsidRPr="00867927"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u w:val="single"/>
        </w:rPr>
      </w:pPr>
      <w:r w:rsidRPr="00D71FAB">
        <w:rPr>
          <w:rFonts w:ascii="Times New Roman" w:hAnsi="Times New Roman"/>
          <w:bCs/>
          <w:sz w:val="24"/>
          <w:szCs w:val="24"/>
        </w:rPr>
        <w:t xml:space="preserve">Jebkura papildus informācija, kas tiks sniegta saistībā ar šo iepirkuma procedūru, tiks publicēta pasūtītāja vietnē EIS e-konkursu apakšsistēmā </w:t>
      </w:r>
      <w:r w:rsidR="000F686D">
        <w:rPr>
          <w:rStyle w:val="Hipersaite"/>
          <w:rFonts w:ascii="Times New Roman" w:hAnsi="Times New Roman"/>
          <w:color w:val="auto"/>
          <w:sz w:val="24"/>
          <w:szCs w:val="24"/>
        </w:rPr>
        <w:t>Iepirkuma</w:t>
      </w:r>
      <w:r w:rsidRPr="00D71FAB">
        <w:rPr>
          <w:rStyle w:val="Hipersaite"/>
          <w:rFonts w:ascii="Times New Roman" w:hAnsi="Times New Roman"/>
          <w:color w:val="auto"/>
          <w:sz w:val="24"/>
          <w:szCs w:val="24"/>
        </w:rPr>
        <w:t xml:space="preserve"> sadaļā</w:t>
      </w:r>
      <w:r w:rsidRPr="00D71FAB">
        <w:rPr>
          <w:rFonts w:ascii="Times New Roman" w:hAnsi="Times New Roman"/>
          <w:bCs/>
          <w:sz w:val="24"/>
          <w:szCs w:val="24"/>
        </w:rPr>
        <w:t xml:space="preserve"> pie iepirkuma procedūras dokumentiem. </w:t>
      </w:r>
      <w:r w:rsidRPr="00867927">
        <w:rPr>
          <w:rFonts w:ascii="Times New Roman" w:hAnsi="Times New Roman"/>
          <w:bCs/>
          <w:sz w:val="24"/>
          <w:szCs w:val="24"/>
          <w:u w:val="single"/>
        </w:rPr>
        <w:t xml:space="preserve">Ieinteresētajam piegādātājam ir pienākums sekot līdzi publicētajai informācijai. </w:t>
      </w:r>
    </w:p>
    <w:p w14:paraId="2AC51985" w14:textId="38B7FC3F"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 xml:space="preserve">Ja ieinteresētais piegādātājs ir laikus pieprasījis papildu informāciju par iepirkuma procedūras dokumentos iekļautajām prasībām attiecībā uz piedāvājumu sagatavošanu un iesniegšanu, pasūtītājs to sniedz </w:t>
      </w:r>
      <w:r w:rsidR="000F686D">
        <w:rPr>
          <w:rFonts w:ascii="Times New Roman" w:hAnsi="Times New Roman"/>
          <w:bCs/>
          <w:sz w:val="24"/>
          <w:szCs w:val="24"/>
        </w:rPr>
        <w:t>3</w:t>
      </w:r>
      <w:r w:rsidRPr="00D71FAB">
        <w:rPr>
          <w:rFonts w:ascii="Times New Roman" w:hAnsi="Times New Roman"/>
          <w:bCs/>
          <w:sz w:val="24"/>
          <w:szCs w:val="24"/>
        </w:rPr>
        <w:t xml:space="preserve"> (</w:t>
      </w:r>
      <w:r w:rsidR="000F686D">
        <w:rPr>
          <w:rFonts w:ascii="Times New Roman" w:hAnsi="Times New Roman"/>
          <w:bCs/>
          <w:sz w:val="24"/>
          <w:szCs w:val="24"/>
        </w:rPr>
        <w:t>trīs</w:t>
      </w:r>
      <w:r w:rsidRPr="00D71FAB">
        <w:rPr>
          <w:rFonts w:ascii="Times New Roman" w:hAnsi="Times New Roman"/>
          <w:bCs/>
          <w:sz w:val="24"/>
          <w:szCs w:val="24"/>
        </w:rPr>
        <w:t>) darbdienu laikā, bet ne vēlāk kā 6 (sešas) dienas pirms piedāvājumu iesniegšanas termiņa beigām.</w:t>
      </w:r>
    </w:p>
    <w:p w14:paraId="6670C16E" w14:textId="736D81CC" w:rsidR="00D71FAB" w:rsidRPr="00D71FAB" w:rsidRDefault="00D71FAB">
      <w:pPr>
        <w:pStyle w:val="Nosaukums"/>
        <w:numPr>
          <w:ilvl w:val="2"/>
          <w:numId w:val="18"/>
        </w:numPr>
        <w:tabs>
          <w:tab w:val="left" w:pos="469"/>
        </w:tabs>
        <w:spacing w:before="60" w:after="60"/>
        <w:ind w:left="851" w:hanging="567"/>
        <w:jc w:val="both"/>
        <w:rPr>
          <w:b w:val="0"/>
          <w:bCs/>
          <w:sz w:val="24"/>
          <w:szCs w:val="24"/>
          <w:u w:val="none"/>
        </w:rPr>
      </w:pPr>
      <w:r w:rsidRPr="00D71FAB">
        <w:rPr>
          <w:b w:val="0"/>
          <w:bCs/>
          <w:sz w:val="24"/>
          <w:szCs w:val="24"/>
          <w:u w:val="none"/>
        </w:rPr>
        <w:t xml:space="preserve">Papildus informāciju pasūtītājs </w:t>
      </w:r>
      <w:proofErr w:type="spellStart"/>
      <w:r w:rsidRPr="00D71FAB">
        <w:rPr>
          <w:b w:val="0"/>
          <w:bCs/>
          <w:sz w:val="24"/>
          <w:szCs w:val="24"/>
          <w:u w:val="none"/>
        </w:rPr>
        <w:t>nosūta</w:t>
      </w:r>
      <w:proofErr w:type="spellEnd"/>
      <w:r w:rsidRPr="00D71FAB">
        <w:rPr>
          <w:b w:val="0"/>
          <w:bCs/>
          <w:sz w:val="24"/>
          <w:szCs w:val="24"/>
          <w:u w:val="none"/>
        </w:rPr>
        <w:t xml:space="preserve"> ieinteresētajam piegādātajam, kas uzdevis jautājumu, un vienlaikus ievieto šo informāciju pasūtītāja vietnē EIS e-konkursu apakšsistēmā </w:t>
      </w:r>
      <w:r w:rsidR="000F686D">
        <w:rPr>
          <w:b w:val="0"/>
          <w:bCs/>
          <w:sz w:val="24"/>
          <w:szCs w:val="24"/>
          <w:u w:val="none"/>
        </w:rPr>
        <w:t>Iepirkuma</w:t>
      </w:r>
      <w:r w:rsidRPr="00D71FAB">
        <w:rPr>
          <w:b w:val="0"/>
          <w:bCs/>
          <w:sz w:val="24"/>
          <w:szCs w:val="24"/>
          <w:u w:val="none"/>
        </w:rPr>
        <w:t xml:space="preserve"> sadaļā.  </w:t>
      </w:r>
    </w:p>
    <w:p w14:paraId="51ECE5B9" w14:textId="77777777" w:rsidR="00D71FAB" w:rsidRPr="005E65A6" w:rsidRDefault="00D71FAB" w:rsidP="00D71FAB">
      <w:pPr>
        <w:tabs>
          <w:tab w:val="left" w:pos="851"/>
        </w:tabs>
        <w:spacing w:before="60" w:after="60"/>
        <w:jc w:val="both"/>
      </w:pPr>
    </w:p>
    <w:p w14:paraId="346EFF3C" w14:textId="104B7598" w:rsidR="005E65A6" w:rsidRPr="005E65A6" w:rsidRDefault="005E65A6">
      <w:pPr>
        <w:pStyle w:val="Sarakstarindkopa"/>
        <w:numPr>
          <w:ilvl w:val="1"/>
          <w:numId w:val="18"/>
        </w:numPr>
        <w:tabs>
          <w:tab w:val="left" w:pos="426"/>
        </w:tabs>
        <w:spacing w:before="60" w:after="60"/>
        <w:ind w:left="284" w:hanging="284"/>
        <w:rPr>
          <w:rFonts w:ascii="Times New Roman" w:hAnsi="Times New Roman"/>
          <w:b/>
          <w:sz w:val="24"/>
          <w:szCs w:val="24"/>
        </w:rPr>
      </w:pPr>
      <w:r w:rsidRPr="005E65A6">
        <w:rPr>
          <w:rFonts w:ascii="Times New Roman" w:hAnsi="Times New Roman"/>
          <w:b/>
          <w:bCs/>
          <w:sz w:val="24"/>
          <w:szCs w:val="24"/>
        </w:rPr>
        <w:t>Piedāvājumu iesniegšanas laiks un kārtība</w:t>
      </w:r>
    </w:p>
    <w:p w14:paraId="21427FA9" w14:textId="77777777" w:rsidR="005E65A6" w:rsidRPr="005E65A6" w:rsidRDefault="005E65A6">
      <w:pPr>
        <w:pStyle w:val="Sarakstarindkopa"/>
        <w:numPr>
          <w:ilvl w:val="0"/>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bookmarkStart w:id="4" w:name="_Ref367975542"/>
    </w:p>
    <w:p w14:paraId="0F28283A"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129BE488"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019AF660"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30EA607F"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56FBABA3" w14:textId="03656EA0" w:rsidR="005E65A6" w:rsidRPr="005E65A6"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5E65A6">
        <w:rPr>
          <w:rFonts w:ascii="Times New Roman" w:hAnsi="Times New Roman"/>
          <w:sz w:val="24"/>
          <w:szCs w:val="24"/>
        </w:rPr>
        <w:t xml:space="preserve">Ieinteresētais piegādātājs piedāvājumu iesniedz līdz </w:t>
      </w:r>
      <w:bookmarkStart w:id="5" w:name="_Hlk155709911"/>
      <w:bookmarkEnd w:id="4"/>
      <w:r w:rsidR="00DC572A">
        <w:rPr>
          <w:rFonts w:ascii="Times New Roman" w:hAnsi="Times New Roman"/>
          <w:b/>
          <w:bCs/>
          <w:color w:val="FF0000"/>
          <w:sz w:val="24"/>
          <w:szCs w:val="24"/>
        </w:rPr>
        <w:t>datumam (skatīt IUB paziņojumā un eis.gov.lv piedāvājumu iesniegšanas laiku)</w:t>
      </w:r>
      <w:bookmarkEnd w:id="5"/>
      <w:r w:rsidR="00DC572A" w:rsidRPr="00867556">
        <w:rPr>
          <w:rFonts w:ascii="Times New Roman" w:hAnsi="Times New Roman"/>
          <w:b/>
          <w:bCs/>
          <w:color w:val="FF0000"/>
          <w:sz w:val="24"/>
          <w:szCs w:val="24"/>
        </w:rPr>
        <w:t xml:space="preserve">, </w:t>
      </w:r>
      <w:r w:rsidRPr="005E65A6">
        <w:rPr>
          <w:rFonts w:ascii="Times New Roman" w:hAnsi="Times New Roman"/>
          <w:sz w:val="24"/>
          <w:szCs w:val="24"/>
        </w:rPr>
        <w:t>EIS e–konkursu apakšsistēmā</w:t>
      </w:r>
      <w:r w:rsidRPr="005E65A6">
        <w:rPr>
          <w:rFonts w:ascii="Times New Roman" w:hAnsi="Times New Roman"/>
          <w:sz w:val="24"/>
          <w:szCs w:val="24"/>
          <w:lang w:eastAsia="ar-SA"/>
        </w:rPr>
        <w:t xml:space="preserve">: </w:t>
      </w:r>
      <w:hyperlink r:id="rId10" w:history="1">
        <w:r w:rsidR="00177EF8" w:rsidRPr="008A7FC7">
          <w:rPr>
            <w:rStyle w:val="Hipersaite"/>
            <w:rFonts w:ascii="Times New Roman" w:eastAsiaTheme="majorEastAsia" w:hAnsi="Times New Roman"/>
            <w:sz w:val="24"/>
            <w:szCs w:val="24"/>
          </w:rPr>
          <w:t>https://www.eis.gov.lv/EKEIS/Supplier/Organizer/321</w:t>
        </w:r>
      </w:hyperlink>
      <w:r w:rsidRPr="005E65A6">
        <w:rPr>
          <w:rFonts w:ascii="Times New Roman" w:hAnsi="Times New Roman"/>
          <w:color w:val="FF0000"/>
          <w:sz w:val="24"/>
          <w:szCs w:val="24"/>
        </w:rPr>
        <w:t>.</w:t>
      </w:r>
    </w:p>
    <w:p w14:paraId="4012C804" w14:textId="1AE60EE9" w:rsidR="005E65A6" w:rsidRPr="00177EF8"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177EF8">
        <w:rPr>
          <w:rFonts w:ascii="Times New Roman" w:hAnsi="Times New Roman"/>
          <w:sz w:val="24"/>
          <w:szCs w:val="24"/>
        </w:rPr>
        <w:t xml:space="preserve">Ārpus EIS e–konkursu apakšsistēmas un/vai pēc noteiktā termiņa iesniegtie piedāvājumi tiks atzīti par neatbilstošiem </w:t>
      </w:r>
      <w:r w:rsidR="00FC0F2B">
        <w:rPr>
          <w:rFonts w:ascii="Times New Roman" w:hAnsi="Times New Roman"/>
          <w:sz w:val="24"/>
          <w:szCs w:val="24"/>
        </w:rPr>
        <w:t>Iepirkuma</w:t>
      </w:r>
      <w:r w:rsidRPr="00177EF8">
        <w:rPr>
          <w:rFonts w:ascii="Times New Roman" w:hAnsi="Times New Roman"/>
          <w:sz w:val="24"/>
          <w:szCs w:val="24"/>
        </w:rPr>
        <w:t xml:space="preserve"> nolikuma prasībām un netiks vērtēti.</w:t>
      </w:r>
    </w:p>
    <w:p w14:paraId="2B9007C6" w14:textId="77777777" w:rsidR="005E65A6" w:rsidRPr="005E65A6" w:rsidRDefault="005E65A6">
      <w:pPr>
        <w:pStyle w:val="Sarakstarindkopa"/>
        <w:numPr>
          <w:ilvl w:val="0"/>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F870FA5"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0B70092F"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641CF430"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5D0C468"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750BA3FE"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5A9F3BC9"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ind w:left="426" w:hanging="426"/>
        <w:contextualSpacing w:val="0"/>
        <w:outlineLvl w:val="1"/>
        <w:rPr>
          <w:rFonts w:ascii="Times New Roman" w:hAnsi="Times New Roman"/>
          <w:b/>
          <w:bCs/>
          <w:sz w:val="24"/>
          <w:szCs w:val="24"/>
        </w:rPr>
      </w:pPr>
      <w:r w:rsidRPr="005E65A6">
        <w:rPr>
          <w:rFonts w:ascii="Times New Roman" w:hAnsi="Times New Roman"/>
          <w:b/>
          <w:bCs/>
          <w:sz w:val="24"/>
          <w:szCs w:val="24"/>
        </w:rPr>
        <w:t>Piedāvājumu atvēršana</w:t>
      </w:r>
    </w:p>
    <w:p w14:paraId="29C5793E" w14:textId="77777777" w:rsidR="005E65A6" w:rsidRPr="005E65A6" w:rsidRDefault="005E65A6">
      <w:pPr>
        <w:pStyle w:val="Sarakstarindkopa"/>
        <w:numPr>
          <w:ilvl w:val="1"/>
          <w:numId w:val="18"/>
        </w:numPr>
        <w:pBdr>
          <w:top w:val="nil"/>
          <w:left w:val="nil"/>
          <w:bottom w:val="nil"/>
          <w:right w:val="nil"/>
          <w:between w:val="nil"/>
          <w:bar w:val="nil"/>
        </w:pBdr>
        <w:tabs>
          <w:tab w:val="left" w:pos="993"/>
        </w:tabs>
        <w:spacing w:before="60" w:after="60" w:line="240" w:lineRule="auto"/>
        <w:contextualSpacing w:val="0"/>
        <w:jc w:val="both"/>
        <w:outlineLvl w:val="1"/>
        <w:rPr>
          <w:rFonts w:ascii="Times New Roman" w:hAnsi="Times New Roman"/>
          <w:vanish/>
          <w:sz w:val="24"/>
          <w:szCs w:val="24"/>
        </w:rPr>
      </w:pPr>
    </w:p>
    <w:p w14:paraId="17C91698" w14:textId="06133E76"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 Iesniegtie piedāvājumi tiks atvērti EIS e-konkursu apakšsistēmā pēc piedāvājumu iesniegšanas termiņa beigām – </w:t>
      </w:r>
      <w:r w:rsidR="00AF512B">
        <w:rPr>
          <w:rFonts w:ascii="Times New Roman" w:hAnsi="Times New Roman"/>
          <w:b/>
          <w:bCs/>
          <w:color w:val="FF0000"/>
          <w:sz w:val="24"/>
          <w:szCs w:val="24"/>
        </w:rPr>
        <w:t>datumam (skatīt IUB paziņojumā un eis.gov.lv piedāvājumu atvēršanas laiku)</w:t>
      </w:r>
      <w:r w:rsidR="00AF512B" w:rsidRPr="005E65A6">
        <w:rPr>
          <w:rFonts w:ascii="Times New Roman" w:hAnsi="Times New Roman"/>
          <w:sz w:val="24"/>
          <w:szCs w:val="24"/>
        </w:rPr>
        <w:t>.</w:t>
      </w:r>
      <w:r w:rsidRPr="005E65A6">
        <w:rPr>
          <w:rFonts w:ascii="Times New Roman" w:hAnsi="Times New Roman"/>
          <w:sz w:val="24"/>
          <w:szCs w:val="24"/>
        </w:rPr>
        <w:t xml:space="preserve"> Iesniegto piedāvājumu atvēršanas procesam var sekot līdzi tiešsaistes režīmā EIS e-konkursu apakšsistēmā</w:t>
      </w:r>
      <w:r w:rsidRPr="005E65A6">
        <w:rPr>
          <w:rFonts w:ascii="Times New Roman" w:hAnsi="Times New Roman"/>
          <w:bCs/>
          <w:sz w:val="24"/>
          <w:szCs w:val="24"/>
        </w:rPr>
        <w:t>.</w:t>
      </w:r>
    </w:p>
    <w:p w14:paraId="18747B3F" w14:textId="77777777"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Pēc visu piedāvājumu atvēršanas piedāvājumu atvēršanas sanāksme tiek slēgta.</w:t>
      </w:r>
    </w:p>
    <w:p w14:paraId="47A8D1F0" w14:textId="325ABCF8"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Pretendentu atlasi, piedāvājumu atbilstības pārbaudi un piedāvājumu vērtēšanu </w:t>
      </w:r>
      <w:r w:rsidR="00177EF8">
        <w:rPr>
          <w:rFonts w:ascii="Times New Roman" w:hAnsi="Times New Roman"/>
          <w:sz w:val="24"/>
          <w:szCs w:val="24"/>
        </w:rPr>
        <w:t>I</w:t>
      </w:r>
      <w:r w:rsidRPr="005E65A6">
        <w:rPr>
          <w:rFonts w:ascii="Times New Roman" w:hAnsi="Times New Roman"/>
          <w:sz w:val="24"/>
          <w:szCs w:val="24"/>
        </w:rPr>
        <w:t>epirkum</w:t>
      </w:r>
      <w:r w:rsidR="00177EF8">
        <w:rPr>
          <w:rFonts w:ascii="Times New Roman" w:hAnsi="Times New Roman"/>
          <w:sz w:val="24"/>
          <w:szCs w:val="24"/>
        </w:rPr>
        <w:t>a</w:t>
      </w:r>
      <w:r w:rsidRPr="005E65A6">
        <w:rPr>
          <w:rFonts w:ascii="Times New Roman" w:hAnsi="Times New Roman"/>
          <w:sz w:val="24"/>
          <w:szCs w:val="24"/>
        </w:rPr>
        <w:t xml:space="preserve"> komisija veic slēgtā sēdē.</w:t>
      </w:r>
    </w:p>
    <w:p w14:paraId="23F26CE7" w14:textId="2648B1A9" w:rsidR="00C0046A" w:rsidRPr="005E65A6" w:rsidRDefault="00C0046A" w:rsidP="00FE091B">
      <w:pPr>
        <w:widowControl w:val="0"/>
        <w:adjustRightInd w:val="0"/>
        <w:jc w:val="both"/>
        <w:textAlignment w:val="baseline"/>
        <w:rPr>
          <w:b/>
        </w:rPr>
      </w:pPr>
    </w:p>
    <w:p w14:paraId="4958937F" w14:textId="77777777" w:rsidR="00565376" w:rsidRDefault="00565376">
      <w:pPr>
        <w:pStyle w:val="Sarakstarindkopa"/>
        <w:numPr>
          <w:ilvl w:val="1"/>
          <w:numId w:val="18"/>
        </w:numPr>
        <w:spacing w:after="0" w:line="240" w:lineRule="auto"/>
        <w:ind w:left="709" w:hanging="709"/>
        <w:jc w:val="both"/>
        <w:rPr>
          <w:rFonts w:ascii="Times New Roman" w:hAnsi="Times New Roman"/>
          <w:b/>
          <w:sz w:val="24"/>
          <w:szCs w:val="24"/>
        </w:rPr>
      </w:pPr>
      <w:r>
        <w:rPr>
          <w:rFonts w:ascii="Times New Roman" w:hAnsi="Times New Roman"/>
          <w:b/>
          <w:sz w:val="24"/>
          <w:szCs w:val="24"/>
        </w:rPr>
        <w:t>Pretendents</w:t>
      </w:r>
    </w:p>
    <w:p w14:paraId="7BD0C557" w14:textId="7FEA2D83"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lang w:eastAsia="lv-LV"/>
        </w:rPr>
        <w:t xml:space="preserve">Pretendents var būt </w:t>
      </w:r>
      <w:r w:rsidRPr="00661A0F">
        <w:rPr>
          <w:rFonts w:ascii="Times New Roman" w:hAnsi="Times New Roman"/>
          <w:sz w:val="24"/>
          <w:szCs w:val="24"/>
        </w:rPr>
        <w:t xml:space="preserve">piegādātājs vai piegādātāju apvienība, kas piedāvā tirgū veikt </w:t>
      </w:r>
      <w:r w:rsidR="0080447A">
        <w:rPr>
          <w:rFonts w:ascii="Times New Roman" w:hAnsi="Times New Roman"/>
          <w:sz w:val="24"/>
          <w:szCs w:val="24"/>
        </w:rPr>
        <w:t xml:space="preserve">preču </w:t>
      </w:r>
      <w:r w:rsidRPr="00661A0F">
        <w:rPr>
          <w:rFonts w:ascii="Times New Roman" w:hAnsi="Times New Roman"/>
          <w:sz w:val="24"/>
          <w:szCs w:val="24"/>
        </w:rPr>
        <w:t xml:space="preserve">piegādi atbilstoši nolikumā noteiktajām prasībām un kas ir iesniedzis piedāvājumu </w:t>
      </w:r>
      <w:r w:rsidR="00FC0F2B">
        <w:rPr>
          <w:rFonts w:ascii="Times New Roman" w:hAnsi="Times New Roman"/>
          <w:sz w:val="24"/>
          <w:szCs w:val="24"/>
        </w:rPr>
        <w:t>Iepirkumā</w:t>
      </w:r>
      <w:r w:rsidRPr="00661A0F">
        <w:rPr>
          <w:rFonts w:ascii="Times New Roman" w:hAnsi="Times New Roman"/>
          <w:sz w:val="24"/>
          <w:szCs w:val="24"/>
        </w:rPr>
        <w:t>.</w:t>
      </w:r>
    </w:p>
    <w:p w14:paraId="56E1A152" w14:textId="6597637E"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rPr>
        <w:t xml:space="preserve">Piedāvājumu drīkst iesniegt: </w:t>
      </w:r>
    </w:p>
    <w:p w14:paraId="28F69C22" w14:textId="4AB7553B" w:rsidR="00565376" w:rsidRPr="00661A0F" w:rsidRDefault="00565376">
      <w:pPr>
        <w:pStyle w:val="Sarakstarindkopa"/>
        <w:numPr>
          <w:ilvl w:val="3"/>
          <w:numId w:val="18"/>
        </w:numPr>
        <w:spacing w:before="60" w:after="60"/>
        <w:ind w:hanging="877"/>
        <w:jc w:val="both"/>
        <w:rPr>
          <w:rFonts w:ascii="Times New Roman" w:hAnsi="Times New Roman"/>
          <w:sz w:val="24"/>
          <w:szCs w:val="24"/>
        </w:rPr>
      </w:pPr>
      <w:r w:rsidRPr="00661A0F">
        <w:rPr>
          <w:rFonts w:ascii="Times New Roman" w:hAnsi="Times New Roman"/>
          <w:sz w:val="24"/>
          <w:szCs w:val="24"/>
        </w:rPr>
        <w:t>piegādātājs, kas ir juridiska vai fiziska persona;</w:t>
      </w:r>
    </w:p>
    <w:p w14:paraId="17D099EC" w14:textId="3489ED7D" w:rsidR="00565376" w:rsidRPr="00661A0F" w:rsidRDefault="00565376">
      <w:pPr>
        <w:pStyle w:val="Sarakstarindkopa"/>
        <w:numPr>
          <w:ilvl w:val="3"/>
          <w:numId w:val="18"/>
        </w:numPr>
        <w:spacing w:before="60" w:after="60" w:line="240" w:lineRule="auto"/>
        <w:ind w:hanging="877"/>
        <w:contextualSpacing w:val="0"/>
        <w:jc w:val="both"/>
        <w:rPr>
          <w:rFonts w:ascii="Times New Roman" w:hAnsi="Times New Roman"/>
          <w:sz w:val="24"/>
          <w:szCs w:val="24"/>
        </w:rPr>
      </w:pPr>
      <w:r w:rsidRPr="00661A0F">
        <w:rPr>
          <w:rFonts w:ascii="Times New Roman" w:hAnsi="Times New Roman"/>
          <w:sz w:val="24"/>
          <w:szCs w:val="24"/>
        </w:rPr>
        <w:t xml:space="preserve">piegādātāju apvienība, nolikuma </w:t>
      </w:r>
      <w:r w:rsidR="0080447A" w:rsidRPr="0080447A">
        <w:rPr>
          <w:rFonts w:ascii="Times New Roman" w:hAnsi="Times New Roman"/>
          <w:sz w:val="24"/>
          <w:szCs w:val="24"/>
        </w:rPr>
        <w:t>1</w:t>
      </w:r>
      <w:r w:rsidRPr="0080447A">
        <w:rPr>
          <w:rFonts w:ascii="Times New Roman" w:hAnsi="Times New Roman"/>
          <w:sz w:val="24"/>
          <w:szCs w:val="24"/>
        </w:rPr>
        <w:t>. pielikumā</w:t>
      </w:r>
      <w:r w:rsidRPr="00661A0F">
        <w:rPr>
          <w:rFonts w:ascii="Times New Roman" w:hAnsi="Times New Roman"/>
          <w:sz w:val="24"/>
          <w:szCs w:val="24"/>
        </w:rPr>
        <w:t xml:space="preserve"> norādot visus apvienības dalībniekus. Pretendenta piedāvājumam jāpievieno visu apvienības dalībnieku parakstīta vienošanās. Vienošanās tekstā jāiekļauj:</w:t>
      </w:r>
    </w:p>
    <w:p w14:paraId="7A7D6CEC" w14:textId="77777777" w:rsidR="00661A0F"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nosacījums, ka katrs apvienības dalībnieks atsevišķi un visi kopā ir atbildīgi par iepirkuma līguma izpildi;</w:t>
      </w:r>
    </w:p>
    <w:p w14:paraId="7B4C5A93" w14:textId="6CE0788B" w:rsidR="00565376"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galvenais dalībnieks, kurš pilnvarots parakstīt piedāvājumu, iepirkuma līgumu un citus dokumentus, saņemt un izdot rīkojumus piegādātāja apvienības dalībnieku vārdā, kā arī saņemt maksājumus no pasūtītāja.</w:t>
      </w:r>
    </w:p>
    <w:p w14:paraId="5A0B874F" w14:textId="329A9426" w:rsidR="00565376" w:rsidRPr="00B3661F" w:rsidRDefault="00565376">
      <w:pPr>
        <w:pStyle w:val="Sarakstarindkopa"/>
        <w:numPr>
          <w:ilvl w:val="3"/>
          <w:numId w:val="18"/>
        </w:numPr>
        <w:ind w:hanging="877"/>
        <w:jc w:val="both"/>
        <w:rPr>
          <w:rFonts w:ascii="Times New Roman" w:hAnsi="Times New Roman"/>
          <w:b/>
          <w:sz w:val="24"/>
          <w:szCs w:val="24"/>
        </w:rPr>
      </w:pPr>
      <w:r w:rsidRPr="00661A0F">
        <w:rPr>
          <w:rFonts w:ascii="Times New Roman" w:hAnsi="Times New Roman"/>
          <w:sz w:val="24"/>
          <w:szCs w:val="24"/>
        </w:rPr>
        <w:t xml:space="preserve">Personālsabiedrība (pilnsabiedrība vai komandītsabiedrība), </w:t>
      </w:r>
      <w:r w:rsidR="00FC0F2B">
        <w:rPr>
          <w:rFonts w:ascii="Times New Roman" w:hAnsi="Times New Roman"/>
          <w:sz w:val="24"/>
          <w:szCs w:val="24"/>
        </w:rPr>
        <w:t>I</w:t>
      </w:r>
      <w:r w:rsidRPr="00661A0F">
        <w:rPr>
          <w:rFonts w:ascii="Times New Roman" w:hAnsi="Times New Roman"/>
          <w:sz w:val="24"/>
          <w:szCs w:val="24"/>
        </w:rPr>
        <w:t xml:space="preserve">epirkuma nolikuma </w:t>
      </w:r>
      <w:r w:rsidR="0080447A">
        <w:rPr>
          <w:rFonts w:ascii="Times New Roman" w:hAnsi="Times New Roman"/>
          <w:sz w:val="24"/>
          <w:szCs w:val="24"/>
        </w:rPr>
        <w:t>1</w:t>
      </w:r>
      <w:r w:rsidRPr="0080447A">
        <w:rPr>
          <w:rFonts w:ascii="Times New Roman" w:hAnsi="Times New Roman"/>
          <w:sz w:val="24"/>
          <w:szCs w:val="24"/>
        </w:rPr>
        <w:t>. pielikumā</w:t>
      </w:r>
      <w:r w:rsidRPr="00661A0F">
        <w:rPr>
          <w:rFonts w:ascii="Times New Roman" w:hAnsi="Times New Roman"/>
          <w:sz w:val="24"/>
          <w:szCs w:val="24"/>
        </w:rPr>
        <w:t xml:space="preserve"> norādot visus sabiedrības dalībniekus.</w:t>
      </w:r>
    </w:p>
    <w:p w14:paraId="0888A2D9" w14:textId="77777777" w:rsidR="00B3661F" w:rsidRPr="00661A0F" w:rsidRDefault="00B3661F" w:rsidP="00B3661F">
      <w:pPr>
        <w:pStyle w:val="Sarakstarindkopa"/>
        <w:ind w:left="1728"/>
        <w:jc w:val="both"/>
        <w:rPr>
          <w:rFonts w:ascii="Times New Roman" w:hAnsi="Times New Roman"/>
          <w:b/>
          <w:sz w:val="24"/>
          <w:szCs w:val="24"/>
        </w:rPr>
      </w:pPr>
    </w:p>
    <w:p w14:paraId="43F71ADA" w14:textId="62204835" w:rsidR="00B3661F" w:rsidRPr="006508C0" w:rsidRDefault="00661A0F">
      <w:pPr>
        <w:pStyle w:val="Sarakstarindkopa"/>
        <w:widowControl w:val="0"/>
        <w:numPr>
          <w:ilvl w:val="0"/>
          <w:numId w:val="25"/>
        </w:numPr>
        <w:pBdr>
          <w:top w:val="nil"/>
          <w:left w:val="nil"/>
          <w:bottom w:val="nil"/>
          <w:right w:val="nil"/>
          <w:between w:val="nil"/>
          <w:bar w:val="nil"/>
        </w:pBdr>
        <w:spacing w:before="60" w:after="60"/>
        <w:ind w:right="66"/>
        <w:jc w:val="both"/>
        <w:rPr>
          <w:rFonts w:eastAsia="Times"/>
          <w:b/>
          <w:bCs/>
          <w:color w:val="000000"/>
          <w:sz w:val="24"/>
          <w:szCs w:val="24"/>
          <w:u w:color="000000"/>
          <w:bdr w:val="nil"/>
          <w:lang w:eastAsia="lv-LV"/>
        </w:rPr>
      </w:pPr>
      <w:r w:rsidRPr="00B3661F">
        <w:rPr>
          <w:rFonts w:ascii="Times New Roman" w:hAnsi="Times New Roman"/>
          <w:b/>
          <w:caps/>
          <w:spacing w:val="1"/>
          <w:sz w:val="28"/>
          <w:szCs w:val="28"/>
        </w:rPr>
        <w:t>P</w:t>
      </w:r>
      <w:r w:rsidR="00B3661F">
        <w:rPr>
          <w:rFonts w:ascii="Times New Roman" w:hAnsi="Times New Roman"/>
          <w:b/>
          <w:caps/>
          <w:spacing w:val="1"/>
          <w:sz w:val="28"/>
          <w:szCs w:val="28"/>
        </w:rPr>
        <w:t>rasības piedāvājumam</w:t>
      </w:r>
    </w:p>
    <w:p w14:paraId="7D914865" w14:textId="0E7F47ED" w:rsidR="00B3661F" w:rsidRPr="00B3661F" w:rsidRDefault="00B3661F">
      <w:pPr>
        <w:pStyle w:val="Sarakstarindkopa"/>
        <w:widowControl w:val="0"/>
        <w:numPr>
          <w:ilvl w:val="1"/>
          <w:numId w:val="25"/>
        </w:numPr>
        <w:pBdr>
          <w:top w:val="nil"/>
          <w:left w:val="nil"/>
          <w:bottom w:val="nil"/>
          <w:right w:val="nil"/>
          <w:between w:val="nil"/>
          <w:bar w:val="nil"/>
        </w:pBdr>
        <w:spacing w:before="60" w:after="60"/>
        <w:ind w:left="426" w:right="66" w:hanging="426"/>
        <w:jc w:val="both"/>
        <w:rPr>
          <w:rFonts w:ascii="Times New Roman" w:eastAsia="Times" w:hAnsi="Times New Roman"/>
          <w:b/>
          <w:bCs/>
          <w:color w:val="000000"/>
          <w:sz w:val="24"/>
          <w:szCs w:val="24"/>
          <w:u w:color="000000"/>
          <w:bdr w:val="nil"/>
          <w:lang w:eastAsia="lv-LV"/>
        </w:rPr>
      </w:pPr>
      <w:r w:rsidRPr="00B3661F">
        <w:rPr>
          <w:rFonts w:ascii="Times New Roman" w:eastAsia="Arial Unicode MS" w:hAnsi="Times New Roman"/>
          <w:b/>
          <w:bCs/>
          <w:color w:val="000000"/>
          <w:sz w:val="24"/>
          <w:szCs w:val="24"/>
          <w:u w:color="000000"/>
          <w:bdr w:val="nil"/>
          <w:lang w:eastAsia="lv-LV"/>
        </w:rPr>
        <w:t xml:space="preserve">Prasības piedāvājuma noformēšanai - </w:t>
      </w:r>
      <w:r w:rsidRPr="00B3661F">
        <w:rPr>
          <w:rFonts w:ascii="Times New Roman" w:eastAsia="Arial Unicode MS" w:hAnsi="Times New Roman"/>
          <w:bCs/>
          <w:color w:val="000000"/>
          <w:sz w:val="24"/>
          <w:szCs w:val="24"/>
          <w:u w:color="000000"/>
          <w:bdr w:val="nil"/>
          <w:lang w:eastAsia="lv-LV"/>
        </w:rPr>
        <w:t>p</w:t>
      </w:r>
      <w:r w:rsidRPr="00B3661F">
        <w:rPr>
          <w:rFonts w:ascii="Times New Roman" w:hAnsi="Times New Roman"/>
          <w:color w:val="000000"/>
          <w:sz w:val="24"/>
          <w:szCs w:val="24"/>
          <w:u w:color="000000"/>
          <w:bdr w:val="nil"/>
          <w:lang w:eastAsia="lv-LV"/>
        </w:rPr>
        <w:t>iedāvājums jāiesniedz elektroniski EIS e–konkursu  apakšsistēmā, ievērojot šādas pretendenta izvēles iespējas:</w:t>
      </w:r>
    </w:p>
    <w:p w14:paraId="49933996" w14:textId="77777777" w:rsidR="00B3661F" w:rsidRPr="00B3661F" w:rsidRDefault="00B3661F">
      <w:pPr>
        <w:pStyle w:val="Sarakstarindkopa"/>
        <w:numPr>
          <w:ilvl w:val="0"/>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01502BD" w14:textId="77777777" w:rsidR="00B3661F" w:rsidRPr="00B3661F" w:rsidRDefault="00B3661F">
      <w:pPr>
        <w:pStyle w:val="Sarakstarindkopa"/>
        <w:numPr>
          <w:ilvl w:val="1"/>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116DEEF" w14:textId="2D47AA3A"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 xml:space="preserve">izmantojot EIS e–konkursu apakšsistēmas piedāvātos rīkus, aizpildot minētās sistēmas e-konkursu apakšsistēmā </w:t>
      </w:r>
      <w:bookmarkStart w:id="6" w:name="_Hlk162206792"/>
      <w:r w:rsidR="00FC0F2B">
        <w:rPr>
          <w:rFonts w:ascii="Times New Roman" w:eastAsia="Arial Unicode MS" w:hAnsi="Times New Roman"/>
          <w:color w:val="000000"/>
          <w:sz w:val="24"/>
          <w:szCs w:val="24"/>
          <w:u w:color="000000"/>
          <w:bdr w:val="nil"/>
          <w:lang w:eastAsia="lv-LV"/>
        </w:rPr>
        <w:t>Iepirkuma</w:t>
      </w:r>
      <w:bookmarkEnd w:id="6"/>
      <w:r w:rsidRPr="00B3661F">
        <w:rPr>
          <w:rFonts w:ascii="Times New Roman" w:eastAsia="Arial Unicode MS" w:hAnsi="Times New Roman"/>
          <w:color w:val="000000"/>
          <w:sz w:val="24"/>
          <w:szCs w:val="24"/>
          <w:u w:color="000000"/>
          <w:bdr w:val="nil"/>
          <w:lang w:eastAsia="lv-LV"/>
        </w:rPr>
        <w:t xml:space="preserve"> sadaļā ievietotās formas;</w:t>
      </w:r>
    </w:p>
    <w:p w14:paraId="55733B3C"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0B4406B"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1224410" w14:textId="7D473CF6" w:rsidR="006508C0" w:rsidRPr="00E13AEA" w:rsidRDefault="006508C0">
      <w:pPr>
        <w:widowControl w:val="0"/>
        <w:numPr>
          <w:ilvl w:val="1"/>
          <w:numId w:val="25"/>
        </w:numPr>
        <w:pBdr>
          <w:top w:val="nil"/>
          <w:left w:val="nil"/>
          <w:bottom w:val="nil"/>
          <w:right w:val="nil"/>
          <w:between w:val="nil"/>
          <w:bar w:val="nil"/>
        </w:pBdr>
        <w:suppressAutoHyphens w:val="0"/>
        <w:spacing w:before="60" w:after="60"/>
        <w:jc w:val="both"/>
        <w:rPr>
          <w:rFonts w:eastAsia="Arial Unicode MS"/>
          <w:b/>
          <w:color w:val="000000"/>
          <w:u w:color="000000"/>
          <w:bdr w:val="nil"/>
          <w:lang w:eastAsia="lv-LV"/>
        </w:rPr>
      </w:pPr>
      <w:r>
        <w:rPr>
          <w:rFonts w:eastAsia="Arial Unicode MS"/>
          <w:b/>
          <w:color w:val="000000"/>
          <w:u w:color="000000"/>
          <w:bdr w:val="nil"/>
          <w:lang w:eastAsia="lv-LV"/>
        </w:rPr>
        <w:lastRenderedPageBreak/>
        <w:t xml:space="preserve"> </w:t>
      </w:r>
      <w:r w:rsidRPr="00E13AEA">
        <w:rPr>
          <w:rFonts w:eastAsia="Arial Unicode MS"/>
          <w:b/>
          <w:color w:val="000000"/>
          <w:u w:color="000000"/>
          <w:bdr w:val="nil"/>
          <w:lang w:eastAsia="lv-LV"/>
        </w:rPr>
        <w:t xml:space="preserve">Prasības piedāvājuma dokumentiem: </w:t>
      </w:r>
    </w:p>
    <w:p w14:paraId="1FCF4EBB" w14:textId="77777777" w:rsidR="006508C0" w:rsidRDefault="006508C0">
      <w:pPr>
        <w:widowControl w:val="0"/>
        <w:numPr>
          <w:ilvl w:val="2"/>
          <w:numId w:val="25"/>
        </w:numPr>
        <w:pBdr>
          <w:top w:val="nil"/>
          <w:left w:val="nil"/>
          <w:bottom w:val="nil"/>
          <w:right w:val="nil"/>
          <w:between w:val="nil"/>
          <w:bar w:val="nil"/>
        </w:pBdr>
        <w:tabs>
          <w:tab w:val="left" w:pos="709"/>
          <w:tab w:val="left" w:pos="993"/>
        </w:tabs>
        <w:suppressAutoHyphens w:val="0"/>
        <w:spacing w:before="60" w:after="60"/>
        <w:ind w:hanging="436"/>
        <w:jc w:val="both"/>
        <w:rPr>
          <w:rFonts w:eastAsia="Arial Unicode MS"/>
          <w:color w:val="000000"/>
          <w:u w:color="000000"/>
          <w:bdr w:val="nil"/>
          <w:lang w:eastAsia="lv-LV"/>
        </w:rPr>
      </w:pPr>
      <w:r w:rsidRPr="00E13AEA">
        <w:rPr>
          <w:rFonts w:eastAsia="Arial Unicode MS"/>
          <w:color w:val="000000"/>
          <w:u w:color="000000"/>
          <w:bdr w:val="nil"/>
          <w:lang w:eastAsia="lv-LV"/>
        </w:rPr>
        <w:t>jābūt sagatavotiem latviešu valodā vai, ja to oriģināli ir svešvalodā, attiecīgajam dokumentam jāpievieno tā tulkojums latviešu valodā;</w:t>
      </w:r>
    </w:p>
    <w:p w14:paraId="2E9145DF" w14:textId="77777777" w:rsidR="006508C0" w:rsidRPr="000F429F" w:rsidRDefault="006508C0">
      <w:pPr>
        <w:widowControl w:val="0"/>
        <w:numPr>
          <w:ilvl w:val="2"/>
          <w:numId w:val="25"/>
        </w:numPr>
        <w:pBdr>
          <w:top w:val="nil"/>
          <w:left w:val="nil"/>
          <w:bottom w:val="nil"/>
          <w:right w:val="nil"/>
          <w:between w:val="nil"/>
          <w:bar w:val="nil"/>
        </w:pBdr>
        <w:tabs>
          <w:tab w:val="left" w:pos="709"/>
          <w:tab w:val="left" w:pos="993"/>
        </w:tabs>
        <w:suppressAutoHyphens w:val="0"/>
        <w:spacing w:before="60"/>
        <w:ind w:hanging="436"/>
        <w:jc w:val="both"/>
        <w:rPr>
          <w:rFonts w:eastAsia="Arial Unicode MS"/>
          <w:color w:val="000000"/>
          <w:u w:color="000000"/>
          <w:bdr w:val="nil"/>
          <w:lang w:eastAsia="lv-LV"/>
        </w:rPr>
      </w:pPr>
      <w:r w:rsidRPr="000F429F">
        <w:rPr>
          <w:rFonts w:eastAsia="Arial Unicode MS"/>
          <w:color w:val="000000"/>
          <w:u w:color="000000"/>
          <w:bdr w:val="nil"/>
          <w:lang w:eastAsia="lv-LV"/>
        </w:rPr>
        <w:t>piedāvājumam ir jābūt skaidri salasāmam, bez labojumiem un dzēsumiem.</w:t>
      </w:r>
    </w:p>
    <w:p w14:paraId="2F1C9299" w14:textId="6C48E5C5"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 xml:space="preserve">Piedāvājums elektroniski jāparaksta pretendenta </w:t>
      </w:r>
      <w:proofErr w:type="spellStart"/>
      <w:r w:rsidRPr="000F429F">
        <w:rPr>
          <w:rFonts w:ascii="Times New Roman" w:eastAsia="Arial Unicode MS" w:hAnsi="Times New Roman"/>
          <w:color w:val="000000"/>
          <w:sz w:val="24"/>
          <w:szCs w:val="24"/>
          <w:u w:color="000000"/>
          <w:bdr w:val="nil"/>
          <w:lang w:eastAsia="lv-LV"/>
        </w:rPr>
        <w:t>pārstāvēttiesīgajam</w:t>
      </w:r>
      <w:proofErr w:type="spellEnd"/>
      <w:r w:rsidRPr="000F429F">
        <w:rPr>
          <w:rFonts w:ascii="Times New Roman" w:eastAsia="Arial Unicode MS" w:hAnsi="Times New Roman"/>
          <w:color w:val="000000"/>
          <w:sz w:val="24"/>
          <w:szCs w:val="24"/>
          <w:u w:color="000000"/>
          <w:bdr w:val="nil"/>
          <w:lang w:eastAsia="lv-LV"/>
        </w:rPr>
        <w:t xml:space="preserve"> vai pilnvarotajam pārstāvim, pēdējā gadījumā pievienojot pilnvaru pretendenta atlases dokumentu daļā. Pilnvarā </w:t>
      </w:r>
      <w:r w:rsidRPr="000F429F">
        <w:rPr>
          <w:rFonts w:ascii="Times New Roman" w:eastAsia="Arial Unicode MS" w:hAnsi="Times New Roman"/>
          <w:color w:val="000000"/>
          <w:sz w:val="24"/>
          <w:szCs w:val="24"/>
          <w:u w:val="single" w:color="000000"/>
          <w:bdr w:val="nil"/>
          <w:lang w:eastAsia="lv-LV"/>
        </w:rPr>
        <w:t>precīzi jānorāda</w:t>
      </w:r>
      <w:r w:rsidRPr="000F429F">
        <w:rPr>
          <w:rFonts w:ascii="Times New Roman" w:eastAsia="Arial Unicode MS" w:hAnsi="Times New Roman"/>
          <w:color w:val="000000"/>
          <w:sz w:val="24"/>
          <w:szCs w:val="24"/>
          <w:u w:color="000000"/>
          <w:bdr w:val="nil"/>
          <w:lang w:eastAsia="lv-LV"/>
        </w:rPr>
        <w:t xml:space="preserve"> pilnvarotajam pārstāvim piešķirto tiesību un saistību apjoms. </w:t>
      </w:r>
    </w:p>
    <w:p w14:paraId="7FCF0908" w14:textId="2E39CEB8"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 xml:space="preserve">Ja piedāvājumu iesniedz personu apvienība jebkurā to kombinācijā, piedāvājumā norāda tās pilnvaroto pārstāvi ar tiesībām elektroniski parakstīt visus ar šo </w:t>
      </w:r>
      <w:r w:rsidR="00FC0F2B">
        <w:rPr>
          <w:rFonts w:ascii="Times New Roman" w:eastAsia="Arial Unicode MS" w:hAnsi="Times New Roman"/>
          <w:color w:val="000000"/>
          <w:sz w:val="24"/>
          <w:szCs w:val="24"/>
          <w:u w:color="000000"/>
          <w:bdr w:val="nil"/>
          <w:lang w:eastAsia="lv-LV"/>
        </w:rPr>
        <w:t>Iepirkuma</w:t>
      </w:r>
      <w:r w:rsidR="00FC0F2B" w:rsidRPr="000F429F">
        <w:rPr>
          <w:rFonts w:ascii="Times New Roman" w:eastAsia="Arial Unicode MS" w:hAnsi="Times New Roman"/>
          <w:color w:val="000000"/>
          <w:sz w:val="24"/>
          <w:szCs w:val="24"/>
          <w:u w:color="000000"/>
          <w:bdr w:val="nil"/>
          <w:lang w:eastAsia="lv-LV"/>
        </w:rPr>
        <w:t xml:space="preserve"> </w:t>
      </w:r>
      <w:r w:rsidRPr="000F429F">
        <w:rPr>
          <w:rFonts w:ascii="Times New Roman" w:eastAsia="Arial Unicode MS" w:hAnsi="Times New Roman"/>
          <w:color w:val="000000"/>
          <w:sz w:val="24"/>
          <w:szCs w:val="24"/>
          <w:u w:color="000000"/>
          <w:bdr w:val="nil"/>
          <w:lang w:eastAsia="lv-LV"/>
        </w:rPr>
        <w:t xml:space="preserve">saistītos dokumentus. Pilnvarojums pārstāvēt personu apvienību ir jāparaksta katras personas apvienībā iekļautās personas </w:t>
      </w:r>
      <w:proofErr w:type="spellStart"/>
      <w:r w:rsidRPr="000F429F">
        <w:rPr>
          <w:rFonts w:ascii="Times New Roman" w:eastAsia="Arial Unicode MS" w:hAnsi="Times New Roman"/>
          <w:color w:val="000000"/>
          <w:sz w:val="24"/>
          <w:szCs w:val="24"/>
          <w:u w:color="000000"/>
          <w:bdr w:val="nil"/>
          <w:lang w:eastAsia="lv-LV"/>
        </w:rPr>
        <w:t>pārstāvēttiesīgajam</w:t>
      </w:r>
      <w:proofErr w:type="spellEnd"/>
      <w:r w:rsidRPr="000F429F">
        <w:rPr>
          <w:rFonts w:ascii="Times New Roman" w:eastAsia="Arial Unicode MS" w:hAnsi="Times New Roman"/>
          <w:color w:val="000000"/>
          <w:sz w:val="24"/>
          <w:szCs w:val="24"/>
          <w:u w:color="000000"/>
          <w:bdr w:val="nil"/>
          <w:lang w:eastAsia="lv-LV"/>
        </w:rPr>
        <w:t xml:space="preserve"> vai pilnvarotajam pārstāvim.</w:t>
      </w:r>
    </w:p>
    <w:p w14:paraId="4029AD34" w14:textId="266154B1" w:rsidR="006508C0" w:rsidRPr="006508C0"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b/>
          <w:bCs/>
          <w:color w:val="000000"/>
          <w:u w:color="000000"/>
          <w:bdr w:val="nil"/>
          <w:lang w:eastAsia="lv-LV"/>
        </w:rPr>
      </w:pPr>
      <w:r w:rsidRPr="006508C0">
        <w:rPr>
          <w:rFonts w:eastAsia="Arial Unicode MS"/>
          <w:b/>
          <w:bCs/>
          <w:color w:val="000000"/>
          <w:u w:color="000000"/>
          <w:bdr w:val="nil"/>
          <w:lang w:eastAsia="lv-LV"/>
        </w:rPr>
        <w:t>Sagatavojot piedāvājumu, pretendents ievēro, ka:</w:t>
      </w:r>
    </w:p>
    <w:p w14:paraId="77094E20" w14:textId="06C95661" w:rsidR="006508C0" w:rsidRDefault="006508C0">
      <w:pPr>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 </w:t>
      </w:r>
      <w:r w:rsidRPr="0080447A">
        <w:rPr>
          <w:rFonts w:eastAsia="Arial Unicode MS"/>
          <w:color w:val="000000"/>
          <w:u w:color="000000"/>
          <w:bdr w:val="nil"/>
          <w:lang w:eastAsia="lv-LV"/>
        </w:rPr>
        <w:t xml:space="preserve">pieteikuma veidlapa, tehniskais </w:t>
      </w:r>
      <w:r w:rsidR="000F429F" w:rsidRPr="0080447A">
        <w:rPr>
          <w:rFonts w:eastAsia="Arial Unicode MS"/>
          <w:color w:val="000000"/>
          <w:u w:color="000000"/>
          <w:bdr w:val="nil"/>
          <w:lang w:eastAsia="lv-LV"/>
        </w:rPr>
        <w:t xml:space="preserve">piedāvājums un </w:t>
      </w:r>
      <w:r w:rsidRPr="0080447A">
        <w:rPr>
          <w:rFonts w:eastAsia="Arial Unicode MS"/>
          <w:color w:val="000000"/>
          <w:u w:color="000000"/>
          <w:bdr w:val="nil"/>
          <w:lang w:eastAsia="lv-LV"/>
        </w:rPr>
        <w:t>finanšu piedāvājums jāaizpilda tikai   elektroniski, atsevišķā elektroniskā dokumentā ar Microsoft</w:t>
      </w:r>
      <w:r w:rsidRPr="00E13AEA">
        <w:rPr>
          <w:rFonts w:eastAsia="Arial Unicode MS"/>
          <w:color w:val="000000"/>
          <w:u w:color="000000"/>
          <w:bdr w:val="nil"/>
          <w:lang w:eastAsia="lv-LV"/>
        </w:rPr>
        <w:t xml:space="preserve"> Office 2010 (vai jaunākas programmatūras versijas) rīkiem lasāmā formātā;</w:t>
      </w:r>
    </w:p>
    <w:p w14:paraId="39782BDC" w14:textId="38A66551" w:rsidR="006508C0" w:rsidRPr="006508C0" w:rsidRDefault="006508C0">
      <w:pPr>
        <w:numPr>
          <w:ilvl w:val="2"/>
          <w:numId w:val="25"/>
        </w:numPr>
        <w:pBdr>
          <w:top w:val="nil"/>
          <w:left w:val="nil"/>
          <w:bottom w:val="nil"/>
          <w:right w:val="nil"/>
          <w:between w:val="nil"/>
          <w:bar w:val="nil"/>
        </w:pBdr>
        <w:tabs>
          <w:tab w:val="left" w:pos="851"/>
          <w:tab w:val="left" w:pos="993"/>
        </w:tabs>
        <w:suppressAutoHyphens w:val="0"/>
        <w:spacing w:before="60" w:after="60"/>
        <w:ind w:hanging="436"/>
        <w:jc w:val="both"/>
        <w:rPr>
          <w:rFonts w:eastAsia="Arial Unicode MS"/>
          <w:color w:val="000000"/>
          <w:u w:color="000000"/>
          <w:bdr w:val="nil"/>
          <w:lang w:eastAsia="lv-LV"/>
        </w:rPr>
      </w:pPr>
      <w:r w:rsidRPr="006508C0">
        <w:rPr>
          <w:rFonts w:eastAsia="Arial Unicode MS"/>
          <w:color w:val="000000"/>
          <w:u w:color="000000"/>
          <w:bdr w:val="nil"/>
          <w:lang w:eastAsia="lv-LV"/>
        </w:rPr>
        <w:t xml:space="preserve">pretendents </w:t>
      </w:r>
      <w:r w:rsidR="001A0D06">
        <w:rPr>
          <w:rFonts w:eastAsia="Arial Unicode MS"/>
          <w:color w:val="000000"/>
          <w:u w:color="000000"/>
          <w:bdr w:val="nil"/>
          <w:lang w:eastAsia="lv-LV"/>
        </w:rPr>
        <w:t>Iepirkuma</w:t>
      </w:r>
      <w:r w:rsidR="001A0D06" w:rsidRPr="006508C0">
        <w:rPr>
          <w:rFonts w:eastAsia="Arial Unicode MS"/>
          <w:color w:val="000000"/>
          <w:u w:color="000000"/>
          <w:bdr w:val="nil"/>
          <w:lang w:eastAsia="lv-LV"/>
        </w:rPr>
        <w:t xml:space="preserve"> </w:t>
      </w:r>
      <w:r w:rsidRPr="006508C0">
        <w:rPr>
          <w:rFonts w:eastAsia="Arial Unicode MS"/>
          <w:color w:val="000000"/>
          <w:u w:color="000000"/>
          <w:bdr w:val="nil"/>
          <w:lang w:eastAsia="lv-LV"/>
        </w:rPr>
        <w:t>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52375736" w14:textId="18CF749D"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019869D" w14:textId="08D985B1"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Iesniedzot piedāvājumu, pretendents pilnībā atzīst visus </w:t>
      </w:r>
      <w:r w:rsidR="001A0D06">
        <w:rPr>
          <w:rFonts w:eastAsia="Arial Unicode MS"/>
          <w:color w:val="000000"/>
          <w:u w:color="000000"/>
          <w:bdr w:val="nil"/>
          <w:lang w:eastAsia="lv-LV"/>
        </w:rPr>
        <w:t>Iepirkuma</w:t>
      </w:r>
      <w:r w:rsidR="001A0D06"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nolikumā (t.sk. tā pielikumos un formās, kuras ir ievietotas EIS e–konkursu apakšsistēmas </w:t>
      </w:r>
      <w:r w:rsidR="001A0D06">
        <w:rPr>
          <w:rFonts w:eastAsia="Arial Unicode MS"/>
          <w:color w:val="000000"/>
          <w:u w:color="000000"/>
          <w:bdr w:val="nil"/>
          <w:lang w:eastAsia="lv-LV"/>
        </w:rPr>
        <w:t>Iepirkuma</w:t>
      </w:r>
      <w:r w:rsidR="001A0D06"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sadaļā) ietvertos nosacījumus.</w:t>
      </w:r>
    </w:p>
    <w:p w14:paraId="2AE87B99" w14:textId="77777777" w:rsid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bookmarkStart w:id="7" w:name="_Ref499288564"/>
      <w:r w:rsidRPr="00E13AEA">
        <w:rPr>
          <w:rFonts w:eastAsia="Arial Unicode MS"/>
          <w:color w:val="000000"/>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716CF243" w14:textId="783A96D4" w:rsidR="006508C0" w:rsidRP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r w:rsidRPr="00927E61">
        <w:rPr>
          <w:rFonts w:eastAsia="Arial Unicode MS"/>
          <w:color w:val="000000"/>
          <w:u w:color="000000"/>
          <w:bdr w:val="nil"/>
          <w:lang w:eastAsia="lv-LV"/>
        </w:rPr>
        <w:t>Ja piedāvājums saturēs kādu no 2.</w:t>
      </w:r>
      <w:r w:rsidR="0080447A">
        <w:rPr>
          <w:rFonts w:eastAsia="Arial Unicode MS"/>
          <w:color w:val="000000"/>
          <w:u w:color="000000"/>
          <w:bdr w:val="nil"/>
          <w:lang w:eastAsia="lv-LV"/>
        </w:rPr>
        <w:t>8</w:t>
      </w:r>
      <w:r w:rsidRPr="00927E61">
        <w:rPr>
          <w:rFonts w:eastAsia="Arial Unicode MS"/>
          <w:color w:val="000000"/>
          <w:u w:color="000000"/>
          <w:bdr w:val="nil"/>
          <w:lang w:eastAsia="lv-LV"/>
        </w:rPr>
        <w:t>. punktā minētajiem riskiem, tas netiks izskatīts.</w:t>
      </w:r>
    </w:p>
    <w:p w14:paraId="5A3B15BD" w14:textId="77777777" w:rsidR="00927E61" w:rsidRPr="00927E61" w:rsidRDefault="00927E61" w:rsidP="00927E61">
      <w:pPr>
        <w:widowControl w:val="0"/>
        <w:pBdr>
          <w:top w:val="nil"/>
          <w:left w:val="nil"/>
          <w:bottom w:val="nil"/>
          <w:right w:val="nil"/>
          <w:between w:val="nil"/>
          <w:bar w:val="nil"/>
        </w:pBdr>
        <w:tabs>
          <w:tab w:val="left" w:pos="709"/>
        </w:tabs>
        <w:suppressAutoHyphens w:val="0"/>
        <w:spacing w:before="60" w:after="60"/>
        <w:jc w:val="both"/>
        <w:outlineLvl w:val="2"/>
        <w:rPr>
          <w:rFonts w:eastAsia="Times"/>
          <w:color w:val="000000"/>
          <w:sz w:val="28"/>
          <w:szCs w:val="28"/>
          <w:u w:color="000000"/>
          <w:bdr w:val="nil"/>
          <w:lang w:eastAsia="lv-LV"/>
        </w:rPr>
      </w:pPr>
    </w:p>
    <w:p w14:paraId="17430BFD" w14:textId="5FFDAED8" w:rsidR="00661A0F" w:rsidRPr="00927E61" w:rsidRDefault="00927E61">
      <w:pPr>
        <w:pStyle w:val="Sarakstarindkopa"/>
        <w:numPr>
          <w:ilvl w:val="0"/>
          <w:numId w:val="25"/>
        </w:numPr>
        <w:jc w:val="both"/>
        <w:rPr>
          <w:rFonts w:ascii="Times New Roman" w:hAnsi="Times New Roman"/>
          <w:b/>
          <w:sz w:val="28"/>
          <w:szCs w:val="28"/>
        </w:rPr>
      </w:pPr>
      <w:r w:rsidRPr="00927E61">
        <w:rPr>
          <w:rFonts w:ascii="Times New Roman" w:hAnsi="Times New Roman"/>
          <w:b/>
          <w:sz w:val="28"/>
          <w:szCs w:val="28"/>
        </w:rPr>
        <w:t>Prasības pretendentiem un iesniedzamie dokumenti:</w:t>
      </w:r>
    </w:p>
    <w:p w14:paraId="7FE15EF3" w14:textId="19675D75" w:rsidR="00927E61" w:rsidRPr="00066C1A" w:rsidRDefault="00066C1A" w:rsidP="00066C1A">
      <w:pPr>
        <w:rPr>
          <w:b/>
        </w:rPr>
      </w:pPr>
      <w:r>
        <w:rPr>
          <w:b/>
        </w:rPr>
        <w:t>3.1.</w:t>
      </w:r>
      <w:r w:rsidR="00927E61" w:rsidRPr="00066C1A">
        <w:rPr>
          <w:b/>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9"/>
        <w:gridCol w:w="4252"/>
      </w:tblGrid>
      <w:tr w:rsidR="00927E61" w:rsidRPr="00927E61" w14:paraId="73226374" w14:textId="77777777" w:rsidTr="000F715C">
        <w:tc>
          <w:tcPr>
            <w:tcW w:w="851" w:type="dxa"/>
            <w:shd w:val="clear" w:color="auto" w:fill="D9D9D9" w:themeFill="background1" w:themeFillShade="D9"/>
            <w:vAlign w:val="center"/>
          </w:tcPr>
          <w:p w14:paraId="04048279" w14:textId="77777777" w:rsidR="00927E61" w:rsidRPr="00927E61" w:rsidRDefault="00927E61" w:rsidP="001161D7">
            <w:pPr>
              <w:spacing w:before="60" w:after="60"/>
              <w:jc w:val="center"/>
              <w:rPr>
                <w:rFonts w:eastAsia="Calibri"/>
                <w:b/>
                <w:vanish/>
              </w:rPr>
            </w:pPr>
            <w:r w:rsidRPr="00927E61">
              <w:rPr>
                <w:rFonts w:eastAsia="Calibri"/>
                <w:b/>
              </w:rPr>
              <w:t>Nr. p. k.</w:t>
            </w:r>
          </w:p>
        </w:tc>
        <w:tc>
          <w:tcPr>
            <w:tcW w:w="3969" w:type="dxa"/>
            <w:shd w:val="clear" w:color="auto" w:fill="D9D9D9" w:themeFill="background1" w:themeFillShade="D9"/>
            <w:vAlign w:val="center"/>
          </w:tcPr>
          <w:p w14:paraId="3C0E088A" w14:textId="77777777" w:rsidR="00927E61" w:rsidRPr="00927E61" w:rsidRDefault="00927E61" w:rsidP="001161D7">
            <w:pPr>
              <w:spacing w:before="60" w:after="60"/>
              <w:jc w:val="center"/>
              <w:rPr>
                <w:rFonts w:eastAsia="Calibri"/>
                <w:b/>
                <w:vanish/>
              </w:rPr>
            </w:pPr>
          </w:p>
          <w:p w14:paraId="016A72E6" w14:textId="77777777" w:rsidR="00927E61" w:rsidRPr="00927E61" w:rsidRDefault="00927E61" w:rsidP="001161D7">
            <w:pPr>
              <w:spacing w:before="60" w:after="60"/>
              <w:jc w:val="center"/>
              <w:rPr>
                <w:rFonts w:eastAsia="Calibri"/>
                <w:b/>
                <w:vanish/>
              </w:rPr>
            </w:pPr>
          </w:p>
          <w:p w14:paraId="6BC69015" w14:textId="77777777" w:rsidR="00927E61" w:rsidRPr="00927E61" w:rsidRDefault="00927E61" w:rsidP="001161D7">
            <w:pPr>
              <w:spacing w:before="60" w:after="60"/>
              <w:jc w:val="center"/>
              <w:rPr>
                <w:rFonts w:eastAsia="Calibri"/>
                <w:b/>
                <w:vanish/>
              </w:rPr>
            </w:pPr>
          </w:p>
          <w:p w14:paraId="3B926E1E" w14:textId="77777777" w:rsidR="00927E61" w:rsidRPr="00927E61" w:rsidRDefault="00927E61" w:rsidP="001161D7">
            <w:pPr>
              <w:spacing w:before="60" w:after="60"/>
              <w:jc w:val="center"/>
              <w:rPr>
                <w:rFonts w:eastAsia="Calibri"/>
                <w:b/>
              </w:rPr>
            </w:pPr>
            <w:r w:rsidRPr="00927E61">
              <w:rPr>
                <w:rFonts w:eastAsia="Calibri"/>
                <w:b/>
              </w:rPr>
              <w:t>Pasūtītāja izvirzītā prasība pretendentam</w:t>
            </w:r>
          </w:p>
        </w:tc>
        <w:tc>
          <w:tcPr>
            <w:tcW w:w="4252" w:type="dxa"/>
            <w:shd w:val="clear" w:color="auto" w:fill="D9D9D9" w:themeFill="background1" w:themeFillShade="D9"/>
            <w:vAlign w:val="center"/>
          </w:tcPr>
          <w:p w14:paraId="7B9736E8" w14:textId="77777777" w:rsidR="00927E61" w:rsidRPr="00927E61" w:rsidRDefault="00927E61" w:rsidP="001161D7">
            <w:pPr>
              <w:spacing w:before="60" w:after="60"/>
              <w:jc w:val="center"/>
              <w:rPr>
                <w:rFonts w:eastAsia="Calibri"/>
                <w:b/>
              </w:rPr>
            </w:pPr>
            <w:r w:rsidRPr="00927E61">
              <w:rPr>
                <w:rFonts w:eastAsia="Calibri"/>
                <w:b/>
              </w:rPr>
              <w:t>Pretendentam jāiesniedz šādi dokumenti</w:t>
            </w:r>
          </w:p>
        </w:tc>
      </w:tr>
      <w:tr w:rsidR="00927E61" w:rsidRPr="00927E61" w14:paraId="4B9D5F86" w14:textId="77777777" w:rsidTr="000F715C">
        <w:trPr>
          <w:hidden/>
        </w:trPr>
        <w:tc>
          <w:tcPr>
            <w:tcW w:w="851" w:type="dxa"/>
          </w:tcPr>
          <w:p w14:paraId="094E5F0B"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EA0CCE4"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9E0FA88"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66F7F39E" w14:textId="77777777" w:rsidR="00927E61" w:rsidRPr="00927E61" w:rsidRDefault="00927E61">
            <w:pPr>
              <w:pStyle w:val="Sarakstarindkopa"/>
              <w:numPr>
                <w:ilvl w:val="1"/>
                <w:numId w:val="28"/>
              </w:numPr>
              <w:spacing w:before="60" w:after="60" w:line="240" w:lineRule="auto"/>
              <w:contextualSpacing w:val="0"/>
              <w:jc w:val="both"/>
              <w:rPr>
                <w:rFonts w:ascii="Times New Roman" w:hAnsi="Times New Roman"/>
                <w:vanish/>
                <w:sz w:val="24"/>
                <w:szCs w:val="24"/>
                <w:lang w:eastAsia="ar-SA"/>
              </w:rPr>
            </w:pPr>
          </w:p>
          <w:p w14:paraId="5149E7CA" w14:textId="77777777" w:rsidR="00927E61" w:rsidRPr="00927E61" w:rsidRDefault="00927E61">
            <w:pPr>
              <w:pStyle w:val="Sarakstarindkopa"/>
              <w:numPr>
                <w:ilvl w:val="2"/>
                <w:numId w:val="28"/>
              </w:numPr>
              <w:spacing w:before="60" w:after="60" w:line="240" w:lineRule="auto"/>
              <w:ind w:left="504"/>
              <w:contextualSpacing w:val="0"/>
              <w:jc w:val="both"/>
              <w:rPr>
                <w:rFonts w:ascii="Times New Roman" w:hAnsi="Times New Roman"/>
                <w:sz w:val="24"/>
                <w:szCs w:val="24"/>
                <w:lang w:eastAsia="ar-SA"/>
              </w:rPr>
            </w:pPr>
          </w:p>
        </w:tc>
        <w:tc>
          <w:tcPr>
            <w:tcW w:w="3969" w:type="dxa"/>
          </w:tcPr>
          <w:p w14:paraId="1B4DFFBC"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1A58907D"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52ABBFEF"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21EF1A54" w14:textId="77777777" w:rsidR="00927E61" w:rsidRPr="00927E61" w:rsidRDefault="00927E61">
            <w:pPr>
              <w:pStyle w:val="Sarakstarindkopa"/>
              <w:widowControl w:val="0"/>
              <w:numPr>
                <w:ilvl w:val="1"/>
                <w:numId w:val="31"/>
              </w:numPr>
              <w:spacing w:before="60" w:after="60" w:line="240" w:lineRule="auto"/>
              <w:contextualSpacing w:val="0"/>
              <w:jc w:val="both"/>
              <w:rPr>
                <w:rFonts w:ascii="Times New Roman" w:hAnsi="Times New Roman"/>
                <w:vanish/>
                <w:sz w:val="24"/>
                <w:szCs w:val="24"/>
              </w:rPr>
            </w:pPr>
          </w:p>
          <w:p w14:paraId="6CD1CE92" w14:textId="77777777" w:rsidR="00927E61" w:rsidRPr="00927E61" w:rsidRDefault="00927E61">
            <w:pPr>
              <w:pStyle w:val="Sarakstarindkopa"/>
              <w:widowControl w:val="0"/>
              <w:numPr>
                <w:ilvl w:val="2"/>
                <w:numId w:val="31"/>
              </w:numPr>
              <w:spacing w:before="60" w:after="60" w:line="240" w:lineRule="auto"/>
              <w:contextualSpacing w:val="0"/>
              <w:jc w:val="both"/>
              <w:rPr>
                <w:rFonts w:ascii="Times New Roman" w:hAnsi="Times New Roman"/>
                <w:vanish/>
                <w:sz w:val="24"/>
                <w:szCs w:val="24"/>
              </w:rPr>
            </w:pPr>
          </w:p>
          <w:p w14:paraId="47EEB0DF" w14:textId="77777777" w:rsidR="00927E61" w:rsidRPr="00927E61" w:rsidRDefault="00927E61" w:rsidP="001161D7">
            <w:pPr>
              <w:widowControl w:val="0"/>
              <w:spacing w:before="60" w:after="60"/>
              <w:jc w:val="both"/>
            </w:pPr>
            <w:r w:rsidRPr="00927E61">
              <w:rPr>
                <w:iCs/>
              </w:rPr>
              <w:t>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B044257" w14:textId="77777777" w:rsidR="00927E61" w:rsidRPr="00927E61" w:rsidRDefault="00927E61" w:rsidP="001161D7">
            <w:pPr>
              <w:widowControl w:val="0"/>
              <w:spacing w:before="60" w:after="60"/>
              <w:jc w:val="both"/>
              <w:rPr>
                <w:rFonts w:eastAsia="Times"/>
                <w:i/>
              </w:rPr>
            </w:pPr>
            <w:r w:rsidRPr="00927E61">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927E61">
              <w:rPr>
                <w:i/>
              </w:rPr>
              <w:t>.</w:t>
            </w:r>
          </w:p>
          <w:p w14:paraId="5D71C996" w14:textId="77777777" w:rsidR="00927E61" w:rsidRPr="00927E61" w:rsidRDefault="00927E61" w:rsidP="001161D7">
            <w:pPr>
              <w:spacing w:before="60" w:after="60"/>
              <w:jc w:val="both"/>
              <w:rPr>
                <w:rFonts w:eastAsia="Calibri"/>
                <w:i/>
              </w:rPr>
            </w:pPr>
            <w:r w:rsidRPr="00927E61">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252" w:type="dxa"/>
            <w:shd w:val="clear" w:color="auto" w:fill="auto"/>
          </w:tcPr>
          <w:p w14:paraId="714F725B" w14:textId="107712A2"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Pretendenta parakstīts pieteikums dalībai </w:t>
            </w:r>
            <w:r w:rsidR="001A0D06">
              <w:rPr>
                <w:rFonts w:ascii="Times New Roman" w:eastAsia="Arial Unicode MS" w:hAnsi="Times New Roman"/>
                <w:color w:val="000000"/>
                <w:sz w:val="24"/>
                <w:szCs w:val="24"/>
                <w:u w:color="000000"/>
                <w:bdr w:val="nil"/>
                <w:lang w:eastAsia="lv-LV"/>
              </w:rPr>
              <w:t>Iepirkuma</w:t>
            </w:r>
            <w:r w:rsidR="001A0D06" w:rsidRPr="00927E61">
              <w:rPr>
                <w:rFonts w:ascii="Times New Roman" w:hAnsi="Times New Roman"/>
                <w:sz w:val="24"/>
                <w:szCs w:val="24"/>
              </w:rPr>
              <w:t xml:space="preserve"> </w:t>
            </w:r>
            <w:r w:rsidRPr="00927E61">
              <w:rPr>
                <w:rFonts w:ascii="Times New Roman" w:hAnsi="Times New Roman"/>
                <w:sz w:val="24"/>
                <w:szCs w:val="24"/>
              </w:rPr>
              <w:t xml:space="preserve">(nolikuma </w:t>
            </w:r>
            <w:r w:rsidRPr="0080447A">
              <w:rPr>
                <w:rFonts w:ascii="Times New Roman" w:hAnsi="Times New Roman"/>
                <w:sz w:val="24"/>
                <w:szCs w:val="24"/>
              </w:rPr>
              <w:t>1.pielikums)</w:t>
            </w:r>
            <w:r w:rsidRPr="00927E61">
              <w:rPr>
                <w:rFonts w:ascii="Times New Roman" w:hAnsi="Times New Roman"/>
                <w:sz w:val="24"/>
                <w:szCs w:val="24"/>
              </w:rPr>
              <w:t xml:space="preserve"> un apliecinājums par neatkarīgi izstrādātu piedāvājumu </w:t>
            </w:r>
            <w:r w:rsidRPr="0080447A">
              <w:rPr>
                <w:rFonts w:ascii="Times New Roman" w:hAnsi="Times New Roman"/>
                <w:sz w:val="24"/>
                <w:szCs w:val="24"/>
              </w:rPr>
              <w:t>(nolikuma 5.pielikums).</w:t>
            </w:r>
            <w:r w:rsidRPr="00927E61">
              <w:rPr>
                <w:rFonts w:ascii="Times New Roman" w:hAnsi="Times New Roman"/>
                <w:sz w:val="24"/>
                <w:szCs w:val="24"/>
              </w:rPr>
              <w:t xml:space="preserve"> </w:t>
            </w:r>
          </w:p>
          <w:p w14:paraId="0FE2F85C" w14:textId="7A8F58BA"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115E9919" w14:textId="77777777"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52405FB" w14:textId="5BEC42BF"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Informāciju par pretendentu, </w:t>
            </w:r>
            <w:r w:rsidRPr="00927E61">
              <w:rPr>
                <w:rFonts w:ascii="Times New Roman" w:hAnsi="Times New Roman"/>
                <w:iCs/>
                <w:sz w:val="24"/>
                <w:szCs w:val="24"/>
              </w:rPr>
              <w:t xml:space="preserve"> kas ir reģistrēts Latvijas Republikas Uzņēmuma reģistra Komercreģistrā, komisija pārbauda Uzņēmumu reģistra mājas lapā </w:t>
            </w:r>
            <w:hyperlink r:id="rId11" w:history="1">
              <w:r w:rsidRPr="00927E61">
                <w:rPr>
                  <w:rStyle w:val="Hipersaite"/>
                  <w:rFonts w:ascii="Times New Roman" w:hAnsi="Times New Roman"/>
                  <w:iCs/>
                  <w:sz w:val="24"/>
                  <w:szCs w:val="24"/>
                </w:rPr>
                <w:t>https://www.ur.gov.lv/lv/</w:t>
              </w:r>
            </w:hyperlink>
            <w:r w:rsidRPr="00927E61">
              <w:rPr>
                <w:rFonts w:ascii="Times New Roman" w:hAnsi="Times New Roman"/>
                <w:iCs/>
                <w:sz w:val="24"/>
                <w:szCs w:val="24"/>
              </w:rPr>
              <w:t xml:space="preserve">. Informāciju par pretendentu, kas ir fiziska persona un Latvijas Republikā ir reģistrēta kā saimnieciskās darbības veicēja VID nodokļu maksātāju reģistrā, </w:t>
            </w:r>
            <w:r>
              <w:rPr>
                <w:rFonts w:ascii="Times New Roman" w:hAnsi="Times New Roman"/>
                <w:iCs/>
                <w:sz w:val="24"/>
                <w:szCs w:val="24"/>
              </w:rPr>
              <w:t xml:space="preserve">Iepirkuma </w:t>
            </w:r>
            <w:r w:rsidRPr="00927E61">
              <w:rPr>
                <w:rFonts w:ascii="Times New Roman" w:hAnsi="Times New Roman"/>
                <w:iCs/>
                <w:sz w:val="24"/>
                <w:szCs w:val="24"/>
              </w:rPr>
              <w:t xml:space="preserve">komisija pārbauda VID mājaslapā sadaļā “Saimnieciskās darbības veicēji, VID reģistrētās juridiskās personas un citas personas” </w:t>
            </w:r>
            <w:hyperlink r:id="rId12" w:history="1">
              <w:r w:rsidRPr="00927E61">
                <w:rPr>
                  <w:rStyle w:val="Hipersaite"/>
                  <w:rFonts w:ascii="Times New Roman" w:hAnsi="Times New Roman"/>
                  <w:iCs/>
                  <w:sz w:val="24"/>
                  <w:szCs w:val="24"/>
                </w:rPr>
                <w:t>https://www6.vid.gov.lv/SDV</w:t>
              </w:r>
            </w:hyperlink>
            <w:r w:rsidRPr="00927E61">
              <w:rPr>
                <w:rStyle w:val="Hipersaite"/>
                <w:rFonts w:ascii="Times New Roman" w:hAnsi="Times New Roman"/>
                <w:iCs/>
                <w:sz w:val="24"/>
                <w:szCs w:val="24"/>
              </w:rPr>
              <w:t>.</w:t>
            </w:r>
          </w:p>
          <w:p w14:paraId="1EB9F38F" w14:textId="4FB966FB" w:rsidR="00927E61" w:rsidRPr="000F715C"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eastAsia="Arial Unicode MS" w:hAnsi="Times New Roman"/>
                <w:sz w:val="24"/>
                <w:szCs w:val="24"/>
              </w:rPr>
              <w:t xml:space="preserve">Ja pretendents ir reģistrēts ārvalstīs, tad </w:t>
            </w:r>
            <w:r w:rsidRPr="00927E61">
              <w:rPr>
                <w:rFonts w:ascii="Times New Roman" w:hAnsi="Times New Roman"/>
                <w:sz w:val="24"/>
                <w:szCs w:val="24"/>
              </w:rPr>
              <w:t>pretendents</w:t>
            </w:r>
            <w:r w:rsidRPr="00927E61">
              <w:rPr>
                <w:rFonts w:ascii="Times New Roman" w:eastAsia="Arial Unicode MS" w:hAnsi="Times New Roman"/>
                <w:sz w:val="24"/>
                <w:szCs w:val="24"/>
              </w:rPr>
              <w:t xml:space="preserve"> iesniedz līdzvērtīgas komercdarbību reģistrējošas iestādes ārvalstīs izsniegtu komersanta reģistrācijas apliecības kopiju vai citas ārvalstu institūcijas izsniegtu izziņas kopiju.</w:t>
            </w:r>
          </w:p>
          <w:p w14:paraId="37E4B40B"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Pr>
                <w:rFonts w:eastAsia="Calibri"/>
              </w:rPr>
              <w:t xml:space="preserve">  </w:t>
            </w:r>
            <w:r w:rsidRPr="000F715C">
              <w:rPr>
                <w:rFonts w:eastAsiaTheme="minorHAnsi"/>
                <w:i/>
                <w:iCs/>
                <w:color w:val="2E74B6"/>
                <w:sz w:val="20"/>
                <w:szCs w:val="20"/>
                <w:lang w:eastAsia="en-US"/>
              </w:rPr>
              <w:t>(Dokumenti iesniedzami e-konkursu</w:t>
            </w:r>
          </w:p>
          <w:p w14:paraId="5BDBD692"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16B09150" w14:textId="1BC3914F" w:rsidR="000F715C" w:rsidRPr="000F715C" w:rsidRDefault="000F715C" w:rsidP="000F715C">
            <w:pPr>
              <w:widowControl w:val="0"/>
              <w:spacing w:before="60" w:after="60"/>
              <w:ind w:left="-108"/>
              <w:rPr>
                <w:rFonts w:eastAsia="Calibri"/>
              </w:rPr>
            </w:pPr>
            <w:r w:rsidRPr="000F715C">
              <w:rPr>
                <w:rFonts w:ascii="TimesNewRomanPS-ItalicMT" w:eastAsiaTheme="minorHAnsi" w:hAnsi="TimesNewRomanPS-ItalicMT" w:cs="TimesNewRomanPS-ItalicMT"/>
                <w:i/>
                <w:iCs/>
                <w:color w:val="2E74B6"/>
                <w:sz w:val="20"/>
                <w:szCs w:val="20"/>
                <w:lang w:eastAsia="en-US"/>
              </w:rPr>
              <w:t>nosacījumi un atlases prasības”)</w:t>
            </w:r>
          </w:p>
          <w:p w14:paraId="02066D57" w14:textId="002C5094" w:rsidR="000F715C" w:rsidRPr="000F715C" w:rsidRDefault="000F715C" w:rsidP="000F715C">
            <w:pPr>
              <w:widowControl w:val="0"/>
              <w:spacing w:before="60" w:after="60"/>
              <w:ind w:left="-108"/>
              <w:jc w:val="both"/>
            </w:pPr>
            <w:r>
              <w:lastRenderedPageBreak/>
              <w:t xml:space="preserve"> </w:t>
            </w:r>
          </w:p>
        </w:tc>
      </w:tr>
    </w:tbl>
    <w:p w14:paraId="6F6665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63DD997"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DD144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702AC582" w14:textId="77777777" w:rsidR="00927E61" w:rsidRPr="00927E61" w:rsidRDefault="00927E61">
      <w:pPr>
        <w:pStyle w:val="Sarakstarindkopa"/>
        <w:widowControl w:val="0"/>
        <w:numPr>
          <w:ilvl w:val="1"/>
          <w:numId w:val="29"/>
        </w:numPr>
        <w:spacing w:before="60" w:after="60" w:line="240" w:lineRule="auto"/>
        <w:contextualSpacing w:val="0"/>
        <w:outlineLvl w:val="1"/>
        <w:rPr>
          <w:rFonts w:ascii="Times New Roman" w:hAnsi="Times New Roman"/>
          <w:b/>
          <w:bCs/>
          <w:vanish/>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917"/>
        <w:gridCol w:w="4252"/>
      </w:tblGrid>
      <w:tr w:rsidR="00927E61" w:rsidRPr="00927E61" w14:paraId="6D9860CF" w14:textId="77777777" w:rsidTr="00891F24">
        <w:tc>
          <w:tcPr>
            <w:tcW w:w="903" w:type="dxa"/>
          </w:tcPr>
          <w:p w14:paraId="33E802B0" w14:textId="77777777" w:rsidR="00927E61" w:rsidRPr="00927E61" w:rsidRDefault="00927E61" w:rsidP="001161D7">
            <w:pPr>
              <w:spacing w:before="120" w:after="120"/>
              <w:jc w:val="both"/>
              <w:rPr>
                <w:bCs/>
              </w:rPr>
            </w:pPr>
            <w:r w:rsidRPr="00927E61">
              <w:rPr>
                <w:bCs/>
              </w:rPr>
              <w:t>3.1.2.</w:t>
            </w:r>
          </w:p>
        </w:tc>
        <w:tc>
          <w:tcPr>
            <w:tcW w:w="3917" w:type="dxa"/>
            <w:shd w:val="clear" w:color="auto" w:fill="auto"/>
          </w:tcPr>
          <w:p w14:paraId="66BBFA85" w14:textId="5E967ED8" w:rsidR="00927E61" w:rsidRPr="00B22C23" w:rsidRDefault="00927E61" w:rsidP="00B22C23">
            <w:pPr>
              <w:pStyle w:val="Sarakstarindkopa"/>
              <w:spacing w:after="0" w:line="240" w:lineRule="auto"/>
              <w:ind w:left="-11"/>
              <w:jc w:val="both"/>
              <w:rPr>
                <w:b/>
              </w:rPr>
            </w:pPr>
            <w:r w:rsidRPr="00927E61">
              <w:rPr>
                <w:rFonts w:ascii="Times New Roman" w:hAnsi="Times New Roman"/>
                <w:bCs/>
                <w:sz w:val="24"/>
                <w:szCs w:val="24"/>
              </w:rPr>
              <w:t>Pretendentam iepriekšējo 3 (trīs) gadu (</w:t>
            </w:r>
            <w:r w:rsidRPr="00927E61">
              <w:rPr>
                <w:rFonts w:ascii="Times New Roman" w:hAnsi="Times New Roman"/>
                <w:bCs/>
                <w:kern w:val="24"/>
                <w:sz w:val="24"/>
                <w:szCs w:val="24"/>
                <w:lang w:eastAsia="lv-LV"/>
              </w:rPr>
              <w:t>202</w:t>
            </w:r>
            <w:r w:rsidR="001A0D06">
              <w:rPr>
                <w:rFonts w:ascii="Times New Roman" w:hAnsi="Times New Roman"/>
                <w:bCs/>
                <w:kern w:val="24"/>
                <w:sz w:val="24"/>
                <w:szCs w:val="24"/>
                <w:lang w:eastAsia="lv-LV"/>
              </w:rPr>
              <w:t>1</w:t>
            </w:r>
            <w:r w:rsidRPr="00927E61">
              <w:rPr>
                <w:rFonts w:ascii="Times New Roman" w:hAnsi="Times New Roman"/>
                <w:bCs/>
                <w:kern w:val="24"/>
                <w:sz w:val="24"/>
                <w:szCs w:val="24"/>
                <w:lang w:eastAsia="lv-LV"/>
              </w:rPr>
              <w:t>., 202</w:t>
            </w:r>
            <w:r w:rsidR="001A0D06">
              <w:rPr>
                <w:rFonts w:ascii="Times New Roman" w:hAnsi="Times New Roman"/>
                <w:bCs/>
                <w:kern w:val="24"/>
                <w:sz w:val="24"/>
                <w:szCs w:val="24"/>
                <w:lang w:eastAsia="lv-LV"/>
              </w:rPr>
              <w:t>2</w:t>
            </w:r>
            <w:r w:rsidRPr="00927E61">
              <w:rPr>
                <w:rFonts w:ascii="Times New Roman" w:hAnsi="Times New Roman"/>
                <w:bCs/>
                <w:kern w:val="24"/>
                <w:sz w:val="24"/>
                <w:szCs w:val="24"/>
                <w:lang w:eastAsia="lv-LV"/>
              </w:rPr>
              <w:t>., 202</w:t>
            </w:r>
            <w:r w:rsidR="001A0D06">
              <w:rPr>
                <w:rFonts w:ascii="Times New Roman" w:hAnsi="Times New Roman"/>
                <w:bCs/>
                <w:kern w:val="24"/>
                <w:sz w:val="24"/>
                <w:szCs w:val="24"/>
                <w:lang w:eastAsia="lv-LV"/>
              </w:rPr>
              <w:t>3</w:t>
            </w:r>
            <w:r w:rsidRPr="00927E61">
              <w:rPr>
                <w:rFonts w:ascii="Times New Roman" w:hAnsi="Times New Roman"/>
                <w:bCs/>
                <w:kern w:val="24"/>
                <w:sz w:val="24"/>
                <w:szCs w:val="24"/>
                <w:lang w:eastAsia="lv-LV"/>
              </w:rPr>
              <w:t>.</w:t>
            </w:r>
            <w:r w:rsidR="005B5BBD">
              <w:rPr>
                <w:bCs/>
                <w:kern w:val="24"/>
                <w:lang w:eastAsia="lv-LV"/>
              </w:rPr>
              <w:t>)</w:t>
            </w:r>
            <w:r w:rsidRPr="00927E61">
              <w:rPr>
                <w:rFonts w:ascii="Times New Roman" w:hAnsi="Times New Roman"/>
                <w:bCs/>
                <w:kern w:val="24"/>
                <w:sz w:val="24"/>
                <w:szCs w:val="24"/>
                <w:lang w:eastAsia="lv-LV"/>
              </w:rPr>
              <w:t xml:space="preserve"> un 202</w:t>
            </w:r>
            <w:r w:rsidR="001A0D06">
              <w:rPr>
                <w:rFonts w:ascii="Times New Roman" w:hAnsi="Times New Roman"/>
                <w:bCs/>
                <w:kern w:val="24"/>
                <w:sz w:val="24"/>
                <w:szCs w:val="24"/>
                <w:lang w:eastAsia="lv-LV"/>
              </w:rPr>
              <w:t>4</w:t>
            </w:r>
            <w:r w:rsidRPr="00927E61">
              <w:rPr>
                <w:rFonts w:ascii="Times New Roman" w:hAnsi="Times New Roman"/>
                <w:bCs/>
                <w:kern w:val="24"/>
                <w:sz w:val="24"/>
                <w:szCs w:val="24"/>
                <w:lang w:eastAsia="lv-LV"/>
              </w:rPr>
              <w:t>.</w:t>
            </w:r>
            <w:r>
              <w:rPr>
                <w:bCs/>
                <w:kern w:val="24"/>
                <w:lang w:eastAsia="lv-LV"/>
              </w:rPr>
              <w:t xml:space="preserve"> </w:t>
            </w:r>
            <w:r w:rsidRPr="00927E61">
              <w:rPr>
                <w:rFonts w:ascii="Times New Roman" w:hAnsi="Times New Roman"/>
                <w:bCs/>
                <w:kern w:val="24"/>
                <w:sz w:val="24"/>
                <w:szCs w:val="24"/>
                <w:lang w:eastAsia="lv-LV"/>
              </w:rPr>
              <w:t>gadā līdz piedāvājuma iesniegšanas dienai</w:t>
            </w:r>
            <w:r w:rsidRPr="00927E61">
              <w:rPr>
                <w:rFonts w:ascii="Times New Roman" w:hAnsi="Times New Roman"/>
                <w:bCs/>
                <w:sz w:val="24"/>
                <w:szCs w:val="24"/>
              </w:rPr>
              <w:t xml:space="preserve">) laikā ir </w:t>
            </w:r>
            <w:r w:rsidRPr="00927E61">
              <w:rPr>
                <w:rFonts w:ascii="Times New Roman" w:hAnsi="Times New Roman"/>
                <w:sz w:val="24"/>
                <w:szCs w:val="24"/>
              </w:rPr>
              <w:t xml:space="preserve">pieredze vismaz </w:t>
            </w:r>
            <w:r w:rsidR="001A0D06" w:rsidRPr="001A0D06">
              <w:rPr>
                <w:rFonts w:ascii="Times New Roman" w:hAnsi="Times New Roman"/>
                <w:b/>
                <w:bCs/>
                <w:sz w:val="24"/>
                <w:szCs w:val="24"/>
              </w:rPr>
              <w:t>1</w:t>
            </w:r>
            <w:r w:rsidRPr="00927E61">
              <w:rPr>
                <w:rFonts w:ascii="Times New Roman" w:hAnsi="Times New Roman"/>
                <w:b/>
                <w:sz w:val="24"/>
                <w:szCs w:val="24"/>
              </w:rPr>
              <w:t xml:space="preserve"> (</w:t>
            </w:r>
            <w:r w:rsidR="001A0D06">
              <w:rPr>
                <w:rFonts w:ascii="Times New Roman" w:hAnsi="Times New Roman"/>
                <w:b/>
                <w:sz w:val="24"/>
                <w:szCs w:val="24"/>
              </w:rPr>
              <w:t>viena</w:t>
            </w:r>
            <w:r w:rsidRPr="00927E61">
              <w:rPr>
                <w:rFonts w:ascii="Times New Roman" w:hAnsi="Times New Roman"/>
                <w:b/>
                <w:sz w:val="24"/>
                <w:szCs w:val="24"/>
              </w:rPr>
              <w:t>) līgumu izpildē</w:t>
            </w:r>
            <w:r w:rsidR="00054070">
              <w:rPr>
                <w:rFonts w:ascii="Times New Roman" w:hAnsi="Times New Roman"/>
                <w:b/>
                <w:sz w:val="24"/>
                <w:szCs w:val="24"/>
              </w:rPr>
              <w:t xml:space="preserve"> par</w:t>
            </w:r>
            <w:r w:rsidRPr="00927E61">
              <w:rPr>
                <w:rFonts w:ascii="Times New Roman" w:hAnsi="Times New Roman"/>
                <w:b/>
                <w:sz w:val="24"/>
                <w:szCs w:val="24"/>
              </w:rPr>
              <w:t xml:space="preserve"> </w:t>
            </w:r>
            <w:r w:rsidR="0080447A">
              <w:rPr>
                <w:rFonts w:ascii="Times New Roman" w:hAnsi="Times New Roman"/>
                <w:b/>
                <w:sz w:val="24"/>
                <w:szCs w:val="24"/>
              </w:rPr>
              <w:t>līdzvērtī</w:t>
            </w:r>
            <w:r w:rsidR="00B36196">
              <w:rPr>
                <w:rFonts w:ascii="Times New Roman" w:hAnsi="Times New Roman"/>
                <w:b/>
                <w:sz w:val="24"/>
                <w:szCs w:val="24"/>
              </w:rPr>
              <w:t xml:space="preserve">gu preču </w:t>
            </w:r>
            <w:r w:rsidR="00B36196" w:rsidRPr="00EA4B78">
              <w:rPr>
                <w:rFonts w:ascii="Times New Roman" w:hAnsi="Times New Roman"/>
                <w:b/>
                <w:sz w:val="24"/>
                <w:szCs w:val="24"/>
              </w:rPr>
              <w:t>piegādi</w:t>
            </w:r>
            <w:r w:rsidR="001A0D06">
              <w:rPr>
                <w:rFonts w:ascii="Times New Roman" w:hAnsi="Times New Roman"/>
                <w:b/>
                <w:sz w:val="24"/>
                <w:szCs w:val="24"/>
              </w:rPr>
              <w:t>.</w:t>
            </w:r>
          </w:p>
          <w:p w14:paraId="28E8396E" w14:textId="77777777" w:rsidR="007F05EF" w:rsidRDefault="00927E61" w:rsidP="007F05EF">
            <w:pPr>
              <w:spacing w:before="120" w:after="120"/>
              <w:jc w:val="both"/>
              <w:rPr>
                <w:i/>
              </w:rPr>
            </w:pPr>
            <w:r w:rsidRPr="00927E61">
              <w:rPr>
                <w:i/>
              </w:rPr>
              <w:t>Ja piedāvājumu iesniedz piegādātāju apvienība vai personālsabiedrība, tad šī prasība jāizpilda kopā piegādātāju apvienības dalībniekiem vai personālsabiedrības biedriem.</w:t>
            </w:r>
          </w:p>
          <w:p w14:paraId="3D2C7BC9" w14:textId="77777777" w:rsidR="007F05EF" w:rsidRDefault="007F05EF" w:rsidP="007F05EF">
            <w:pPr>
              <w:spacing w:before="120" w:after="120"/>
              <w:jc w:val="both"/>
              <w:rPr>
                <w:i/>
                <w:iCs/>
                <w:color w:val="FF0000"/>
                <w:sz w:val="22"/>
                <w:szCs w:val="22"/>
                <w:highlight w:val="yellow"/>
              </w:rPr>
            </w:pPr>
          </w:p>
          <w:p w14:paraId="75DA8C97" w14:textId="6E95B019" w:rsidR="007F05EF" w:rsidRPr="00302A12" w:rsidRDefault="007F05EF" w:rsidP="007F05EF">
            <w:pPr>
              <w:spacing w:before="120" w:after="120"/>
              <w:jc w:val="both"/>
              <w:rPr>
                <w:lang w:eastAsia="zh-CN"/>
              </w:rPr>
            </w:pPr>
            <w:r w:rsidRPr="00302A12">
              <w:rPr>
                <w:i/>
                <w:iCs/>
                <w:sz w:val="22"/>
                <w:szCs w:val="22"/>
              </w:rPr>
              <w:t xml:space="preserve"> Ja Pretendents ir iesniedzis piedāvājumu par vairākām daļām, līdzvērtīgu preču piegādes uzrāda, ievērojot šo prasību, par katru daļu.</w:t>
            </w:r>
            <w:r w:rsidRPr="00302A12">
              <w:rPr>
                <w:i/>
                <w:iCs/>
              </w:rPr>
              <w:t xml:space="preserve"> </w:t>
            </w:r>
          </w:p>
          <w:p w14:paraId="4B9B1947" w14:textId="5C506B99" w:rsidR="00927E61" w:rsidRPr="00927E61" w:rsidRDefault="00927E61" w:rsidP="001161D7">
            <w:pPr>
              <w:spacing w:before="60" w:after="60"/>
              <w:jc w:val="both"/>
              <w:rPr>
                <w:bCs/>
              </w:rPr>
            </w:pPr>
          </w:p>
        </w:tc>
        <w:tc>
          <w:tcPr>
            <w:tcW w:w="4252" w:type="dxa"/>
            <w:shd w:val="clear" w:color="auto" w:fill="auto"/>
          </w:tcPr>
          <w:p w14:paraId="1825A8BD" w14:textId="46C003A2" w:rsidR="00927E61" w:rsidRDefault="00927E61" w:rsidP="00BA07FA">
            <w:pPr>
              <w:spacing w:before="120" w:after="120"/>
              <w:ind w:left="743" w:hanging="743"/>
              <w:jc w:val="both"/>
              <w:rPr>
                <w:lang w:eastAsia="zh-CN"/>
              </w:rPr>
            </w:pPr>
            <w:r w:rsidRPr="00927E61">
              <w:rPr>
                <w:lang w:eastAsia="zh-CN"/>
              </w:rPr>
              <w:t>3.1.2.1.</w:t>
            </w:r>
            <w:r w:rsidRPr="00BA69D1">
              <w:rPr>
                <w:bCs/>
                <w:lang w:eastAsia="zh-CN"/>
              </w:rPr>
              <w:t>Pretendenta sagatavots saraksts</w:t>
            </w:r>
            <w:r w:rsidRPr="00BA69D1">
              <w:rPr>
                <w:lang w:eastAsia="zh-CN"/>
              </w:rPr>
              <w:t xml:space="preserve"> par </w:t>
            </w:r>
            <w:r w:rsidR="00B36196" w:rsidRPr="00BA69D1">
              <w:rPr>
                <w:lang w:eastAsia="zh-CN"/>
              </w:rPr>
              <w:t>līdzvērtīg</w:t>
            </w:r>
            <w:r w:rsidR="00EA4B78" w:rsidRPr="00BA69D1">
              <w:rPr>
                <w:lang w:eastAsia="zh-CN"/>
              </w:rPr>
              <w:t>u</w:t>
            </w:r>
            <w:r w:rsidRPr="00BA69D1">
              <w:rPr>
                <w:lang w:eastAsia="zh-CN"/>
              </w:rPr>
              <w:t xml:space="preserve"> </w:t>
            </w:r>
            <w:r w:rsidR="00B36196" w:rsidRPr="00BA69D1">
              <w:rPr>
                <w:lang w:eastAsia="zh-CN"/>
              </w:rPr>
              <w:t>pre</w:t>
            </w:r>
            <w:r w:rsidR="00EA4B78" w:rsidRPr="00BA69D1">
              <w:rPr>
                <w:lang w:eastAsia="zh-CN"/>
              </w:rPr>
              <w:t>ču</w:t>
            </w:r>
            <w:r w:rsidR="00BA07FA">
              <w:rPr>
                <w:lang w:eastAsia="zh-CN"/>
              </w:rPr>
              <w:t xml:space="preserve"> </w:t>
            </w:r>
            <w:r w:rsidR="00976403">
              <w:rPr>
                <w:lang w:eastAsia="zh-CN"/>
              </w:rPr>
              <w:t>p</w:t>
            </w:r>
            <w:r w:rsidRPr="00BA69D1">
              <w:rPr>
                <w:lang w:eastAsia="zh-CN"/>
              </w:rPr>
              <w:t xml:space="preserve">iegādi </w:t>
            </w:r>
            <w:r w:rsidR="00976403">
              <w:rPr>
                <w:lang w:eastAsia="zh-CN"/>
              </w:rPr>
              <w:t xml:space="preserve">katrai daļai </w:t>
            </w:r>
            <w:r w:rsidRPr="00BA69D1">
              <w:rPr>
                <w:lang w:eastAsia="zh-CN"/>
              </w:rPr>
              <w:t xml:space="preserve">iepriekšējo 3 (trīs) gadu laikā </w:t>
            </w:r>
            <w:r w:rsidRPr="00CB32A9">
              <w:rPr>
                <w:lang w:eastAsia="zh-CN"/>
              </w:rPr>
              <w:t xml:space="preserve">(nolikuma </w:t>
            </w:r>
            <w:r w:rsidR="00BA07FA">
              <w:rPr>
                <w:lang w:eastAsia="zh-CN"/>
              </w:rPr>
              <w:t>6</w:t>
            </w:r>
            <w:r w:rsidRPr="00CB32A9">
              <w:rPr>
                <w:lang w:eastAsia="zh-CN"/>
              </w:rPr>
              <w:t>.pielikums).</w:t>
            </w:r>
            <w:r w:rsidR="00EA4B78">
              <w:rPr>
                <w:lang w:eastAsia="zh-CN"/>
              </w:rPr>
              <w:t xml:space="preserve"> </w:t>
            </w:r>
          </w:p>
          <w:p w14:paraId="51123A46" w14:textId="17082586" w:rsidR="00552B4B" w:rsidRDefault="00927E61" w:rsidP="00552B4B">
            <w:pPr>
              <w:spacing w:before="120" w:after="120"/>
              <w:ind w:left="743" w:hanging="743"/>
              <w:jc w:val="both"/>
              <w:rPr>
                <w:lang w:eastAsia="zh-CN"/>
              </w:rPr>
            </w:pPr>
            <w:r w:rsidRPr="00927E61">
              <w:rPr>
                <w:lang w:eastAsia="zh-CN"/>
              </w:rPr>
              <w:t xml:space="preserve">3.1.2.2.Vismaz </w:t>
            </w:r>
            <w:r w:rsidR="00976403">
              <w:rPr>
                <w:lang w:eastAsia="zh-CN"/>
              </w:rPr>
              <w:t>1</w:t>
            </w:r>
            <w:r w:rsidRPr="00927E61">
              <w:rPr>
                <w:lang w:eastAsia="zh-CN"/>
              </w:rPr>
              <w:t xml:space="preserve"> (</w:t>
            </w:r>
            <w:r w:rsidR="00976403">
              <w:rPr>
                <w:lang w:eastAsia="zh-CN"/>
              </w:rPr>
              <w:t>viena</w:t>
            </w:r>
            <w:r w:rsidRPr="00927E61">
              <w:rPr>
                <w:lang w:eastAsia="zh-CN"/>
              </w:rPr>
              <w:t xml:space="preserve">) pozitīva </w:t>
            </w:r>
            <w:r w:rsidRPr="00927E61">
              <w:rPr>
                <w:bCs/>
                <w:lang w:eastAsia="zh-CN"/>
              </w:rPr>
              <w:t>atsauksme</w:t>
            </w:r>
            <w:r w:rsidRPr="00927E61">
              <w:rPr>
                <w:lang w:eastAsia="zh-CN"/>
              </w:rPr>
              <w:t xml:space="preserve"> (kopijas) no pretendenta sarakstā norādītajiem pasūtītājiem par </w:t>
            </w:r>
            <w:r w:rsidR="00B22C23">
              <w:rPr>
                <w:lang w:eastAsia="zh-CN"/>
              </w:rPr>
              <w:t>attiecīg</w:t>
            </w:r>
            <w:r w:rsidR="00BA07FA">
              <w:rPr>
                <w:lang w:eastAsia="zh-CN"/>
              </w:rPr>
              <w:t>o</w:t>
            </w:r>
            <w:r w:rsidR="00B22C23">
              <w:rPr>
                <w:lang w:eastAsia="zh-CN"/>
              </w:rPr>
              <w:t xml:space="preserve"> </w:t>
            </w:r>
            <w:r w:rsidR="00BA07FA">
              <w:rPr>
                <w:lang w:eastAsia="zh-CN"/>
              </w:rPr>
              <w:t>preču</w:t>
            </w:r>
            <w:r w:rsidRPr="00927E61">
              <w:rPr>
                <w:lang w:eastAsia="zh-CN"/>
              </w:rPr>
              <w:t xml:space="preserve"> piegādi.</w:t>
            </w:r>
          </w:p>
          <w:p w14:paraId="1A21A049" w14:textId="1B521E68" w:rsidR="00B22C23" w:rsidRPr="00927E61" w:rsidRDefault="00B22C23" w:rsidP="00552B4B">
            <w:pPr>
              <w:spacing w:before="120" w:after="120"/>
              <w:ind w:left="36" w:hanging="743"/>
              <w:jc w:val="both"/>
            </w:pPr>
            <w:r>
              <w:t xml:space="preserve">Ja </w:t>
            </w:r>
            <w:proofErr w:type="spellStart"/>
            <w:r>
              <w:t>pr</w:t>
            </w:r>
            <w:proofErr w:type="spellEnd"/>
            <w:r w:rsidR="004F79EE">
              <w:t xml:space="preserve"> </w:t>
            </w:r>
            <w:r w:rsidR="00EA4B78">
              <w:t xml:space="preserve">   </w:t>
            </w:r>
            <w:r w:rsidR="00EA4B78" w:rsidRPr="00EA4B78">
              <w:rPr>
                <w:i/>
                <w:iCs/>
                <w:sz w:val="22"/>
                <w:szCs w:val="22"/>
              </w:rPr>
              <w:t xml:space="preserve">Ja </w:t>
            </w:r>
            <w:r w:rsidR="004F79EE" w:rsidRPr="00EA4B78">
              <w:rPr>
                <w:i/>
                <w:iCs/>
                <w:sz w:val="22"/>
                <w:szCs w:val="22"/>
              </w:rPr>
              <w:t>Pre</w:t>
            </w:r>
            <w:r w:rsidRPr="00EA4B78">
              <w:rPr>
                <w:i/>
                <w:iCs/>
                <w:sz w:val="22"/>
                <w:szCs w:val="22"/>
              </w:rPr>
              <w:t xml:space="preserve">tendents ir iesniedzis piedāvājumu par vairākām daļām, tad atsauksmes iesniedz par katru </w:t>
            </w:r>
            <w:r w:rsidR="00EA4B78" w:rsidRPr="00EA4B78">
              <w:rPr>
                <w:i/>
                <w:iCs/>
                <w:sz w:val="22"/>
                <w:szCs w:val="22"/>
              </w:rPr>
              <w:t>daļu</w:t>
            </w:r>
            <w:r>
              <w:t xml:space="preserve">. </w:t>
            </w:r>
          </w:p>
          <w:p w14:paraId="2C984DD1" w14:textId="3D0B2695" w:rsidR="00927E61" w:rsidRPr="00927E61" w:rsidRDefault="00927E61" w:rsidP="00B22C23">
            <w:pPr>
              <w:spacing w:before="120" w:after="120"/>
              <w:jc w:val="both"/>
            </w:pPr>
            <w:r w:rsidRPr="00927E61">
              <w:t xml:space="preserve">Atsauksmēs jābūt norādītam līguma izpildes apjomam (EUR bez PVN) un termiņam. </w:t>
            </w:r>
          </w:p>
          <w:p w14:paraId="75166AE3" w14:textId="77777777" w:rsidR="00927E61" w:rsidRDefault="00927E61" w:rsidP="00B22C23">
            <w:pPr>
              <w:spacing w:before="120" w:after="120"/>
              <w:ind w:left="36"/>
              <w:jc w:val="both"/>
              <w:rPr>
                <w:lang w:eastAsia="zh-CN"/>
              </w:rPr>
            </w:pPr>
            <w:r w:rsidRPr="00927E61">
              <w:t>Ja atsauksmē nav norādīta prasītā informācija, tad pretendents atsauksmes vietā var iesniegt jebkādu citu dokumentu (</w:t>
            </w:r>
            <w:r w:rsidRPr="00927E61">
              <w:rPr>
                <w:lang w:eastAsia="zh-CN"/>
              </w:rPr>
              <w:t xml:space="preserve">nodošanas – pieņemšanas aktu, rēķinu u.c. dokumentus), </w:t>
            </w:r>
            <w:r w:rsidRPr="00927E61">
              <w:t>kas apliecina</w:t>
            </w:r>
            <w:r w:rsidRPr="00927E61">
              <w:rPr>
                <w:lang w:eastAsia="zh-CN"/>
              </w:rPr>
              <w:t xml:space="preserve"> pieredzes sarakstā norādīto informāciju.</w:t>
            </w:r>
          </w:p>
          <w:p w14:paraId="585C8242"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6FFDF437"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69EE1494" w14:textId="7C8EE4CD" w:rsidR="000F715C" w:rsidRPr="00927E61" w:rsidRDefault="000F715C" w:rsidP="000F715C">
            <w:pPr>
              <w:spacing w:before="120" w:after="120"/>
              <w:ind w:left="36"/>
              <w:jc w:val="both"/>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927E61" w:rsidRPr="00927E61" w14:paraId="3A036215" w14:textId="77777777" w:rsidTr="00891F24">
        <w:tc>
          <w:tcPr>
            <w:tcW w:w="903" w:type="dxa"/>
            <w:tcBorders>
              <w:top w:val="single" w:sz="4" w:space="0" w:color="000000"/>
              <w:left w:val="single" w:sz="4" w:space="0" w:color="000000"/>
              <w:bottom w:val="single" w:sz="4" w:space="0" w:color="000000"/>
              <w:right w:val="single" w:sz="4" w:space="0" w:color="000000"/>
            </w:tcBorders>
          </w:tcPr>
          <w:p w14:paraId="09C6C663" w14:textId="77777777" w:rsidR="00927E61" w:rsidRPr="00927E61" w:rsidRDefault="00927E61" w:rsidP="001161D7">
            <w:pPr>
              <w:pStyle w:val="tabulai"/>
              <w:widowControl w:val="0"/>
              <w:spacing w:before="60" w:after="60"/>
              <w:ind w:left="913" w:hanging="852"/>
              <w:rPr>
                <w:rStyle w:val="Hyperlink2"/>
                <w:rFonts w:cs="Times New Roman"/>
                <w:kern w:val="24"/>
              </w:rPr>
            </w:pPr>
            <w:r w:rsidRPr="00927E61">
              <w:rPr>
                <w:rStyle w:val="Hyperlink2"/>
                <w:rFonts w:cs="Times New Roman"/>
                <w:kern w:val="24"/>
              </w:rPr>
              <w:t>3.1.3.</w:t>
            </w:r>
          </w:p>
        </w:tc>
        <w:tc>
          <w:tcPr>
            <w:tcW w:w="3917" w:type="dxa"/>
            <w:tcBorders>
              <w:top w:val="single" w:sz="4" w:space="0" w:color="000000"/>
              <w:left w:val="single" w:sz="4" w:space="0" w:color="000000"/>
              <w:bottom w:val="single" w:sz="4" w:space="0" w:color="000000"/>
              <w:right w:val="single" w:sz="4" w:space="0" w:color="000000"/>
            </w:tcBorders>
            <w:shd w:val="clear" w:color="auto" w:fill="auto"/>
          </w:tcPr>
          <w:p w14:paraId="29B567B5" w14:textId="77777777" w:rsidR="00927E61" w:rsidRPr="00927E61" w:rsidRDefault="00927E61" w:rsidP="001161D7">
            <w:pPr>
              <w:pStyle w:val="tabulai"/>
              <w:widowControl w:val="0"/>
              <w:spacing w:before="60" w:after="60"/>
              <w:ind w:left="61" w:firstLine="0"/>
              <w:rPr>
                <w:rStyle w:val="Hyperlink2"/>
                <w:rFonts w:cs="Times New Roman"/>
                <w:kern w:val="24"/>
              </w:rPr>
            </w:pPr>
            <w:r w:rsidRPr="00927E61">
              <w:rPr>
                <w:rStyle w:val="Hyperlink2"/>
                <w:rFonts w:cs="Times New Roman"/>
                <w:kern w:val="24"/>
              </w:rPr>
              <w:t xml:space="preserve">Pretendentam jānorāda personas, uz kuru iespējām pretendents balstās, lai apliecinātu, ka tā kvalifikācija atbilst paziņojumā par līgumu vai iepirkuma procedūras dokumentos noteiktajām prasībām. </w:t>
            </w:r>
          </w:p>
          <w:p w14:paraId="2F5856E2" w14:textId="77777777" w:rsidR="00927E61" w:rsidRPr="00927E61" w:rsidRDefault="00927E61" w:rsidP="001161D7">
            <w:pPr>
              <w:pStyle w:val="tabulai"/>
              <w:widowControl w:val="0"/>
              <w:spacing w:before="60" w:after="60"/>
              <w:ind w:left="0" w:firstLine="0"/>
              <w:rPr>
                <w:rStyle w:val="Hyperlink2"/>
                <w:rFonts w:cs="Times New Roman"/>
                <w:i/>
                <w:kern w:val="24"/>
              </w:rPr>
            </w:pPr>
            <w:r w:rsidRPr="00927E61">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6B09E48E" w14:textId="77777777" w:rsidR="00927E61" w:rsidRPr="00927E61" w:rsidRDefault="00927E61" w:rsidP="001161D7">
            <w:pPr>
              <w:pStyle w:val="tabulai"/>
              <w:widowControl w:val="0"/>
              <w:spacing w:before="60" w:after="60"/>
              <w:ind w:left="0" w:firstLine="0"/>
              <w:rPr>
                <w:rFonts w:eastAsia="Calibri" w:cs="Times New Roman"/>
                <w:bCs/>
                <w:kern w:val="24"/>
                <w:lang w:eastAsia="ar-SA"/>
              </w:rPr>
            </w:pPr>
            <w:r w:rsidRPr="00927E61">
              <w:rPr>
                <w:rStyle w:val="Hyperlink2"/>
                <w:rFonts w:cs="Times New Roman"/>
                <w:i/>
                <w:kern w:val="24"/>
              </w:rPr>
              <w:t>Ja pretendents balstās uz trešo personu iespējām, tad pretendents pierāda, ka viņa rīcībā būs attiecīgie resursi.</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75920E39" w14:textId="0D119FCA" w:rsidR="00927E61" w:rsidRPr="00927E61" w:rsidRDefault="00927E61" w:rsidP="001161D7">
            <w:pPr>
              <w:pStyle w:val="Pamatteksts"/>
              <w:spacing w:before="60" w:after="60"/>
              <w:ind w:left="743" w:hanging="743"/>
            </w:pPr>
            <w:r w:rsidRPr="00927E61">
              <w:t xml:space="preserve">3.1.3.1.Informācija par personām, uz kuru iespējām pretendents balstās (nolikuma </w:t>
            </w:r>
            <w:r w:rsidR="006650F5">
              <w:t>7</w:t>
            </w:r>
            <w:r w:rsidRPr="00927E61">
              <w:t>.pielikums).</w:t>
            </w:r>
          </w:p>
          <w:p w14:paraId="57AAF1B7" w14:textId="414E5308" w:rsidR="00927E61" w:rsidRDefault="00927E61" w:rsidP="001161D7">
            <w:pPr>
              <w:pStyle w:val="Pamatteksts"/>
              <w:spacing w:before="60" w:after="60"/>
              <w:ind w:left="743" w:hanging="743"/>
              <w:rPr>
                <w:rStyle w:val="Hyperlink2"/>
                <w:kern w:val="24"/>
              </w:rPr>
            </w:pPr>
            <w:r w:rsidRPr="00927E61">
              <w:t>3.1.3.2.</w:t>
            </w:r>
            <w:r w:rsidRPr="00927E61">
              <w:rPr>
                <w:rStyle w:val="Hyperlink2"/>
                <w:kern w:val="24"/>
              </w:rPr>
              <w:t xml:space="preserve">Personas, uz kuras iespējām pretendents balstās, rakstisks apliecinājums (nolikuma </w:t>
            </w:r>
            <w:r w:rsidR="006650F5">
              <w:rPr>
                <w:rStyle w:val="Hyperlink2"/>
                <w:kern w:val="24"/>
              </w:rPr>
              <w:t>8</w:t>
            </w:r>
            <w:r w:rsidRPr="00927E61">
              <w:rPr>
                <w:rStyle w:val="Hyperlink2"/>
                <w:kern w:val="24"/>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0B9D0482"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lastRenderedPageBreak/>
              <w:t>(Dokumenti iesniedzami e-konkursu</w:t>
            </w:r>
          </w:p>
          <w:p w14:paraId="21C29ECF"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7F389D9C" w14:textId="42532BCA" w:rsidR="000F715C" w:rsidRPr="00927E61" w:rsidRDefault="000F715C" w:rsidP="000F715C">
            <w:pPr>
              <w:pStyle w:val="Pamatteksts"/>
              <w:spacing w:before="60" w:after="60"/>
              <w:ind w:left="743" w:hanging="743"/>
              <w:rPr>
                <w:kern w:val="24"/>
              </w:rPr>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927E61" w:rsidRPr="00927E61" w14:paraId="53CFDBB9" w14:textId="77777777" w:rsidTr="00891F24">
        <w:tc>
          <w:tcPr>
            <w:tcW w:w="903" w:type="dxa"/>
            <w:tcBorders>
              <w:top w:val="single" w:sz="4" w:space="0" w:color="000000"/>
              <w:left w:val="single" w:sz="4" w:space="0" w:color="000000"/>
              <w:bottom w:val="single" w:sz="4" w:space="0" w:color="000000"/>
              <w:right w:val="single" w:sz="4" w:space="0" w:color="000000"/>
            </w:tcBorders>
          </w:tcPr>
          <w:p w14:paraId="2ED69593" w14:textId="77777777" w:rsidR="00927E61" w:rsidRPr="00927E61" w:rsidRDefault="00927E61" w:rsidP="001161D7">
            <w:pPr>
              <w:tabs>
                <w:tab w:val="left" w:pos="771"/>
              </w:tabs>
              <w:spacing w:before="60" w:after="60"/>
              <w:ind w:left="913" w:hanging="852"/>
              <w:jc w:val="both"/>
              <w:rPr>
                <w:rStyle w:val="Hyperlink2"/>
                <w:kern w:val="24"/>
              </w:rPr>
            </w:pPr>
            <w:r w:rsidRPr="00927E61">
              <w:rPr>
                <w:rStyle w:val="Hyperlink2"/>
                <w:kern w:val="24"/>
              </w:rPr>
              <w:lastRenderedPageBreak/>
              <w:t>3.1.4.</w:t>
            </w:r>
          </w:p>
        </w:tc>
        <w:tc>
          <w:tcPr>
            <w:tcW w:w="3917" w:type="dxa"/>
            <w:tcBorders>
              <w:top w:val="single" w:sz="4" w:space="0" w:color="000000"/>
              <w:left w:val="single" w:sz="4" w:space="0" w:color="000000"/>
              <w:bottom w:val="single" w:sz="4" w:space="0" w:color="000000"/>
              <w:right w:val="single" w:sz="4" w:space="0" w:color="000000"/>
            </w:tcBorders>
            <w:shd w:val="clear" w:color="auto" w:fill="auto"/>
          </w:tcPr>
          <w:p w14:paraId="7934E8FD" w14:textId="77777777" w:rsidR="00927E61" w:rsidRPr="00927E61" w:rsidRDefault="00927E61" w:rsidP="001161D7">
            <w:pPr>
              <w:tabs>
                <w:tab w:val="left" w:pos="771"/>
              </w:tabs>
              <w:spacing w:before="60" w:after="60"/>
              <w:jc w:val="both"/>
            </w:pPr>
            <w:r w:rsidRPr="00927E61">
              <w:t>Pretendentam jānorāda visus apakšuzņēmējus, un apakšuzņēmēja apakšuzņēmējus, kurus piesaistīs iepirkuma līguma izpildē.</w:t>
            </w:r>
          </w:p>
          <w:p w14:paraId="7DDB21C6" w14:textId="77777777" w:rsidR="00927E61" w:rsidRPr="00927E61" w:rsidRDefault="00927E61" w:rsidP="001161D7">
            <w:pPr>
              <w:pStyle w:val="tabulai"/>
              <w:widowControl w:val="0"/>
              <w:spacing w:before="60" w:after="60"/>
              <w:ind w:left="0" w:firstLine="0"/>
              <w:rPr>
                <w:rStyle w:val="Hyperlink2"/>
                <w:rFonts w:cs="Times New Roman"/>
                <w:i/>
                <w:kern w:val="24"/>
              </w:rPr>
            </w:pPr>
            <w:r w:rsidRPr="00927E61">
              <w:rPr>
                <w:rFonts w:cs="Times New Roman"/>
                <w:i/>
              </w:rPr>
              <w:t>Ar apakšuzņēmēju ir saprotama pretendenta nolīgta persona vai, savukārt, tās nolīgta persona, kura veic darbus iepirkuma līguma izpildei.</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5AABB079" w14:textId="0DF41F7D" w:rsidR="00927E61" w:rsidRPr="00927E61" w:rsidRDefault="00927E61" w:rsidP="001161D7">
            <w:pPr>
              <w:pStyle w:val="Pamatteksts"/>
              <w:spacing w:before="60" w:after="60"/>
              <w:ind w:left="743" w:hanging="743"/>
            </w:pPr>
            <w:r w:rsidRPr="00927E61">
              <w:t xml:space="preserve">3.1.4.1.Informācija par pretendenta apakšuzņēmējiem (nolikuma </w:t>
            </w:r>
            <w:r w:rsidR="006650F5">
              <w:t>7</w:t>
            </w:r>
            <w:r w:rsidR="00EA4B78">
              <w:t>.</w:t>
            </w:r>
            <w:r w:rsidRPr="00927E61">
              <w:t>pielikums), norādot katram apakšuzņēmējam izpildei nododamo līguma daļas apjomu procentos no kopējā līguma apjoma.</w:t>
            </w:r>
          </w:p>
          <w:p w14:paraId="524120FA" w14:textId="73CFFCDA" w:rsidR="00512535" w:rsidRDefault="00927E61" w:rsidP="00512535">
            <w:pPr>
              <w:pStyle w:val="Pamatteksts"/>
              <w:spacing w:before="60" w:after="60"/>
              <w:ind w:left="743" w:hanging="743"/>
            </w:pPr>
            <w:r w:rsidRPr="00927E61">
              <w:t xml:space="preserve">3.1.4.2.Apakšuzņēmēja apliecinājums (nolikuma </w:t>
            </w:r>
            <w:r w:rsidR="006650F5">
              <w:t>8</w:t>
            </w:r>
            <w:r w:rsidRPr="00EA4B78">
              <w:t>.pielikums)</w:t>
            </w:r>
            <w:r w:rsidRPr="00927E61">
              <w:t xml:space="preserve">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r w:rsidR="00512535">
              <w:t>.</w:t>
            </w:r>
          </w:p>
          <w:p w14:paraId="6E139B7D"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0140F7BC"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079E026E" w14:textId="346C9B60" w:rsidR="000F715C" w:rsidRPr="00927E61" w:rsidRDefault="000F715C" w:rsidP="000F715C">
            <w:pPr>
              <w:pStyle w:val="Pamatteksts"/>
              <w:spacing w:before="60" w:after="60"/>
              <w:ind w:left="743" w:hanging="743"/>
              <w:rPr>
                <w:rStyle w:val="Hyperlink2"/>
              </w:rPr>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512535" w:rsidRPr="00927E61" w14:paraId="50AE3837" w14:textId="77777777" w:rsidTr="00891F24">
        <w:tc>
          <w:tcPr>
            <w:tcW w:w="903" w:type="dxa"/>
            <w:tcBorders>
              <w:top w:val="single" w:sz="4" w:space="0" w:color="000000"/>
              <w:left w:val="single" w:sz="4" w:space="0" w:color="000000"/>
              <w:bottom w:val="single" w:sz="4" w:space="0" w:color="000000"/>
              <w:right w:val="single" w:sz="4" w:space="0" w:color="000000"/>
            </w:tcBorders>
          </w:tcPr>
          <w:p w14:paraId="2E352E34" w14:textId="07E1587F" w:rsidR="00512535" w:rsidRPr="00927E61" w:rsidRDefault="00512535" w:rsidP="001161D7">
            <w:pPr>
              <w:tabs>
                <w:tab w:val="left" w:pos="771"/>
              </w:tabs>
              <w:spacing w:before="60" w:after="60"/>
              <w:ind w:left="913" w:hanging="852"/>
              <w:jc w:val="both"/>
              <w:rPr>
                <w:rStyle w:val="Hyperlink2"/>
                <w:kern w:val="24"/>
              </w:rPr>
            </w:pPr>
            <w:r>
              <w:rPr>
                <w:rStyle w:val="Hyperlink2"/>
                <w:kern w:val="24"/>
              </w:rPr>
              <w:t>3.1.5.</w:t>
            </w:r>
          </w:p>
        </w:tc>
        <w:tc>
          <w:tcPr>
            <w:tcW w:w="3917" w:type="dxa"/>
            <w:tcBorders>
              <w:top w:val="single" w:sz="4" w:space="0" w:color="000000"/>
              <w:left w:val="single" w:sz="4" w:space="0" w:color="000000"/>
              <w:bottom w:val="single" w:sz="4" w:space="0" w:color="000000"/>
              <w:right w:val="single" w:sz="4" w:space="0" w:color="000000"/>
            </w:tcBorders>
            <w:shd w:val="clear" w:color="auto" w:fill="auto"/>
          </w:tcPr>
          <w:p w14:paraId="0752A94C" w14:textId="77777777" w:rsid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sidRPr="00927E61">
              <w:t xml:space="preserve"> </w:t>
            </w:r>
            <w:r>
              <w:rPr>
                <w:rFonts w:ascii="TimesNewRomanPS-BoldMT" w:eastAsiaTheme="minorHAnsi" w:hAnsi="TimesNewRomanPS-BoldMT" w:cs="TimesNewRomanPS-BoldMT"/>
                <w:b/>
                <w:bCs/>
                <w:lang w:eastAsia="en-US"/>
              </w:rPr>
              <w:t>Pretendentu, kuram būtu</w:t>
            </w:r>
          </w:p>
          <w:p w14:paraId="330B4EC5" w14:textId="0F6417B9" w:rsidR="007C5014" w:rsidRP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piešķiramas līgum</w:t>
            </w:r>
            <w:r>
              <w:rPr>
                <w:rFonts w:eastAsiaTheme="minorHAnsi"/>
                <w:b/>
                <w:bCs/>
                <w:lang w:eastAsia="en-US"/>
              </w:rPr>
              <w:t xml:space="preserve">a </w:t>
            </w:r>
            <w:r>
              <w:rPr>
                <w:rFonts w:ascii="TimesNewRomanPS-BoldMT" w:eastAsiaTheme="minorHAnsi" w:hAnsi="TimesNewRomanPS-BoldMT" w:cs="TimesNewRomanPS-BoldMT"/>
                <w:b/>
                <w:bCs/>
                <w:lang w:eastAsia="en-US"/>
              </w:rPr>
              <w:t xml:space="preserve">slēgšanas tiesības, </w:t>
            </w:r>
            <w:r>
              <w:rPr>
                <w:rFonts w:ascii="TimesNewRomanPSMT" w:eastAsiaTheme="minorHAnsi" w:hAnsi="TimesNewRomanPSMT" w:cs="TimesNewRomanPSMT"/>
                <w:lang w:eastAsia="en-US"/>
              </w:rPr>
              <w:t>izslēdz no dalības iepirkuma procedūrā</w:t>
            </w:r>
            <w:r>
              <w:rPr>
                <w:rFonts w:eastAsiaTheme="minorHAnsi"/>
                <w:lang w:eastAsia="en-US"/>
              </w:rPr>
              <w:t xml:space="preserve">, ja uz </w:t>
            </w:r>
            <w:r>
              <w:rPr>
                <w:rFonts w:ascii="TimesNewRomanPSMT" w:eastAsiaTheme="minorHAnsi" w:hAnsi="TimesNewRomanPSMT" w:cs="TimesNewRomanPSMT"/>
                <w:lang w:eastAsia="en-US"/>
              </w:rPr>
              <w:t xml:space="preserve">to attiecināms kāds no </w:t>
            </w:r>
            <w:r w:rsidRPr="00CB32A9">
              <w:rPr>
                <w:rFonts w:ascii="TimesNewRomanPSMT" w:eastAsiaTheme="minorHAnsi" w:hAnsi="TimesNewRomanPSMT" w:cs="TimesNewRomanPSMT"/>
                <w:lang w:eastAsia="en-US"/>
              </w:rPr>
              <w:t xml:space="preserve">PIL 42.panta otrās daļas </w:t>
            </w:r>
            <w:r w:rsidRPr="00CB32A9">
              <w:rPr>
                <w:rFonts w:eastAsiaTheme="minorHAnsi"/>
                <w:lang w:eastAsia="en-US"/>
              </w:rPr>
              <w:t xml:space="preserve">1., 2., 3., 4., 5., 6., 7., 10., 11., 12., 13., </w:t>
            </w:r>
            <w:r w:rsidRPr="00CB32A9">
              <w:rPr>
                <w:rFonts w:ascii="TimesNewRomanPSMT" w:eastAsiaTheme="minorHAnsi" w:hAnsi="TimesNewRomanPSMT" w:cs="TimesNewRomanPSMT"/>
                <w:lang w:eastAsia="en-US"/>
              </w:rPr>
              <w:t>14.</w:t>
            </w:r>
            <w:r>
              <w:rPr>
                <w:rFonts w:ascii="TimesNewRomanPSMT" w:eastAsiaTheme="minorHAnsi" w:hAnsi="TimesNewRomanPSMT" w:cs="TimesNewRomanPSMT"/>
                <w:lang w:eastAsia="en-US"/>
              </w:rPr>
              <w:t xml:space="preserve"> punktā noteiktajiem izslēgšanas iemesliem</w:t>
            </w:r>
            <w:r>
              <w:rPr>
                <w:rFonts w:eastAsiaTheme="minorHAnsi"/>
                <w:lang w:eastAsia="en-US"/>
              </w:rPr>
              <w:t>.</w:t>
            </w:r>
          </w:p>
          <w:p w14:paraId="5FB2A3BD" w14:textId="2CBB05F6"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Minētie izslēgšanas iemesli attiecas arī uz </w:t>
            </w:r>
            <w:r>
              <w:rPr>
                <w:rFonts w:eastAsiaTheme="minorHAnsi"/>
                <w:lang w:eastAsia="en-US"/>
              </w:rPr>
              <w:t>j</w:t>
            </w:r>
            <w:r>
              <w:rPr>
                <w:rFonts w:ascii="TimesNewRomanPSMT" w:eastAsiaTheme="minorHAnsi" w:hAnsi="TimesNewRomanPSMT" w:cs="TimesNewRomanPSMT"/>
                <w:lang w:eastAsia="en-US"/>
              </w:rPr>
              <w:t>ebkuru no šādām personām:</w:t>
            </w:r>
          </w:p>
          <w:p w14:paraId="63407C99"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1) </w:t>
            </w:r>
            <w:r>
              <w:rPr>
                <w:rFonts w:ascii="TimesNewRomanPSMT" w:eastAsiaTheme="minorHAnsi" w:hAnsi="TimesNewRomanPSMT" w:cs="TimesNewRomanPSMT"/>
                <w:lang w:eastAsia="en-US"/>
              </w:rPr>
              <w:t>uz personālsabiedrības biedru, ja</w:t>
            </w:r>
          </w:p>
          <w:p w14:paraId="33FC2607" w14:textId="77777777" w:rsidR="007C5014" w:rsidRDefault="007C5014" w:rsidP="007C5014">
            <w:pPr>
              <w:tabs>
                <w:tab w:val="left" w:pos="771"/>
              </w:tabs>
              <w:spacing w:before="60" w:after="60"/>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ir personālsabiedrība,</w:t>
            </w:r>
          </w:p>
          <w:p w14:paraId="15EA0F2F" w14:textId="4834D2EB"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uz pretendenta norādīto personu, uz kuras iespējām pretendents balstās, lai apliecinātu,</w:t>
            </w:r>
            <w:r w:rsidR="00903CF7">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ka tā kvalifikācija atbilst paziņojumā par</w:t>
            </w:r>
            <w:r w:rsidR="00891F24">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līgumu vai iepirkuma procedūr</w:t>
            </w:r>
            <w:r>
              <w:rPr>
                <w:rFonts w:eastAsiaTheme="minorHAnsi"/>
                <w:lang w:eastAsia="en-US"/>
              </w:rPr>
              <w:t>as</w:t>
            </w:r>
            <w:r w:rsidR="00891F24">
              <w:rPr>
                <w:rFonts w:eastAsiaTheme="minorHAnsi"/>
                <w:lang w:eastAsia="en-US"/>
              </w:rPr>
              <w:t xml:space="preserve"> </w:t>
            </w:r>
            <w:r>
              <w:rPr>
                <w:rFonts w:ascii="TimesNewRomanPSMT" w:eastAsiaTheme="minorHAnsi" w:hAnsi="TimesNewRomanPSMT" w:cs="TimesNewRomanPSMT"/>
                <w:lang w:eastAsia="en-US"/>
              </w:rPr>
              <w:t>dokumentos noteiktajām prasībām,</w:t>
            </w:r>
          </w:p>
          <w:p w14:paraId="1EFA4699" w14:textId="32DA5CCC" w:rsidR="007C5014" w:rsidRP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3) </w:t>
            </w:r>
            <w:r>
              <w:rPr>
                <w:rFonts w:ascii="TimesNewRomanPSMT" w:eastAsiaTheme="minorHAnsi" w:hAnsi="TimesNewRomanPSMT" w:cs="TimesNewRomanPSMT"/>
                <w:lang w:eastAsia="en-US"/>
              </w:rPr>
              <w:t xml:space="preserve">uz pretendenta norādīto apakšuzņēmēju, kuram nododamās līguma daļas vērtība ir </w:t>
            </w:r>
            <w:r>
              <w:rPr>
                <w:rFonts w:eastAsiaTheme="minorHAnsi"/>
                <w:lang w:eastAsia="en-US"/>
              </w:rPr>
              <w:t xml:space="preserve">vismaz 10 000 </w:t>
            </w:r>
            <w:proofErr w:type="spellStart"/>
            <w:r w:rsidRPr="007C5014">
              <w:rPr>
                <w:rFonts w:eastAsiaTheme="minorHAnsi"/>
                <w:i/>
                <w:iCs/>
                <w:lang w:eastAsia="en-US"/>
              </w:rPr>
              <w:t>euro</w:t>
            </w:r>
            <w:proofErr w:type="spellEnd"/>
            <w:r w:rsidRPr="007C5014">
              <w:rPr>
                <w:rFonts w:eastAsiaTheme="minorHAnsi"/>
                <w:i/>
                <w:iCs/>
                <w:lang w:eastAsia="en-US"/>
              </w:rPr>
              <w:t>,</w:t>
            </w:r>
          </w:p>
          <w:p w14:paraId="11634769" w14:textId="0973D54D" w:rsidR="007C5014" w:rsidRPr="007C5014" w:rsidRDefault="007C5014" w:rsidP="007C5014">
            <w:pPr>
              <w:suppressAutoHyphens w:val="0"/>
              <w:autoSpaceDE w:val="0"/>
              <w:autoSpaceDN w:val="0"/>
              <w:adjustRightInd w:val="0"/>
              <w:rPr>
                <w:rFonts w:eastAsiaTheme="minorHAnsi"/>
                <w:lang w:eastAsia="en-US"/>
              </w:rPr>
            </w:pPr>
            <w:r w:rsidRPr="007C5014">
              <w:rPr>
                <w:rFonts w:eastAsiaTheme="minorHAnsi"/>
                <w:lang w:eastAsia="en-US"/>
              </w:rPr>
              <w:t>4) PIL 42.panta otrās daļas 1., 2. un 3. punkts – uz</w:t>
            </w:r>
            <w:r w:rsidR="00891F24">
              <w:rPr>
                <w:rFonts w:eastAsiaTheme="minorHAnsi"/>
                <w:lang w:eastAsia="en-US"/>
              </w:rPr>
              <w:t xml:space="preserve"> </w:t>
            </w:r>
            <w:r w:rsidRPr="007C5014">
              <w:rPr>
                <w:rFonts w:eastAsiaTheme="minorHAnsi"/>
                <w:lang w:eastAsia="en-US"/>
              </w:rPr>
              <w:t xml:space="preserve">personām, kurām </w:t>
            </w:r>
            <w:r w:rsidRPr="007C5014">
              <w:rPr>
                <w:rFonts w:eastAsiaTheme="minorHAnsi"/>
                <w:lang w:eastAsia="en-US"/>
              </w:rPr>
              <w:lastRenderedPageBreak/>
              <w:t>pretendentā ir izšķirošā</w:t>
            </w:r>
            <w:r w:rsidR="00891F24">
              <w:rPr>
                <w:rFonts w:eastAsiaTheme="minorHAnsi"/>
                <w:lang w:eastAsia="en-US"/>
              </w:rPr>
              <w:t xml:space="preserve"> </w:t>
            </w:r>
            <w:r w:rsidRPr="007C5014">
              <w:rPr>
                <w:rFonts w:eastAsiaTheme="minorHAnsi"/>
                <w:lang w:eastAsia="en-US"/>
              </w:rPr>
              <w:t>ietekme uz līdzdalības pamata normatīvo aktu par koncerniem izpratnē,</w:t>
            </w:r>
          </w:p>
          <w:p w14:paraId="493A3CE8" w14:textId="2FE19D5C" w:rsidR="007C5014" w:rsidRPr="007C5014" w:rsidRDefault="007C5014" w:rsidP="007C5014">
            <w:pPr>
              <w:suppressAutoHyphens w:val="0"/>
              <w:autoSpaceDE w:val="0"/>
              <w:autoSpaceDN w:val="0"/>
              <w:adjustRightInd w:val="0"/>
              <w:rPr>
                <w:rFonts w:ascii="TimesNewRomanPSMT" w:eastAsiaTheme="minorHAnsi" w:hAnsi="TimesNewRomanPSMT" w:cs="TimesNewRomanPSMT"/>
                <w:sz w:val="22"/>
                <w:szCs w:val="22"/>
                <w:lang w:eastAsia="en-US"/>
              </w:rPr>
            </w:pPr>
            <w:r w:rsidRPr="007C5014">
              <w:rPr>
                <w:rFonts w:eastAsiaTheme="minorHAnsi"/>
                <w:lang w:eastAsia="en-US"/>
              </w:rPr>
              <w:t>5) PIL 42.panta otrās daļas 1., 2. un 11. punkts – uz pretendenta patieso labuma guvēju.</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7B9A8874" w14:textId="22C05976" w:rsidR="00512535" w:rsidRDefault="00512535" w:rsidP="00903CF7">
            <w:pPr>
              <w:pStyle w:val="Pamatteksts"/>
              <w:spacing w:before="60" w:after="60"/>
              <w:ind w:left="743" w:hanging="743"/>
            </w:pPr>
            <w:r>
              <w:lastRenderedPageBreak/>
              <w:t>3.1.5.1. Komisija pārbauda pretendentu, ievērojot PIL noteikto kārtību.</w:t>
            </w:r>
          </w:p>
          <w:p w14:paraId="23C454E5" w14:textId="77777777" w:rsidR="007C5014" w:rsidRDefault="00512535" w:rsidP="007C5014">
            <w:pPr>
              <w:suppressAutoHyphens w:val="0"/>
              <w:autoSpaceDE w:val="0"/>
              <w:autoSpaceDN w:val="0"/>
              <w:adjustRightInd w:val="0"/>
              <w:rPr>
                <w:rFonts w:ascii="TimesNewRomanPSMT" w:eastAsiaTheme="minorHAnsi" w:hAnsi="TimesNewRomanPSMT" w:cs="TimesNewRomanPSMT"/>
                <w:lang w:eastAsia="en-US"/>
              </w:rPr>
            </w:pPr>
            <w:r>
              <w:t xml:space="preserve">3.1.5.2. </w:t>
            </w:r>
            <w:r w:rsidR="00113843">
              <w:t>Ja Latvijā reģistrēta pretendenta vai personu apvienības dalībnieka  (ja pretendents ir personu apvienība), kas ir akcija sabiedrība</w:t>
            </w:r>
            <w:r w:rsidR="007C5014">
              <w:t xml:space="preserve"> </w:t>
            </w:r>
            <w:r w:rsidR="007C5014">
              <w:rPr>
                <w:rFonts w:ascii="TimesNewRomanPSMT" w:eastAsiaTheme="minorHAnsi" w:hAnsi="TimesNewRomanPSMT" w:cs="TimesNewRomanPSMT"/>
                <w:lang w:eastAsia="en-US"/>
              </w:rPr>
              <w:t>un tam vairāk nekā 25% kapitāla daļu (akciju) īpašnieks vai turētājs nav Latvijā reģistrēta juridiskā persona vai personu apvienība, tad pretendents to norāda savā</w:t>
            </w:r>
          </w:p>
          <w:p w14:paraId="3DF99C13"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MT" w:eastAsiaTheme="minorHAnsi" w:hAnsi="TimesNewRomanPSMT" w:cs="TimesNewRomanPSMT"/>
                <w:lang w:eastAsia="en-US"/>
              </w:rPr>
              <w:t>piedāvājumā (</w:t>
            </w:r>
            <w:r>
              <w:rPr>
                <w:rFonts w:ascii="TimesNewRomanPS-ItalicMT" w:eastAsiaTheme="minorHAnsi" w:hAnsi="TimesNewRomanPS-ItalicMT" w:cs="TimesNewRomanPS-ItalicMT"/>
                <w:i/>
                <w:iCs/>
                <w:lang w:eastAsia="en-US"/>
              </w:rPr>
              <w:t>informāciju norāda brīvā</w:t>
            </w:r>
          </w:p>
          <w:p w14:paraId="2BE5584D"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 xml:space="preserve">formā un </w:t>
            </w:r>
            <w:r>
              <w:rPr>
                <w:rFonts w:eastAsiaTheme="minorHAnsi"/>
                <w:i/>
                <w:iCs/>
                <w:lang w:eastAsia="en-US"/>
              </w:rPr>
              <w:t>iesniedz e-</w:t>
            </w:r>
            <w:r>
              <w:rPr>
                <w:rFonts w:ascii="TimesNewRomanPS-ItalicMT" w:eastAsiaTheme="minorHAnsi" w:hAnsi="TimesNewRomanPS-ItalicMT" w:cs="TimesNewRomanPS-ItalicMT"/>
                <w:i/>
                <w:iCs/>
                <w:lang w:eastAsia="en-US"/>
              </w:rPr>
              <w:t>konkursu apakšsistēmas</w:t>
            </w:r>
          </w:p>
          <w:p w14:paraId="0C6CC03C" w14:textId="1A9EB019" w:rsidR="007C5014" w:rsidRP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sadaļā “Izslēgšanas nosacījumi un atlases prasības”</w:t>
            </w:r>
            <w:r>
              <w:rPr>
                <w:rFonts w:ascii="TimesNewRomanPSMT" w:eastAsiaTheme="minorHAnsi" w:hAnsi="TimesNewRomanPSMT" w:cs="TimesNewRomanPSMT"/>
                <w:lang w:eastAsia="en-US"/>
              </w:rPr>
              <w:t>). Ja pretendents tiek atzīts par tādu, kuram būtu piešķiramas līguma slēgšanas tiesības, tad:</w:t>
            </w:r>
          </w:p>
          <w:p w14:paraId="431778B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1) ja Ministru kabineta not</w:t>
            </w:r>
            <w:r>
              <w:rPr>
                <w:rFonts w:ascii="TimesNewRomanPSMT" w:eastAsiaTheme="minorHAnsi" w:hAnsi="TimesNewRomanPSMT" w:cs="TimesNewRomanPSMT"/>
                <w:lang w:eastAsia="en-US"/>
              </w:rPr>
              <w:t>eiktajā</w:t>
            </w:r>
          </w:p>
          <w:p w14:paraId="767DEF4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informācijas sistēmā nav pieejami dati</w:t>
            </w:r>
          </w:p>
          <w:p w14:paraId="58521E0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par PIL 42.panta </w:t>
            </w:r>
            <w:r>
              <w:rPr>
                <w:rFonts w:ascii="TimesNewRomanPSMT" w:eastAsiaTheme="minorHAnsi" w:hAnsi="TimesNewRomanPSMT" w:cs="TimesNewRomanPSMT"/>
                <w:lang w:eastAsia="en-US"/>
              </w:rPr>
              <w:t xml:space="preserve">otrās daļas </w:t>
            </w:r>
            <w:r>
              <w:rPr>
                <w:rFonts w:eastAsiaTheme="minorHAnsi"/>
                <w:lang w:eastAsia="en-US"/>
              </w:rPr>
              <w:t>3</w:t>
            </w:r>
            <w:r>
              <w:rPr>
                <w:rFonts w:ascii="TimesNewRomanPSMT" w:eastAsiaTheme="minorHAnsi" w:hAnsi="TimesNewRomanPSMT" w:cs="TimesNewRomanPSMT"/>
                <w:lang w:eastAsia="en-US"/>
              </w:rPr>
              <w:t>.punktā</w:t>
            </w:r>
          </w:p>
          <w:p w14:paraId="6156260A"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minēto izslēgšanas iemeslu</w:t>
            </w:r>
            <w:r>
              <w:rPr>
                <w:rFonts w:eastAsiaTheme="minorHAnsi"/>
                <w:lang w:eastAsia="en-US"/>
              </w:rPr>
              <w:t>, kad</w:t>
            </w:r>
          </w:p>
          <w:p w14:paraId="40FE3C6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vai tā apakšuzņēmējs (kuram</w:t>
            </w:r>
          </w:p>
          <w:p w14:paraId="745F1A8B"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izpildei nododamā</w:t>
            </w:r>
            <w:r>
              <w:rPr>
                <w:rFonts w:eastAsiaTheme="minorHAnsi"/>
                <w:lang w:eastAsia="en-US"/>
              </w:rPr>
              <w:t xml:space="preserve">s </w:t>
            </w:r>
            <w:r>
              <w:rPr>
                <w:rFonts w:ascii="TimesNewRomanPSMT" w:eastAsiaTheme="minorHAnsi" w:hAnsi="TimesNewRomanPSMT" w:cs="TimesNewRomanPSMT"/>
                <w:lang w:eastAsia="en-US"/>
              </w:rPr>
              <w:t>līguma daļa</w:t>
            </w:r>
            <w:r>
              <w:rPr>
                <w:rFonts w:eastAsiaTheme="minorHAnsi"/>
                <w:lang w:eastAsia="en-US"/>
              </w:rPr>
              <w:t xml:space="preserve">s </w:t>
            </w:r>
            <w:r>
              <w:rPr>
                <w:rFonts w:ascii="TimesNewRomanPSMT" w:eastAsiaTheme="minorHAnsi" w:hAnsi="TimesNewRomanPSMT" w:cs="TimesNewRomanPSMT"/>
                <w:lang w:eastAsia="en-US"/>
              </w:rPr>
              <w:t>vērtība</w:t>
            </w:r>
          </w:p>
          <w:p w14:paraId="7F8A475F" w14:textId="77777777" w:rsid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ir vismaz 10 000 </w:t>
            </w:r>
            <w:proofErr w:type="spellStart"/>
            <w:r>
              <w:rPr>
                <w:rFonts w:eastAsiaTheme="minorHAnsi"/>
                <w:i/>
                <w:iCs/>
                <w:lang w:eastAsia="en-US"/>
              </w:rPr>
              <w:t>euro</w:t>
            </w:r>
            <w:proofErr w:type="spellEnd"/>
            <w:r>
              <w:rPr>
                <w:rFonts w:eastAsiaTheme="minorHAnsi"/>
                <w:lang w:eastAsia="en-US"/>
              </w:rPr>
              <w:t>), vai personas, uz</w:t>
            </w:r>
          </w:p>
          <w:p w14:paraId="76E0F18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lastRenderedPageBreak/>
              <w:t>kuras iespējām pretendents balstās,</w:t>
            </w:r>
          </w:p>
          <w:p w14:paraId="2E9EEF8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izslēdzams no dalības iepirkuma</w:t>
            </w:r>
          </w:p>
          <w:p w14:paraId="225726DE"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 xml:space="preserve">procedūrā, </w:t>
            </w:r>
            <w:r>
              <w:rPr>
                <w:rFonts w:eastAsiaTheme="minorHAnsi"/>
                <w:lang w:eastAsia="en-US"/>
              </w:rPr>
              <w:t>iesniedz komisijai</w:t>
            </w:r>
          </w:p>
          <w:p w14:paraId="047AE7E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apliecinājumu, ka uz pretendentu šie</w:t>
            </w:r>
          </w:p>
          <w:p w14:paraId="7A1FF0F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nosacījumi neattiecas;</w:t>
            </w:r>
          </w:p>
          <w:p w14:paraId="366C48B0"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ārvalstī reģistrēt</w:t>
            </w:r>
            <w:r>
              <w:rPr>
                <w:rFonts w:eastAsiaTheme="minorHAnsi"/>
                <w:lang w:eastAsia="en-US"/>
              </w:rPr>
              <w:t xml:space="preserve">a </w:t>
            </w:r>
            <w:r>
              <w:rPr>
                <w:rFonts w:ascii="TimesNewRomanPSMT" w:eastAsiaTheme="minorHAnsi" w:hAnsi="TimesNewRomanPSMT" w:cs="TimesNewRomanPSMT"/>
                <w:lang w:eastAsia="en-US"/>
              </w:rPr>
              <w:t>juridiskā persona</w:t>
            </w:r>
          </w:p>
          <w:p w14:paraId="732D65A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iesniedz komisijai </w:t>
            </w:r>
            <w:r>
              <w:rPr>
                <w:rFonts w:ascii="TimesNewRomanPSMT" w:eastAsiaTheme="minorHAnsi" w:hAnsi="TimesNewRomanPSMT" w:cs="TimesNewRomanPSMT"/>
                <w:lang w:eastAsia="en-US"/>
              </w:rPr>
              <w:t>reģistrācijas valsti</w:t>
            </w:r>
          </w:p>
          <w:p w14:paraId="5A3F7D13" w14:textId="2FA25A3E" w:rsidR="00512535" w:rsidRP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apliecinošu dokumentu</w:t>
            </w:r>
            <w:r>
              <w:rPr>
                <w:rFonts w:eastAsiaTheme="minorHAnsi"/>
                <w:lang w:eastAsia="en-US"/>
              </w:rPr>
              <w:t>.</w:t>
            </w:r>
          </w:p>
        </w:tc>
      </w:tr>
      <w:tr w:rsidR="00891F24" w:rsidRPr="00927E61" w14:paraId="26FD739A" w14:textId="77777777" w:rsidTr="00891F24">
        <w:tc>
          <w:tcPr>
            <w:tcW w:w="903" w:type="dxa"/>
            <w:tcBorders>
              <w:top w:val="single" w:sz="4" w:space="0" w:color="000000"/>
              <w:left w:val="single" w:sz="4" w:space="0" w:color="000000"/>
              <w:bottom w:val="single" w:sz="4" w:space="0" w:color="000000"/>
              <w:right w:val="single" w:sz="4" w:space="0" w:color="000000"/>
            </w:tcBorders>
          </w:tcPr>
          <w:p w14:paraId="0B9DCBF2" w14:textId="3DBCEA77" w:rsidR="00891F24" w:rsidRDefault="00891F24" w:rsidP="001161D7">
            <w:pPr>
              <w:tabs>
                <w:tab w:val="left" w:pos="771"/>
              </w:tabs>
              <w:spacing w:before="60" w:after="60"/>
              <w:ind w:left="913" w:hanging="852"/>
              <w:jc w:val="both"/>
              <w:rPr>
                <w:rStyle w:val="Hyperlink2"/>
                <w:kern w:val="24"/>
              </w:rPr>
            </w:pPr>
            <w:r>
              <w:rPr>
                <w:rStyle w:val="Hyperlink2"/>
                <w:kern w:val="24"/>
              </w:rPr>
              <w:lastRenderedPageBreak/>
              <w:t>3.1.6.</w:t>
            </w:r>
          </w:p>
        </w:tc>
        <w:tc>
          <w:tcPr>
            <w:tcW w:w="3917" w:type="dxa"/>
            <w:tcBorders>
              <w:top w:val="single" w:sz="4" w:space="0" w:color="000000"/>
              <w:left w:val="single" w:sz="4" w:space="0" w:color="000000"/>
              <w:bottom w:val="single" w:sz="4" w:space="0" w:color="000000"/>
              <w:right w:val="single" w:sz="4" w:space="0" w:color="000000"/>
            </w:tcBorders>
            <w:shd w:val="clear" w:color="auto" w:fill="auto"/>
          </w:tcPr>
          <w:p w14:paraId="3FA5C3F4" w14:textId="0CA6614F" w:rsidR="00891F24" w:rsidRPr="00891F24" w:rsidRDefault="00891F24" w:rsidP="00891F2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Uzticamības nodrošināšanai iesniegto pierādījumu vērtēšana</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41FF83EC" w14:textId="7A74B0BA"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Ja pretendents vai personālsabiedrības biedrs, ja pretendents ir</w:t>
            </w:r>
            <w:r w:rsidR="00903CF7">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personālsabiedrība, būtu</w:t>
            </w:r>
          </w:p>
          <w:p w14:paraId="21D02C8B" w14:textId="39BD79A8"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izslēdzams no dalības iepirkuma procedūrā, </w:t>
            </w:r>
            <w:r>
              <w:rPr>
                <w:rFonts w:eastAsiaTheme="minorHAnsi"/>
                <w:lang w:eastAsia="en-US"/>
              </w:rPr>
              <w:t xml:space="preserve">pamatojoties uz Publisko iepirkumu likuma (PIL) 42.panta </w:t>
            </w:r>
            <w:r>
              <w:rPr>
                <w:rFonts w:ascii="TimesNewRomanPSMT" w:eastAsiaTheme="minorHAnsi" w:hAnsi="TimesNewRomanPSMT" w:cs="TimesNewRomanPSMT"/>
                <w:lang w:eastAsia="en-US"/>
              </w:rPr>
              <w:t>otrās daļas 1., 4., 5., 6.</w:t>
            </w:r>
            <w:r>
              <w:rPr>
                <w:rFonts w:eastAsiaTheme="minorHAnsi"/>
                <w:lang w:eastAsia="en-US"/>
              </w:rPr>
              <w:t>, 7., 8., 9., 10., 11., 12., 13. vai 14.</w:t>
            </w:r>
            <w:r>
              <w:rPr>
                <w:rFonts w:ascii="TimesNewRomanPSMT" w:eastAsiaTheme="minorHAnsi" w:hAnsi="TimesNewRomanPSMT" w:cs="TimesNewRomanPSMT"/>
                <w:lang w:eastAsia="en-US"/>
              </w:rPr>
              <w:t xml:space="preserve">punktā minētajiem izslēgšanas </w:t>
            </w:r>
            <w:r>
              <w:rPr>
                <w:rFonts w:eastAsiaTheme="minorHAnsi"/>
                <w:lang w:eastAsia="en-US"/>
              </w:rPr>
              <w:t xml:space="preserve">iemesliem, </w:t>
            </w:r>
            <w:r>
              <w:rPr>
                <w:rFonts w:ascii="TimesNewRomanPSMT" w:eastAsiaTheme="minorHAnsi" w:hAnsi="TimesNewRomanPSMT" w:cs="TimesNewRomanPSMT"/>
                <w:lang w:eastAsia="en-US"/>
              </w:rPr>
              <w:t xml:space="preserve">tai skaitā saistībā ar </w:t>
            </w:r>
            <w:r>
              <w:rPr>
                <w:rFonts w:eastAsiaTheme="minorHAnsi"/>
                <w:lang w:eastAsia="en-US"/>
              </w:rPr>
              <w:t xml:space="preserve">PIL 42. </w:t>
            </w:r>
            <w:r>
              <w:rPr>
                <w:rFonts w:ascii="TimesNewRomanPSMT" w:eastAsiaTheme="minorHAnsi" w:hAnsi="TimesNewRomanPSMT" w:cs="TimesNewRomanPSMT"/>
                <w:lang w:eastAsia="en-US"/>
              </w:rPr>
              <w:t>panta trešās daļas 1., 4. un 5. punktā</w:t>
            </w:r>
          </w:p>
          <w:p w14:paraId="4A498253"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minēto personu, un nav piemērojami PIL</w:t>
            </w:r>
          </w:p>
          <w:p w14:paraId="01197BFA"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42. </w:t>
            </w:r>
            <w:r>
              <w:rPr>
                <w:rFonts w:ascii="TimesNewRomanPSMT" w:eastAsiaTheme="minorHAnsi" w:hAnsi="TimesNewRomanPSMT" w:cs="TimesNewRomanPSMT"/>
                <w:lang w:eastAsia="en-US"/>
              </w:rPr>
              <w:t>panta ceturtās daļas 2., 3., 4., 5. un</w:t>
            </w:r>
          </w:p>
          <w:p w14:paraId="555B3497" w14:textId="03E4B956" w:rsidR="00891F24" w:rsidRP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6. </w:t>
            </w:r>
            <w:r>
              <w:rPr>
                <w:rFonts w:ascii="TimesNewRomanPSMT" w:eastAsiaTheme="minorHAnsi" w:hAnsi="TimesNewRomanPSMT" w:cs="TimesNewRomanPSMT"/>
                <w:lang w:eastAsia="en-US"/>
              </w:rPr>
              <w:t>punktā noteiktie izņēmumi, pasūtītājs dod pretendentam tiesības termiņā, kas ir vismaz 10 dienas pēc informācijas pieprasījuma nosūtīšanas dienas, iesniegt skaidrojumu un pierādījumus, kas aplieci</w:t>
            </w:r>
            <w:r>
              <w:rPr>
                <w:rFonts w:eastAsiaTheme="minorHAnsi"/>
                <w:lang w:eastAsia="en-US"/>
              </w:rPr>
              <w:t xml:space="preserve">na pretendenta </w:t>
            </w:r>
            <w:r>
              <w:rPr>
                <w:rFonts w:ascii="TimesNewRomanPSMT" w:eastAsiaTheme="minorHAnsi" w:hAnsi="TimesNewRomanPSMT" w:cs="TimesNewRomanPSMT"/>
                <w:lang w:eastAsia="en-US"/>
              </w:rPr>
              <w:t xml:space="preserve">uzticamību saskaņā ar PIL 43.panta </w:t>
            </w:r>
            <w:r>
              <w:rPr>
                <w:rFonts w:eastAsiaTheme="minorHAnsi"/>
                <w:lang w:eastAsia="en-US"/>
              </w:rPr>
              <w:t>noteikumiem.</w:t>
            </w:r>
          </w:p>
        </w:tc>
      </w:tr>
      <w:tr w:rsidR="00642247" w:rsidRPr="00927E61" w14:paraId="06A269ED" w14:textId="77777777" w:rsidTr="00891F24">
        <w:tc>
          <w:tcPr>
            <w:tcW w:w="903" w:type="dxa"/>
            <w:tcBorders>
              <w:top w:val="single" w:sz="4" w:space="0" w:color="000000"/>
              <w:left w:val="single" w:sz="4" w:space="0" w:color="000000"/>
              <w:bottom w:val="single" w:sz="4" w:space="0" w:color="000000"/>
              <w:right w:val="single" w:sz="4" w:space="0" w:color="000000"/>
            </w:tcBorders>
          </w:tcPr>
          <w:p w14:paraId="5D86C48E" w14:textId="75A3943B" w:rsidR="00642247" w:rsidRDefault="00642247" w:rsidP="001161D7">
            <w:pPr>
              <w:tabs>
                <w:tab w:val="left" w:pos="771"/>
              </w:tabs>
              <w:spacing w:before="60" w:after="60"/>
              <w:ind w:left="913" w:hanging="852"/>
              <w:jc w:val="both"/>
              <w:rPr>
                <w:rStyle w:val="Hyperlink2"/>
                <w:kern w:val="24"/>
              </w:rPr>
            </w:pPr>
            <w:r>
              <w:rPr>
                <w:rStyle w:val="Hyperlink2"/>
                <w:kern w:val="24"/>
              </w:rPr>
              <w:t>3.1.7.</w:t>
            </w:r>
          </w:p>
        </w:tc>
        <w:tc>
          <w:tcPr>
            <w:tcW w:w="3917" w:type="dxa"/>
            <w:tcBorders>
              <w:top w:val="single" w:sz="4" w:space="0" w:color="000000"/>
              <w:left w:val="single" w:sz="4" w:space="0" w:color="000000"/>
              <w:bottom w:val="single" w:sz="4" w:space="0" w:color="000000"/>
              <w:right w:val="single" w:sz="4" w:space="0" w:color="000000"/>
            </w:tcBorders>
            <w:shd w:val="clear" w:color="auto" w:fill="auto"/>
          </w:tcPr>
          <w:p w14:paraId="2E7BB977" w14:textId="77777777" w:rsid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Pretendentu, kuram būtu</w:t>
            </w:r>
          </w:p>
          <w:p w14:paraId="60447F95" w14:textId="0541B379" w:rsidR="00642247" w:rsidRP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 xml:space="preserve">piešķiramas </w:t>
            </w:r>
            <w:r>
              <w:rPr>
                <w:rFonts w:eastAsiaTheme="minorHAnsi"/>
                <w:b/>
                <w:bCs/>
                <w:lang w:eastAsia="en-US"/>
              </w:rPr>
              <w:t xml:space="preserve">iepirkuma </w:t>
            </w:r>
            <w:r>
              <w:rPr>
                <w:rFonts w:ascii="TimesNewRomanPS-BoldMT" w:eastAsiaTheme="minorHAnsi" w:hAnsi="TimesNewRomanPS-BoldMT" w:cs="TimesNewRomanPS-BoldMT"/>
                <w:b/>
                <w:bCs/>
                <w:lang w:eastAsia="en-US"/>
              </w:rPr>
              <w:t xml:space="preserve">līguma slēgšanas tiesības, pārbauda </w:t>
            </w:r>
            <w:r>
              <w:rPr>
                <w:rFonts w:eastAsiaTheme="minorHAnsi"/>
                <w:lang w:eastAsia="en-US"/>
              </w:rPr>
              <w:t>Starptautisko un Latvijas</w:t>
            </w:r>
          </w:p>
          <w:p w14:paraId="162F51AE" w14:textId="3548E828" w:rsidR="00642247" w:rsidRPr="00642247" w:rsidRDefault="00642247" w:rsidP="00642247">
            <w:pPr>
              <w:suppressAutoHyphens w:val="0"/>
              <w:autoSpaceDE w:val="0"/>
              <w:autoSpaceDN w:val="0"/>
              <w:adjustRightInd w:val="0"/>
              <w:rPr>
                <w:rFonts w:eastAsiaTheme="minorHAnsi"/>
                <w:sz w:val="16"/>
                <w:szCs w:val="16"/>
                <w:lang w:eastAsia="en-US"/>
              </w:rPr>
            </w:pPr>
            <w:r>
              <w:rPr>
                <w:rFonts w:ascii="TimesNewRomanPSMT" w:eastAsiaTheme="minorHAnsi" w:hAnsi="TimesNewRomanPSMT" w:cs="TimesNewRomanPSMT"/>
                <w:lang w:eastAsia="en-US"/>
              </w:rPr>
              <w:t>Republikas nacionālo sankciju likuma 11.</w:t>
            </w:r>
            <w:r>
              <w:rPr>
                <w:rFonts w:eastAsiaTheme="minorHAnsi"/>
                <w:lang w:eastAsia="en-US"/>
              </w:rPr>
              <w:t>¹</w:t>
            </w:r>
            <w:r>
              <w:rPr>
                <w:rFonts w:ascii="TimesNewRomanPSMT" w:eastAsiaTheme="minorHAnsi" w:hAnsi="TimesNewRomanPSMT" w:cs="TimesNewRomanPSMT"/>
                <w:lang w:eastAsia="en-US"/>
              </w:rPr>
              <w:t>panta pirmajā daļā minētajos gadījumos.</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09A96E41" w14:textId="057EF06F" w:rsidR="00642247" w:rsidRPr="00D95F56"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sidRPr="00134911">
              <w:rPr>
                <w:rFonts w:eastAsiaTheme="minorHAnsi"/>
                <w:lang w:eastAsia="en-US"/>
              </w:rPr>
              <w:t>3.1.7.1.</w:t>
            </w:r>
            <w:r w:rsidR="00134911">
              <w:rPr>
                <w:rFonts w:eastAsiaTheme="minorHAnsi"/>
                <w:b/>
                <w:bCs/>
                <w:lang w:eastAsia="en-US"/>
              </w:rPr>
              <w:t xml:space="preserve"> </w:t>
            </w:r>
            <w:r>
              <w:rPr>
                <w:rFonts w:eastAsiaTheme="minorHAnsi"/>
                <w:b/>
                <w:bCs/>
                <w:lang w:eastAsia="en-US"/>
              </w:rPr>
              <w:t>Ko</w:t>
            </w:r>
            <w:r>
              <w:rPr>
                <w:rFonts w:ascii="TimesNewRomanPS-BoldMT" w:eastAsiaTheme="minorHAnsi" w:hAnsi="TimesNewRomanPS-BoldMT" w:cs="TimesNewRomanPS-BoldMT"/>
                <w:b/>
                <w:bCs/>
                <w:lang w:eastAsia="en-US"/>
              </w:rPr>
              <w:t>misija pārbauda pretendentu</w:t>
            </w:r>
            <w:r w:rsidR="00D95F56">
              <w:rPr>
                <w:rFonts w:ascii="TimesNewRomanPS-BoldMT" w:eastAsiaTheme="minorHAnsi" w:hAnsi="TimesNewRomanPS-BoldMT" w:cs="TimesNewRomanPS-BoldMT"/>
                <w:b/>
                <w:bCs/>
                <w:lang w:eastAsia="en-US"/>
              </w:rPr>
              <w:t xml:space="preserve"> </w:t>
            </w:r>
            <w:r>
              <w:rPr>
                <w:rFonts w:ascii="TimesNewRomanPS-BoldMT" w:eastAsiaTheme="minorHAnsi" w:hAnsi="TimesNewRomanPS-BoldMT" w:cs="TimesNewRomanPS-BoldMT"/>
                <w:b/>
                <w:bCs/>
                <w:lang w:eastAsia="en-US"/>
              </w:rPr>
              <w:t>publiski pieejamās tīmekļvietnēs</w:t>
            </w:r>
            <w:r>
              <w:rPr>
                <w:rFonts w:eastAsiaTheme="minorHAnsi"/>
                <w:lang w:eastAsia="en-US"/>
              </w:rPr>
              <w:t>:</w:t>
            </w:r>
          </w:p>
          <w:p w14:paraId="4F74B6DA" w14:textId="3C00E13C"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https://sankcijas.fid.gov.lv/;</w:t>
            </w:r>
          </w:p>
          <w:p w14:paraId="06B8FDD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https://sanctionssearch.ofac.treas.gov/;</w:t>
            </w:r>
          </w:p>
          <w:p w14:paraId="01EE7C6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https://www.sanctionsmap.eu/#/main.</w:t>
            </w:r>
          </w:p>
          <w:p w14:paraId="3526E205" w14:textId="1FE1E2FE" w:rsidR="00642247" w:rsidRDefault="00134911" w:rsidP="00642247">
            <w:pPr>
              <w:suppressAutoHyphens w:val="0"/>
              <w:autoSpaceDE w:val="0"/>
              <w:autoSpaceDN w:val="0"/>
              <w:adjustRightInd w:val="0"/>
              <w:rPr>
                <w:rFonts w:ascii="TimesNewRomanPS-BoldMT" w:eastAsiaTheme="minorHAnsi" w:hAnsi="TimesNewRomanPS-BoldMT" w:cs="TimesNewRomanPS-BoldMT"/>
                <w:b/>
                <w:bCs/>
                <w:lang w:eastAsia="en-US"/>
              </w:rPr>
            </w:pPr>
            <w:r w:rsidRPr="00134911">
              <w:rPr>
                <w:rFonts w:ascii="TimesNewRomanPS-BoldMT" w:eastAsiaTheme="minorHAnsi" w:hAnsi="TimesNewRomanPS-BoldMT" w:cs="TimesNewRomanPS-BoldMT"/>
                <w:lang w:eastAsia="en-US"/>
              </w:rPr>
              <w:t>3.1.7.</w:t>
            </w:r>
            <w:r>
              <w:rPr>
                <w:rFonts w:ascii="TimesNewRomanPS-BoldMT" w:eastAsiaTheme="minorHAnsi" w:hAnsi="TimesNewRomanPS-BoldMT" w:cs="TimesNewRomanPS-BoldMT"/>
                <w:lang w:eastAsia="en-US"/>
              </w:rPr>
              <w:t>2</w:t>
            </w:r>
            <w:r w:rsidRPr="00134911">
              <w:rPr>
                <w:rFonts w:ascii="TimesNewRomanPS-BoldMT" w:eastAsiaTheme="minorHAnsi" w:hAnsi="TimesNewRomanPS-BoldMT" w:cs="TimesNewRomanPS-BoldMT"/>
                <w:lang w:eastAsia="en-US"/>
              </w:rPr>
              <w:t>.</w:t>
            </w:r>
            <w:r>
              <w:rPr>
                <w:rFonts w:ascii="TimesNewRomanPS-BoldMT" w:eastAsiaTheme="minorHAnsi" w:hAnsi="TimesNewRomanPS-BoldMT" w:cs="TimesNewRomanPS-BoldMT"/>
                <w:b/>
                <w:bCs/>
                <w:lang w:eastAsia="en-US"/>
              </w:rPr>
              <w:t xml:space="preserve"> </w:t>
            </w:r>
            <w:r w:rsidR="00642247">
              <w:rPr>
                <w:rFonts w:ascii="TimesNewRomanPS-BoldMT" w:eastAsiaTheme="minorHAnsi" w:hAnsi="TimesNewRomanPS-BoldMT" w:cs="TimesNewRomanPS-BoldMT"/>
                <w:b/>
                <w:bCs/>
                <w:lang w:eastAsia="en-US"/>
              </w:rPr>
              <w:t>Attiecībā uz ārvalstī reģistrētu</w:t>
            </w:r>
          </w:p>
          <w:p w14:paraId="2AEC1655" w14:textId="073FF6C0"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b/>
                <w:bCs/>
                <w:lang w:eastAsia="en-US"/>
              </w:rPr>
              <w:t xml:space="preserve">pretendentu </w:t>
            </w:r>
            <w:r>
              <w:rPr>
                <w:rFonts w:ascii="TimesNewRomanPSMT" w:eastAsiaTheme="minorHAnsi" w:hAnsi="TimesNewRomanPSMT" w:cs="TimesNewRomanPSMT"/>
                <w:lang w:eastAsia="en-US"/>
              </w:rPr>
              <w:t>ziņas par Sankciju likuma 11.¹ panta pirmajā daļā minētajām personām komisija iegūst vienā no šādiem veidiem:</w:t>
            </w:r>
          </w:p>
          <w:p w14:paraId="0960E55A" w14:textId="77777777" w:rsidR="00642247" w:rsidRDefault="00642247" w:rsidP="00642247">
            <w:pPr>
              <w:suppressAutoHyphens w:val="0"/>
              <w:autoSpaceDE w:val="0"/>
              <w:autoSpaceDN w:val="0"/>
              <w:adjustRightInd w:val="0"/>
              <w:rPr>
                <w:rFonts w:eastAsiaTheme="minorHAnsi"/>
                <w:i/>
                <w:iCs/>
                <w:lang w:eastAsia="en-US"/>
              </w:rPr>
            </w:pPr>
            <w:r>
              <w:rPr>
                <w:rFonts w:eastAsiaTheme="minorHAnsi"/>
                <w:lang w:eastAsia="en-US"/>
              </w:rPr>
              <w:t xml:space="preserve">1) pieprasot pretendentam iesniegt </w:t>
            </w:r>
            <w:r>
              <w:rPr>
                <w:rFonts w:ascii="TimesNewRomanPSMT" w:eastAsiaTheme="minorHAnsi" w:hAnsi="TimesNewRomanPSMT" w:cs="TimesNewRomanPSMT"/>
                <w:lang w:eastAsia="en-US"/>
              </w:rPr>
              <w:t>ārvalsts kompetentās institūcijas izziņu*, nosakot informācijas sniegšanas termiņu ne īsāku par 10 darbdienām pēc pieprasījuma izsniegšanas vai nosūtīšanas dienas (</w:t>
            </w:r>
            <w:r>
              <w:rPr>
                <w:rFonts w:ascii="TimesNewRomanPS-ItalicMT" w:eastAsiaTheme="minorHAnsi" w:hAnsi="TimesNewRomanPS-ItalicMT" w:cs="TimesNewRomanPS-ItalicMT"/>
                <w:i/>
                <w:iCs/>
                <w:lang w:eastAsia="en-US"/>
              </w:rPr>
              <w:t>tai skaitā izziņā pieprasa norādīt ziņas par patieso labuma guvēju vai ziņas par to, ka pati</w:t>
            </w:r>
            <w:r>
              <w:rPr>
                <w:rFonts w:eastAsiaTheme="minorHAnsi"/>
                <w:i/>
                <w:iCs/>
                <w:lang w:eastAsia="en-US"/>
              </w:rPr>
              <w:t>eso labuma</w:t>
            </w:r>
          </w:p>
          <w:p w14:paraId="654B5B96" w14:textId="77777777" w:rsidR="00642247" w:rsidRDefault="00642247" w:rsidP="00642247">
            <w:pPr>
              <w:suppressAutoHyphens w:val="0"/>
              <w:autoSpaceDE w:val="0"/>
              <w:autoSpaceDN w:val="0"/>
              <w:adjustRightInd w:val="0"/>
              <w:rPr>
                <w:rFonts w:eastAsiaTheme="minorHAnsi"/>
                <w:lang w:eastAsia="en-US"/>
              </w:rPr>
            </w:pPr>
            <w:r>
              <w:rPr>
                <w:rFonts w:ascii="TimesNewRomanPS-ItalicMT" w:eastAsiaTheme="minorHAnsi" w:hAnsi="TimesNewRomanPS-ItalicMT" w:cs="TimesNewRomanPS-ItalicMT"/>
                <w:i/>
                <w:iCs/>
                <w:lang w:eastAsia="en-US"/>
              </w:rPr>
              <w:t>guvēju noskaidrot nav iespējams</w:t>
            </w:r>
            <w:r>
              <w:rPr>
                <w:rFonts w:eastAsiaTheme="minorHAnsi"/>
                <w:lang w:eastAsia="en-US"/>
              </w:rPr>
              <w:t>);</w:t>
            </w:r>
          </w:p>
          <w:p w14:paraId="1705804B"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patstāvīgi;</w:t>
            </w:r>
          </w:p>
          <w:p w14:paraId="0428C116" w14:textId="02C8E955"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3) </w:t>
            </w:r>
            <w:r>
              <w:rPr>
                <w:rFonts w:ascii="TimesNewRomanPSMT" w:eastAsiaTheme="minorHAnsi" w:hAnsi="TimesNewRomanPSMT" w:cs="TimesNewRomanPSMT"/>
                <w:lang w:eastAsia="en-US"/>
              </w:rPr>
              <w:t xml:space="preserve">ja ārvalsts kompetentās institūcijas izziņa netiek izsniegta, to var aizstāt ar </w:t>
            </w:r>
            <w:r>
              <w:rPr>
                <w:rFonts w:ascii="TimesNewRomanPSMT" w:eastAsiaTheme="minorHAnsi" w:hAnsi="TimesNewRomanPSMT" w:cs="TimesNewRomanPSMT"/>
                <w:lang w:eastAsia="en-US"/>
              </w:rPr>
              <w:lastRenderedPageBreak/>
              <w:t xml:space="preserve">zvērestu </w:t>
            </w:r>
            <w:r>
              <w:rPr>
                <w:rFonts w:eastAsiaTheme="minorHAnsi"/>
                <w:lang w:eastAsia="en-US"/>
              </w:rPr>
              <w:t xml:space="preserve">vai, </w:t>
            </w:r>
            <w:r>
              <w:rPr>
                <w:rFonts w:ascii="TimesNewRomanPSMT" w:eastAsiaTheme="minorHAnsi" w:hAnsi="TimesNewRomanPSMT" w:cs="TimesNewRomanPSMT"/>
                <w:lang w:eastAsia="en-US"/>
              </w:rPr>
              <w:t xml:space="preserve">ja zvēresta došanu attiecīgās valsts normatīvie </w:t>
            </w:r>
            <w:r>
              <w:rPr>
                <w:rFonts w:eastAsiaTheme="minorHAnsi"/>
                <w:lang w:eastAsia="en-US"/>
              </w:rPr>
              <w:t xml:space="preserve">akti neparedz, </w:t>
            </w:r>
            <w:r>
              <w:rPr>
                <w:rFonts w:ascii="TimesNewRomanPSMT" w:eastAsiaTheme="minorHAnsi" w:hAnsi="TimesNewRomanPSMT" w:cs="TimesNewRomanPSMT"/>
                <w:lang w:eastAsia="en-US"/>
              </w:rPr>
              <w:t xml:space="preserve">– ar paša pretendenta apliecinājumu </w:t>
            </w:r>
            <w:r>
              <w:rPr>
                <w:rFonts w:eastAsiaTheme="minorHAnsi"/>
                <w:lang w:eastAsia="en-US"/>
              </w:rPr>
              <w:t xml:space="preserve">kompetentai izpildvaras vai </w:t>
            </w:r>
            <w:r>
              <w:rPr>
                <w:rFonts w:ascii="TimesNewRomanPSMT" w:eastAsiaTheme="minorHAnsi" w:hAnsi="TimesNewRomanPSMT" w:cs="TimesNewRomanPSMT"/>
                <w:lang w:eastAsia="en-US"/>
              </w:rPr>
              <w:t>tiesu varas iestādei, zvērinātam notāram vai kompetentai attiecīgās nozares organizācijai</w:t>
            </w:r>
          </w:p>
          <w:p w14:paraId="2A840F48"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to reģistrācijas valstī.</w:t>
            </w:r>
          </w:p>
          <w:p w14:paraId="274B1007" w14:textId="77777777" w:rsidR="00642247" w:rsidRDefault="00642247" w:rsidP="00642247">
            <w:pPr>
              <w:suppressAutoHyphens w:val="0"/>
              <w:autoSpaceDE w:val="0"/>
              <w:autoSpaceDN w:val="0"/>
              <w:adjustRightInd w:val="0"/>
              <w:rPr>
                <w:rFonts w:eastAsiaTheme="minorHAnsi"/>
                <w:b/>
                <w:bCs/>
                <w:i/>
                <w:iCs/>
                <w:lang w:eastAsia="en-US"/>
              </w:rPr>
            </w:pPr>
            <w:r>
              <w:rPr>
                <w:rFonts w:eastAsiaTheme="minorHAnsi"/>
                <w:lang w:eastAsia="en-US"/>
              </w:rPr>
              <w:t>*</w:t>
            </w:r>
            <w:r>
              <w:rPr>
                <w:rFonts w:eastAsiaTheme="minorHAnsi"/>
                <w:i/>
                <w:iCs/>
                <w:lang w:eastAsia="en-US"/>
              </w:rPr>
              <w:t xml:space="preserve">ja pretendentam </w:t>
            </w:r>
            <w:r>
              <w:rPr>
                <w:rFonts w:ascii="TimesNewRomanPS-BoldItalicMT" w:eastAsiaTheme="minorHAnsi" w:hAnsi="TimesNewRomanPS-BoldItalicMT" w:cs="TimesNewRomanPS-BoldItalicMT"/>
                <w:b/>
                <w:bCs/>
                <w:i/>
                <w:iCs/>
                <w:lang w:eastAsia="en-US"/>
              </w:rPr>
              <w:t xml:space="preserve">izziņas ir pieejamas </w:t>
            </w:r>
            <w:r>
              <w:rPr>
                <w:rFonts w:eastAsiaTheme="minorHAnsi"/>
                <w:b/>
                <w:bCs/>
                <w:i/>
                <w:iCs/>
                <w:lang w:eastAsia="en-US"/>
              </w:rPr>
              <w:t>uz</w:t>
            </w:r>
          </w:p>
          <w:p w14:paraId="33706642" w14:textId="125D9106"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BoldItalicMT" w:eastAsiaTheme="minorHAnsi" w:hAnsi="TimesNewRomanPS-BoldItalicMT" w:cs="TimesNewRomanPS-BoldItalicMT"/>
                <w:b/>
                <w:bCs/>
                <w:i/>
                <w:iCs/>
                <w:lang w:eastAsia="en-US"/>
              </w:rPr>
              <w:t>piedāvājuma iesniegšanas brīdi</w:t>
            </w:r>
            <w:r>
              <w:rPr>
                <w:rFonts w:ascii="TimesNewRomanPS-ItalicMT" w:eastAsiaTheme="minorHAnsi" w:hAnsi="TimesNewRomanPS-ItalicMT" w:cs="TimesNewRomanPS-ItalicMT"/>
                <w:i/>
                <w:iCs/>
                <w:lang w:eastAsia="en-US"/>
              </w:rPr>
              <w:t xml:space="preserve">, tad tās var pievienot piedāvājumam, </w:t>
            </w:r>
            <w:r>
              <w:rPr>
                <w:rFonts w:eastAsiaTheme="minorHAnsi"/>
                <w:i/>
                <w:iCs/>
                <w:lang w:eastAsia="en-US"/>
              </w:rPr>
              <w:t>iesniedzot</w:t>
            </w:r>
          </w:p>
          <w:p w14:paraId="305D4EBD" w14:textId="0228D492"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eastAsiaTheme="minorHAnsi"/>
                <w:i/>
                <w:iCs/>
                <w:lang w:eastAsia="en-US"/>
              </w:rPr>
              <w:t>dokumentus e-</w:t>
            </w:r>
            <w:r>
              <w:rPr>
                <w:rFonts w:ascii="TimesNewRomanPS-ItalicMT" w:eastAsiaTheme="minorHAnsi" w:hAnsi="TimesNewRomanPS-ItalicMT" w:cs="TimesNewRomanPS-ItalicMT"/>
                <w:i/>
                <w:iCs/>
                <w:lang w:eastAsia="en-US"/>
              </w:rPr>
              <w:t>konkursu apakšsistēmas sadaļā “Izslēgšanas nosacījumi un atlases prasības”.</w:t>
            </w:r>
          </w:p>
        </w:tc>
      </w:tr>
    </w:tbl>
    <w:p w14:paraId="682D3706" w14:textId="655BC3E7" w:rsidR="00927E61" w:rsidRPr="00927E61" w:rsidRDefault="00927E61" w:rsidP="00927E61">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lastRenderedPageBreak/>
        <w:t>3.2. Tehniskais piedāvājums</w:t>
      </w:r>
    </w:p>
    <w:tbl>
      <w:tblPr>
        <w:tblW w:w="9214" w:type="dxa"/>
        <w:tblInd w:w="-147" w:type="dxa"/>
        <w:tblLook w:val="04A0" w:firstRow="1" w:lastRow="0" w:firstColumn="1" w:lastColumn="0" w:noHBand="0" w:noVBand="1"/>
      </w:tblPr>
      <w:tblGrid>
        <w:gridCol w:w="1045"/>
        <w:gridCol w:w="3775"/>
        <w:gridCol w:w="4394"/>
      </w:tblGrid>
      <w:tr w:rsidR="00927E61" w:rsidRPr="00927E61" w14:paraId="7D4B7DCF" w14:textId="77777777" w:rsidTr="00066C1A">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4D3D2" w14:textId="77777777" w:rsidR="00927E61" w:rsidRPr="00927E61" w:rsidRDefault="00927E61" w:rsidP="001161D7">
            <w:pPr>
              <w:spacing w:before="120" w:after="120"/>
              <w:jc w:val="center"/>
              <w:rPr>
                <w:rFonts w:eastAsia="Calibri"/>
                <w:b/>
              </w:rPr>
            </w:pPr>
            <w:r w:rsidRPr="00927E61">
              <w:rPr>
                <w:rFonts w:eastAsia="Calibri"/>
                <w:b/>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EF5AF" w14:textId="77777777" w:rsidR="00927E61" w:rsidRPr="00927E61" w:rsidRDefault="00927E61" w:rsidP="001161D7">
            <w:pPr>
              <w:spacing w:before="120" w:after="120"/>
              <w:jc w:val="center"/>
              <w:rPr>
                <w:b/>
                <w:bCs/>
              </w:rPr>
            </w:pPr>
            <w:r w:rsidRPr="00927E61">
              <w:rPr>
                <w:b/>
                <w:bCs/>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3FE9C" w14:textId="77777777" w:rsidR="00927E61" w:rsidRPr="00927E61" w:rsidRDefault="00927E61" w:rsidP="001161D7">
            <w:pPr>
              <w:autoSpaceDN w:val="0"/>
              <w:spacing w:before="120" w:after="120"/>
              <w:ind w:left="5"/>
              <w:jc w:val="center"/>
              <w:rPr>
                <w:b/>
                <w:bCs/>
              </w:rPr>
            </w:pPr>
            <w:r w:rsidRPr="00927E61">
              <w:rPr>
                <w:b/>
                <w:bCs/>
              </w:rPr>
              <w:t>Pretendentam jāiesniedz šādi dokumenti</w:t>
            </w:r>
          </w:p>
        </w:tc>
      </w:tr>
      <w:tr w:rsidR="00066C1A" w:rsidRPr="00927E61" w14:paraId="5DE118B8" w14:textId="77777777" w:rsidTr="00066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4A884272" w14:textId="09D5D8B4" w:rsidR="00066C1A" w:rsidRDefault="00066C1A" w:rsidP="001161D7">
            <w:pPr>
              <w:spacing w:before="60" w:after="60"/>
              <w:jc w:val="both"/>
              <w:rPr>
                <w:rFonts w:eastAsia="Calibri"/>
              </w:rPr>
            </w:pPr>
            <w:r>
              <w:rPr>
                <w:rFonts w:eastAsia="Calibri"/>
              </w:rPr>
              <w:t>3.2.</w:t>
            </w:r>
            <w:r w:rsidR="00F41589">
              <w:rPr>
                <w:rFonts w:eastAsia="Calibri"/>
              </w:rPr>
              <w:t>1</w:t>
            </w:r>
            <w:r>
              <w:rPr>
                <w:rFonts w:eastAsia="Calibri"/>
              </w:rPr>
              <w:t>.</w:t>
            </w:r>
          </w:p>
          <w:p w14:paraId="44DDD4FD" w14:textId="77777777" w:rsidR="00F41589" w:rsidRDefault="00F41589" w:rsidP="001161D7">
            <w:pPr>
              <w:spacing w:before="60" w:after="60"/>
              <w:jc w:val="both"/>
              <w:rPr>
                <w:rFonts w:eastAsia="Calibri"/>
              </w:rPr>
            </w:pPr>
          </w:p>
          <w:p w14:paraId="093062F1" w14:textId="77777777" w:rsidR="00F41589" w:rsidRDefault="00F41589" w:rsidP="001161D7">
            <w:pPr>
              <w:spacing w:before="60" w:after="60"/>
              <w:jc w:val="both"/>
              <w:rPr>
                <w:rFonts w:eastAsia="Calibri"/>
              </w:rPr>
            </w:pPr>
          </w:p>
          <w:p w14:paraId="4A8DE18A" w14:textId="77777777" w:rsidR="00F41589" w:rsidRDefault="00F41589" w:rsidP="001161D7">
            <w:pPr>
              <w:spacing w:before="60" w:after="60"/>
              <w:jc w:val="both"/>
              <w:rPr>
                <w:rFonts w:eastAsia="Calibri"/>
              </w:rPr>
            </w:pPr>
          </w:p>
          <w:p w14:paraId="17ECD622" w14:textId="77777777" w:rsidR="00F41589" w:rsidRDefault="00F41589" w:rsidP="001161D7">
            <w:pPr>
              <w:spacing w:before="60" w:after="60"/>
              <w:jc w:val="both"/>
              <w:rPr>
                <w:rFonts w:eastAsia="Calibri"/>
              </w:rPr>
            </w:pPr>
          </w:p>
          <w:p w14:paraId="6908C93D" w14:textId="3BAB1F80" w:rsidR="00F41589" w:rsidRDefault="00F41589" w:rsidP="001161D7">
            <w:pPr>
              <w:spacing w:before="60" w:after="60"/>
              <w:jc w:val="both"/>
              <w:rPr>
                <w:rFonts w:eastAsia="Calibri"/>
              </w:rPr>
            </w:pPr>
            <w:r>
              <w:rPr>
                <w:rFonts w:eastAsia="Calibri"/>
              </w:rPr>
              <w:t>3.2.2.</w:t>
            </w:r>
          </w:p>
        </w:tc>
        <w:tc>
          <w:tcPr>
            <w:tcW w:w="3775" w:type="dxa"/>
            <w:shd w:val="clear" w:color="auto" w:fill="auto"/>
          </w:tcPr>
          <w:p w14:paraId="7FA06ED6" w14:textId="77777777" w:rsidR="00BA00B9" w:rsidRDefault="00BA00B9" w:rsidP="00BA00B9">
            <w:pPr>
              <w:suppressAutoHyphens w:val="0"/>
              <w:autoSpaceDE w:val="0"/>
              <w:autoSpaceDN w:val="0"/>
              <w:adjustRightInd w:val="0"/>
              <w:rPr>
                <w:rFonts w:ascii="TimesNewRomanPSMT" w:eastAsiaTheme="minorHAnsi" w:hAnsi="TimesNewRomanPSMT" w:cs="TimesNewRomanPSMT"/>
                <w:lang w:eastAsia="en-US"/>
              </w:rPr>
            </w:pPr>
            <w:r>
              <w:rPr>
                <w:rFonts w:ascii="TimesNewRomanPS-BoldMT" w:eastAsiaTheme="minorHAnsi" w:hAnsi="TimesNewRomanPS-BoldMT" w:cs="TimesNewRomanPS-BoldMT"/>
                <w:b/>
                <w:bCs/>
                <w:lang w:eastAsia="en-US"/>
              </w:rPr>
              <w:t xml:space="preserve">Pretendenta Tehniskais piedāvājums </w:t>
            </w:r>
            <w:r>
              <w:rPr>
                <w:rFonts w:ascii="TimesNewRomanPSMT" w:eastAsiaTheme="minorHAnsi" w:hAnsi="TimesNewRomanPSMT" w:cs="TimesNewRomanPSMT"/>
                <w:lang w:eastAsia="en-US"/>
              </w:rPr>
              <w:t>–</w:t>
            </w:r>
          </w:p>
          <w:p w14:paraId="6450E2E3" w14:textId="03ADBCC7" w:rsidR="00BA00B9" w:rsidRDefault="00BA00B9" w:rsidP="00BA00B9">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 xml:space="preserve">jāsagatavo atbilstoši nolikuma </w:t>
            </w:r>
            <w:r>
              <w:rPr>
                <w:rFonts w:eastAsiaTheme="minorHAnsi"/>
                <w:lang w:eastAsia="en-US"/>
              </w:rPr>
              <w:t>2.pielikuma_</w:t>
            </w:r>
            <w:r>
              <w:rPr>
                <w:rFonts w:ascii="TimesNewRomanPSMT" w:eastAsiaTheme="minorHAnsi" w:hAnsi="TimesNewRomanPSMT" w:cs="TimesNewRomanPSMT"/>
                <w:lang w:eastAsia="en-US"/>
              </w:rPr>
              <w:t xml:space="preserve">Tehniskais </w:t>
            </w:r>
            <w:r w:rsidRPr="00586D35">
              <w:rPr>
                <w:rFonts w:ascii="TimesNewRomanPSMT" w:eastAsiaTheme="minorHAnsi" w:hAnsi="TimesNewRomanPSMT" w:cs="TimesNewRomanPSMT"/>
                <w:lang w:eastAsia="en-US"/>
              </w:rPr>
              <w:t>piedāvājums</w:t>
            </w:r>
            <w:r w:rsidRPr="00586D35">
              <w:rPr>
                <w:rFonts w:eastAsiaTheme="minorHAnsi"/>
                <w:lang w:eastAsia="en-US"/>
              </w:rPr>
              <w:t xml:space="preserve"> </w:t>
            </w:r>
            <w:r w:rsidR="009F08B7" w:rsidRPr="00586D35">
              <w:rPr>
                <w:rFonts w:eastAsiaTheme="minorHAnsi"/>
                <w:lang w:eastAsia="en-US"/>
              </w:rPr>
              <w:t>1</w:t>
            </w:r>
            <w:r w:rsidRPr="00586D35">
              <w:rPr>
                <w:rFonts w:eastAsiaTheme="minorHAnsi"/>
                <w:lang w:eastAsia="en-US"/>
              </w:rPr>
              <w:t xml:space="preserve">., 2., </w:t>
            </w:r>
            <w:r w:rsidR="009F08B7" w:rsidRPr="00586D35">
              <w:rPr>
                <w:rFonts w:eastAsiaTheme="minorHAnsi"/>
                <w:lang w:eastAsia="en-US"/>
              </w:rPr>
              <w:t xml:space="preserve">3., </w:t>
            </w:r>
            <w:r w:rsidR="003F6E60" w:rsidRPr="00586D35">
              <w:rPr>
                <w:rFonts w:eastAsiaTheme="minorHAnsi"/>
                <w:lang w:eastAsia="en-US"/>
              </w:rPr>
              <w:t xml:space="preserve">4.,5.,6. </w:t>
            </w:r>
            <w:r w:rsidRPr="00586D35">
              <w:rPr>
                <w:rFonts w:eastAsiaTheme="minorHAnsi"/>
                <w:lang w:eastAsia="en-US"/>
              </w:rPr>
              <w:t xml:space="preserve">un </w:t>
            </w:r>
            <w:r w:rsidR="003F6E60" w:rsidRPr="00586D35">
              <w:rPr>
                <w:rFonts w:eastAsiaTheme="minorHAnsi"/>
                <w:lang w:eastAsia="en-US"/>
              </w:rPr>
              <w:t>7</w:t>
            </w:r>
            <w:r w:rsidRPr="00586D35">
              <w:rPr>
                <w:rFonts w:eastAsiaTheme="minorHAnsi"/>
                <w:lang w:eastAsia="en-US"/>
              </w:rPr>
              <w:t>. daļai,</w:t>
            </w:r>
          </w:p>
          <w:p w14:paraId="0DE0BB4A" w14:textId="46F6E87A" w:rsidR="00BA00B9" w:rsidRPr="00BA00B9" w:rsidRDefault="00BA00B9" w:rsidP="00BA00B9">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ievērojot konkursa nolikumā un tā </w:t>
            </w:r>
            <w:r w:rsidR="00D95F56">
              <w:rPr>
                <w:rFonts w:ascii="TimesNewRomanPSMT" w:eastAsiaTheme="minorHAnsi" w:hAnsi="TimesNewRomanPSMT" w:cs="TimesNewRomanPSMT"/>
                <w:lang w:eastAsia="en-US"/>
              </w:rPr>
              <w:t>2.</w:t>
            </w:r>
            <w:r>
              <w:rPr>
                <w:rFonts w:ascii="TimesNewRomanPSMT" w:eastAsiaTheme="minorHAnsi" w:hAnsi="TimesNewRomanPSMT" w:cs="TimesNewRomanPSMT"/>
                <w:lang w:eastAsia="en-US"/>
              </w:rPr>
              <w:t>pielikum</w:t>
            </w:r>
            <w:r w:rsidR="00D95F56">
              <w:rPr>
                <w:rFonts w:ascii="TimesNewRomanPSMT" w:eastAsiaTheme="minorHAnsi" w:hAnsi="TimesNewRomanPSMT" w:cs="TimesNewRomanPSMT"/>
                <w:lang w:eastAsia="en-US"/>
              </w:rPr>
              <w:t>ā</w:t>
            </w:r>
            <w:r w:rsidR="008D0700">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noteiktās prasības</w:t>
            </w:r>
            <w:r>
              <w:rPr>
                <w:rFonts w:eastAsiaTheme="minorHAnsi"/>
                <w:lang w:eastAsia="en-US"/>
              </w:rPr>
              <w:t>.</w:t>
            </w:r>
          </w:p>
          <w:p w14:paraId="017DB517" w14:textId="2BC135A7" w:rsidR="00BA00B9" w:rsidRDefault="00BA00B9" w:rsidP="00BA00B9">
            <w:pPr>
              <w:suppressAutoHyphens w:val="0"/>
              <w:autoSpaceDE w:val="0"/>
              <w:autoSpaceDN w:val="0"/>
              <w:adjustRightInd w:val="0"/>
              <w:rPr>
                <w:rFonts w:eastAsiaTheme="minorHAnsi"/>
                <w:b/>
                <w:bCs/>
                <w:lang w:eastAsia="en-US"/>
              </w:rPr>
            </w:pPr>
            <w:r>
              <w:rPr>
                <w:rFonts w:eastAsiaTheme="minorHAnsi"/>
                <w:b/>
                <w:bCs/>
                <w:lang w:eastAsia="en-US"/>
              </w:rPr>
              <w:t>Pretendents sagatavojot Tehnisko</w:t>
            </w:r>
          </w:p>
          <w:p w14:paraId="4E98F777" w14:textId="77777777" w:rsidR="00BA00B9" w:rsidRDefault="00BA00B9" w:rsidP="00BA00B9">
            <w:pPr>
              <w:suppressAutoHyphens w:val="0"/>
              <w:autoSpaceDE w:val="0"/>
              <w:autoSpaceDN w:val="0"/>
              <w:adjustRightInd w:val="0"/>
              <w:rPr>
                <w:rFonts w:eastAsiaTheme="minorHAnsi"/>
                <w:b/>
                <w:bCs/>
                <w:lang w:eastAsia="en-US"/>
              </w:rPr>
            </w:pPr>
            <w:r>
              <w:rPr>
                <w:rFonts w:ascii="TimesNewRomanPS-BoldMT" w:eastAsiaTheme="minorHAnsi" w:hAnsi="TimesNewRomanPS-BoldMT" w:cs="TimesNewRomanPS-BoldMT"/>
                <w:b/>
                <w:bCs/>
                <w:lang w:eastAsia="en-US"/>
              </w:rPr>
              <w:t>piedāvājumu</w:t>
            </w:r>
            <w:r>
              <w:rPr>
                <w:rFonts w:eastAsiaTheme="minorHAnsi"/>
                <w:b/>
                <w:bCs/>
                <w:lang w:eastAsia="en-US"/>
              </w:rPr>
              <w:t>:</w:t>
            </w:r>
          </w:p>
          <w:p w14:paraId="111D0AA5" w14:textId="5AAE2B5C" w:rsidR="00066C1A" w:rsidRPr="00E4123A" w:rsidRDefault="00F41589" w:rsidP="00E4123A">
            <w:pPr>
              <w:autoSpaceDE w:val="0"/>
              <w:autoSpaceDN w:val="0"/>
              <w:adjustRightInd w:val="0"/>
              <w:rPr>
                <w:rFonts w:ascii="TimesNewRomanPSMT" w:eastAsiaTheme="minorHAnsi" w:hAnsi="TimesNewRomanPSMT" w:cs="TimesNewRomanPSMT"/>
              </w:rPr>
            </w:pPr>
            <w:r>
              <w:rPr>
                <w:rFonts w:eastAsiaTheme="minorHAnsi"/>
              </w:rPr>
              <w:t>-</w:t>
            </w:r>
            <w:r w:rsidR="00BA00B9" w:rsidRPr="00F41589">
              <w:rPr>
                <w:rFonts w:eastAsiaTheme="minorHAnsi"/>
              </w:rPr>
              <w:t xml:space="preserve"> </w:t>
            </w:r>
            <w:r w:rsidR="00BA00B9" w:rsidRPr="00F41589">
              <w:rPr>
                <w:rFonts w:ascii="TimesNewRomanPSMT" w:eastAsiaTheme="minorHAnsi" w:hAnsi="TimesNewRomanPSMT" w:cs="TimesNewRomanPSMT"/>
              </w:rPr>
              <w:t>nedrīkst to</w:t>
            </w:r>
            <w:r w:rsidR="00BA00B9" w:rsidRPr="00F41589">
              <w:rPr>
                <w:rFonts w:eastAsiaTheme="minorHAnsi"/>
              </w:rPr>
              <w:t xml:space="preserve"> </w:t>
            </w:r>
            <w:r w:rsidR="00BA00B9" w:rsidRPr="00F41589">
              <w:rPr>
                <w:rFonts w:ascii="TimesNewRomanPSMT" w:eastAsiaTheme="minorHAnsi" w:hAnsi="TimesNewRomanPSMT" w:cs="TimesNewRomanPSMT"/>
              </w:rPr>
              <w:t>patvaļīgi grozīt, piemēram izlaist</w:t>
            </w:r>
            <w:r>
              <w:rPr>
                <w:rFonts w:ascii="TimesNewRomanPSMT" w:eastAsiaTheme="minorHAnsi" w:hAnsi="TimesNewRomanPSMT" w:cs="TimesNewRomanPSMT"/>
              </w:rPr>
              <w:t xml:space="preserve"> </w:t>
            </w:r>
            <w:r w:rsidR="00BA00B9">
              <w:rPr>
                <w:rFonts w:ascii="TimesNewRomanPSMT" w:eastAsiaTheme="minorHAnsi" w:hAnsi="TimesNewRomanPSMT" w:cs="TimesNewRomanPSMT"/>
                <w:lang w:eastAsia="en-US"/>
              </w:rPr>
              <w:t>atsevišķus pozīciju nosaukumus, papildināt ar</w:t>
            </w:r>
            <w:r w:rsidR="00E4123A">
              <w:rPr>
                <w:rFonts w:ascii="TimesNewRomanPSMT" w:eastAsiaTheme="minorHAnsi" w:hAnsi="TimesNewRomanPSMT" w:cs="TimesNewRomanPSMT"/>
              </w:rPr>
              <w:t xml:space="preserve"> </w:t>
            </w:r>
            <w:r w:rsidR="00BA00B9">
              <w:rPr>
                <w:rFonts w:eastAsiaTheme="minorHAnsi"/>
                <w:lang w:eastAsia="en-US"/>
              </w:rPr>
              <w:t>jaun</w:t>
            </w:r>
            <w:r w:rsidR="00BA00B9">
              <w:rPr>
                <w:rFonts w:ascii="TimesNewRomanPSMT" w:eastAsiaTheme="minorHAnsi" w:hAnsi="TimesNewRomanPSMT" w:cs="TimesNewRomanPSMT"/>
                <w:lang w:eastAsia="en-US"/>
              </w:rPr>
              <w:t>ā</w:t>
            </w:r>
            <w:r w:rsidR="00BA00B9">
              <w:rPr>
                <w:rFonts w:eastAsiaTheme="minorHAnsi"/>
                <w:lang w:eastAsia="en-US"/>
              </w:rPr>
              <w:t xml:space="preserve">m </w:t>
            </w:r>
            <w:r w:rsidR="00BA00B9">
              <w:rPr>
                <w:rFonts w:ascii="TimesNewRomanPSMT" w:eastAsiaTheme="minorHAnsi" w:hAnsi="TimesNewRomanPSMT" w:cs="TimesNewRomanPSMT"/>
                <w:lang w:eastAsia="en-US"/>
              </w:rPr>
              <w:t>pozīcijām</w:t>
            </w:r>
            <w:r w:rsidR="00BA00B9">
              <w:rPr>
                <w:rFonts w:eastAsiaTheme="minorHAnsi"/>
                <w:lang w:eastAsia="en-US"/>
              </w:rPr>
              <w:t xml:space="preserve">, </w:t>
            </w:r>
            <w:r w:rsidR="00BA00B9">
              <w:rPr>
                <w:rFonts w:ascii="TimesNewRomanPSMT" w:eastAsiaTheme="minorHAnsi" w:hAnsi="TimesNewRomanPSMT" w:cs="TimesNewRomanPSMT"/>
                <w:lang w:eastAsia="en-US"/>
              </w:rPr>
              <w:t xml:space="preserve">grozīt pozīciju </w:t>
            </w:r>
            <w:r w:rsidR="00BA00B9">
              <w:rPr>
                <w:rFonts w:eastAsiaTheme="minorHAnsi"/>
                <w:lang w:eastAsia="en-US"/>
              </w:rPr>
              <w:t>nosaukumus,</w:t>
            </w:r>
            <w:r w:rsidR="00E4123A">
              <w:rPr>
                <w:rFonts w:eastAsiaTheme="minorHAnsi"/>
                <w:lang w:eastAsia="en-US"/>
              </w:rPr>
              <w:t xml:space="preserve"> </w:t>
            </w:r>
            <w:r w:rsidR="00BA00B9">
              <w:rPr>
                <w:rFonts w:ascii="TimesNewRomanPSMT" w:eastAsiaTheme="minorHAnsi" w:hAnsi="TimesNewRomanPSMT" w:cs="TimesNewRomanPSMT"/>
                <w:lang w:eastAsia="en-US"/>
              </w:rPr>
              <w:t>mērvienības u.c.</w:t>
            </w:r>
          </w:p>
        </w:tc>
        <w:tc>
          <w:tcPr>
            <w:tcW w:w="4394" w:type="dxa"/>
            <w:shd w:val="clear" w:color="auto" w:fill="auto"/>
          </w:tcPr>
          <w:p w14:paraId="62A72F9E" w14:textId="42907F67" w:rsidR="00BA00B9" w:rsidRPr="00D24B63" w:rsidRDefault="0073064C" w:rsidP="00BA00B9">
            <w:pPr>
              <w:suppressAutoHyphens w:val="0"/>
              <w:autoSpaceDE w:val="0"/>
              <w:autoSpaceDN w:val="0"/>
              <w:adjustRightInd w:val="0"/>
              <w:rPr>
                <w:rFonts w:ascii="TimesNewRomanPSMT" w:eastAsiaTheme="minorHAnsi" w:hAnsi="TimesNewRomanPSMT" w:cs="TimesNewRomanPSMT"/>
                <w:sz w:val="22"/>
                <w:szCs w:val="22"/>
                <w:lang w:eastAsia="en-US"/>
              </w:rPr>
            </w:pPr>
            <w:r w:rsidRPr="00066C1A">
              <w:t>Pretendents iesniedz tehnisko piedāvājumu vienai, vairākām vai visām daļām</w:t>
            </w:r>
            <w:r>
              <w:t xml:space="preserve"> </w:t>
            </w:r>
            <w:r w:rsidR="004F79EE">
              <w:t>(k</w:t>
            </w:r>
            <w:r>
              <w:t>atrai atsevišķi)</w:t>
            </w:r>
            <w:r w:rsidR="00BA00B9">
              <w:rPr>
                <w:rFonts w:ascii="TimesNewRomanPSMT" w:eastAsiaTheme="minorHAnsi" w:hAnsi="TimesNewRomanPSMT" w:cs="TimesNewRomanPSMT"/>
                <w:lang w:eastAsia="en-US"/>
              </w:rPr>
              <w:t xml:space="preserve"> saskaņā ar </w:t>
            </w:r>
            <w:r w:rsidR="00D24B63" w:rsidRPr="00D24B63">
              <w:rPr>
                <w:rFonts w:eastAsiaTheme="minorHAnsi"/>
                <w:lang w:eastAsia="en-US"/>
              </w:rPr>
              <w:t>Iepirkuma</w:t>
            </w:r>
            <w:r w:rsidR="00D24B63">
              <w:rPr>
                <w:rFonts w:eastAsiaTheme="minorHAnsi"/>
                <w:lang w:eastAsia="en-US"/>
              </w:rPr>
              <w:t xml:space="preserve"> </w:t>
            </w:r>
            <w:r w:rsidR="00BA00B9">
              <w:rPr>
                <w:rFonts w:ascii="TimesNewRomanPSMT" w:eastAsiaTheme="minorHAnsi" w:hAnsi="TimesNewRomanPSMT" w:cs="TimesNewRomanPSMT"/>
                <w:lang w:eastAsia="en-US"/>
              </w:rPr>
              <w:t xml:space="preserve">nolikuma </w:t>
            </w:r>
          </w:p>
          <w:p w14:paraId="000B5F66" w14:textId="08DDDE8D" w:rsidR="00BA00B9" w:rsidRDefault="00BA00B9" w:rsidP="00BA00B9">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piedāvājums_1_daļai</w:t>
            </w:r>
            <w:r w:rsidRPr="00BA00B9">
              <w:rPr>
                <w:rFonts w:eastAsiaTheme="minorHAnsi"/>
                <w:sz w:val="22"/>
                <w:szCs w:val="22"/>
                <w:lang w:eastAsia="en-US"/>
              </w:rPr>
              <w:t>,</w:t>
            </w:r>
          </w:p>
          <w:p w14:paraId="61D1ED63" w14:textId="1548F77D" w:rsidR="00BA00B9" w:rsidRPr="00BA00B9" w:rsidRDefault="00BA00B9" w:rsidP="00BA00B9">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2</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7113168D" w14:textId="7F2DC8A4" w:rsidR="00BA00B9" w:rsidRDefault="00BA00B9" w:rsidP="00BA00B9">
            <w:pPr>
              <w:suppressAutoHyphens w:val="0"/>
              <w:autoSpaceDE w:val="0"/>
              <w:autoSpaceDN w:val="0"/>
              <w:adjustRightInd w:val="0"/>
              <w:rPr>
                <w:rFonts w:eastAsiaTheme="minorHAnsi"/>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3</w:t>
            </w:r>
            <w:r w:rsidRPr="00BA00B9">
              <w:rPr>
                <w:rFonts w:ascii="TimesNewRomanPSMT" w:eastAsiaTheme="minorHAnsi" w:hAnsi="TimesNewRomanPSMT" w:cs="TimesNewRomanPSMT"/>
                <w:sz w:val="22"/>
                <w:szCs w:val="22"/>
                <w:lang w:eastAsia="en-US"/>
              </w:rPr>
              <w:t>_daļai</w:t>
            </w:r>
            <w:r w:rsidRPr="00BA00B9">
              <w:rPr>
                <w:rFonts w:eastAsiaTheme="minorHAnsi"/>
                <w:sz w:val="22"/>
                <w:szCs w:val="22"/>
                <w:lang w:eastAsia="en-US"/>
              </w:rPr>
              <w:t>,</w:t>
            </w:r>
          </w:p>
          <w:p w14:paraId="2F552038" w14:textId="60BE0D7C" w:rsidR="00A17084" w:rsidRDefault="00A17084" w:rsidP="00A17084">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4</w:t>
            </w:r>
            <w:r w:rsidRPr="00BA00B9">
              <w:rPr>
                <w:rFonts w:ascii="TimesNewRomanPSMT" w:eastAsiaTheme="minorHAnsi" w:hAnsi="TimesNewRomanPSMT" w:cs="TimesNewRomanPSMT"/>
                <w:sz w:val="22"/>
                <w:szCs w:val="22"/>
                <w:lang w:eastAsia="en-US"/>
              </w:rPr>
              <w:t>_daļai</w:t>
            </w:r>
            <w:r w:rsidR="00986046">
              <w:rPr>
                <w:rFonts w:ascii="TimesNewRomanPSMT" w:eastAsiaTheme="minorHAnsi" w:hAnsi="TimesNewRomanPSMT" w:cs="TimesNewRomanPSMT"/>
                <w:sz w:val="22"/>
                <w:szCs w:val="22"/>
                <w:lang w:eastAsia="en-US"/>
              </w:rPr>
              <w:t>,</w:t>
            </w:r>
          </w:p>
          <w:p w14:paraId="65DAF3AF" w14:textId="12A75734" w:rsidR="00986046" w:rsidRDefault="00986046" w:rsidP="00986046">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5</w:t>
            </w:r>
            <w:r w:rsidRPr="00BA00B9">
              <w:rPr>
                <w:rFonts w:ascii="TimesNewRomanPSMT" w:eastAsiaTheme="minorHAnsi" w:hAnsi="TimesNewRomanPSMT" w:cs="TimesNewRomanPSMT"/>
                <w:sz w:val="22"/>
                <w:szCs w:val="22"/>
                <w:lang w:eastAsia="en-US"/>
              </w:rPr>
              <w:t>_daļai</w:t>
            </w:r>
            <w:r>
              <w:rPr>
                <w:rFonts w:ascii="TimesNewRomanPSMT" w:eastAsiaTheme="minorHAnsi" w:hAnsi="TimesNewRomanPSMT" w:cs="TimesNewRomanPSMT"/>
                <w:sz w:val="22"/>
                <w:szCs w:val="22"/>
                <w:lang w:eastAsia="en-US"/>
              </w:rPr>
              <w:t>,</w:t>
            </w:r>
          </w:p>
          <w:p w14:paraId="18018934" w14:textId="329D8B58" w:rsidR="00986046" w:rsidRPr="00BA00B9" w:rsidRDefault="00986046" w:rsidP="00986046">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6</w:t>
            </w:r>
            <w:r w:rsidRPr="00BA00B9">
              <w:rPr>
                <w:rFonts w:ascii="TimesNewRomanPSMT" w:eastAsiaTheme="minorHAnsi" w:hAnsi="TimesNewRomanPSMT" w:cs="TimesNewRomanPSMT"/>
                <w:sz w:val="22"/>
                <w:szCs w:val="22"/>
                <w:lang w:eastAsia="en-US"/>
              </w:rPr>
              <w:t>_daļai</w:t>
            </w:r>
            <w:r>
              <w:rPr>
                <w:rFonts w:ascii="TimesNewRomanPSMT" w:eastAsiaTheme="minorHAnsi" w:hAnsi="TimesNewRomanPSMT" w:cs="TimesNewRomanPSMT"/>
                <w:sz w:val="22"/>
                <w:szCs w:val="22"/>
                <w:lang w:eastAsia="en-US"/>
              </w:rPr>
              <w:t>,</w:t>
            </w:r>
          </w:p>
          <w:p w14:paraId="306EC9BE" w14:textId="55F355AD" w:rsidR="00986046" w:rsidRPr="00BA00B9" w:rsidRDefault="00986046" w:rsidP="00986046">
            <w:pPr>
              <w:suppressAutoHyphens w:val="0"/>
              <w:autoSpaceDE w:val="0"/>
              <w:autoSpaceDN w:val="0"/>
              <w:adjustRightInd w:val="0"/>
              <w:rPr>
                <w:rFonts w:ascii="TimesNewRomanPSMT" w:eastAsiaTheme="minorHAnsi" w:hAnsi="TimesNewRomanPSMT" w:cs="TimesNewRomanPSMT"/>
                <w:sz w:val="22"/>
                <w:szCs w:val="22"/>
                <w:lang w:eastAsia="en-US"/>
              </w:rPr>
            </w:pPr>
            <w:r w:rsidRPr="00BA00B9">
              <w:rPr>
                <w:rFonts w:eastAsiaTheme="minorHAnsi"/>
                <w:sz w:val="22"/>
                <w:szCs w:val="22"/>
                <w:lang w:eastAsia="en-US"/>
              </w:rPr>
              <w:t xml:space="preserve">-2.pielikumu </w:t>
            </w:r>
            <w:r w:rsidRPr="00BA00B9">
              <w:rPr>
                <w:rFonts w:ascii="TimesNewRomanPSMT" w:eastAsiaTheme="minorHAnsi" w:hAnsi="TimesNewRomanPSMT" w:cs="TimesNewRomanPSMT"/>
                <w:sz w:val="22"/>
                <w:szCs w:val="22"/>
                <w:lang w:eastAsia="en-US"/>
              </w:rPr>
              <w:t>Tehniskais piedāvājums_</w:t>
            </w:r>
            <w:r>
              <w:rPr>
                <w:rFonts w:ascii="TimesNewRomanPSMT" w:eastAsiaTheme="minorHAnsi" w:hAnsi="TimesNewRomanPSMT" w:cs="TimesNewRomanPSMT"/>
                <w:sz w:val="22"/>
                <w:szCs w:val="22"/>
                <w:lang w:eastAsia="en-US"/>
              </w:rPr>
              <w:t>7</w:t>
            </w:r>
            <w:r w:rsidRPr="00BA00B9">
              <w:rPr>
                <w:rFonts w:ascii="TimesNewRomanPSMT" w:eastAsiaTheme="minorHAnsi" w:hAnsi="TimesNewRomanPSMT" w:cs="TimesNewRomanPSMT"/>
                <w:sz w:val="22"/>
                <w:szCs w:val="22"/>
                <w:lang w:eastAsia="en-US"/>
              </w:rPr>
              <w:t>_daļai</w:t>
            </w:r>
            <w:r>
              <w:rPr>
                <w:rFonts w:ascii="TimesNewRomanPSMT" w:eastAsiaTheme="minorHAnsi" w:hAnsi="TimesNewRomanPSMT" w:cs="TimesNewRomanPSMT"/>
                <w:sz w:val="22"/>
                <w:szCs w:val="22"/>
                <w:lang w:eastAsia="en-US"/>
              </w:rPr>
              <w:t>.</w:t>
            </w:r>
          </w:p>
          <w:p w14:paraId="253E43DC" w14:textId="77777777" w:rsidR="00986046" w:rsidRPr="00BA00B9" w:rsidRDefault="00986046" w:rsidP="00986046">
            <w:pPr>
              <w:suppressAutoHyphens w:val="0"/>
              <w:autoSpaceDE w:val="0"/>
              <w:autoSpaceDN w:val="0"/>
              <w:adjustRightInd w:val="0"/>
              <w:rPr>
                <w:rFonts w:ascii="TimesNewRomanPSMT" w:eastAsiaTheme="minorHAnsi" w:hAnsi="TimesNewRomanPSMT" w:cs="TimesNewRomanPSMT"/>
                <w:sz w:val="22"/>
                <w:szCs w:val="22"/>
                <w:lang w:eastAsia="en-US"/>
              </w:rPr>
            </w:pPr>
          </w:p>
          <w:p w14:paraId="604423C9" w14:textId="50D43ED2" w:rsidR="00BA00B9" w:rsidRPr="00AD154E" w:rsidRDefault="00BA00B9" w:rsidP="00BA00B9">
            <w:pPr>
              <w:suppressAutoHyphens w:val="0"/>
              <w:autoSpaceDE w:val="0"/>
              <w:autoSpaceDN w:val="0"/>
              <w:adjustRightInd w:val="0"/>
              <w:rPr>
                <w:rFonts w:eastAsiaTheme="minorHAnsi"/>
                <w:i/>
                <w:iCs/>
                <w:color w:val="2E74B6"/>
                <w:sz w:val="20"/>
                <w:szCs w:val="20"/>
                <w:lang w:eastAsia="en-US"/>
              </w:rPr>
            </w:pPr>
            <w:r w:rsidRPr="00AD154E">
              <w:rPr>
                <w:rFonts w:eastAsiaTheme="minorHAnsi"/>
                <w:i/>
                <w:iCs/>
                <w:color w:val="2E74B6"/>
                <w:sz w:val="20"/>
                <w:szCs w:val="20"/>
                <w:lang w:eastAsia="en-US"/>
              </w:rPr>
              <w:t>(Dokumenti iesniedzami e-konkursu</w:t>
            </w:r>
          </w:p>
          <w:p w14:paraId="311DCFC7" w14:textId="77777777" w:rsidR="00BA00B9" w:rsidRPr="00AD154E" w:rsidRDefault="00BA00B9" w:rsidP="00BA00B9">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AD154E">
              <w:rPr>
                <w:rFonts w:ascii="TimesNewRomanPS-ItalicMT" w:eastAsiaTheme="minorHAnsi" w:hAnsi="TimesNewRomanPS-ItalicMT" w:cs="TimesNewRomanPS-ItalicMT"/>
                <w:i/>
                <w:iCs/>
                <w:color w:val="2E74B6"/>
                <w:sz w:val="20"/>
                <w:szCs w:val="20"/>
                <w:lang w:eastAsia="en-US"/>
              </w:rPr>
              <w:t>apakšsistēmas sadaļā “Tehniskā</w:t>
            </w:r>
          </w:p>
          <w:p w14:paraId="4C08DF5E" w14:textId="5FB8E580" w:rsidR="00BA00B9" w:rsidRPr="00AD154E" w:rsidRDefault="00BA00B9" w:rsidP="00BA00B9">
            <w:pPr>
              <w:suppressAutoHyphens w:val="0"/>
              <w:autoSpaceDE w:val="0"/>
              <w:autoSpaceDN w:val="0"/>
              <w:adjustRightInd w:val="0"/>
              <w:rPr>
                <w:rFonts w:ascii="TimesNewRomanPSMT" w:eastAsiaTheme="minorHAnsi" w:hAnsi="TimesNewRomanPSMT" w:cs="TimesNewRomanPSMT"/>
                <w:sz w:val="20"/>
                <w:szCs w:val="20"/>
                <w:lang w:eastAsia="en-US"/>
              </w:rPr>
            </w:pPr>
            <w:r w:rsidRPr="00AD154E">
              <w:rPr>
                <w:rFonts w:ascii="TimesNewRomanPS-ItalicMT" w:eastAsiaTheme="minorHAnsi" w:hAnsi="TimesNewRomanPS-ItalicMT" w:cs="TimesNewRomanPS-ItalicMT"/>
                <w:i/>
                <w:iCs/>
                <w:color w:val="2E74B6"/>
                <w:sz w:val="20"/>
                <w:szCs w:val="20"/>
                <w:lang w:eastAsia="en-US"/>
              </w:rPr>
              <w:t>piedāvājuma prasības”)</w:t>
            </w:r>
          </w:p>
          <w:p w14:paraId="222E1B7C" w14:textId="77777777" w:rsidR="00066C1A" w:rsidRDefault="00066C1A" w:rsidP="0075502C">
            <w:pPr>
              <w:jc w:val="both"/>
            </w:pPr>
          </w:p>
        </w:tc>
      </w:tr>
    </w:tbl>
    <w:p w14:paraId="777C99C5" w14:textId="11A459A8" w:rsidR="00066C1A" w:rsidRPr="00927E61" w:rsidRDefault="00066C1A" w:rsidP="00066C1A">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t>3.</w:t>
      </w:r>
      <w:r>
        <w:rPr>
          <w:rFonts w:eastAsia="Arial Unicode MS"/>
          <w:b/>
          <w:bCs/>
          <w:color w:val="000000"/>
          <w:u w:color="000000"/>
          <w:bdr w:val="nil"/>
          <w:lang w:eastAsia="lv-LV"/>
        </w:rPr>
        <w:t>3</w:t>
      </w:r>
      <w:r w:rsidRPr="00927E61">
        <w:rPr>
          <w:rFonts w:eastAsia="Arial Unicode MS"/>
          <w:b/>
          <w:bCs/>
          <w:color w:val="000000"/>
          <w:u w:color="000000"/>
          <w:bdr w:val="nil"/>
          <w:lang w:eastAsia="lv-LV"/>
        </w:rPr>
        <w:t xml:space="preserve">. </w:t>
      </w:r>
      <w:r>
        <w:rPr>
          <w:rFonts w:eastAsia="Arial Unicode MS"/>
          <w:b/>
          <w:bCs/>
          <w:color w:val="000000"/>
          <w:u w:color="000000"/>
          <w:bdr w:val="nil"/>
          <w:lang w:eastAsia="lv-LV"/>
        </w:rPr>
        <w:t>Finanšu</w:t>
      </w:r>
      <w:r w:rsidRPr="00927E61">
        <w:rPr>
          <w:rFonts w:eastAsia="Arial Unicode MS"/>
          <w:b/>
          <w:bCs/>
          <w:color w:val="000000"/>
          <w:u w:color="000000"/>
          <w:bdr w:val="nil"/>
          <w:lang w:eastAsia="lv-LV"/>
        </w:rPr>
        <w:t xml:space="preserve"> piedāvājums</w:t>
      </w:r>
    </w:p>
    <w:tbl>
      <w:tblPr>
        <w:tblW w:w="9214" w:type="dxa"/>
        <w:tblInd w:w="-147" w:type="dxa"/>
        <w:tblLook w:val="04A0" w:firstRow="1" w:lastRow="0" w:firstColumn="1" w:lastColumn="0" w:noHBand="0" w:noVBand="1"/>
      </w:tblPr>
      <w:tblGrid>
        <w:gridCol w:w="1045"/>
        <w:gridCol w:w="3775"/>
        <w:gridCol w:w="4394"/>
      </w:tblGrid>
      <w:tr w:rsidR="00066C1A" w:rsidRPr="00927E61" w14:paraId="6C3F5471" w14:textId="77777777" w:rsidTr="001161D7">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412AE" w14:textId="77777777" w:rsidR="00066C1A" w:rsidRPr="00927E61" w:rsidRDefault="00066C1A" w:rsidP="001161D7">
            <w:pPr>
              <w:spacing w:before="120" w:after="120"/>
              <w:jc w:val="center"/>
              <w:rPr>
                <w:rFonts w:eastAsia="Calibri"/>
                <w:b/>
              </w:rPr>
            </w:pPr>
            <w:r w:rsidRPr="00927E61">
              <w:rPr>
                <w:rFonts w:eastAsia="Calibri"/>
                <w:b/>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D5748" w14:textId="77777777" w:rsidR="00066C1A" w:rsidRPr="00927E61" w:rsidRDefault="00066C1A" w:rsidP="001161D7">
            <w:pPr>
              <w:spacing w:before="120" w:after="120"/>
              <w:jc w:val="center"/>
              <w:rPr>
                <w:b/>
                <w:bCs/>
              </w:rPr>
            </w:pPr>
            <w:r w:rsidRPr="00927E61">
              <w:rPr>
                <w:b/>
                <w:bCs/>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3A363A" w14:textId="77777777" w:rsidR="00066C1A" w:rsidRPr="00927E61" w:rsidRDefault="00066C1A" w:rsidP="001161D7">
            <w:pPr>
              <w:autoSpaceDN w:val="0"/>
              <w:spacing w:before="120" w:after="120"/>
              <w:ind w:left="5"/>
              <w:jc w:val="center"/>
              <w:rPr>
                <w:b/>
                <w:bCs/>
              </w:rPr>
            </w:pPr>
            <w:r w:rsidRPr="00927E61">
              <w:rPr>
                <w:b/>
                <w:bCs/>
              </w:rPr>
              <w:t>Pretendentam jāiesniedz šādi dokumenti</w:t>
            </w:r>
          </w:p>
        </w:tc>
      </w:tr>
      <w:tr w:rsidR="00066C1A" w:rsidRPr="00927E61" w14:paraId="590427FA" w14:textId="77777777" w:rsidTr="00116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5497592D" w14:textId="1EEBB45C" w:rsidR="00066C1A" w:rsidRDefault="00066C1A" w:rsidP="001161D7">
            <w:pPr>
              <w:spacing w:before="60" w:after="60"/>
              <w:jc w:val="both"/>
              <w:rPr>
                <w:rFonts w:eastAsia="Calibri"/>
              </w:rPr>
            </w:pPr>
            <w:r>
              <w:rPr>
                <w:rFonts w:eastAsia="Calibri"/>
              </w:rPr>
              <w:t>3.3.1.</w:t>
            </w:r>
          </w:p>
        </w:tc>
        <w:tc>
          <w:tcPr>
            <w:tcW w:w="3775" w:type="dxa"/>
            <w:shd w:val="clear" w:color="auto" w:fill="auto"/>
          </w:tcPr>
          <w:p w14:paraId="6E3D8E7F" w14:textId="5AAC5369" w:rsidR="00066C1A" w:rsidRPr="00066C1A" w:rsidRDefault="00066C1A" w:rsidP="00066C1A">
            <w:pPr>
              <w:jc w:val="both"/>
            </w:pPr>
            <w:r w:rsidRPr="00066C1A">
              <w:rPr>
                <w:iCs/>
              </w:rPr>
              <w:t xml:space="preserve">Finanšu piedāvājumā </w:t>
            </w:r>
            <w:r w:rsidRPr="00066C1A">
              <w:t xml:space="preserve">iekļaujamas visas administratīvās izmaksas, kas saistītas ar </w:t>
            </w:r>
            <w:r w:rsidR="00CF449D" w:rsidRPr="00CF449D">
              <w:t xml:space="preserve">līguma izpildi pilnā apmērā, </w:t>
            </w:r>
            <w:r w:rsidRPr="00CF449D">
              <w:t>tai skaitā normatīvajos aktos</w:t>
            </w:r>
            <w:r w:rsidRPr="00066C1A">
              <w:t xml:space="preserve"> noteiktie nodevu un nodokļu (izņemot pievienotās vērtības nodokli) maksājumi un visi piegādes izdevumi.</w:t>
            </w:r>
            <w:r w:rsidRPr="00066C1A">
              <w:rPr>
                <w:sz w:val="28"/>
                <w:szCs w:val="28"/>
              </w:rPr>
              <w:t xml:space="preserve">   </w:t>
            </w:r>
          </w:p>
          <w:p w14:paraId="4C49A732" w14:textId="714720F8" w:rsidR="00066C1A" w:rsidRPr="00927E61" w:rsidRDefault="00CF449D" w:rsidP="00066C1A">
            <w:pPr>
              <w:jc w:val="both"/>
            </w:pPr>
            <w:r>
              <w:t>Finanšu piedāvājumā kopējo summu par pilnu apjomu norāda tikai tad, ja Finanšu piedāvājums tiek iesniegts par Iepirkuma priekšmeta visām daļām</w:t>
            </w:r>
            <w:r w:rsidR="004D6BD4">
              <w:t>.</w:t>
            </w:r>
          </w:p>
        </w:tc>
        <w:tc>
          <w:tcPr>
            <w:tcW w:w="4394" w:type="dxa"/>
            <w:shd w:val="clear" w:color="auto" w:fill="auto"/>
          </w:tcPr>
          <w:p w14:paraId="096A632A" w14:textId="77777777" w:rsidR="00CF449D" w:rsidRDefault="00066C1A" w:rsidP="00BE737E">
            <w:pPr>
              <w:autoSpaceDN w:val="0"/>
              <w:spacing w:before="60" w:after="60"/>
              <w:ind w:firstLine="5"/>
              <w:jc w:val="both"/>
            </w:pPr>
            <w:r w:rsidRPr="00066C1A">
              <w:t>Pretendents iesniedz finanšu piedāvājumu</w:t>
            </w:r>
            <w:r w:rsidR="00BE737E">
              <w:t xml:space="preserve"> </w:t>
            </w:r>
            <w:r w:rsidR="00BE737E" w:rsidRPr="005B6A2E">
              <w:t>(3.pielikums)</w:t>
            </w:r>
            <w:r w:rsidRPr="005B6A2E">
              <w:t>,</w:t>
            </w:r>
            <w:r w:rsidR="00BE737E">
              <w:t xml:space="preserve"> </w:t>
            </w:r>
            <w:r w:rsidR="00BE737E" w:rsidRPr="00066C1A">
              <w:t xml:space="preserve">aizpildot e-konkursu apakšsistēmā attiecīgo Finanšu piedāvājuma aili. Finanšu piedāvājumā cenu norāda </w:t>
            </w:r>
            <w:proofErr w:type="spellStart"/>
            <w:r w:rsidR="00BE737E" w:rsidRPr="00BE737E">
              <w:rPr>
                <w:i/>
              </w:rPr>
              <w:t>euro</w:t>
            </w:r>
            <w:proofErr w:type="spellEnd"/>
            <w:r w:rsidR="00BE737E" w:rsidRPr="00066C1A">
              <w:t xml:space="preserve"> ar precizitāti līdz </w:t>
            </w:r>
            <w:proofErr w:type="spellStart"/>
            <w:r w:rsidR="00BE737E" w:rsidRPr="00BE737E">
              <w:rPr>
                <w:i/>
              </w:rPr>
              <w:t>euro</w:t>
            </w:r>
            <w:proofErr w:type="spellEnd"/>
            <w:r w:rsidR="00BE737E" w:rsidRPr="00066C1A">
              <w:t xml:space="preserve"> vienai simtdaļai (t.i., norādot divas zīmes aiz komata) </w:t>
            </w:r>
          </w:p>
          <w:p w14:paraId="0F9B7C63" w14:textId="77777777" w:rsidR="00CF449D" w:rsidRDefault="00CF449D" w:rsidP="00BE737E">
            <w:pPr>
              <w:autoSpaceDN w:val="0"/>
              <w:spacing w:before="60" w:after="60"/>
              <w:ind w:firstLine="5"/>
              <w:jc w:val="both"/>
            </w:pPr>
          </w:p>
          <w:p w14:paraId="5F82FCC8" w14:textId="2D1F127B" w:rsidR="00BE737E" w:rsidRDefault="00BE737E" w:rsidP="00BE737E">
            <w:pPr>
              <w:autoSpaceDN w:val="0"/>
              <w:spacing w:before="60" w:after="60"/>
              <w:ind w:firstLine="5"/>
              <w:jc w:val="both"/>
            </w:pPr>
            <w:r>
              <w:t>Pretendents aizpilda</w:t>
            </w:r>
            <w:r w:rsidR="00E97F49">
              <w:t xml:space="preserve"> 3.pielikumu</w:t>
            </w:r>
            <w:r w:rsidR="00AD154E">
              <w:t>_</w:t>
            </w:r>
            <w:r>
              <w:t xml:space="preserve">finanšu piedāvājumu </w:t>
            </w:r>
            <w:r w:rsidRPr="00066C1A">
              <w:t>par vienu, vairākām vai visām daļām.</w:t>
            </w:r>
            <w:r w:rsidRPr="002C4DBB">
              <w:t xml:space="preserve"> </w:t>
            </w:r>
            <w:r w:rsidR="00AD154E">
              <w:t>Ja aizpilda par visām daļām, tad norāda kopējo līgumsummu.</w:t>
            </w:r>
          </w:p>
          <w:p w14:paraId="04540A90" w14:textId="77777777" w:rsidR="00AD154E" w:rsidRPr="001E085E" w:rsidRDefault="00AD154E" w:rsidP="00AD154E">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1E085E">
              <w:rPr>
                <w:rFonts w:eastAsiaTheme="minorHAnsi"/>
                <w:i/>
                <w:iCs/>
                <w:color w:val="2E74B6"/>
                <w:sz w:val="20"/>
                <w:szCs w:val="20"/>
                <w:lang w:eastAsia="en-US"/>
              </w:rPr>
              <w:lastRenderedPageBreak/>
              <w:t>(Dokumenti iesniedzami e-</w:t>
            </w:r>
            <w:r w:rsidRPr="001E085E">
              <w:rPr>
                <w:rFonts w:ascii="TimesNewRomanPS-ItalicMT" w:eastAsiaTheme="minorHAnsi" w:hAnsi="TimesNewRomanPS-ItalicMT" w:cs="TimesNewRomanPS-ItalicMT"/>
                <w:i/>
                <w:iCs/>
                <w:color w:val="2E74B6"/>
                <w:sz w:val="20"/>
                <w:szCs w:val="20"/>
                <w:lang w:eastAsia="en-US"/>
              </w:rPr>
              <w:t>konkursu apakšsistēmas sadaļā “Finanšu piedāvājuma</w:t>
            </w:r>
          </w:p>
          <w:p w14:paraId="40A019A2" w14:textId="648BF0C0" w:rsidR="00066C1A" w:rsidRPr="00AD154E" w:rsidRDefault="00AD154E" w:rsidP="00AD154E">
            <w:pPr>
              <w:autoSpaceDN w:val="0"/>
              <w:spacing w:before="60" w:after="60"/>
              <w:ind w:firstLine="5"/>
              <w:jc w:val="both"/>
              <w:rPr>
                <w:sz w:val="22"/>
                <w:szCs w:val="22"/>
              </w:rPr>
            </w:pPr>
            <w:r w:rsidRPr="001E085E">
              <w:rPr>
                <w:rFonts w:ascii="TimesNewRomanPS-ItalicMT" w:eastAsiaTheme="minorHAnsi" w:hAnsi="TimesNewRomanPS-ItalicMT" w:cs="TimesNewRomanPS-ItalicMT"/>
                <w:i/>
                <w:iCs/>
                <w:color w:val="2E74B6"/>
                <w:sz w:val="20"/>
                <w:szCs w:val="20"/>
                <w:lang w:eastAsia="en-US"/>
              </w:rPr>
              <w:t>prasības”)</w:t>
            </w:r>
          </w:p>
        </w:tc>
      </w:tr>
    </w:tbl>
    <w:p w14:paraId="4E61755F" w14:textId="77777777"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426" w:hanging="426"/>
        <w:jc w:val="both"/>
        <w:rPr>
          <w:rFonts w:eastAsia="Arial Unicode MS"/>
          <w:color w:val="000000"/>
          <w:u w:color="000000"/>
          <w:bdr w:val="nil"/>
          <w:lang w:eastAsia="lv-LV"/>
        </w:rPr>
      </w:pPr>
      <w:r w:rsidRPr="00E13AEA">
        <w:rPr>
          <w:rFonts w:eastAsia="Arial Unicode MS"/>
          <w:color w:val="000000"/>
          <w:u w:color="000000"/>
          <w:bdr w:val="nil"/>
          <w:lang w:eastAsia="lv-LV"/>
        </w:rPr>
        <w:lastRenderedPageBreak/>
        <w:t>Informācija pretendentiem par Eiropas vienoto iepirkuma procedūras dokumentu:</w:t>
      </w:r>
    </w:p>
    <w:p w14:paraId="0BE0A0F3" w14:textId="4AD53BD1" w:rsidR="00927E61" w:rsidRPr="00E13AEA" w:rsidRDefault="00A27541">
      <w:pPr>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Pr>
          <w:rFonts w:eastAsia="Arial Unicode MS"/>
          <w:color w:val="000000"/>
          <w:u w:color="000000"/>
          <w:bdr w:val="nil"/>
          <w:lang w:eastAsia="lv-LV"/>
        </w:rPr>
        <w:t xml:space="preserve">Saskaņā ar PIL 49. pantu piegādātājs </w:t>
      </w:r>
      <w:r w:rsidR="00927E61" w:rsidRPr="00E13AEA">
        <w:rPr>
          <w:rFonts w:eastAsia="Arial Unicode MS"/>
          <w:color w:val="000000"/>
          <w:u w:color="000000"/>
          <w:bdr w:val="nil"/>
          <w:lang w:eastAsia="lv-LV"/>
        </w:rPr>
        <w:t xml:space="preserve">kā sākotnējo pierādījumu atbilstībai </w:t>
      </w:r>
      <w:bookmarkStart w:id="8" w:name="_Hlk126251222"/>
      <w:r>
        <w:rPr>
          <w:rFonts w:eastAsia="Arial Unicode MS"/>
          <w:color w:val="000000"/>
          <w:u w:color="000000"/>
          <w:bdr w:val="nil"/>
          <w:lang w:eastAsia="lv-LV"/>
        </w:rPr>
        <w:t>Iepirkuma</w:t>
      </w:r>
      <w:bookmarkEnd w:id="8"/>
      <w:r>
        <w:rPr>
          <w:rFonts w:eastAsia="Arial Unicode MS"/>
          <w:color w:val="000000"/>
          <w:u w:color="000000"/>
          <w:bdr w:val="nil"/>
          <w:lang w:eastAsia="lv-LV"/>
        </w:rPr>
        <w:t xml:space="preserve"> </w:t>
      </w:r>
      <w:r w:rsidR="00927E61" w:rsidRPr="00E13AEA">
        <w:rPr>
          <w:rFonts w:eastAsia="Arial Unicode MS"/>
          <w:color w:val="000000"/>
          <w:u w:color="000000"/>
          <w:bdr w:val="nil"/>
          <w:lang w:eastAsia="lv-LV"/>
        </w:rPr>
        <w:t>nolikumā noteiktajām pretendentu atlases prasībām</w:t>
      </w:r>
      <w:r>
        <w:rPr>
          <w:rFonts w:eastAsia="Arial Unicode MS"/>
          <w:color w:val="000000"/>
          <w:u w:color="000000"/>
          <w:bdr w:val="nil"/>
          <w:lang w:eastAsia="lv-LV"/>
        </w:rPr>
        <w:t xml:space="preserve"> </w:t>
      </w:r>
      <w:r w:rsidRPr="00A27541">
        <w:rPr>
          <w:rFonts w:eastAsia="Arial Unicode MS"/>
          <w:color w:val="000000"/>
          <w:u w:val="single" w:color="000000"/>
          <w:bdr w:val="nil"/>
          <w:lang w:eastAsia="lv-LV"/>
        </w:rPr>
        <w:t>var iesniegt</w:t>
      </w:r>
      <w:r>
        <w:rPr>
          <w:rFonts w:eastAsia="Arial Unicode MS"/>
          <w:color w:val="000000"/>
          <w:u w:color="000000"/>
          <w:bdr w:val="nil"/>
          <w:lang w:eastAsia="lv-LV"/>
        </w:rPr>
        <w:t xml:space="preserve"> Eiropas vienoto iepirkuma procedūras dokumentu</w:t>
      </w:r>
      <w:r w:rsidR="00927E61" w:rsidRPr="00E13AEA">
        <w:rPr>
          <w:rFonts w:eastAsia="Arial Unicode MS"/>
          <w:color w:val="000000"/>
          <w:u w:color="000000"/>
          <w:bdr w:val="nil"/>
          <w:lang w:eastAsia="lv-LV"/>
        </w:rPr>
        <w:t>;</w:t>
      </w:r>
    </w:p>
    <w:p w14:paraId="5EE2A066" w14:textId="2D584FFD" w:rsidR="00153CFF" w:rsidRPr="00153CFF" w:rsidRDefault="00927E61" w:rsidP="00153CFF">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w:t>
      </w:r>
      <w:r w:rsidR="00A27541">
        <w:rPr>
          <w:rFonts w:eastAsia="Arial Unicode MS"/>
          <w:color w:val="000000"/>
          <w:u w:color="000000"/>
          <w:bdr w:val="nil"/>
          <w:lang w:eastAsia="lv-LV"/>
        </w:rPr>
        <w:t>m nododamās līguma daļas vērtība</w:t>
      </w:r>
      <w:r w:rsidRPr="00E13AEA">
        <w:rPr>
          <w:rFonts w:eastAsia="Arial Unicode MS"/>
          <w:color w:val="000000"/>
          <w:u w:color="000000"/>
          <w:bdr w:val="nil"/>
          <w:lang w:eastAsia="lv-LV"/>
        </w:rPr>
        <w:t xml:space="preserve"> ir vismaz 10 </w:t>
      </w:r>
      <w:r w:rsidR="00A27541">
        <w:rPr>
          <w:rFonts w:eastAsia="Arial Unicode MS"/>
          <w:color w:val="000000"/>
          <w:u w:color="000000"/>
          <w:bdr w:val="nil"/>
          <w:lang w:eastAsia="lv-LV"/>
        </w:rPr>
        <w:t xml:space="preserve">000 </w:t>
      </w:r>
      <w:proofErr w:type="spellStart"/>
      <w:r w:rsidR="00A27541" w:rsidRPr="00A27541">
        <w:rPr>
          <w:rFonts w:eastAsia="Arial Unicode MS"/>
          <w:i/>
          <w:iCs/>
          <w:color w:val="000000"/>
          <w:u w:color="000000"/>
          <w:bdr w:val="nil"/>
          <w:lang w:eastAsia="lv-LV"/>
        </w:rPr>
        <w:t>euro</w:t>
      </w:r>
      <w:proofErr w:type="spellEnd"/>
      <w:r w:rsidR="00A27541">
        <w:rPr>
          <w:rFonts w:eastAsia="Arial Unicode MS"/>
          <w:i/>
          <w:iCs/>
          <w:color w:val="000000"/>
          <w:u w:color="000000"/>
          <w:bdr w:val="nil"/>
          <w:lang w:eastAsia="lv-LV"/>
        </w:rPr>
        <w:t xml:space="preserve"> </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Piegādātāju apvienība iesniedz atsevišķu Eiropas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vienoto iepirkuma procedūras dokumentu par katru tās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dalībnieku. Eiropas vienotajā iepirkuma procedūras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 xml:space="preserve">dokumentā kā </w:t>
      </w:r>
      <w:r w:rsidR="00153CFF" w:rsidRPr="00153CFF">
        <w:rPr>
          <w:rFonts w:eastAsiaTheme="minorHAnsi"/>
        </w:rPr>
        <w:t>vismaz aizpilda:</w:t>
      </w:r>
    </w:p>
    <w:p w14:paraId="30016AB0" w14:textId="71CE4ACF" w:rsid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ascii="TimesNewRomanPSMT" w:eastAsiaTheme="minorHAnsi" w:hAnsi="TimesNewRomanPSMT" w:cs="TimesNewRomanPSMT"/>
          <w:lang w:eastAsia="en-US"/>
        </w:rPr>
      </w:pPr>
      <w:r>
        <w:rPr>
          <w:rFonts w:eastAsiaTheme="minorHAnsi"/>
        </w:rPr>
        <w:t xml:space="preserve">3.4.2.1.  </w:t>
      </w:r>
      <w:r>
        <w:rPr>
          <w:rFonts w:ascii="TimesNewRomanPSMT" w:eastAsiaTheme="minorHAnsi" w:hAnsi="TimesNewRomanPSMT" w:cs="TimesNewRomanPSMT"/>
          <w:lang w:eastAsia="en-US"/>
        </w:rPr>
        <w:t>III daļas A, B, C sadaļas,</w:t>
      </w:r>
    </w:p>
    <w:p w14:paraId="6BBED371" w14:textId="7FBEB913" w:rsidR="00153CFF" w:rsidRDefault="00153CFF" w:rsidP="00153CFF">
      <w:pPr>
        <w:suppressAutoHyphens w:val="0"/>
        <w:autoSpaceDE w:val="0"/>
        <w:autoSpaceDN w:val="0"/>
        <w:adjustRightInd w:val="0"/>
        <w:ind w:left="1843" w:hanging="1276"/>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         3.4.2.2. III daļas D sadaļā “Citi izslēgšanas iemesli, kurus var noteikt līgumslēdzēja iestādes  vai līgumslēdzēja dalībvalsts tiesību normās” ir jāiekļauj informācija par Starptautisko un Latvijas Republikas nacionālo sankciju likuma 11¹.panta pirmo daļu un Publisko </w:t>
      </w:r>
      <w:r>
        <w:rPr>
          <w:rFonts w:eastAsiaTheme="minorHAnsi"/>
          <w:lang w:eastAsia="en-US"/>
        </w:rPr>
        <w:t xml:space="preserve">iepirkumu likuma 42.panta </w:t>
      </w:r>
      <w:r>
        <w:rPr>
          <w:rFonts w:ascii="TimesNewRomanPSMT" w:eastAsiaTheme="minorHAnsi" w:hAnsi="TimesNewRomanPSMT" w:cs="TimesNewRomanPSMT"/>
          <w:lang w:eastAsia="en-US"/>
        </w:rPr>
        <w:t xml:space="preserve">otrās daļas </w:t>
      </w:r>
      <w:r>
        <w:rPr>
          <w:rFonts w:eastAsiaTheme="minorHAnsi"/>
          <w:lang w:eastAsia="en-US"/>
        </w:rPr>
        <w:t>3.punktu,</w:t>
      </w:r>
    </w:p>
    <w:p w14:paraId="4E564860" w14:textId="1218E36F" w:rsidR="00153CFF" w:rsidRP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eastAsia="Arial Unicode MS"/>
          <w:color w:val="000000"/>
          <w:u w:color="000000"/>
          <w:bdr w:val="nil"/>
          <w:lang w:eastAsia="lv-LV"/>
        </w:rPr>
      </w:pPr>
      <w:r>
        <w:rPr>
          <w:rFonts w:ascii="TimesNewRomanPSMT" w:eastAsiaTheme="minorHAnsi" w:hAnsi="TimesNewRomanPSMT" w:cs="TimesNewRomanPSMT"/>
          <w:lang w:eastAsia="en-US"/>
        </w:rPr>
        <w:t>3.4.2.3. IV daļas A un C sadaļas.</w:t>
      </w:r>
    </w:p>
    <w:p w14:paraId="639596BE" w14:textId="33E36E5F" w:rsidR="00927E61" w:rsidRPr="00E13AEA" w:rsidRDefault="00927E61">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Pretendents ir tiesīgs neiesniegt piedāvājumā sākotnēji visus pasūtītāja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pieprasītos dokumentus, ja tas apliecina savu atbilstību ar Eiropas vienoto iepirkuma procedūras dokumentu.</w:t>
      </w:r>
    </w:p>
    <w:p w14:paraId="7CC4F2A7" w14:textId="77777777" w:rsidR="00927E61" w:rsidRPr="00E13AEA" w:rsidRDefault="00927E61">
      <w:pPr>
        <w:widowControl w:val="0"/>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t>Piegādātājs var pasūtītājam iesniegt Eiropas vienoto iepirkuma procedūras dokumentu, kas ir bijis iesniegts citā iepirkuma procedūrā, ja apliecina, ka tajā iekļautā informācija ir pareiza.</w:t>
      </w:r>
    </w:p>
    <w:p w14:paraId="2A9DE5A2" w14:textId="427F9DEB"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Pasūtītājam jebkurā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stadijā ir tiesības prasīt, lai pretendents iesniedz visus vai daļu no dokumentiem, kas apliecina atbilstību paziņojumā par līgumu vai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noteiktajām pretendentu atlases prasībām. Pasūtītājs nepieprasa tādus dokumentus un informāciju, kas ir tā rīcībā vai ir pieejama publiskās datubāzēs.</w:t>
      </w:r>
    </w:p>
    <w:p w14:paraId="067F4029" w14:textId="1871118B" w:rsidR="00927E61"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t xml:space="preserve">Ja pretendents izvēlējies iesniegt Eiropas vienoto iepirkuma procedūras dokumentu, lai apliecinātu, ka tas atbilst </w:t>
      </w:r>
      <w:r w:rsidR="00A5201A">
        <w:rPr>
          <w:rFonts w:eastAsia="Arial Unicode MS"/>
          <w:color w:val="000000"/>
          <w:u w:color="000000"/>
          <w:bdr w:val="nil"/>
          <w:lang w:eastAsia="lv-LV"/>
        </w:rPr>
        <w:t>Iepirkuma</w:t>
      </w:r>
      <w:r w:rsidR="00A5201A" w:rsidRPr="00E13AEA">
        <w:t xml:space="preserve"> </w:t>
      </w:r>
      <w:r w:rsidRPr="00E13AEA">
        <w:t xml:space="preserve">nolikumā noteiktajām pretendentu atlases prasībām, tas iesniedz šo dokumentu, kas ir pieejams aizpildīšanai tīmekļa vietnē: </w:t>
      </w:r>
      <w:hyperlink r:id="rId13" w:history="1">
        <w:r w:rsidR="006720CB" w:rsidRPr="00D16C18">
          <w:rPr>
            <w:rStyle w:val="Hipersaite"/>
          </w:rPr>
          <w:t>http://espd.eis.gov.lv</w:t>
        </w:r>
      </w:hyperlink>
      <w:r w:rsidRPr="00E13AEA">
        <w:rPr>
          <w:rFonts w:eastAsia="Arial Unicode MS"/>
          <w:color w:val="000000"/>
          <w:u w:color="000000"/>
          <w:bdr w:val="nil"/>
          <w:lang w:eastAsia="lv-LV"/>
        </w:rPr>
        <w:t>.</w:t>
      </w:r>
    </w:p>
    <w:p w14:paraId="02D67EC9" w14:textId="44BAB007" w:rsidR="00BE737E" w:rsidRPr="009516DE" w:rsidRDefault="009516DE" w:rsidP="009516DE">
      <w:pPr>
        <w:pStyle w:val="Sarakstarindkopa"/>
        <w:numPr>
          <w:ilvl w:val="1"/>
          <w:numId w:val="30"/>
        </w:numPr>
        <w:autoSpaceDE w:val="0"/>
        <w:autoSpaceDN w:val="0"/>
        <w:adjustRightInd w:val="0"/>
        <w:spacing w:line="240" w:lineRule="auto"/>
        <w:ind w:left="567" w:hanging="567"/>
        <w:rPr>
          <w:rFonts w:ascii="Times New Roman" w:eastAsiaTheme="minorHAnsi" w:hAnsi="Times New Roman"/>
          <w:sz w:val="24"/>
          <w:szCs w:val="24"/>
        </w:rPr>
      </w:pPr>
      <w:r w:rsidRPr="009516DE">
        <w:rPr>
          <w:rFonts w:ascii="Times New Roman" w:eastAsiaTheme="minorHAnsi" w:hAnsi="Times New Roman"/>
          <w:sz w:val="24"/>
          <w:szCs w:val="24"/>
        </w:rPr>
        <w:t>Ja nepieciešams, dokumenti iesniedzami e-konkursu apakšsistēmas sadaļā “Citas prasības”.</w:t>
      </w:r>
    </w:p>
    <w:p w14:paraId="79CAA6CE" w14:textId="77777777" w:rsidR="00BE737E" w:rsidRPr="002C4DBB" w:rsidRDefault="00BE737E" w:rsidP="00BE737E">
      <w:pPr>
        <w:keepNext/>
        <w:tabs>
          <w:tab w:val="left" w:pos="5292"/>
        </w:tabs>
        <w:spacing w:before="60" w:after="60"/>
        <w:ind w:left="340"/>
        <w:jc w:val="center"/>
        <w:outlineLvl w:val="0"/>
        <w:rPr>
          <w:rFonts w:eastAsia="Calibri"/>
          <w:b/>
          <w:bCs/>
          <w:color w:val="000000"/>
          <w:u w:color="000000"/>
          <w:bdr w:val="nil"/>
          <w:lang w:eastAsia="lv-LV"/>
        </w:rPr>
      </w:pPr>
      <w:r w:rsidRPr="002C4DBB">
        <w:rPr>
          <w:rFonts w:eastAsia="Calibri"/>
          <w:b/>
          <w:bCs/>
          <w:color w:val="000000"/>
          <w:kern w:val="1"/>
          <w:u w:color="000000"/>
          <w:bdr w:val="nil"/>
          <w:lang w:eastAsia="lv-LV"/>
        </w:rPr>
        <w:t>4. PIEDĀVĀJUMU IZVĒLES KRITĒRIJI UN VĒRTĒŠANA</w:t>
      </w:r>
    </w:p>
    <w:p w14:paraId="6E6E191B"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0C623B6"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C54BD2F"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79EA7329"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3250E9DA" w14:textId="3A29475D" w:rsidR="00BE737E" w:rsidRPr="002C4DBB" w:rsidRDefault="00BE737E" w:rsidP="005E50D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2C4DBB">
        <w:rPr>
          <w:b/>
          <w:color w:val="000000"/>
          <w:u w:color="000000"/>
          <w:bdr w:val="nil"/>
          <w:lang w:eastAsia="lv-LV"/>
        </w:rPr>
        <w:t xml:space="preserve">Piedāvājuma izvēles kritērijs - </w:t>
      </w:r>
      <w:r w:rsidRPr="002C4DBB">
        <w:rPr>
          <w:rFonts w:eastAsia="Arial Unicode MS"/>
          <w:color w:val="000000"/>
          <w:u w:color="000000"/>
          <w:bdr w:val="nil"/>
          <w:lang w:eastAsia="lv-LV"/>
        </w:rPr>
        <w:t>Pasūtītājs piešķir iepirkuma līguma slēgšanas tiesības piedāvājumam</w:t>
      </w:r>
      <w:r w:rsidR="006A6ADB">
        <w:rPr>
          <w:rFonts w:eastAsia="Arial Unicode MS"/>
          <w:color w:val="000000"/>
          <w:u w:color="000000"/>
          <w:bdr w:val="nil"/>
          <w:lang w:eastAsia="lv-LV"/>
        </w:rPr>
        <w:t xml:space="preserve"> ar viszemāko cenu</w:t>
      </w:r>
      <w:r w:rsidR="005E50D5">
        <w:rPr>
          <w:rFonts w:eastAsia="Arial Unicode MS"/>
          <w:color w:val="000000"/>
          <w:u w:color="000000"/>
          <w:bdr w:val="nil"/>
          <w:lang w:eastAsia="lv-LV"/>
        </w:rPr>
        <w:t xml:space="preserve"> Iepirkumu priekšmeta katrā daļā, kur</w:t>
      </w:r>
      <w:r w:rsidR="006A6ADB">
        <w:rPr>
          <w:rFonts w:eastAsia="Arial Unicode MS"/>
          <w:color w:val="000000"/>
          <w:u w:color="000000"/>
          <w:bdr w:val="nil"/>
          <w:lang w:eastAsia="lv-LV"/>
        </w:rPr>
        <w:t>š atbilst visām atlases, kvalifikācijas un tehniskajām prasībām.</w:t>
      </w:r>
      <w:r w:rsidR="004F79EE">
        <w:rPr>
          <w:rFonts w:eastAsia="Arial Unicode MS"/>
          <w:color w:val="000000"/>
          <w:u w:color="000000"/>
          <w:bdr w:val="nil"/>
          <w:lang w:eastAsia="lv-LV"/>
        </w:rPr>
        <w:t xml:space="preserve"> </w:t>
      </w:r>
    </w:p>
    <w:p w14:paraId="4D15D8A7" w14:textId="266A25EA" w:rsidR="00BE737E" w:rsidRPr="00F11BE5" w:rsidRDefault="00BE737E" w:rsidP="007E7FF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F11BE5">
        <w:rPr>
          <w:b/>
          <w:color w:val="000000"/>
          <w:u w:color="000000"/>
          <w:bdr w:val="nil"/>
          <w:lang w:eastAsia="lv-LV"/>
        </w:rPr>
        <w:t>Piedāvājumu vērtēšanas pamatnoteikumi</w:t>
      </w:r>
    </w:p>
    <w:p w14:paraId="5A2563E5" w14:textId="77777777" w:rsidR="00BE737E" w:rsidRPr="00511C0A" w:rsidRDefault="00BE737E">
      <w:pPr>
        <w:widowControl w:val="0"/>
        <w:numPr>
          <w:ilvl w:val="2"/>
          <w:numId w:val="33"/>
        </w:numPr>
        <w:pBdr>
          <w:top w:val="nil"/>
          <w:left w:val="nil"/>
          <w:bottom w:val="nil"/>
          <w:right w:val="nil"/>
          <w:between w:val="nil"/>
          <w:bar w:val="nil"/>
        </w:pBdr>
        <w:suppressAutoHyphens w:val="0"/>
        <w:spacing w:before="60" w:after="60"/>
        <w:ind w:left="567" w:firstLine="0"/>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lastRenderedPageBreak/>
        <w:t>Iepirkumu komisija piedāvājumu vērtēšanu veic slēgtās sēdēs šādos posmos:</w:t>
      </w:r>
    </w:p>
    <w:p w14:paraId="3C4BE453"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piedāvājuma noformējuma pārbaude;</w:t>
      </w:r>
    </w:p>
    <w:p w14:paraId="468324F6"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pretendentu atlase;</w:t>
      </w:r>
    </w:p>
    <w:p w14:paraId="302DBEEB" w14:textId="71CA780D" w:rsidR="00BE737E"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finanšu piedāvājuma pārbaude;</w:t>
      </w:r>
    </w:p>
    <w:p w14:paraId="3F85A760" w14:textId="683EB01E" w:rsidR="001161D7" w:rsidRPr="00511C0A" w:rsidRDefault="001161D7">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Pr>
          <w:rFonts w:eastAsia="Arial Unicode MS"/>
          <w:color w:val="000000"/>
          <w:u w:color="000000"/>
          <w:bdr w:val="nil"/>
          <w:lang w:eastAsia="lv-LV"/>
        </w:rPr>
        <w:t>tehniskā piedāvājumu</w:t>
      </w:r>
      <w:r w:rsidRPr="001161D7">
        <w:rPr>
          <w:rFonts w:eastAsia="Arial Unicode MS"/>
          <w:color w:val="000000"/>
          <w:u w:color="000000"/>
          <w:bdr w:val="nil"/>
          <w:lang w:eastAsia="lv-LV"/>
        </w:rPr>
        <w:t xml:space="preserve"> </w:t>
      </w:r>
      <w:r w:rsidRPr="00511C0A">
        <w:rPr>
          <w:rFonts w:eastAsia="Arial Unicode MS"/>
          <w:color w:val="000000"/>
          <w:u w:color="000000"/>
          <w:bdr w:val="nil"/>
          <w:lang w:eastAsia="lv-LV"/>
        </w:rPr>
        <w:t>atbilstības</w:t>
      </w:r>
      <w:r>
        <w:rPr>
          <w:rFonts w:eastAsia="Arial Unicode MS"/>
          <w:color w:val="000000"/>
          <w:u w:color="000000"/>
          <w:bdr w:val="nil"/>
          <w:lang w:eastAsia="lv-LV"/>
        </w:rPr>
        <w:t xml:space="preserve"> pārbaude;</w:t>
      </w:r>
    </w:p>
    <w:p w14:paraId="66021722"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piedāvājumu vērtēšana.</w:t>
      </w:r>
    </w:p>
    <w:p w14:paraId="793E646A" w14:textId="77777777" w:rsidR="00BE737E" w:rsidRPr="00E13AEA" w:rsidRDefault="00BE737E">
      <w:pPr>
        <w:widowControl w:val="0"/>
        <w:numPr>
          <w:ilvl w:val="2"/>
          <w:numId w:val="33"/>
        </w:numPr>
        <w:pBdr>
          <w:top w:val="nil"/>
          <w:left w:val="nil"/>
          <w:bottom w:val="nil"/>
          <w:right w:val="nil"/>
          <w:between w:val="nil"/>
          <w:bar w:val="nil"/>
        </w:pBdr>
        <w:suppressAutoHyphens w:val="0"/>
        <w:spacing w:before="60" w:after="60"/>
        <w:ind w:left="1134" w:hanging="567"/>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t>Katrā vērtēšanas posmā vērtē tikai to pretendentu piedāvājumus, kuri nav noraidīti</w:t>
      </w:r>
      <w:r w:rsidRPr="00E13AEA">
        <w:rPr>
          <w:rFonts w:eastAsia="Arial Unicode MS"/>
          <w:color w:val="000000"/>
          <w:u w:color="000000"/>
          <w:bdr w:val="nil"/>
          <w:lang w:eastAsia="lv-LV"/>
        </w:rPr>
        <w:t xml:space="preserve"> iepriekšējā vērtēšanas posmā.</w:t>
      </w:r>
    </w:p>
    <w:p w14:paraId="1C8F8F74" w14:textId="77777777" w:rsidR="00BE737E" w:rsidRPr="00E13AEA" w:rsidRDefault="00BE737E">
      <w:pPr>
        <w:widowControl w:val="0"/>
        <w:numPr>
          <w:ilvl w:val="1"/>
          <w:numId w:val="33"/>
        </w:numPr>
        <w:pBdr>
          <w:top w:val="nil"/>
          <w:left w:val="nil"/>
          <w:bottom w:val="nil"/>
          <w:right w:val="nil"/>
          <w:between w:val="nil"/>
          <w:bar w:val="nil"/>
        </w:pBdr>
        <w:tabs>
          <w:tab w:val="left" w:pos="284"/>
        </w:tabs>
        <w:suppressAutoHyphens w:val="0"/>
        <w:spacing w:before="60" w:after="60"/>
        <w:ind w:left="567" w:hanging="567"/>
        <w:jc w:val="both"/>
        <w:outlineLvl w:val="1"/>
        <w:rPr>
          <w:b/>
          <w:color w:val="000000"/>
          <w:u w:color="000000"/>
          <w:bdr w:val="nil"/>
          <w:lang w:eastAsia="lv-LV"/>
        </w:rPr>
      </w:pPr>
      <w:r w:rsidRPr="00E13AEA">
        <w:rPr>
          <w:b/>
          <w:color w:val="000000"/>
          <w:u w:color="000000"/>
          <w:bdr w:val="nil"/>
          <w:lang w:eastAsia="lv-LV"/>
        </w:rPr>
        <w:t>Piedāvājuma noformējuma pārbaude:</w:t>
      </w:r>
    </w:p>
    <w:p w14:paraId="4A7F246A" w14:textId="06C39F16"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Iepirkumu komisija novērtē katra piedāvājuma atbilstību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prasībām;</w:t>
      </w:r>
    </w:p>
    <w:p w14:paraId="0AA4D718" w14:textId="77777777"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bCs/>
          <w:color w:val="000000"/>
          <w:u w:color="000000"/>
          <w:bdr w:val="nil"/>
          <w:lang w:eastAsia="lv-LV"/>
        </w:rPr>
        <w:t>Iepirkumu komisija noraida piedāvājumu, ja tiek konstatēta noformējuma būtiska neatbilstība nolikumā norādītajām prasībām.</w:t>
      </w:r>
    </w:p>
    <w:p w14:paraId="70DC6C5D" w14:textId="636EFFDE" w:rsidR="00BE737E" w:rsidRPr="00F11BE5" w:rsidRDefault="00BE737E">
      <w:pPr>
        <w:pStyle w:val="Sarakstarindkopa"/>
        <w:numPr>
          <w:ilvl w:val="1"/>
          <w:numId w:val="33"/>
        </w:numPr>
        <w:pBdr>
          <w:top w:val="nil"/>
          <w:left w:val="nil"/>
          <w:bottom w:val="nil"/>
          <w:right w:val="nil"/>
          <w:between w:val="nil"/>
          <w:bar w:val="nil"/>
        </w:pBdr>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F11BE5">
        <w:rPr>
          <w:rFonts w:ascii="Times New Roman" w:eastAsia="Times" w:hAnsi="Times New Roman"/>
          <w:bCs/>
          <w:color w:val="000000"/>
          <w:sz w:val="24"/>
          <w:szCs w:val="24"/>
          <w:u w:color="000000"/>
          <w:bdr w:val="nil"/>
          <w:lang w:eastAsia="lv-LV"/>
        </w:rPr>
        <w:t>Iepirkumu komisija ir tiesīga p</w:t>
      </w:r>
      <w:r w:rsidRPr="00F11BE5">
        <w:rPr>
          <w:rFonts w:ascii="Times New Roman" w:eastAsia="Arial Unicode MS" w:hAnsi="Times New Roman"/>
          <w:bCs/>
          <w:color w:val="000000"/>
          <w:sz w:val="24"/>
          <w:szCs w:val="24"/>
          <w:u w:color="000000"/>
          <w:bdr w:val="nil"/>
          <w:lang w:eastAsia="ar-SA"/>
        </w:rPr>
        <w:t xml:space="preserve">retendentu kvalifikācijas atbilstības pārbaudi veikt tikai tam pretendentam, kuram būtu piešķiramas iepirkuma līguma slēgšanas tiesības. Šādā gadījumā Iepirkumu komisija sākotnēji </w:t>
      </w:r>
      <w:r w:rsidRPr="00F11BE5">
        <w:rPr>
          <w:rFonts w:ascii="Times New Roman" w:eastAsia="Arial Unicode MS" w:hAnsi="Times New Roman"/>
          <w:color w:val="000000"/>
          <w:sz w:val="24"/>
          <w:szCs w:val="24"/>
          <w:u w:color="000000"/>
          <w:bdr w:val="nil"/>
          <w:lang w:eastAsia="lv-LV"/>
        </w:rPr>
        <w:t xml:space="preserve">veic pretendentu iesniegto tehnisko - finanšu piedāvājumu pārbaudi, izvērtējot to atbilstību un pārbaudot, vai pretendentu tehniskajos - finanšu piedāvājumos nav aritmētisku kļūdu. Pretendentam, kuram atbilstoši </w:t>
      </w:r>
      <w:r w:rsidR="00A5201A" w:rsidRPr="00FD224D">
        <w:rPr>
          <w:rFonts w:ascii="Times New Roman" w:eastAsia="Arial Unicode MS" w:hAnsi="Times New Roman"/>
          <w:color w:val="000000"/>
          <w:sz w:val="24"/>
          <w:szCs w:val="24"/>
          <w:u w:color="000000"/>
          <w:bdr w:val="nil"/>
          <w:lang w:eastAsia="lv-LV"/>
        </w:rPr>
        <w:t>Iepirkuma</w:t>
      </w:r>
      <w:r w:rsidR="00A5201A" w:rsidRPr="00F11BE5">
        <w:rPr>
          <w:rFonts w:ascii="Times New Roman" w:eastAsia="Arial Unicode MS" w:hAnsi="Times New Roman"/>
          <w:color w:val="000000"/>
          <w:sz w:val="24"/>
          <w:szCs w:val="24"/>
          <w:u w:color="000000"/>
          <w:bdr w:val="nil"/>
          <w:lang w:eastAsia="lv-LV"/>
        </w:rPr>
        <w:t xml:space="preserve"> </w:t>
      </w:r>
      <w:r w:rsidRPr="00F11BE5">
        <w:rPr>
          <w:rFonts w:ascii="Times New Roman" w:eastAsia="Arial Unicode MS" w:hAnsi="Times New Roman"/>
          <w:color w:val="000000"/>
          <w:sz w:val="24"/>
          <w:szCs w:val="24"/>
          <w:u w:color="000000"/>
          <w:bdr w:val="nil"/>
          <w:lang w:eastAsia="lv-LV"/>
        </w:rPr>
        <w:t>nolikuma 4.1. punktā noteiktajam piedāvājuma izvēles kritērijam ir piedāv</w:t>
      </w:r>
      <w:r w:rsidR="00FD224D" w:rsidRPr="00F11BE5">
        <w:rPr>
          <w:rFonts w:ascii="Times New Roman" w:eastAsia="Arial Unicode MS" w:hAnsi="Times New Roman"/>
          <w:color w:val="000000"/>
          <w:sz w:val="24"/>
          <w:szCs w:val="24"/>
          <w:u w:color="000000"/>
          <w:bdr w:val="nil"/>
          <w:lang w:eastAsia="lv-LV"/>
        </w:rPr>
        <w:t>ājums</w:t>
      </w:r>
      <w:r w:rsidR="00FD224D">
        <w:rPr>
          <w:rFonts w:ascii="Times New Roman" w:eastAsia="Arial Unicode MS" w:hAnsi="Times New Roman"/>
          <w:color w:val="000000"/>
          <w:sz w:val="24"/>
          <w:szCs w:val="24"/>
          <w:u w:color="000000"/>
          <w:bdr w:val="nil"/>
          <w:lang w:eastAsia="lv-LV"/>
        </w:rPr>
        <w:t xml:space="preserve"> ar viszemāko cenu, </w:t>
      </w:r>
      <w:r w:rsidRPr="00F11BE5">
        <w:rPr>
          <w:rFonts w:ascii="Times New Roman" w:eastAsia="Arial Unicode MS" w:hAnsi="Times New Roman"/>
          <w:color w:val="000000"/>
          <w:sz w:val="24"/>
          <w:szCs w:val="24"/>
          <w:u w:color="000000"/>
          <w:bdr w:val="nil"/>
          <w:lang w:eastAsia="lv-LV"/>
        </w:rPr>
        <w:t xml:space="preserve">iepirkumu komisija veic kvalifikācijas – atlases dokumentu pārbaudi. </w:t>
      </w:r>
    </w:p>
    <w:p w14:paraId="533611E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C5A07A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04E4CD71"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8AA22DE"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088F0B"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D645E27"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3E7CF11C"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A3A8B39"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FBF190"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66ECB58"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437BEB5A" w14:textId="30911F62" w:rsidR="00BE737E" w:rsidRPr="008C3FAB" w:rsidRDefault="00BE737E" w:rsidP="008C3FAB">
      <w:pPr>
        <w:pStyle w:val="Sarakstarindkopa"/>
        <w:widowControl w:val="0"/>
        <w:numPr>
          <w:ilvl w:val="1"/>
          <w:numId w:val="42"/>
        </w:numPr>
        <w:pBdr>
          <w:top w:val="nil"/>
          <w:left w:val="nil"/>
          <w:bottom w:val="nil"/>
          <w:right w:val="nil"/>
          <w:between w:val="nil"/>
          <w:bar w:val="nil"/>
        </w:pBdr>
        <w:tabs>
          <w:tab w:val="left" w:pos="284"/>
        </w:tabs>
        <w:spacing w:before="60" w:after="60"/>
        <w:ind w:left="426" w:hanging="426"/>
        <w:jc w:val="both"/>
        <w:outlineLvl w:val="1"/>
        <w:rPr>
          <w:rFonts w:ascii="Times New Roman" w:hAnsi="Times New Roman"/>
          <w:color w:val="000000"/>
          <w:sz w:val="24"/>
          <w:szCs w:val="24"/>
          <w:u w:color="000000"/>
          <w:bdr w:val="nil"/>
          <w:lang w:eastAsia="lv-LV"/>
        </w:rPr>
      </w:pPr>
      <w:r w:rsidRPr="008C3FAB">
        <w:rPr>
          <w:rFonts w:ascii="Times New Roman" w:hAnsi="Times New Roman"/>
          <w:b/>
          <w:color w:val="000000"/>
          <w:sz w:val="24"/>
          <w:szCs w:val="24"/>
          <w:u w:color="000000"/>
          <w:bdr w:val="nil"/>
          <w:lang w:eastAsia="lv-LV"/>
        </w:rPr>
        <w:t>Pretendentu atlase</w:t>
      </w:r>
    </w:p>
    <w:p w14:paraId="0400A341" w14:textId="541893CF" w:rsidR="00BE737E" w:rsidRPr="00FD224D" w:rsidRDefault="00BE737E" w:rsidP="00FD224D">
      <w:pPr>
        <w:pStyle w:val="Sarakstarindkopa"/>
        <w:widowControl w:val="0"/>
        <w:numPr>
          <w:ilvl w:val="2"/>
          <w:numId w:val="42"/>
        </w:numPr>
        <w:pBdr>
          <w:top w:val="nil"/>
          <w:left w:val="nil"/>
          <w:bottom w:val="nil"/>
          <w:right w:val="nil"/>
          <w:between w:val="nil"/>
          <w:bar w:val="nil"/>
        </w:pBdr>
        <w:tabs>
          <w:tab w:val="left" w:pos="255"/>
          <w:tab w:val="left" w:pos="576"/>
          <w:tab w:val="left" w:pos="1134"/>
          <w:tab w:val="left" w:pos="5292"/>
        </w:tabs>
        <w:spacing w:before="60" w:after="60"/>
        <w:ind w:left="1134" w:hanging="567"/>
        <w:jc w:val="both"/>
        <w:outlineLvl w:val="2"/>
        <w:rPr>
          <w:rFonts w:eastAsia="Arial Unicode MS"/>
          <w:color w:val="000000"/>
          <w:u w:color="000000"/>
          <w:bdr w:val="nil"/>
          <w:lang w:eastAsia="lv-LV"/>
        </w:rPr>
      </w:pPr>
      <w:r w:rsidRPr="00FD224D">
        <w:rPr>
          <w:rFonts w:ascii="Times New Roman" w:eastAsia="Arial Unicode MS" w:hAnsi="Times New Roman"/>
          <w:color w:val="000000"/>
          <w:sz w:val="24"/>
          <w:szCs w:val="24"/>
          <w:u w:color="000000"/>
          <w:bdr w:val="nil"/>
          <w:lang w:eastAsia="lv-LV"/>
        </w:rPr>
        <w:t xml:space="preserve">Iepirkumu komisija novērtē piedāvājumu noformējuma pārbaudi izturējušā pretendenta atbilstību </w:t>
      </w:r>
      <w:r w:rsidR="00115442" w:rsidRPr="00FD224D">
        <w:rPr>
          <w:rFonts w:ascii="Times New Roman" w:eastAsia="Arial Unicode MS" w:hAnsi="Times New Roman"/>
          <w:color w:val="000000"/>
          <w:sz w:val="24"/>
          <w:szCs w:val="24"/>
          <w:u w:color="000000"/>
          <w:bdr w:val="nil"/>
          <w:lang w:eastAsia="lv-LV"/>
        </w:rPr>
        <w:t>Iepirkuma</w:t>
      </w:r>
      <w:r w:rsidRPr="00FD224D">
        <w:rPr>
          <w:rFonts w:ascii="Times New Roman" w:eastAsia="Arial Unicode MS" w:hAnsi="Times New Roman"/>
          <w:color w:val="000000"/>
          <w:sz w:val="24"/>
          <w:szCs w:val="24"/>
          <w:u w:color="000000"/>
          <w:bdr w:val="nil"/>
          <w:lang w:eastAsia="lv-LV"/>
        </w:rPr>
        <w:t xml:space="preserve"> nolikumā noteiktajām pretendentu atlases prasībām</w:t>
      </w:r>
      <w:r w:rsidRPr="00FD224D">
        <w:rPr>
          <w:rFonts w:eastAsia="Arial Unicode MS"/>
          <w:color w:val="000000"/>
          <w:u w:color="000000"/>
          <w:bdr w:val="nil"/>
          <w:lang w:eastAsia="lv-LV"/>
        </w:rPr>
        <w:t>.</w:t>
      </w:r>
    </w:p>
    <w:p w14:paraId="2783BA00" w14:textId="0F490C6B" w:rsidR="00BE737E" w:rsidRPr="00E13AEA" w:rsidRDefault="00BE737E" w:rsidP="00FD224D">
      <w:pPr>
        <w:widowControl w:val="0"/>
        <w:numPr>
          <w:ilvl w:val="2"/>
          <w:numId w:val="42"/>
        </w:numPr>
        <w:pBdr>
          <w:top w:val="nil"/>
          <w:left w:val="nil"/>
          <w:bottom w:val="nil"/>
          <w:right w:val="nil"/>
          <w:between w:val="nil"/>
          <w:bar w:val="nil"/>
        </w:pBdr>
        <w:tabs>
          <w:tab w:val="left" w:pos="255"/>
          <w:tab w:val="left" w:pos="576"/>
          <w:tab w:val="left" w:pos="1276"/>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Ja pretendents neatbilst kādai no </w:t>
      </w:r>
      <w:r w:rsidR="00115442">
        <w:rPr>
          <w:rFonts w:eastAsia="Arial Unicode MS"/>
          <w:color w:val="000000"/>
          <w:u w:color="000000"/>
          <w:bdr w:val="nil"/>
          <w:lang w:eastAsia="lv-LV"/>
        </w:rPr>
        <w:t>Iepirkuma</w:t>
      </w:r>
      <w:r w:rsidR="00115442"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pretendentu atlases prasībām, pretendenta piedāvājums tālāk netiek vērtēts un tiek noraidīts.</w:t>
      </w:r>
    </w:p>
    <w:p w14:paraId="03834D1F" w14:textId="59E75DED" w:rsidR="00BE737E" w:rsidRPr="00CD58A3" w:rsidRDefault="00BE737E" w:rsidP="00FD224D">
      <w:pPr>
        <w:widowControl w:val="0"/>
        <w:numPr>
          <w:ilvl w:val="1"/>
          <w:numId w:val="42"/>
        </w:numPr>
        <w:pBdr>
          <w:top w:val="nil"/>
          <w:left w:val="nil"/>
          <w:bottom w:val="nil"/>
          <w:right w:val="nil"/>
          <w:between w:val="nil"/>
          <w:bar w:val="nil"/>
        </w:pBdr>
        <w:tabs>
          <w:tab w:val="left" w:pos="284"/>
        </w:tabs>
        <w:suppressAutoHyphens w:val="0"/>
        <w:spacing w:before="60" w:after="60"/>
        <w:ind w:left="426" w:hanging="426"/>
        <w:jc w:val="both"/>
        <w:outlineLvl w:val="1"/>
        <w:rPr>
          <w:b/>
          <w:color w:val="000000"/>
          <w:u w:color="000000"/>
          <w:bdr w:val="nil"/>
          <w:lang w:eastAsia="lv-LV"/>
        </w:rPr>
      </w:pPr>
      <w:r w:rsidRPr="00CD58A3">
        <w:rPr>
          <w:b/>
          <w:color w:val="000000"/>
          <w:u w:color="000000"/>
          <w:bdr w:val="nil"/>
          <w:lang w:eastAsia="lv-LV"/>
        </w:rPr>
        <w:t>Tehniskā piedāvājuma atbilstības pārbaude</w:t>
      </w:r>
    </w:p>
    <w:p w14:paraId="5F325DCD" w14:textId="38D06482" w:rsidR="00BE737E" w:rsidRPr="00CD58A3" w:rsidRDefault="00BE737E" w:rsidP="00FD224D">
      <w:pPr>
        <w:widowControl w:val="0"/>
        <w:numPr>
          <w:ilvl w:val="2"/>
          <w:numId w:val="42"/>
        </w:numPr>
        <w:pBdr>
          <w:top w:val="nil"/>
          <w:left w:val="nil"/>
          <w:bottom w:val="nil"/>
          <w:right w:val="nil"/>
          <w:between w:val="nil"/>
          <w:bar w:val="nil"/>
        </w:pBdr>
        <w:tabs>
          <w:tab w:val="left" w:pos="576"/>
        </w:tabs>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 xml:space="preserve">Iepirkumu komisija pārbauda, vai </w:t>
      </w:r>
      <w:r w:rsidR="00F11BE5" w:rsidRPr="00CD58A3">
        <w:rPr>
          <w:rFonts w:eastAsia="Arial Unicode MS"/>
          <w:color w:val="000000"/>
          <w:u w:color="000000"/>
          <w:bdr w:val="nil"/>
          <w:lang w:eastAsia="lv-LV"/>
        </w:rPr>
        <w:t>pretendenta t</w:t>
      </w:r>
      <w:r w:rsidRPr="00CD58A3">
        <w:rPr>
          <w:rFonts w:eastAsia="Arial Unicode MS"/>
          <w:color w:val="000000"/>
          <w:u w:color="000000"/>
          <w:bdr w:val="nil"/>
          <w:lang w:eastAsia="lv-LV"/>
        </w:rPr>
        <w:t>ehniskais</w:t>
      </w:r>
      <w:r w:rsidR="00F11BE5" w:rsidRPr="00CD58A3">
        <w:rPr>
          <w:rFonts w:eastAsia="Arial Unicode MS"/>
          <w:color w:val="000000"/>
          <w:u w:color="000000"/>
          <w:bdr w:val="nil"/>
          <w:lang w:eastAsia="lv-LV"/>
        </w:rPr>
        <w:t xml:space="preserve"> </w:t>
      </w:r>
      <w:r w:rsidRPr="00CD58A3">
        <w:rPr>
          <w:rFonts w:eastAsia="Arial Unicode MS"/>
          <w:color w:val="000000"/>
          <w:u w:color="000000"/>
          <w:bdr w:val="nil"/>
          <w:lang w:eastAsia="lv-LV"/>
        </w:rPr>
        <w:t xml:space="preserve">piedāvājums atbilst </w:t>
      </w:r>
      <w:r w:rsidR="00F11BE5"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w:t>
      </w:r>
      <w:r w:rsidR="00F11BE5" w:rsidRPr="00CD58A3">
        <w:rPr>
          <w:rFonts w:eastAsia="Arial Unicode MS"/>
          <w:color w:val="000000"/>
          <w:u w:color="000000"/>
          <w:bdr w:val="nil"/>
          <w:lang w:eastAsia="lv-LV"/>
        </w:rPr>
        <w:t xml:space="preserve"> un</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t</w:t>
      </w:r>
      <w:r w:rsidRPr="00CD58A3">
        <w:rPr>
          <w:rFonts w:eastAsia="Arial Unicode MS"/>
          <w:color w:val="000000"/>
          <w:u w:color="000000"/>
          <w:bdr w:val="nil"/>
          <w:lang w:eastAsia="lv-LV"/>
        </w:rPr>
        <w:t>ehniskaj</w:t>
      </w:r>
      <w:r w:rsidR="00F11BE5" w:rsidRPr="00CD58A3">
        <w:rPr>
          <w:rFonts w:eastAsia="Arial Unicode MS"/>
          <w:color w:val="000000"/>
          <w:u w:color="000000"/>
          <w:bdr w:val="nil"/>
          <w:lang w:eastAsia="lv-LV"/>
        </w:rPr>
        <w:t>ām</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prasībām</w:t>
      </w:r>
      <w:r w:rsidRPr="00CD58A3">
        <w:rPr>
          <w:rFonts w:eastAsia="Arial Unicode MS"/>
          <w:color w:val="000000"/>
          <w:u w:color="000000"/>
          <w:bdr w:val="nil"/>
          <w:lang w:eastAsia="lv-LV"/>
        </w:rPr>
        <w:t>.</w:t>
      </w:r>
    </w:p>
    <w:p w14:paraId="7CE9AB46" w14:textId="009F979E" w:rsidR="006720CB" w:rsidRPr="006720CB" w:rsidRDefault="00BE737E" w:rsidP="00FD224D">
      <w:pPr>
        <w:widowControl w:val="0"/>
        <w:numPr>
          <w:ilvl w:val="2"/>
          <w:numId w:val="42"/>
        </w:numPr>
        <w:pBdr>
          <w:top w:val="nil"/>
          <w:left w:val="nil"/>
          <w:bottom w:val="nil"/>
          <w:right w:val="nil"/>
          <w:between w:val="nil"/>
          <w:bar w:val="nil"/>
        </w:pBdr>
        <w:tabs>
          <w:tab w:val="left" w:pos="576"/>
          <w:tab w:val="left" w:pos="1134"/>
        </w:tabs>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Ja</w:t>
      </w:r>
      <w:r w:rsidR="00CD58A3" w:rsidRPr="00CD58A3">
        <w:rPr>
          <w:rFonts w:eastAsia="Arial Unicode MS"/>
          <w:color w:val="000000"/>
          <w:u w:color="000000"/>
          <w:bdr w:val="nil"/>
          <w:lang w:eastAsia="lv-LV"/>
        </w:rPr>
        <w:t xml:space="preserve"> pretendenta</w:t>
      </w:r>
      <w:r w:rsidRPr="00CD58A3">
        <w:rPr>
          <w:rFonts w:eastAsia="Arial Unicode MS"/>
          <w:color w:val="000000"/>
          <w:u w:color="000000"/>
          <w:bdr w:val="nil"/>
          <w:lang w:eastAsia="lv-LV"/>
        </w:rPr>
        <w:t xml:space="preserve"> tehniskais piedāvājums neatbilst kādai no </w:t>
      </w:r>
      <w:r w:rsidR="00CD58A3"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 prasībām, pretendenta piedāvājums tālāk netiek vērtēts un tiek noraidīts.</w:t>
      </w:r>
    </w:p>
    <w:p w14:paraId="68281D4D" w14:textId="38BEC287" w:rsidR="006720CB" w:rsidRPr="006720CB" w:rsidRDefault="00F11BE5" w:rsidP="00DD30D6">
      <w:pPr>
        <w:pStyle w:val="Sarakstarindkopa"/>
        <w:widowControl w:val="0"/>
        <w:numPr>
          <w:ilvl w:val="1"/>
          <w:numId w:val="42"/>
        </w:numPr>
        <w:pBdr>
          <w:top w:val="nil"/>
          <w:left w:val="nil"/>
          <w:bottom w:val="nil"/>
          <w:right w:val="nil"/>
          <w:between w:val="nil"/>
          <w:bar w:val="nil"/>
        </w:pBdr>
        <w:tabs>
          <w:tab w:val="left" w:pos="576"/>
          <w:tab w:val="left" w:pos="1134"/>
          <w:tab w:val="left" w:pos="5292"/>
        </w:tabs>
        <w:spacing w:before="60" w:after="60"/>
        <w:ind w:hanging="1107"/>
        <w:jc w:val="both"/>
        <w:outlineLvl w:val="2"/>
        <w:rPr>
          <w:rFonts w:ascii="Times New Roman" w:eastAsia="Arial Unicode MS" w:hAnsi="Times New Roman"/>
          <w:color w:val="000000"/>
          <w:sz w:val="24"/>
          <w:szCs w:val="24"/>
          <w:u w:color="000000"/>
          <w:bdr w:val="nil"/>
          <w:lang w:eastAsia="lv-LV"/>
        </w:rPr>
      </w:pPr>
      <w:bookmarkStart w:id="9" w:name="_Ref343523533"/>
      <w:r w:rsidRPr="00113843">
        <w:rPr>
          <w:rFonts w:ascii="Times New Roman" w:hAnsi="Times New Roman"/>
          <w:b/>
          <w:color w:val="000000"/>
          <w:sz w:val="24"/>
          <w:szCs w:val="24"/>
          <w:u w:color="000000"/>
          <w:bdr w:val="nil"/>
          <w:lang w:eastAsia="lv-LV"/>
        </w:rPr>
        <w:t>Finanšu piedāvājuma atbilstības pārbaude</w:t>
      </w:r>
      <w:r w:rsidRPr="00113843">
        <w:rPr>
          <w:rFonts w:ascii="Times New Roman" w:eastAsia="Arial Unicode MS" w:hAnsi="Times New Roman"/>
          <w:color w:val="000000"/>
          <w:sz w:val="24"/>
          <w:szCs w:val="24"/>
          <w:u w:color="000000"/>
          <w:bdr w:val="nil"/>
          <w:lang w:eastAsia="lv-LV"/>
        </w:rPr>
        <w:t xml:space="preserve"> </w:t>
      </w:r>
    </w:p>
    <w:p w14:paraId="65A92CF0" w14:textId="77777777" w:rsidR="006720CB" w:rsidRPr="006720CB" w:rsidRDefault="006720CB" w:rsidP="00FD224D">
      <w:pPr>
        <w:pStyle w:val="Sarakstarindkopa"/>
        <w:widowControl w:val="0"/>
        <w:numPr>
          <w:ilvl w:val="2"/>
          <w:numId w:val="42"/>
        </w:numPr>
        <w:pBdr>
          <w:top w:val="nil"/>
          <w:left w:val="nil"/>
          <w:bottom w:val="nil"/>
          <w:right w:val="nil"/>
          <w:between w:val="nil"/>
          <w:bar w:val="nil"/>
        </w:pBdr>
        <w:tabs>
          <w:tab w:val="left" w:pos="576"/>
          <w:tab w:val="left" w:pos="1134"/>
        </w:tabs>
        <w:autoSpaceDE w:val="0"/>
        <w:autoSpaceDN w:val="0"/>
        <w:adjustRightInd w:val="0"/>
        <w:spacing w:before="60" w:after="60" w:line="240" w:lineRule="auto"/>
        <w:ind w:left="1134" w:hanging="567"/>
        <w:jc w:val="both"/>
        <w:outlineLvl w:val="2"/>
        <w:rPr>
          <w:rFonts w:eastAsia="Arial Unicode MS"/>
          <w:color w:val="000000"/>
          <w:sz w:val="24"/>
          <w:szCs w:val="24"/>
          <w:u w:color="000000"/>
          <w:bdr w:val="nil"/>
          <w:lang w:eastAsia="lv-LV"/>
        </w:rPr>
      </w:pPr>
      <w:r w:rsidRPr="006720CB">
        <w:rPr>
          <w:rFonts w:ascii="TimesNewRomanPSMT" w:eastAsiaTheme="minorHAnsi" w:hAnsi="TimesNewRomanPSMT" w:cs="TimesNewRomanPSMT"/>
          <w:sz w:val="24"/>
          <w:szCs w:val="24"/>
        </w:rPr>
        <w:t xml:space="preserve"> Finanšu piedāvājumu vērtēšanas laikā komisija </w:t>
      </w:r>
      <w:r w:rsidRPr="00395895">
        <w:rPr>
          <w:rFonts w:ascii="Times New Roman" w:eastAsiaTheme="minorHAnsi" w:hAnsi="Times New Roman"/>
          <w:sz w:val="24"/>
          <w:szCs w:val="24"/>
        </w:rPr>
        <w:t>pārbauda, vai Finanšu</w:t>
      </w:r>
      <w:r w:rsidRPr="006720CB">
        <w:rPr>
          <w:rFonts w:ascii="TimesNewRomanPSMT" w:eastAsiaTheme="minorHAnsi" w:hAnsi="TimesNewRomanPSMT" w:cs="TimesNewRomanPSMT"/>
          <w:sz w:val="24"/>
          <w:szCs w:val="24"/>
        </w:rPr>
        <w:t xml:space="preserve"> piedāvājumā nav aritmētisko kļūdu, vai nav saņemts nepamatoti lēts piedāvājums, kā arī izvērtē un salīdzina piedāvātās cenas</w:t>
      </w:r>
      <w:r w:rsidRPr="006720CB">
        <w:rPr>
          <w:rFonts w:eastAsiaTheme="minorHAnsi"/>
          <w:sz w:val="24"/>
          <w:szCs w:val="24"/>
        </w:rPr>
        <w:t>.</w:t>
      </w:r>
    </w:p>
    <w:p w14:paraId="525386A0" w14:textId="262DE06F" w:rsidR="006720CB" w:rsidRPr="006720CB" w:rsidRDefault="006720CB" w:rsidP="00FD224D">
      <w:pPr>
        <w:pStyle w:val="Sarakstarindkopa"/>
        <w:widowControl w:val="0"/>
        <w:numPr>
          <w:ilvl w:val="2"/>
          <w:numId w:val="42"/>
        </w:numPr>
        <w:pBdr>
          <w:top w:val="nil"/>
          <w:left w:val="nil"/>
          <w:bottom w:val="nil"/>
          <w:right w:val="nil"/>
          <w:between w:val="nil"/>
          <w:bar w:val="nil"/>
        </w:pBdr>
        <w:tabs>
          <w:tab w:val="left" w:pos="576"/>
          <w:tab w:val="left" w:pos="1134"/>
        </w:tabs>
        <w:autoSpaceDE w:val="0"/>
        <w:autoSpaceDN w:val="0"/>
        <w:adjustRightInd w:val="0"/>
        <w:spacing w:before="60" w:after="0" w:line="240" w:lineRule="auto"/>
        <w:ind w:left="1134" w:hanging="567"/>
        <w:jc w:val="both"/>
        <w:outlineLvl w:val="2"/>
        <w:rPr>
          <w:rFonts w:ascii="Times New Roman" w:eastAsia="Arial Unicode MS" w:hAnsi="Times New Roman"/>
          <w:color w:val="000000"/>
          <w:sz w:val="24"/>
          <w:szCs w:val="24"/>
          <w:u w:color="000000"/>
          <w:bdr w:val="nil"/>
          <w:lang w:eastAsia="lv-LV"/>
        </w:rPr>
      </w:pPr>
      <w:r>
        <w:rPr>
          <w:rFonts w:ascii="TimesNewRomanPSMT" w:eastAsiaTheme="minorHAnsi" w:hAnsi="TimesNewRomanPSMT" w:cs="TimesNewRomanPSMT"/>
        </w:rPr>
        <w:t xml:space="preserve"> </w:t>
      </w:r>
      <w:r w:rsidR="00F11BE5" w:rsidRPr="006720CB">
        <w:rPr>
          <w:rFonts w:ascii="Times New Roman" w:eastAsia="Arial Unicode MS" w:hAnsi="Times New Roman"/>
          <w:color w:val="000000"/>
          <w:sz w:val="24"/>
          <w:szCs w:val="24"/>
          <w:u w:color="000000"/>
          <w:bdr w:val="nil"/>
          <w:lang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r w:rsidRPr="006720CB">
        <w:rPr>
          <w:rFonts w:ascii="Times New Roman" w:eastAsia="Arial Unicode MS" w:hAnsi="Times New Roman"/>
          <w:color w:val="000000"/>
          <w:sz w:val="24"/>
          <w:szCs w:val="24"/>
          <w:u w:color="000000"/>
          <w:bdr w:val="nil"/>
          <w:lang w:eastAsia="lv-LV"/>
        </w:rPr>
        <w:t>;</w:t>
      </w:r>
    </w:p>
    <w:p w14:paraId="0B507D70" w14:textId="61F8848D" w:rsidR="006720CB" w:rsidRPr="006720CB" w:rsidRDefault="006720CB" w:rsidP="00FD224D">
      <w:pPr>
        <w:widowControl w:val="0"/>
        <w:numPr>
          <w:ilvl w:val="2"/>
          <w:numId w:val="42"/>
        </w:numPr>
        <w:pBdr>
          <w:top w:val="nil"/>
          <w:left w:val="nil"/>
          <w:bottom w:val="nil"/>
          <w:right w:val="nil"/>
          <w:between w:val="nil"/>
          <w:bar w:val="nil"/>
        </w:pBdr>
        <w:tabs>
          <w:tab w:val="left" w:pos="576"/>
          <w:tab w:val="left" w:pos="1134"/>
        </w:tabs>
        <w:suppressAutoHyphens w:val="0"/>
        <w:spacing w:before="60" w:after="60"/>
        <w:ind w:left="1134" w:hanging="567"/>
        <w:jc w:val="both"/>
        <w:outlineLvl w:val="2"/>
        <w:rPr>
          <w:rFonts w:eastAsia="Arial Unicode MS"/>
          <w:color w:val="000000"/>
          <w:u w:color="000000"/>
          <w:bdr w:val="nil"/>
          <w:lang w:eastAsia="lv-LV"/>
        </w:rPr>
      </w:pPr>
      <w:r w:rsidRPr="006720CB">
        <w:rPr>
          <w:rFonts w:ascii="TimesNewRomanPSMT" w:eastAsiaTheme="minorHAnsi" w:hAnsi="TimesNewRomanPSMT" w:cs="TimesNewRomanPSMT"/>
          <w:lang w:eastAsia="en-US"/>
        </w:rPr>
        <w:t xml:space="preserve">Ja piedāvājums ir nepamatoti lēts, komisija pieprasa </w:t>
      </w:r>
      <w:r w:rsidRPr="006720CB">
        <w:rPr>
          <w:rFonts w:eastAsiaTheme="minorHAnsi"/>
          <w:lang w:eastAsia="en-US"/>
        </w:rPr>
        <w:t>skaidrojumu par pi</w:t>
      </w:r>
      <w:r w:rsidRPr="006720CB">
        <w:rPr>
          <w:rFonts w:ascii="TimesNewRomanPSMT" w:eastAsiaTheme="minorHAnsi" w:hAnsi="TimesNewRomanPSMT" w:cs="TimesNewRomanPSMT"/>
          <w:lang w:eastAsia="en-US"/>
        </w:rPr>
        <w:t>edāvāto cenu vai</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 xml:space="preserve">izmaksām, kā arī informāciju par pretendenta un tā </w:t>
      </w:r>
      <w:r w:rsidRPr="006720CB">
        <w:rPr>
          <w:rFonts w:ascii="TimesNewRomanPSMT" w:eastAsiaTheme="minorHAnsi" w:hAnsi="TimesNewRomanPSMT" w:cs="TimesNewRomanPSMT"/>
          <w:lang w:eastAsia="en-US"/>
        </w:rPr>
        <w:lastRenderedPageBreak/>
        <w:t>piedāvājumā norādīto apakšuzņēmēju</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darbinieku vidējām stundas tarifa likmēm profesiju grupās</w:t>
      </w:r>
      <w:r w:rsidRPr="006720CB">
        <w:rPr>
          <w:rFonts w:eastAsiaTheme="minorHAnsi"/>
          <w:lang w:eastAsia="en-US"/>
        </w:rPr>
        <w:t>.</w:t>
      </w:r>
    </w:p>
    <w:p w14:paraId="4FC9ECF0" w14:textId="0646377C" w:rsidR="00BE737E" w:rsidRPr="001E085E" w:rsidRDefault="00BE737E" w:rsidP="00DD30D6">
      <w:pPr>
        <w:pStyle w:val="Sarakstarindkopa"/>
        <w:numPr>
          <w:ilvl w:val="1"/>
          <w:numId w:val="42"/>
        </w:numPr>
        <w:pBdr>
          <w:top w:val="nil"/>
          <w:left w:val="nil"/>
          <w:bottom w:val="nil"/>
          <w:right w:val="nil"/>
          <w:between w:val="nil"/>
          <w:bar w:val="nil"/>
        </w:pBdr>
        <w:tabs>
          <w:tab w:val="left" w:pos="284"/>
          <w:tab w:val="left" w:pos="5292"/>
        </w:tabs>
        <w:spacing w:before="60" w:after="60"/>
        <w:ind w:left="567" w:hanging="567"/>
        <w:jc w:val="both"/>
        <w:outlineLvl w:val="1"/>
        <w:rPr>
          <w:rFonts w:ascii="Times New Roman" w:eastAsia="Times" w:hAnsi="Times New Roman"/>
          <w:b/>
          <w:color w:val="000000"/>
          <w:sz w:val="24"/>
          <w:szCs w:val="24"/>
          <w:u w:color="000000"/>
          <w:bdr w:val="nil"/>
          <w:lang w:eastAsia="lv-LV"/>
        </w:rPr>
      </w:pPr>
      <w:r w:rsidRPr="001E085E">
        <w:rPr>
          <w:rFonts w:ascii="Times New Roman" w:hAnsi="Times New Roman"/>
          <w:b/>
          <w:color w:val="000000"/>
          <w:sz w:val="24"/>
          <w:szCs w:val="24"/>
          <w:u w:color="000000"/>
          <w:bdr w:val="nil"/>
          <w:lang w:eastAsia="lv-LV"/>
        </w:rPr>
        <w:t>Piedāvājumu vērtēšana</w:t>
      </w:r>
      <w:bookmarkEnd w:id="9"/>
      <w:r w:rsidRPr="001E085E">
        <w:rPr>
          <w:rFonts w:ascii="Times New Roman" w:hAnsi="Times New Roman"/>
          <w:b/>
          <w:color w:val="000000"/>
          <w:sz w:val="24"/>
          <w:szCs w:val="24"/>
          <w:u w:color="000000"/>
          <w:bdr w:val="nil"/>
          <w:lang w:eastAsia="lv-LV"/>
        </w:rPr>
        <w:t>:</w:t>
      </w:r>
    </w:p>
    <w:p w14:paraId="10938769" w14:textId="518738EC" w:rsidR="00BE737E" w:rsidRPr="00E13AEA" w:rsidRDefault="00BE737E" w:rsidP="00FD224D">
      <w:pPr>
        <w:widowControl w:val="0"/>
        <w:numPr>
          <w:ilvl w:val="2"/>
          <w:numId w:val="42"/>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bookmarkStart w:id="10" w:name="_Ref360543010"/>
      <w:r w:rsidRPr="00E13AEA">
        <w:rPr>
          <w:rFonts w:eastAsia="Arial Unicode MS"/>
          <w:color w:val="000000"/>
          <w:u w:color="000000"/>
          <w:bdr w:val="nil"/>
          <w:lang w:eastAsia="lv-LV"/>
        </w:rPr>
        <w:t xml:space="preserve">  </w:t>
      </w:r>
      <w:bookmarkEnd w:id="10"/>
      <w:r w:rsidRPr="00E13AEA">
        <w:t xml:space="preserve">Iepirkumu komisija no piedāvājumiem, kuri atbilst </w:t>
      </w:r>
      <w:r w:rsidR="00CD58A3">
        <w:t>Iepirkuma</w:t>
      </w:r>
      <w:r w:rsidRPr="00E13AEA">
        <w:t xml:space="preserve"> nolikuma prasībām, </w:t>
      </w:r>
      <w:r w:rsidR="00CD58A3">
        <w:t>vērtē Iepirkuma priekšmeta katru daļu atsevišķi</w:t>
      </w:r>
      <w:r w:rsidR="00113843">
        <w:t xml:space="preserve"> un </w:t>
      </w:r>
      <w:r w:rsidR="00CD58A3" w:rsidRPr="00E13AEA">
        <w:t xml:space="preserve"> </w:t>
      </w:r>
      <w:r w:rsidR="00113843">
        <w:t xml:space="preserve">katrai daļai </w:t>
      </w:r>
      <w:r w:rsidRPr="00E13AEA">
        <w:t xml:space="preserve">izvēlas </w:t>
      </w:r>
      <w:r>
        <w:t>piedāvājumu</w:t>
      </w:r>
      <w:r w:rsidR="00DD30D6">
        <w:t xml:space="preserve"> ar viszemāko cenu</w:t>
      </w:r>
      <w:r w:rsidR="00395895">
        <w:t>;</w:t>
      </w:r>
    </w:p>
    <w:p w14:paraId="06BE80EB" w14:textId="77777777" w:rsidR="00BE737E" w:rsidRPr="002C4DBB" w:rsidRDefault="00BE737E" w:rsidP="00FD224D">
      <w:pPr>
        <w:widowControl w:val="0"/>
        <w:numPr>
          <w:ilvl w:val="2"/>
          <w:numId w:val="42"/>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r w:rsidRPr="00E13AEA">
        <w:rPr>
          <w:rFonts w:eastAsia="Arial Unicode MS"/>
          <w:bCs/>
          <w:color w:val="000000"/>
          <w:u w:color="000000"/>
          <w:bdr w:val="nil"/>
          <w:lang w:eastAsia="lv-LV"/>
        </w:rPr>
        <w:t xml:space="preserve">  Ja iepirkumu komisija, pēc savas kompetences un pieredzes, kā arī pēc pakalpojuma tirgus cenu salīdzināšanas principa, konstatē, ka konkrētais piedāvājums varētu būt nepamatoti lēts, iepirkumu komisija pirms šī piedāvājuma noraidīšanas </w:t>
      </w:r>
      <w:proofErr w:type="spellStart"/>
      <w:r w:rsidRPr="00E13AEA">
        <w:rPr>
          <w:rFonts w:eastAsia="Arial Unicode MS"/>
          <w:bCs/>
          <w:color w:val="000000"/>
          <w:u w:color="000000"/>
          <w:bdr w:val="nil"/>
          <w:lang w:eastAsia="lv-LV"/>
        </w:rPr>
        <w:t>rakstveidā</w:t>
      </w:r>
      <w:proofErr w:type="spellEnd"/>
      <w:r w:rsidRPr="00E13AEA">
        <w:rPr>
          <w:rFonts w:eastAsia="Arial Unicode MS"/>
          <w:bCs/>
          <w:color w:val="000000"/>
          <w:u w:color="000000"/>
          <w:bdr w:val="nil"/>
          <w:lang w:eastAsia="lv-LV"/>
        </w:rPr>
        <w:t xml:space="preserve"> pieprasa pretendentam detalizētu paskaidrojumu par būtiskajiem piedāvājuma nosacījumiem, kas ir par pamatu cenas veidošanās </w:t>
      </w:r>
      <w:r w:rsidRPr="002C4DBB">
        <w:rPr>
          <w:rFonts w:eastAsia="Arial Unicode MS"/>
          <w:bCs/>
          <w:color w:val="000000"/>
          <w:u w:color="000000"/>
          <w:bdr w:val="nil"/>
          <w:lang w:eastAsia="lv-LV"/>
        </w:rPr>
        <w:t>principam, atbilstoši PIL 53. pantam;</w:t>
      </w:r>
    </w:p>
    <w:p w14:paraId="55646C92" w14:textId="0F8C3CF0" w:rsidR="00BE737E" w:rsidRPr="002C4DBB" w:rsidRDefault="00BE737E" w:rsidP="00FD224D">
      <w:pPr>
        <w:widowControl w:val="0"/>
        <w:numPr>
          <w:ilvl w:val="2"/>
          <w:numId w:val="42"/>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r w:rsidRPr="002C4DBB">
        <w:rPr>
          <w:bCs/>
        </w:rPr>
        <w:t xml:space="preserve"> Pēc tehnisko </w:t>
      </w:r>
      <w:r w:rsidR="00CD58A3">
        <w:rPr>
          <w:bCs/>
        </w:rPr>
        <w:t>un</w:t>
      </w:r>
      <w:r w:rsidRPr="002C4DBB">
        <w:rPr>
          <w:bCs/>
        </w:rPr>
        <w:t xml:space="preserve"> finanšu piedāvājumu pārbaudes iepirkumu komisija izvēlās piedāvājumu</w:t>
      </w:r>
      <w:r w:rsidR="007F19B0">
        <w:rPr>
          <w:bCs/>
        </w:rPr>
        <w:t xml:space="preserve"> ar viszemāko cenu</w:t>
      </w:r>
      <w:r w:rsidR="00CD58A3">
        <w:rPr>
          <w:bCs/>
        </w:rPr>
        <w:t xml:space="preserve"> Iepirkuma priekšmeta katrā daļā</w:t>
      </w:r>
      <w:r w:rsidRPr="002C4DBB">
        <w:rPr>
          <w:bCs/>
        </w:rPr>
        <w:t>, kas atbilst nolikuma prasībām un tehniskaj</w:t>
      </w:r>
      <w:r w:rsidR="00CD58A3">
        <w:rPr>
          <w:bCs/>
        </w:rPr>
        <w:t>ām prasībām</w:t>
      </w:r>
      <w:r w:rsidRPr="00CB32A9">
        <w:rPr>
          <w:bCs/>
        </w:rPr>
        <w:t>.</w:t>
      </w:r>
    </w:p>
    <w:p w14:paraId="08A5F588" w14:textId="77777777" w:rsidR="00BE737E" w:rsidRPr="00E13AEA" w:rsidRDefault="00BE737E" w:rsidP="00BE737E">
      <w:pPr>
        <w:tabs>
          <w:tab w:val="left" w:pos="1134"/>
        </w:tabs>
        <w:spacing w:before="20" w:after="20"/>
        <w:ind w:left="1276" w:hanging="709"/>
        <w:jc w:val="both"/>
        <w:rPr>
          <w:bCs/>
        </w:rPr>
      </w:pPr>
    </w:p>
    <w:p w14:paraId="61C929BC"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bookmarkStart w:id="11" w:name="_Toc336440053"/>
      <w:bookmarkStart w:id="12" w:name="_Toc380655979"/>
      <w:bookmarkStart w:id="13" w:name="_Toc506451997"/>
    </w:p>
    <w:p w14:paraId="7D530E80"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76603258"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63783EE5"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1711CACF" w14:textId="77777777" w:rsidR="00BE737E" w:rsidRPr="00AA25E3"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color w:val="000000"/>
          <w:u w:color="000000"/>
          <w:bdr w:val="nil"/>
          <w:lang w:eastAsia="lv-LV"/>
        </w:rPr>
      </w:pPr>
      <w:r w:rsidRPr="00AA25E3">
        <w:rPr>
          <w:rFonts w:eastAsia="Arial Unicode MS"/>
          <w:b/>
          <w:bCs/>
          <w:caps/>
          <w:color w:val="000000"/>
          <w:u w:color="000000"/>
          <w:bdr w:val="nil"/>
          <w:lang w:eastAsia="lv-LV"/>
        </w:rPr>
        <w:t xml:space="preserve">IEPIRKUMA UZVARĒTĀJA NOTEIKŠANA </w:t>
      </w:r>
      <w:bookmarkEnd w:id="11"/>
      <w:bookmarkEnd w:id="12"/>
      <w:bookmarkEnd w:id="13"/>
    </w:p>
    <w:p w14:paraId="209E2518" w14:textId="77777777" w:rsidR="00BE737E" w:rsidRPr="00AA25E3" w:rsidRDefault="00BE737E">
      <w:pPr>
        <w:widowControl w:val="0"/>
        <w:numPr>
          <w:ilvl w:val="1"/>
          <w:numId w:val="23"/>
        </w:numPr>
        <w:pBdr>
          <w:top w:val="nil"/>
          <w:left w:val="nil"/>
          <w:bottom w:val="nil"/>
          <w:right w:val="nil"/>
          <w:between w:val="nil"/>
          <w:bar w:val="nil"/>
        </w:pBdr>
        <w:tabs>
          <w:tab w:val="left" w:pos="426"/>
        </w:tabs>
        <w:suppressAutoHyphens w:val="0"/>
        <w:spacing w:before="60" w:after="60"/>
        <w:ind w:left="426" w:hanging="426"/>
        <w:jc w:val="both"/>
        <w:outlineLvl w:val="1"/>
        <w:rPr>
          <w:b/>
          <w:bCs/>
          <w:color w:val="000000"/>
          <w:u w:color="000000"/>
          <w:bdr w:val="nil"/>
          <w:lang w:eastAsia="lv-LV"/>
        </w:rPr>
      </w:pPr>
      <w:bookmarkStart w:id="14" w:name="_Toc368392511"/>
      <w:bookmarkStart w:id="15" w:name="_Toc368392561"/>
      <w:bookmarkStart w:id="16" w:name="_Toc368566413"/>
      <w:bookmarkStart w:id="17" w:name="_Toc381023207"/>
      <w:bookmarkStart w:id="18" w:name="_Toc506451998"/>
      <w:r w:rsidRPr="00AA25E3">
        <w:rPr>
          <w:b/>
          <w:bCs/>
          <w:color w:val="000000"/>
          <w:u w:color="000000"/>
          <w:bdr w:val="nil"/>
          <w:lang w:eastAsia="lv-LV"/>
        </w:rPr>
        <w:t>Informācijas pārbaude pirms lēmuma par iepirkuma līguma slēgšanas tiesību piešķiršanu pieņemšanas</w:t>
      </w:r>
      <w:bookmarkEnd w:id="14"/>
      <w:bookmarkEnd w:id="15"/>
      <w:bookmarkEnd w:id="16"/>
      <w:bookmarkEnd w:id="17"/>
      <w:bookmarkEnd w:id="18"/>
      <w:r w:rsidRPr="00AA25E3">
        <w:rPr>
          <w:b/>
          <w:bCs/>
          <w:color w:val="000000"/>
          <w:u w:color="000000"/>
          <w:bdr w:val="nil"/>
          <w:lang w:eastAsia="lv-LV"/>
        </w:rPr>
        <w:t>:</w:t>
      </w:r>
    </w:p>
    <w:p w14:paraId="6E01BE8A" w14:textId="2FD8F7C6"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Pasūtītājs pārbaudi saskaņā ar PIL 42. panta otrajā daļā noteikto pretendentu izslēgšanas gadījumu esamību un Starptautisko un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noteikto pretendentu izslēgšanas gadījumu esamību</w:t>
      </w:r>
      <w:r w:rsidRPr="00AA25E3">
        <w:rPr>
          <w:rFonts w:eastAsia="Arial Unicode MS"/>
          <w:b/>
          <w:bCs/>
          <w:color w:val="000000"/>
          <w:u w:color="000000"/>
          <w:bdr w:val="nil"/>
          <w:lang w:eastAsia="lv-LV"/>
        </w:rPr>
        <w:t xml:space="preserve"> </w:t>
      </w:r>
      <w:bookmarkStart w:id="19" w:name="_Hlk126244277"/>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w:t>
      </w:r>
      <w:bookmarkEnd w:id="19"/>
      <w:r w:rsidRPr="00AA25E3">
        <w:rPr>
          <w:rFonts w:eastAsia="Arial Unicode MS"/>
          <w:bCs/>
          <w:color w:val="000000"/>
          <w:u w:color="000000"/>
          <w:bdr w:val="nil"/>
          <w:lang w:eastAsia="lv-LV"/>
        </w:rPr>
        <w:t xml:space="preserve">veic attiecībā uz katru pretendentu, kuram būtu piešķiramas līguma slēgšanas tiesības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w:t>
      </w:r>
    </w:p>
    <w:p w14:paraId="53F7B682" w14:textId="77777777"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Ja pasūtītāja rīcībā nonāk informācija, ka uz pretendentu vai PIL 42. panta trešajā daļā minētajām personām attiecas kāds no PIL 42.panta otrajā daļā noteiktajiem izslēgšanas nosacījumiem vai Starptautisko un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noteiktajiem izslēgšanas gadījumiem, pasūtītājs rīkojas saskaņā ar PIL 42. un 43.pantu. </w:t>
      </w:r>
    </w:p>
    <w:p w14:paraId="61217529" w14:textId="05A30D4D"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izslēdz pretendentu no dalības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tad pasūtītājs izvēlas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nolikuma prasībām atbilstošu piedāvājumu</w:t>
      </w:r>
      <w:r w:rsidR="008136DC">
        <w:rPr>
          <w:rFonts w:eastAsia="Arial Unicode MS"/>
          <w:bCs/>
          <w:color w:val="000000"/>
          <w:u w:color="000000"/>
          <w:bdr w:val="nil"/>
          <w:lang w:eastAsia="lv-LV"/>
        </w:rPr>
        <w:t xml:space="preserve"> ar viszemāko cenu</w:t>
      </w:r>
      <w:r w:rsidRPr="00AA25E3">
        <w:rPr>
          <w:rFonts w:eastAsia="Arial Unicode MS"/>
          <w:bCs/>
          <w:color w:val="000000"/>
          <w:u w:color="000000"/>
          <w:bdr w:val="nil"/>
          <w:lang w:eastAsia="lv-LV"/>
        </w:rPr>
        <w:t xml:space="preserve"> un veic pārbaudi atbilstoši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nolikuma 5.1.1.apakšpunktam.</w:t>
      </w:r>
    </w:p>
    <w:p w14:paraId="5B98A13A" w14:textId="309888E7" w:rsidR="00BE737E"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jau pēc lēmuma par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rezultātiem pieņemšanas konstatē, ka uz pretendentu vai PIL 42.</w:t>
      </w:r>
      <w:r w:rsidRPr="00AA25E3">
        <w:rPr>
          <w:rFonts w:eastAsia="Arial Unicode MS"/>
          <w:bCs/>
          <w:color w:val="000000"/>
          <w:u w:color="000000"/>
          <w:bdr w:val="nil"/>
          <w:vertAlign w:val="superscript"/>
          <w:lang w:eastAsia="lv-LV"/>
        </w:rPr>
        <w:t xml:space="preserve"> </w:t>
      </w:r>
      <w:r w:rsidRPr="00AA25E3">
        <w:rPr>
          <w:rFonts w:eastAsia="Arial Unicode MS"/>
          <w:bCs/>
          <w:color w:val="000000"/>
          <w:u w:color="000000"/>
          <w:bdr w:val="nil"/>
          <w:lang w:eastAsia="lv-LV"/>
        </w:rPr>
        <w:t>panta trešajā daļā minētajām personām attiecas kāds no PIL 42.panta otrajā daļā vai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minētajiem izslēgšanas nosacījumiem, tad pasūtītājs nav tiesīgs slēgt iepirkuma līgumu ar konkrēto pretendentu un var pieņemt jaunu lēmumu par </w:t>
      </w:r>
      <w:r w:rsidR="00A5201A">
        <w:rPr>
          <w:rFonts w:eastAsia="Arial Unicode MS"/>
          <w:color w:val="000000"/>
          <w:u w:color="000000"/>
          <w:bdr w:val="nil"/>
          <w:lang w:eastAsia="lv-LV"/>
        </w:rPr>
        <w:t>Iepirkuma</w:t>
      </w:r>
      <w:r w:rsidRPr="00AA25E3">
        <w:rPr>
          <w:rFonts w:eastAsia="Arial Unicode MS"/>
          <w:bCs/>
          <w:color w:val="000000"/>
          <w:u w:color="000000"/>
          <w:bdr w:val="nil"/>
          <w:lang w:eastAsia="lv-LV"/>
        </w:rPr>
        <w:t xml:space="preserve"> rezultātiem, izvēloties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 xml:space="preserve"> nolikuma prasībām atbilstošo piedāvājumu</w:t>
      </w:r>
      <w:r w:rsidR="008136DC">
        <w:rPr>
          <w:rFonts w:eastAsia="Arial Unicode MS"/>
          <w:bCs/>
          <w:color w:val="000000"/>
          <w:u w:color="000000"/>
          <w:bdr w:val="nil"/>
          <w:lang w:eastAsia="lv-LV"/>
        </w:rPr>
        <w:t xml:space="preserve"> ar viszemāko cenu</w:t>
      </w:r>
      <w:r w:rsidRPr="00AA25E3">
        <w:rPr>
          <w:rFonts w:eastAsia="Arial Unicode MS"/>
          <w:bCs/>
          <w:color w:val="000000"/>
          <w:u w:color="000000"/>
          <w:bdr w:val="nil"/>
          <w:lang w:eastAsia="lv-LV"/>
        </w:rPr>
        <w:t xml:space="preserve">. </w:t>
      </w:r>
    </w:p>
    <w:p w14:paraId="096E072A" w14:textId="77777777" w:rsidR="00BE737E" w:rsidRPr="00AA25E3" w:rsidRDefault="00BE737E" w:rsidP="00BE737E">
      <w:pPr>
        <w:widowControl w:val="0"/>
        <w:pBdr>
          <w:top w:val="nil"/>
          <w:left w:val="nil"/>
          <w:bottom w:val="nil"/>
          <w:right w:val="nil"/>
          <w:between w:val="nil"/>
          <w:bar w:val="nil"/>
        </w:pBdr>
        <w:tabs>
          <w:tab w:val="left" w:pos="993"/>
        </w:tabs>
        <w:spacing w:before="60" w:after="60"/>
        <w:ind w:left="993"/>
        <w:jc w:val="both"/>
        <w:outlineLvl w:val="2"/>
        <w:rPr>
          <w:rFonts w:eastAsia="Arial Unicode MS"/>
          <w:bCs/>
          <w:color w:val="000000"/>
          <w:u w:color="000000"/>
          <w:bdr w:val="nil"/>
          <w:lang w:eastAsia="lv-LV"/>
        </w:rPr>
      </w:pPr>
    </w:p>
    <w:p w14:paraId="5D15889C" w14:textId="77777777" w:rsidR="00BE737E" w:rsidRPr="00AA25E3" w:rsidRDefault="00BE737E" w:rsidP="00BE737E">
      <w:pPr>
        <w:keepNext/>
        <w:pBdr>
          <w:top w:val="nil"/>
          <w:left w:val="nil"/>
          <w:bottom w:val="nil"/>
          <w:right w:val="nil"/>
          <w:between w:val="nil"/>
          <w:bar w:val="nil"/>
        </w:pBdr>
        <w:tabs>
          <w:tab w:val="left" w:pos="5292"/>
        </w:tabs>
        <w:spacing w:before="60" w:after="60"/>
        <w:ind w:left="3139"/>
        <w:jc w:val="both"/>
        <w:outlineLvl w:val="0"/>
        <w:rPr>
          <w:rFonts w:eastAsia="Calibri"/>
          <w:b/>
          <w:bCs/>
          <w:color w:val="000000"/>
          <w:u w:color="000000"/>
          <w:bdr w:val="nil"/>
          <w:lang w:eastAsia="lv-LV"/>
        </w:rPr>
      </w:pPr>
      <w:r w:rsidRPr="00AA25E3">
        <w:rPr>
          <w:rFonts w:eastAsia="Calibri"/>
          <w:b/>
          <w:bCs/>
          <w:color w:val="000000"/>
          <w:kern w:val="1"/>
          <w:u w:color="000000"/>
          <w:bdr w:val="nil"/>
          <w:lang w:eastAsia="lv-LV"/>
        </w:rPr>
        <w:t>6. IEPIRKUMA LĪGUMS</w:t>
      </w:r>
    </w:p>
    <w:p w14:paraId="1E26A4E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4B91491F"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FAF193C"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B67C6A6"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773C9C74"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6B4AF94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364A5C22"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5DBD4C82" w14:textId="45E047F4"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u w:color="000000"/>
          <w:bdr w:val="nil"/>
          <w:lang w:eastAsia="lv-LV"/>
        </w:rPr>
      </w:pPr>
      <w:r w:rsidRPr="00AA25E3">
        <w:rPr>
          <w:rFonts w:eastAsia="Arial Unicode MS"/>
          <w:color w:val="000000"/>
          <w:kern w:val="1"/>
          <w:u w:color="000000"/>
          <w:bdr w:val="nil"/>
          <w:lang w:eastAsia="lv-LV"/>
        </w:rPr>
        <w:t xml:space="preserve">6.1. </w:t>
      </w:r>
      <w:r w:rsidR="001E085E">
        <w:rPr>
          <w:rFonts w:eastAsia="Arial Unicode MS"/>
          <w:color w:val="000000"/>
          <w:kern w:val="1"/>
          <w:u w:color="000000"/>
          <w:bdr w:val="nil"/>
          <w:lang w:eastAsia="lv-LV"/>
        </w:rPr>
        <w:t xml:space="preserve"> </w:t>
      </w:r>
      <w:r w:rsidRPr="00AA25E3">
        <w:rPr>
          <w:rFonts w:eastAsia="Arial Unicode MS"/>
          <w:color w:val="000000"/>
          <w:kern w:val="1"/>
          <w:u w:color="000000"/>
          <w:bdr w:val="nil"/>
          <w:lang w:eastAsia="lv-LV"/>
        </w:rPr>
        <w:t>Pasūtītājs slēdz iepirkuma līgumu</w:t>
      </w:r>
      <w:r w:rsidR="001E085E">
        <w:rPr>
          <w:rFonts w:eastAsia="Arial Unicode MS"/>
          <w:color w:val="000000"/>
          <w:kern w:val="1"/>
          <w:u w:color="000000"/>
          <w:bdr w:val="nil"/>
          <w:lang w:eastAsia="lv-LV"/>
        </w:rPr>
        <w:t xml:space="preserve"> par Iepirkuma priekšmeta katru daļu vai vairākām daļām, vai visu apjomu kopā</w:t>
      </w:r>
      <w:r w:rsidRPr="00AA25E3">
        <w:rPr>
          <w:rFonts w:eastAsia="Arial Unicode MS"/>
          <w:color w:val="000000"/>
          <w:kern w:val="1"/>
          <w:u w:color="000000"/>
          <w:bdr w:val="nil"/>
          <w:lang w:eastAsia="lv-LV"/>
        </w:rPr>
        <w:t xml:space="preserve"> ar </w:t>
      </w:r>
      <w:r w:rsidR="001E085E">
        <w:rPr>
          <w:rFonts w:eastAsia="Arial Unicode MS"/>
          <w:color w:val="000000"/>
          <w:kern w:val="1"/>
          <w:u w:color="000000"/>
          <w:bdr w:val="nil"/>
          <w:lang w:eastAsia="lv-LV"/>
        </w:rPr>
        <w:t>Iepirkuma priekšmeta katrā daļā</w:t>
      </w:r>
      <w:r w:rsidRPr="00AA25E3">
        <w:rPr>
          <w:rFonts w:eastAsia="Arial Unicode MS"/>
          <w:color w:val="000000"/>
          <w:kern w:val="1"/>
          <w:u w:color="000000"/>
          <w:bdr w:val="nil"/>
          <w:lang w:eastAsia="lv-LV"/>
        </w:rPr>
        <w:t xml:space="preserve"> uzvarējušo pretendentu, kura piedāvājums atzīts par atbilstošu un </w:t>
      </w:r>
      <w:r w:rsidR="00464F17">
        <w:rPr>
          <w:rFonts w:eastAsia="Arial Unicode MS"/>
          <w:color w:val="000000"/>
          <w:kern w:val="1"/>
          <w:u w:color="000000"/>
          <w:bdr w:val="nil"/>
          <w:lang w:eastAsia="lv-LV"/>
        </w:rPr>
        <w:t>ar viszemāko cenu</w:t>
      </w:r>
      <w:r w:rsidRPr="00AA25E3">
        <w:rPr>
          <w:rFonts w:eastAsia="Arial Unicode MS"/>
          <w:color w:val="000000"/>
          <w:kern w:val="1"/>
          <w:u w:color="000000"/>
          <w:bdr w:val="nil"/>
          <w:lang w:eastAsia="lv-LV"/>
        </w:rPr>
        <w:t xml:space="preserve">, pamatojoties uz pretendenta piedāvājumu, saskaņā ar </w:t>
      </w:r>
      <w:r w:rsidR="001E085E">
        <w:rPr>
          <w:rFonts w:eastAsia="Arial Unicode MS"/>
          <w:color w:val="000000"/>
          <w:kern w:val="1"/>
          <w:u w:color="000000"/>
          <w:bdr w:val="nil"/>
          <w:lang w:eastAsia="lv-LV"/>
        </w:rPr>
        <w:t xml:space="preserve">Iepirkuma </w:t>
      </w:r>
      <w:r w:rsidRPr="00AA25E3">
        <w:rPr>
          <w:rFonts w:eastAsia="Arial Unicode MS"/>
          <w:color w:val="000000"/>
          <w:kern w:val="1"/>
          <w:u w:color="000000"/>
          <w:bdr w:val="nil"/>
          <w:lang w:eastAsia="lv-LV"/>
        </w:rPr>
        <w:t>nolikuma noteikumiem un līguma projektu (</w:t>
      </w:r>
      <w:r w:rsidRPr="00AA25E3">
        <w:rPr>
          <w:rFonts w:eastAsia="Arial Unicode MS"/>
          <w:color w:val="000000"/>
          <w:u w:color="000000"/>
          <w:bdr w:val="nil"/>
          <w:lang w:eastAsia="lv-LV"/>
        </w:rPr>
        <w:t xml:space="preserve">nolikuma </w:t>
      </w:r>
      <w:r w:rsidR="001E085E">
        <w:rPr>
          <w:rFonts w:eastAsia="Arial Unicode MS"/>
          <w:color w:val="000000"/>
          <w:u w:color="000000"/>
          <w:bdr w:val="nil"/>
          <w:lang w:eastAsia="lv-LV"/>
        </w:rPr>
        <w:t>4</w:t>
      </w:r>
      <w:r w:rsidRPr="00AA25E3">
        <w:rPr>
          <w:rFonts w:eastAsia="Arial Unicode MS"/>
          <w:color w:val="000000"/>
          <w:kern w:val="1"/>
          <w:u w:color="000000"/>
          <w:bdr w:val="nil"/>
          <w:lang w:eastAsia="lv-LV"/>
        </w:rPr>
        <w:t>.pielikums).</w:t>
      </w:r>
    </w:p>
    <w:p w14:paraId="422CEDFE" w14:textId="7AB4AF69"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u w:color="000000"/>
          <w:bdr w:val="nil"/>
          <w:lang w:eastAsia="lv-LV"/>
        </w:rPr>
      </w:pPr>
      <w:r w:rsidRPr="00AA25E3">
        <w:rPr>
          <w:rFonts w:eastAsia="Arial Unicode MS"/>
          <w:color w:val="000000"/>
          <w:kern w:val="1"/>
          <w:u w:color="000000"/>
          <w:bdr w:val="nil"/>
          <w:lang w:eastAsia="lv-LV"/>
        </w:rPr>
        <w:lastRenderedPageBreak/>
        <w:t>6.2.  Ja pretendents, kura piedāvājums atzīts par piedāvājumu</w:t>
      </w:r>
      <w:r w:rsidR="00464F17">
        <w:rPr>
          <w:rFonts w:eastAsia="Arial Unicode MS"/>
          <w:color w:val="000000"/>
          <w:kern w:val="1"/>
          <w:u w:color="000000"/>
          <w:bdr w:val="nil"/>
          <w:lang w:eastAsia="lv-LV"/>
        </w:rPr>
        <w:t xml:space="preserve"> ar viszemāko cenu</w:t>
      </w:r>
      <w:r w:rsidRPr="00AA25E3">
        <w:rPr>
          <w:rFonts w:eastAsia="Arial Unicode MS"/>
          <w:color w:val="000000"/>
          <w:kern w:val="1"/>
          <w:u w:color="000000"/>
          <w:bdr w:val="nil"/>
          <w:lang w:eastAsia="lv-LV"/>
        </w:rPr>
        <w:t>, atsakās slēgt iepirkuma līgumu vai atkārtotā uzaicinājumā norādītajā termiņā nav noslēdzis iepirkuma līgumu, iepirkumu komisija nolemj par iepirkuma līguma slēgšanu ar pretendentu, kura piedāvājums atzīts par nākamo piedāvājumu</w:t>
      </w:r>
      <w:r w:rsidR="00E14262">
        <w:rPr>
          <w:rFonts w:eastAsia="Arial Unicode MS"/>
          <w:color w:val="000000"/>
          <w:kern w:val="1"/>
          <w:u w:color="000000"/>
          <w:bdr w:val="nil"/>
          <w:lang w:eastAsia="lv-LV"/>
        </w:rPr>
        <w:t xml:space="preserve"> ar viszemāko cenu</w:t>
      </w:r>
      <w:r w:rsidRPr="00AA25E3">
        <w:rPr>
          <w:rFonts w:eastAsia="Arial Unicode MS"/>
          <w:color w:val="000000"/>
          <w:kern w:val="1"/>
          <w:u w:color="000000"/>
          <w:bdr w:val="nil"/>
          <w:lang w:eastAsia="lv-LV"/>
        </w:rPr>
        <w:t xml:space="preserve">, vai pārtraukt </w:t>
      </w:r>
      <w:r w:rsidR="001E085E">
        <w:rPr>
          <w:rFonts w:eastAsia="Arial Unicode MS"/>
          <w:color w:val="000000"/>
          <w:kern w:val="1"/>
          <w:u w:color="000000"/>
          <w:bdr w:val="nil"/>
          <w:lang w:eastAsia="lv-LV"/>
        </w:rPr>
        <w:t>iepirkuma procedūru</w:t>
      </w:r>
      <w:r w:rsidRPr="00AA25E3">
        <w:rPr>
          <w:rFonts w:eastAsia="Arial Unicode MS"/>
          <w:color w:val="000000"/>
          <w:kern w:val="1"/>
          <w:u w:color="000000"/>
          <w:bdr w:val="nil"/>
          <w:lang w:eastAsia="lv-LV"/>
        </w:rPr>
        <w:t>, neizvēloties nevienu piedāvājumu.</w:t>
      </w:r>
    </w:p>
    <w:p w14:paraId="50B31026" w14:textId="1254AB6E"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sidRPr="00AA25E3">
        <w:rPr>
          <w:rFonts w:eastAsia="Arial Unicode MS"/>
          <w:color w:val="000000"/>
          <w:kern w:val="1"/>
          <w:u w:color="000000"/>
          <w:bdr w:val="nil"/>
          <w:lang w:eastAsia="lv-LV"/>
        </w:rPr>
        <w:t xml:space="preserve">6.3.  </w:t>
      </w:r>
      <w:r w:rsidRPr="00AA25E3">
        <w:rPr>
          <w:rFonts w:eastAsia="Arial Unicode MS"/>
          <w:color w:val="000000"/>
          <w:kern w:val="1"/>
          <w:u w:color="000000"/>
          <w:bdr w:val="nil"/>
          <w:lang w:eastAsia="lv-LV"/>
        </w:rPr>
        <w:tab/>
        <w:t xml:space="preserve">Iepirkuma līgumu slēdz </w:t>
      </w:r>
      <w:r w:rsidR="0013444D">
        <w:rPr>
          <w:rFonts w:eastAsia="Arial Unicode MS"/>
          <w:color w:val="000000"/>
          <w:kern w:val="1"/>
          <w:u w:color="000000"/>
          <w:bdr w:val="nil"/>
          <w:lang w:eastAsia="lv-LV"/>
        </w:rPr>
        <w:t>līdz paredzamai līgumcenai</w:t>
      </w:r>
      <w:r w:rsidRPr="00AA25E3">
        <w:rPr>
          <w:rFonts w:eastAsia="Arial Unicode MS"/>
          <w:color w:val="000000"/>
          <w:kern w:val="1"/>
          <w:u w:color="000000"/>
          <w:bdr w:val="nil"/>
          <w:lang w:eastAsia="lv-LV"/>
        </w:rPr>
        <w:t xml:space="preserve">. </w:t>
      </w:r>
    </w:p>
    <w:p w14:paraId="007F6AB5" w14:textId="14BF89C1"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sidRPr="00AA25E3">
        <w:rPr>
          <w:rFonts w:eastAsia="Arial Unicode MS"/>
          <w:color w:val="000000"/>
          <w:kern w:val="1"/>
          <w:u w:color="000000"/>
          <w:bdr w:val="nil"/>
          <w:lang w:eastAsia="lv-LV"/>
        </w:rPr>
        <w:t xml:space="preserve">6.4. </w:t>
      </w:r>
      <w:r w:rsidR="00986046">
        <w:rPr>
          <w:rFonts w:eastAsia="Arial Unicode MS"/>
          <w:color w:val="000000"/>
          <w:kern w:val="1"/>
          <w:u w:color="000000"/>
          <w:bdr w:val="nil"/>
          <w:lang w:eastAsia="lv-LV"/>
        </w:rPr>
        <w:t xml:space="preserve"> </w:t>
      </w:r>
      <w:r w:rsidR="00E14262">
        <w:rPr>
          <w:rFonts w:eastAsia="Arial Unicode MS"/>
          <w:color w:val="000000"/>
          <w:kern w:val="1"/>
          <w:u w:color="000000"/>
          <w:bdr w:val="nil"/>
          <w:lang w:eastAsia="lv-LV"/>
        </w:rPr>
        <w:t>P</w:t>
      </w:r>
      <w:r w:rsidRPr="00AA25E3">
        <w:rPr>
          <w:rFonts w:eastAsia="Arial Unicode MS"/>
          <w:color w:val="000000"/>
          <w:u w:color="000000"/>
          <w:bdr w:val="nil"/>
          <w:lang w:eastAsia="lv-LV"/>
        </w:rPr>
        <w:t>retendentam</w:t>
      </w:r>
      <w:r w:rsidR="001E085E">
        <w:rPr>
          <w:rFonts w:eastAsia="Arial Unicode MS"/>
          <w:color w:val="000000"/>
          <w:u w:color="000000"/>
          <w:bdr w:val="nil"/>
          <w:lang w:eastAsia="lv-LV"/>
        </w:rPr>
        <w:t>/</w:t>
      </w:r>
      <w:proofErr w:type="spellStart"/>
      <w:r w:rsidR="001E085E">
        <w:rPr>
          <w:rFonts w:eastAsia="Arial Unicode MS"/>
          <w:color w:val="000000"/>
          <w:u w:color="000000"/>
          <w:bdr w:val="nil"/>
          <w:lang w:eastAsia="lv-LV"/>
        </w:rPr>
        <w:t>iem</w:t>
      </w:r>
      <w:proofErr w:type="spellEnd"/>
      <w:r w:rsidRPr="00AA25E3">
        <w:rPr>
          <w:rFonts w:eastAsia="Arial Unicode MS"/>
          <w:color w:val="000000"/>
          <w:u w:color="000000"/>
          <w:bdr w:val="nil"/>
          <w:lang w:eastAsia="lv-LV"/>
        </w:rPr>
        <w:t xml:space="preserve">, kuram piešķirtas līguma slēgšanas tiesības, iepirkuma līgums jāparaksta </w:t>
      </w:r>
      <w:r w:rsidR="0013444D" w:rsidRPr="0013444D">
        <w:rPr>
          <w:rFonts w:eastAsia="Arial Unicode MS"/>
          <w:color w:val="000000"/>
          <w:u w:val="single" w:color="000000"/>
          <w:bdr w:val="nil"/>
          <w:lang w:eastAsia="lv-LV"/>
        </w:rPr>
        <w:t>2</w:t>
      </w:r>
      <w:r w:rsidRPr="0013444D">
        <w:rPr>
          <w:rFonts w:eastAsia="Arial Unicode MS"/>
          <w:color w:val="000000"/>
          <w:u w:val="single" w:color="000000"/>
          <w:bdr w:val="nil"/>
          <w:lang w:eastAsia="lv-LV"/>
        </w:rPr>
        <w:t> (</w:t>
      </w:r>
      <w:r w:rsidR="0013444D" w:rsidRPr="0013444D">
        <w:rPr>
          <w:rFonts w:eastAsia="Arial Unicode MS"/>
          <w:color w:val="000000"/>
          <w:u w:val="single" w:color="000000"/>
          <w:bdr w:val="nil"/>
          <w:lang w:eastAsia="lv-LV"/>
        </w:rPr>
        <w:t>divu</w:t>
      </w:r>
      <w:r w:rsidRPr="0013444D">
        <w:rPr>
          <w:rFonts w:eastAsia="Arial Unicode MS"/>
          <w:color w:val="000000"/>
          <w:u w:val="single" w:color="000000"/>
          <w:bdr w:val="nil"/>
          <w:lang w:eastAsia="lv-LV"/>
        </w:rPr>
        <w:t>) darbdienu</w:t>
      </w:r>
      <w:r w:rsidRPr="00AA25E3">
        <w:rPr>
          <w:rFonts w:eastAsia="Arial Unicode MS"/>
          <w:color w:val="000000"/>
          <w:u w:color="000000"/>
          <w:bdr w:val="nil"/>
          <w:lang w:eastAsia="lv-LV"/>
        </w:rPr>
        <w:t xml:space="preserve">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332D609F" w14:textId="77777777" w:rsidR="00BE737E" w:rsidRPr="00AA25E3" w:rsidRDefault="00BE737E" w:rsidP="00BE737E">
      <w:pPr>
        <w:keepNext/>
        <w:pBdr>
          <w:top w:val="nil"/>
          <w:left w:val="nil"/>
          <w:bottom w:val="nil"/>
          <w:right w:val="nil"/>
          <w:between w:val="nil"/>
          <w:bar w:val="nil"/>
        </w:pBdr>
        <w:tabs>
          <w:tab w:val="left" w:pos="284"/>
        </w:tabs>
        <w:spacing w:before="60" w:after="60"/>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6.5.   </w:t>
      </w:r>
      <w:r w:rsidRPr="00AA25E3">
        <w:rPr>
          <w:rFonts w:eastAsia="Arial Unicode MS"/>
          <w:bCs/>
          <w:color w:val="000000"/>
          <w:kern w:val="1"/>
          <w:u w:color="000000"/>
          <w:bdr w:val="nil"/>
          <w:lang w:eastAsia="lv-LV"/>
        </w:rPr>
        <w:t>Līguma grozījumi ir iespējami tikai PIL 61. panta noteiktajos gadījumos.</w:t>
      </w:r>
    </w:p>
    <w:p w14:paraId="6EE07672" w14:textId="25A8C336" w:rsidR="00BE737E" w:rsidRPr="00AA25E3" w:rsidRDefault="00BE737E">
      <w:pPr>
        <w:numPr>
          <w:ilvl w:val="1"/>
          <w:numId w:val="36"/>
        </w:numPr>
        <w:pBdr>
          <w:top w:val="nil"/>
          <w:left w:val="nil"/>
          <w:bottom w:val="nil"/>
          <w:right w:val="nil"/>
          <w:between w:val="nil"/>
          <w:bar w:val="nil"/>
        </w:pBdr>
        <w:tabs>
          <w:tab w:val="left" w:pos="284"/>
        </w:tabs>
        <w:suppressAutoHyphens w:val="0"/>
        <w:spacing w:before="60" w:after="60"/>
        <w:ind w:left="426" w:hanging="426"/>
        <w:jc w:val="both"/>
        <w:rPr>
          <w:rFonts w:eastAsia="Calibri"/>
          <w:u w:color="000000"/>
        </w:rPr>
      </w:pPr>
      <w:r w:rsidRPr="00AA25E3">
        <w:rPr>
          <w:rFonts w:eastAsia="Calibri"/>
          <w:u w:color="000000"/>
        </w:rPr>
        <w:t xml:space="preserve">  Pēc iepirkumu komisijas pieprasījuma piegādātāju apvienība, attiecībā uz kuru pieņemts </w:t>
      </w:r>
      <w:r w:rsidR="001E085E">
        <w:rPr>
          <w:rFonts w:eastAsia="Calibri"/>
          <w:u w:color="000000"/>
        </w:rPr>
        <w:t xml:space="preserve">    </w:t>
      </w:r>
      <w:r w:rsidR="00E14262">
        <w:rPr>
          <w:rFonts w:eastAsia="Calibri"/>
          <w:u w:color="000000"/>
        </w:rPr>
        <w:t xml:space="preserve">     </w:t>
      </w:r>
      <w:r w:rsidRPr="00AA25E3">
        <w:rPr>
          <w:rFonts w:eastAsia="Calibri"/>
          <w:u w:color="000000"/>
        </w:rPr>
        <w:t xml:space="preserve">lēmums par līguma slēgšanas tiesību piešķiršanu: </w:t>
      </w:r>
    </w:p>
    <w:p w14:paraId="3B4FD8D6" w14:textId="27A1005F" w:rsidR="00BE737E" w:rsidRPr="001E085E" w:rsidRDefault="00BE737E" w:rsidP="001E085E">
      <w:pPr>
        <w:numPr>
          <w:ilvl w:val="2"/>
          <w:numId w:val="36"/>
        </w:numPr>
        <w:pBdr>
          <w:top w:val="nil"/>
          <w:left w:val="nil"/>
          <w:bottom w:val="nil"/>
          <w:right w:val="nil"/>
          <w:between w:val="nil"/>
          <w:bar w:val="nil"/>
        </w:pBdr>
        <w:tabs>
          <w:tab w:val="left" w:pos="426"/>
        </w:tabs>
        <w:suppressAutoHyphens w:val="0"/>
        <w:spacing w:before="60" w:after="60"/>
        <w:ind w:left="993" w:hanging="567"/>
        <w:jc w:val="both"/>
        <w:outlineLvl w:val="4"/>
        <w:rPr>
          <w:rFonts w:eastAsia="Arial Unicode MS"/>
          <w:bCs/>
          <w:color w:val="000000"/>
          <w:u w:color="000000"/>
          <w:bdr w:val="nil"/>
          <w:lang w:eastAsia="lv-LV"/>
        </w:rPr>
      </w:pPr>
      <w:r w:rsidRPr="00AA25E3">
        <w:rPr>
          <w:rFonts w:eastAsia="Arial Unicode MS"/>
          <w:bCs/>
          <w:color w:val="000000"/>
          <w:u w:color="000000"/>
          <w:bdr w:val="nil"/>
          <w:lang w:eastAsia="lv-LV"/>
        </w:rPr>
        <w:t>reģistrē personālsabiedrību Latvijas Republikas Uzņēmumu reģistra Komercreģistrā 10 (desmit) darbadienu laikā pēc dienas, kad iepirkumu komisijas lēmums par līguma slēgšanas tiesību piešķiršanu kļuvis nepārsūdzams Iepirkumu uzraudzības birojā vai arī</w:t>
      </w:r>
      <w:r w:rsidR="001E085E">
        <w:rPr>
          <w:rFonts w:eastAsia="Arial Unicode MS"/>
          <w:bCs/>
          <w:color w:val="000000"/>
          <w:u w:color="000000"/>
          <w:bdr w:val="nil"/>
          <w:lang w:eastAsia="lv-LV"/>
        </w:rPr>
        <w:t xml:space="preserve"> </w:t>
      </w:r>
      <w:r w:rsidRPr="001E085E">
        <w:rPr>
          <w:rFonts w:eastAsia="Arial Unicode MS"/>
          <w:bCs/>
          <w:color w:val="000000"/>
          <w:u w:color="000000"/>
          <w:bdr w:val="nil"/>
          <w:lang w:eastAsia="lv-LV"/>
        </w:rPr>
        <w:t>noslēdz sabiedrības līgumu, kur visi biedri par uzņemtajām saistībām atbild solidāri, iesniedzot pasūtītājam sabiedrības līguma kopiju.</w:t>
      </w:r>
    </w:p>
    <w:p w14:paraId="013E4EFB" w14:textId="77777777" w:rsidR="00BE737E" w:rsidRPr="00AA25E3" w:rsidRDefault="00BE737E" w:rsidP="00BE737E">
      <w:pPr>
        <w:pBdr>
          <w:top w:val="nil"/>
          <w:left w:val="nil"/>
          <w:bottom w:val="nil"/>
          <w:right w:val="nil"/>
          <w:between w:val="nil"/>
          <w:bar w:val="nil"/>
        </w:pBdr>
        <w:tabs>
          <w:tab w:val="left" w:pos="426"/>
        </w:tabs>
        <w:spacing w:before="60" w:after="60"/>
        <w:ind w:left="426"/>
        <w:outlineLvl w:val="4"/>
        <w:rPr>
          <w:rFonts w:eastAsia="Arial Unicode MS"/>
          <w:bCs/>
          <w:color w:val="000000"/>
          <w:u w:color="000000"/>
          <w:bdr w:val="nil"/>
          <w:lang w:eastAsia="lv-LV"/>
        </w:rPr>
      </w:pPr>
    </w:p>
    <w:p w14:paraId="4E68A05D" w14:textId="77777777" w:rsidR="00BE737E" w:rsidRPr="00AA25E3" w:rsidRDefault="00BE737E" w:rsidP="00BE737E">
      <w:pPr>
        <w:keepNext/>
        <w:pBdr>
          <w:top w:val="nil"/>
          <w:left w:val="nil"/>
          <w:bottom w:val="nil"/>
          <w:right w:val="nil"/>
          <w:between w:val="nil"/>
          <w:bar w:val="nil"/>
        </w:pBdr>
        <w:tabs>
          <w:tab w:val="left" w:pos="5292"/>
        </w:tabs>
        <w:spacing w:before="60" w:after="60"/>
        <w:ind w:left="340"/>
        <w:jc w:val="center"/>
        <w:outlineLvl w:val="0"/>
        <w:rPr>
          <w:rFonts w:eastAsia="Calibri"/>
          <w:b/>
          <w:bCs/>
          <w:color w:val="000000"/>
          <w:u w:color="000000"/>
          <w:bdr w:val="nil"/>
          <w:lang w:eastAsia="lv-LV"/>
        </w:rPr>
      </w:pPr>
      <w:r w:rsidRPr="00AA25E3">
        <w:rPr>
          <w:rFonts w:eastAsia="Calibri"/>
          <w:b/>
          <w:bCs/>
          <w:color w:val="000000"/>
          <w:kern w:val="1"/>
          <w:u w:color="000000"/>
          <w:bdr w:val="nil"/>
          <w:lang w:eastAsia="lv-LV"/>
        </w:rPr>
        <w:t>7. IEPIRKUMU KOMISIJAS TIESĪBAS UN PIENĀKUMI</w:t>
      </w:r>
    </w:p>
    <w:p w14:paraId="1EDCFDEF" w14:textId="733CB2B1" w:rsidR="00BE737E" w:rsidRPr="00AA25E3" w:rsidRDefault="00BE737E" w:rsidP="00BE737E">
      <w:pPr>
        <w:pBdr>
          <w:top w:val="nil"/>
          <w:left w:val="nil"/>
          <w:bottom w:val="nil"/>
          <w:right w:val="nil"/>
          <w:between w:val="nil"/>
          <w:bar w:val="nil"/>
        </w:pBdr>
        <w:spacing w:before="60" w:after="60"/>
        <w:ind w:left="426" w:hanging="426"/>
        <w:jc w:val="both"/>
        <w:rPr>
          <w:rFonts w:eastAsia="Calibri"/>
          <w:b/>
          <w:bCs/>
          <w:color w:val="000000"/>
          <w:u w:color="000000"/>
          <w:bdr w:val="nil"/>
          <w:lang w:eastAsia="lv-LV"/>
        </w:rPr>
      </w:pPr>
      <w:r w:rsidRPr="00AA25E3">
        <w:rPr>
          <w:rFonts w:eastAsia="Calibri"/>
          <w:b/>
          <w:bCs/>
          <w:color w:val="000000"/>
          <w:u w:color="000000"/>
          <w:bdr w:val="nil"/>
          <w:lang w:eastAsia="lv-LV"/>
        </w:rPr>
        <w:t>7.1.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tiesības:</w:t>
      </w:r>
    </w:p>
    <w:p w14:paraId="56650015" w14:textId="77777777" w:rsidR="00BE737E" w:rsidRPr="00AA25E3" w:rsidRDefault="00BE737E">
      <w:pPr>
        <w:numPr>
          <w:ilvl w:val="0"/>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7BC0FBF1" w14:textId="77777777" w:rsidR="00BE737E" w:rsidRPr="00AA25E3" w:rsidRDefault="00BE737E">
      <w:pPr>
        <w:numPr>
          <w:ilvl w:val="1"/>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58E5658" w14:textId="77777777" w:rsidR="00BE737E" w:rsidRPr="00AA25E3" w:rsidRDefault="00BE737E">
      <w:pPr>
        <w:numPr>
          <w:ilvl w:val="2"/>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093494F" w14:textId="4A18A7E1" w:rsidR="00BE737E" w:rsidRPr="00AA25E3" w:rsidRDefault="00BE737E" w:rsidP="00BE737E">
      <w:pPr>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w:t>
      </w:r>
      <w:r w:rsidR="00743BC5">
        <w:rPr>
          <w:rFonts w:eastAsia="Calibri"/>
          <w:color w:val="000000"/>
          <w:u w:color="000000"/>
          <w:bdr w:val="nil"/>
          <w:lang w:eastAsia="lv-LV"/>
        </w:rPr>
        <w:t>1</w:t>
      </w:r>
      <w:r w:rsidRPr="00AA25E3">
        <w:rPr>
          <w:rFonts w:eastAsia="Calibri"/>
          <w:color w:val="000000"/>
          <w:u w:color="000000"/>
          <w:bdr w:val="nil"/>
          <w:lang w:eastAsia="lv-LV"/>
        </w:rPr>
        <w:t xml:space="preserve">.izslēgt  pretendentu  no  turpmākās  dalības  </w:t>
      </w:r>
      <w:r w:rsidR="003939AE">
        <w:rPr>
          <w:rFonts w:eastAsia="Arial Unicode MS"/>
          <w:bCs/>
          <w:color w:val="000000"/>
          <w:u w:color="000000"/>
          <w:bdr w:val="nil"/>
          <w:lang w:eastAsia="lv-LV"/>
        </w:rPr>
        <w:t>Iepirkumā</w:t>
      </w:r>
      <w:r w:rsidR="003939AE" w:rsidRPr="00AA25E3">
        <w:rPr>
          <w:rFonts w:eastAsia="Arial Unicode MS"/>
          <w:bCs/>
          <w:color w:val="000000"/>
          <w:u w:color="000000"/>
          <w:bdr w:val="nil"/>
          <w:lang w:eastAsia="lv-LV"/>
        </w:rPr>
        <w:t xml:space="preserve"> </w:t>
      </w:r>
      <w:r w:rsidRPr="00AA25E3">
        <w:rPr>
          <w:rFonts w:eastAsia="Calibri"/>
          <w:color w:val="000000"/>
          <w:u w:color="000000"/>
          <w:bdr w:val="nil"/>
          <w:lang w:eastAsia="lv-LV"/>
        </w:rPr>
        <w:t>un  neizskatīt pretendenta piedāvājumu, PIL 42.panta otrajā daļā vai Latvijas Republikas nacionālo sankciju likuma 11.</w:t>
      </w:r>
      <w:r w:rsidRPr="00AA25E3">
        <w:rPr>
          <w:rFonts w:eastAsia="Calibri"/>
          <w:color w:val="000000"/>
          <w:u w:color="000000"/>
          <w:bdr w:val="nil"/>
          <w:vertAlign w:val="superscript"/>
          <w:lang w:eastAsia="lv-LV"/>
        </w:rPr>
        <w:t>1</w:t>
      </w:r>
      <w:r w:rsidRPr="00AA25E3">
        <w:rPr>
          <w:rFonts w:eastAsia="Calibri"/>
          <w:color w:val="000000"/>
          <w:u w:color="000000"/>
          <w:bdr w:val="nil"/>
          <w:lang w:eastAsia="lv-LV"/>
        </w:rPr>
        <w:t xml:space="preserve"> panta pirmajā daļā</w:t>
      </w:r>
      <w:r w:rsidRPr="00AA25E3">
        <w:rPr>
          <w:rFonts w:eastAsia="Calibri"/>
          <w:b/>
          <w:color w:val="000000"/>
          <w:u w:color="000000"/>
          <w:bdr w:val="nil"/>
          <w:lang w:eastAsia="lv-LV"/>
        </w:rPr>
        <w:t xml:space="preserve"> </w:t>
      </w:r>
      <w:r w:rsidRPr="00AA25E3">
        <w:rPr>
          <w:rFonts w:eastAsia="Calibri"/>
          <w:color w:val="000000"/>
          <w:u w:color="000000"/>
          <w:bdr w:val="nil"/>
          <w:lang w:eastAsia="lv-LV"/>
        </w:rPr>
        <w:t>noteiktajos gadījumos;</w:t>
      </w:r>
    </w:p>
    <w:p w14:paraId="1D701F49" w14:textId="5E848813"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w:t>
      </w:r>
      <w:r w:rsidR="00743BC5">
        <w:rPr>
          <w:rFonts w:eastAsia="Calibri"/>
          <w:color w:val="000000"/>
          <w:u w:color="000000"/>
          <w:bdr w:val="nil"/>
          <w:lang w:eastAsia="lv-LV"/>
        </w:rPr>
        <w:t>2</w:t>
      </w:r>
      <w:r w:rsidRPr="00AA25E3">
        <w:rPr>
          <w:rFonts w:eastAsia="Calibri"/>
          <w:color w:val="000000"/>
          <w:u w:color="000000"/>
          <w:bdr w:val="nil"/>
          <w:lang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716D0736" w14:textId="4BDF2FC3"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w:t>
      </w:r>
      <w:r w:rsidR="00743BC5">
        <w:rPr>
          <w:rFonts w:eastAsia="Calibri"/>
          <w:color w:val="000000"/>
          <w:u w:color="000000"/>
          <w:bdr w:val="nil"/>
          <w:lang w:eastAsia="lv-LV"/>
        </w:rPr>
        <w:t>3</w:t>
      </w:r>
      <w:r w:rsidRPr="00AA25E3">
        <w:rPr>
          <w:rFonts w:eastAsia="Calibri"/>
          <w:color w:val="000000"/>
          <w:u w:color="000000"/>
          <w:bdr w:val="nil"/>
          <w:lang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EBA9EB2" w14:textId="22748597"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w:t>
      </w:r>
      <w:r w:rsidR="00743BC5">
        <w:rPr>
          <w:rFonts w:eastAsia="Calibri"/>
          <w:color w:val="000000"/>
          <w:u w:color="000000"/>
          <w:bdr w:val="nil"/>
          <w:lang w:eastAsia="lv-LV"/>
        </w:rPr>
        <w:t>4</w:t>
      </w:r>
      <w:r w:rsidRPr="00AA25E3">
        <w:rPr>
          <w:rFonts w:eastAsia="Calibri"/>
          <w:color w:val="000000"/>
          <w:u w:color="000000"/>
          <w:bdr w:val="nil"/>
          <w:lang w:eastAsia="lv-LV"/>
        </w:rPr>
        <w:t xml:space="preserve">. pieprasīt pretendentam iesniegt dokumenta oriģinālu, ja </w:t>
      </w:r>
      <w:r w:rsidR="003939AE">
        <w:rPr>
          <w:rFonts w:eastAsia="Calibri"/>
          <w:color w:val="000000"/>
          <w:u w:color="000000"/>
          <w:bdr w:val="nil"/>
          <w:lang w:eastAsia="lv-LV"/>
        </w:rPr>
        <w:t>I</w:t>
      </w:r>
      <w:r w:rsidRPr="00AA25E3">
        <w:rPr>
          <w:rFonts w:eastAsia="Calibri"/>
          <w:color w:val="000000"/>
          <w:u w:color="000000"/>
          <w:bdr w:val="nil"/>
          <w:lang w:eastAsia="lv-LV"/>
        </w:rPr>
        <w:t>epirkum</w:t>
      </w:r>
      <w:r w:rsidR="003939AE">
        <w:rPr>
          <w:rFonts w:eastAsia="Calibri"/>
          <w:color w:val="000000"/>
          <w:u w:color="000000"/>
          <w:bdr w:val="nil"/>
          <w:lang w:eastAsia="lv-LV"/>
        </w:rPr>
        <w:t>a</w:t>
      </w:r>
      <w:r w:rsidRPr="00AA25E3">
        <w:rPr>
          <w:rFonts w:eastAsia="Calibri"/>
          <w:color w:val="000000"/>
          <w:u w:color="000000"/>
          <w:bdr w:val="nil"/>
          <w:lang w:eastAsia="lv-LV"/>
        </w:rPr>
        <w:t xml:space="preserve"> komisijai rodas šaubas par iesniegtās dokumenta kopijas autentiskumu;</w:t>
      </w:r>
    </w:p>
    <w:p w14:paraId="58670B13" w14:textId="06AF618D"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w:t>
      </w:r>
      <w:r w:rsidR="00743BC5">
        <w:rPr>
          <w:rFonts w:eastAsia="Calibri"/>
          <w:color w:val="000000"/>
          <w:u w:color="000000"/>
          <w:bdr w:val="nil"/>
          <w:lang w:eastAsia="lv-LV"/>
        </w:rPr>
        <w:t>5</w:t>
      </w:r>
      <w:r w:rsidRPr="00AA25E3">
        <w:rPr>
          <w:rFonts w:eastAsia="Calibri"/>
          <w:color w:val="000000"/>
          <w:u w:color="000000"/>
          <w:bdr w:val="nil"/>
          <w:lang w:eastAsia="lv-LV"/>
        </w:rPr>
        <w:t xml:space="preserve">. jebkurā brīdī pārtraukt </w:t>
      </w:r>
      <w:r w:rsidR="00A5201A">
        <w:rPr>
          <w:rFonts w:eastAsia="Arial Unicode MS"/>
          <w:color w:val="000000"/>
          <w:u w:color="000000"/>
          <w:bdr w:val="nil"/>
          <w:lang w:eastAsia="lv-LV"/>
        </w:rPr>
        <w:t>Iepirkumu</w:t>
      </w:r>
      <w:r w:rsidRPr="00AA25E3">
        <w:rPr>
          <w:rFonts w:eastAsia="Calibri"/>
          <w:color w:val="000000"/>
          <w:u w:color="000000"/>
          <w:bdr w:val="nil"/>
          <w:lang w:eastAsia="lv-LV"/>
        </w:rPr>
        <w:t>, ja tam ir objektīvs pamatojums. Iepirkum</w:t>
      </w:r>
      <w:r w:rsidR="00A5201A">
        <w:rPr>
          <w:rFonts w:eastAsia="Calibri"/>
          <w:color w:val="000000"/>
          <w:u w:color="000000"/>
          <w:bdr w:val="nil"/>
          <w:lang w:eastAsia="lv-LV"/>
        </w:rPr>
        <w:t>a</w:t>
      </w:r>
      <w:r w:rsidRPr="00AA25E3">
        <w:rPr>
          <w:rFonts w:eastAsia="Calibri"/>
          <w:color w:val="000000"/>
          <w:u w:color="000000"/>
          <w:bdr w:val="nil"/>
          <w:lang w:eastAsia="lv-LV"/>
        </w:rPr>
        <w:t xml:space="preserve"> komisija 3 (trīs) darbdienu laikā pēc lēmuma pieņemšanas vienlaikus informē visus pretendentus par visiem iemesliem, kuru dēļ </w:t>
      </w:r>
      <w:r w:rsidR="00A5201A">
        <w:rPr>
          <w:rFonts w:eastAsia="Arial Unicode MS"/>
          <w:color w:val="000000"/>
          <w:u w:color="000000"/>
          <w:bdr w:val="nil"/>
          <w:lang w:eastAsia="lv-LV"/>
        </w:rPr>
        <w:t xml:space="preserve">Iepirkums </w:t>
      </w:r>
      <w:r w:rsidRPr="00AA25E3">
        <w:rPr>
          <w:rFonts w:eastAsia="Calibri"/>
          <w:color w:val="000000"/>
          <w:u w:color="000000"/>
          <w:bdr w:val="nil"/>
          <w:lang w:eastAsia="lv-LV"/>
        </w:rPr>
        <w:t>tiek pārtraukts.</w:t>
      </w:r>
    </w:p>
    <w:p w14:paraId="0420ADD9" w14:textId="6F23CE97" w:rsidR="00BE737E" w:rsidRPr="00AA25E3" w:rsidRDefault="00BE737E" w:rsidP="00BE737E">
      <w:pPr>
        <w:widowControl w:val="0"/>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7.2.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pienākumi:</w:t>
      </w:r>
    </w:p>
    <w:p w14:paraId="1CD94F0D" w14:textId="77777777" w:rsidR="00DD2F7B" w:rsidRDefault="00BE737E" w:rsidP="00BE737E">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7.2.1. nodrošināt visiem ieinteresētajiem piegādātājiem pieejamību informācijai par </w:t>
      </w:r>
    </w:p>
    <w:p w14:paraId="74BA1E6B" w14:textId="5843023A" w:rsidR="00BE737E" w:rsidRPr="00AA25E3" w:rsidRDefault="006A7417" w:rsidP="00BE737E">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Pr>
          <w:rFonts w:eastAsia="Calibri"/>
          <w:color w:val="000000"/>
          <w:u w:color="000000"/>
          <w:bdr w:val="nil"/>
          <w:lang w:eastAsia="lv-LV"/>
        </w:rPr>
        <w:t xml:space="preserve">          </w:t>
      </w:r>
      <w:r w:rsidR="00BE737E" w:rsidRPr="00AA25E3">
        <w:rPr>
          <w:rFonts w:eastAsia="Calibri"/>
          <w:color w:val="000000"/>
          <w:u w:color="000000"/>
          <w:bdr w:val="nil"/>
          <w:lang w:eastAsia="lv-LV"/>
        </w:rPr>
        <w:t>sniegto papildu informāciju par nolikumu;</w:t>
      </w:r>
    </w:p>
    <w:p w14:paraId="232DDEBE" w14:textId="3CB965D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7.2.2. pēc ieinteresētā piegādātāja pieprasījuma sniegt papildu informāciju par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1C6D9D8" w14:textId="595447B5"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lastRenderedPageBreak/>
        <w:t xml:space="preserve">7.2.3.  vērtēt pretendentus un to iesniegtos piedāvājumus saskaņā ar PIL un </w:t>
      </w:r>
      <w:r w:rsidR="00C35568">
        <w:rPr>
          <w:rFonts w:eastAsia="Calibri"/>
          <w:color w:val="000000"/>
          <w:u w:color="000000"/>
          <w:bdr w:val="nil"/>
          <w:lang w:eastAsia="lv-LV"/>
        </w:rPr>
        <w:t xml:space="preserve">Iepirkuma </w:t>
      </w:r>
      <w:r w:rsidRPr="00AA25E3">
        <w:rPr>
          <w:rFonts w:eastAsia="Calibri"/>
          <w:color w:val="000000"/>
          <w:u w:color="000000"/>
          <w:bdr w:val="nil"/>
          <w:lang w:eastAsia="lv-LV"/>
        </w:rPr>
        <w:t>nolikumu;</w:t>
      </w:r>
    </w:p>
    <w:p w14:paraId="349FFD80" w14:textId="3884369F"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7.2.4. piedāvājumu izvērtēšanas laikā  līdz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rezultātu  paziņošanai  nesniegt  informāciju par piedāvājumu vērtēšanas procesu;</w:t>
      </w:r>
    </w:p>
    <w:p w14:paraId="78CCDCA8" w14:textId="0BF43956"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7.2.5. 3 (tr</w:t>
      </w:r>
      <w:r w:rsidR="00C35568">
        <w:rPr>
          <w:rFonts w:eastAsia="Calibri"/>
          <w:color w:val="000000"/>
          <w:u w:color="000000"/>
          <w:bdr w:val="nil"/>
          <w:lang w:eastAsia="lv-LV"/>
        </w:rPr>
        <w:t>īs</w:t>
      </w:r>
      <w:r w:rsidRPr="00AA25E3">
        <w:rPr>
          <w:rFonts w:eastAsia="Calibri"/>
          <w:color w:val="000000"/>
          <w:u w:color="000000"/>
          <w:bdr w:val="nil"/>
          <w:lang w:eastAsia="lv-LV"/>
        </w:rPr>
        <w:t>) darbdienu laikā vienlaikus informēt visus pretendentus par iepirkumu komisijas pieņemto lēmumu attiecībā uz iepirkuma līgumu slēgšanu atbilstoši PIL noteiktajām prasībām.</w:t>
      </w:r>
    </w:p>
    <w:p w14:paraId="663A0BF8" w14:textId="77777777" w:rsidR="00BE737E" w:rsidRPr="00AA25E3" w:rsidRDefault="00BE737E" w:rsidP="00BE737E">
      <w:pPr>
        <w:pBdr>
          <w:top w:val="nil"/>
          <w:left w:val="nil"/>
          <w:bottom w:val="nil"/>
          <w:right w:val="nil"/>
          <w:between w:val="nil"/>
          <w:bar w:val="nil"/>
        </w:pBdr>
        <w:spacing w:before="60" w:after="60"/>
        <w:ind w:left="851" w:hanging="567"/>
        <w:jc w:val="both"/>
        <w:rPr>
          <w:rFonts w:eastAsia="Calibri"/>
          <w:color w:val="000000"/>
          <w:u w:color="000000"/>
          <w:bdr w:val="nil"/>
          <w:lang w:eastAsia="lv-LV"/>
        </w:rPr>
      </w:pPr>
    </w:p>
    <w:p w14:paraId="5BEA1B82" w14:textId="77777777" w:rsidR="00BE737E" w:rsidRPr="00AA25E3" w:rsidRDefault="00BE737E" w:rsidP="00BE737E">
      <w:pPr>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sidRPr="00AA25E3">
        <w:rPr>
          <w:rFonts w:eastAsia="Calibri"/>
          <w:b/>
          <w:bCs/>
          <w:color w:val="000000"/>
          <w:u w:color="000000"/>
          <w:bdr w:val="nil"/>
          <w:lang w:eastAsia="lv-LV"/>
        </w:rPr>
        <w:t>8. PRETENDENTA TIESĪBAS UN PIENĀKUMI</w:t>
      </w:r>
    </w:p>
    <w:p w14:paraId="3F2E3214"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8.1. Pretendentam ir tiesības:</w:t>
      </w:r>
    </w:p>
    <w:p w14:paraId="6A43F9A9" w14:textId="2F1061C6"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8.1.1.  papildināt vai atsaukt savu piedāvājumu, izmantojot attiecīgos EIS pieejamos rīkus, līdz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nolikuma noteiktajam piedāvājumu iesniegšanas termiņam;</w:t>
      </w:r>
    </w:p>
    <w:p w14:paraId="4CCDC4C6" w14:textId="66B25A88"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8.1.2. </w:t>
      </w:r>
      <w:r w:rsidR="006A7417">
        <w:rPr>
          <w:rFonts w:eastAsia="Calibri"/>
          <w:color w:val="000000"/>
          <w:u w:color="000000"/>
          <w:bdr w:val="nil"/>
          <w:lang w:eastAsia="lv-LV"/>
        </w:rPr>
        <w:t xml:space="preserve">  </w:t>
      </w:r>
      <w:r w:rsidRPr="00AA25E3">
        <w:rPr>
          <w:rFonts w:eastAsia="Calibri"/>
          <w:color w:val="000000"/>
          <w:u w:color="000000"/>
          <w:bdr w:val="nil"/>
          <w:lang w:eastAsia="lv-LV"/>
        </w:rPr>
        <w:t xml:space="preserve">pieprasīt papildu informāciju par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nolikumu, ievērojot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nolikuma noteikumus;</w:t>
      </w:r>
    </w:p>
    <w:p w14:paraId="5709FCEB" w14:textId="6347FF73" w:rsidR="00A5201A" w:rsidRDefault="00BE737E" w:rsidP="00BE737E">
      <w:pPr>
        <w:pBdr>
          <w:top w:val="nil"/>
          <w:left w:val="nil"/>
          <w:bottom w:val="nil"/>
          <w:right w:val="nil"/>
          <w:between w:val="nil"/>
          <w:bar w:val="nil"/>
        </w:pBdr>
        <w:spacing w:before="60" w:after="60"/>
        <w:ind w:left="993" w:hanging="708"/>
        <w:jc w:val="both"/>
        <w:rPr>
          <w:rFonts w:eastAsia="Arial Unicode MS"/>
          <w:color w:val="000000"/>
          <w:u w:color="000000"/>
          <w:bdr w:val="nil"/>
          <w:lang w:eastAsia="lv-LV"/>
        </w:rPr>
      </w:pPr>
      <w:r w:rsidRPr="00AA25E3">
        <w:rPr>
          <w:rFonts w:eastAsia="Calibri"/>
          <w:color w:val="000000"/>
          <w:u w:color="000000"/>
          <w:bdr w:val="nil"/>
          <w:lang w:eastAsia="lv-LV"/>
        </w:rPr>
        <w:t xml:space="preserve">8.1.3. </w:t>
      </w:r>
      <w:r w:rsidR="006A7417">
        <w:rPr>
          <w:rFonts w:eastAsia="Calibri"/>
          <w:color w:val="000000"/>
          <w:u w:color="000000"/>
          <w:bdr w:val="nil"/>
          <w:lang w:eastAsia="lv-LV"/>
        </w:rPr>
        <w:t xml:space="preserve"> </w:t>
      </w:r>
      <w:r w:rsidRPr="00AA25E3">
        <w:rPr>
          <w:rFonts w:eastAsia="Calibri"/>
          <w:color w:val="000000"/>
          <w:u w:color="000000"/>
          <w:bdr w:val="nil"/>
          <w:lang w:eastAsia="lv-LV"/>
        </w:rPr>
        <w:t xml:space="preserve">veidot piegādātāju apvienības un iesniegt vienu kopēju piedāvājumu </w:t>
      </w:r>
      <w:r w:rsidR="00A5201A">
        <w:rPr>
          <w:rFonts w:eastAsia="Arial Unicode MS"/>
          <w:color w:val="000000"/>
          <w:u w:color="000000"/>
          <w:bdr w:val="nil"/>
          <w:lang w:eastAsia="lv-LV"/>
        </w:rPr>
        <w:t>Iepirkumā;</w:t>
      </w:r>
    </w:p>
    <w:p w14:paraId="3F9FE994" w14:textId="00083C9D"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8.1.4.  piedāvājumā noteikt, kura no piedāvājumā ietvertās informācijas ir komercnoslēpums vai konfidenciāla informācija, </w:t>
      </w:r>
      <w:r w:rsidRPr="00302A12">
        <w:rPr>
          <w:rFonts w:eastAsia="Calibri"/>
          <w:color w:val="000000"/>
          <w:u w:color="000000"/>
          <w:bdr w:val="nil"/>
          <w:lang w:eastAsia="lv-LV"/>
        </w:rPr>
        <w:t>pamatojoties uz PIL 14. panta otro daļu.</w:t>
      </w:r>
      <w:r w:rsidRPr="00AA25E3">
        <w:rPr>
          <w:rFonts w:eastAsia="Calibri"/>
          <w:color w:val="000000"/>
          <w:u w:color="000000"/>
          <w:bdr w:val="nil"/>
          <w:lang w:eastAsia="lv-LV"/>
        </w:rPr>
        <w:t xml:space="preserve"> </w:t>
      </w:r>
    </w:p>
    <w:p w14:paraId="74D0B43F"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8.2. Pretendentam ir pienākumi:</w:t>
      </w:r>
    </w:p>
    <w:p w14:paraId="059FBACB" w14:textId="61937A2F"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8.2.1. lejupielādējot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 xml:space="preserve">nolikumu, ieinteresētais piegādātājs apņemas sekot līdzi </w:t>
      </w:r>
      <w:r w:rsidR="00827BE5">
        <w:rPr>
          <w:rFonts w:eastAsia="Calibri"/>
          <w:color w:val="000000"/>
          <w:u w:color="000000"/>
          <w:bdr w:val="nil"/>
          <w:lang w:eastAsia="lv-LV"/>
        </w:rPr>
        <w:t>I</w:t>
      </w:r>
      <w:r w:rsidR="00827BE5" w:rsidRPr="00AA25E3">
        <w:rPr>
          <w:rFonts w:eastAsia="Calibri"/>
          <w:color w:val="000000"/>
          <w:u w:color="000000"/>
          <w:bdr w:val="nil"/>
          <w:lang w:eastAsia="lv-LV"/>
        </w:rPr>
        <w:t xml:space="preserve">epirkumu komisijas </w:t>
      </w:r>
      <w:r w:rsidR="00827BE5">
        <w:rPr>
          <w:rFonts w:eastAsia="Calibri"/>
          <w:color w:val="000000"/>
          <w:u w:color="000000"/>
          <w:bdr w:val="nil"/>
          <w:lang w:eastAsia="lv-LV"/>
        </w:rPr>
        <w:t>sniegtajai informācijai</w:t>
      </w:r>
      <w:r w:rsidRPr="00AA25E3">
        <w:rPr>
          <w:rFonts w:eastAsia="Calibri"/>
          <w:color w:val="000000"/>
          <w:u w:color="000000"/>
          <w:bdr w:val="nil"/>
          <w:lang w:eastAsia="lv-LV"/>
        </w:rPr>
        <w:t xml:space="preserve">, kā arī sniegtajām atbildēm uz ieinteresēto piegādātāju jautājumiem, kas tiks publicētas EIS e–konkursu  apakšsistēmā </w:t>
      </w:r>
      <w:r w:rsidR="00827BE5">
        <w:rPr>
          <w:rFonts w:eastAsia="Calibri"/>
          <w:color w:val="000000"/>
          <w:u w:color="000000"/>
          <w:bdr w:val="nil"/>
          <w:lang w:eastAsia="lv-LV"/>
        </w:rPr>
        <w:t>Iepirkuma</w:t>
      </w:r>
      <w:r w:rsidRPr="00AA25E3">
        <w:rPr>
          <w:rFonts w:eastAsia="Calibri"/>
          <w:color w:val="000000"/>
          <w:u w:color="000000"/>
          <w:bdr w:val="nil"/>
          <w:lang w:eastAsia="lv-LV"/>
        </w:rPr>
        <w:t xml:space="preserve"> sadaļā;</w:t>
      </w:r>
    </w:p>
    <w:p w14:paraId="5BCDB26B" w14:textId="77777777"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8.2.2. sniegt patiesu informāciju;</w:t>
      </w:r>
    </w:p>
    <w:p w14:paraId="7D42A74E" w14:textId="76270464"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8.2.3.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norādītajā termiņā </w:t>
      </w:r>
      <w:proofErr w:type="spellStart"/>
      <w:r w:rsidRPr="00AA25E3">
        <w:rPr>
          <w:rFonts w:eastAsia="Calibri"/>
          <w:color w:val="000000"/>
          <w:u w:color="000000"/>
          <w:bdr w:val="nil"/>
          <w:lang w:eastAsia="lv-LV"/>
        </w:rPr>
        <w:t>rakstveidā</w:t>
      </w:r>
      <w:proofErr w:type="spellEnd"/>
      <w:r w:rsidRPr="00AA25E3">
        <w:rPr>
          <w:rFonts w:eastAsia="Calibri"/>
          <w:color w:val="000000"/>
          <w:u w:color="000000"/>
          <w:bdr w:val="nil"/>
          <w:lang w:eastAsia="lv-LV"/>
        </w:rPr>
        <w:t xml:space="preserve"> sniegt atbildes un paskaidrojumus uz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uzdotajiem jautājumiem par piedāvājumu;</w:t>
      </w:r>
    </w:p>
    <w:p w14:paraId="011965E2" w14:textId="59EA210A" w:rsidR="00BE737E" w:rsidRPr="00AA25E3" w:rsidRDefault="00BE737E" w:rsidP="008664F0">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8.2.4. pēc </w:t>
      </w:r>
      <w:r w:rsidR="00827BE5">
        <w:rPr>
          <w:rFonts w:eastAsia="Calibri"/>
          <w:color w:val="000000"/>
          <w:u w:color="000000"/>
          <w:bdr w:val="nil"/>
          <w:lang w:eastAsia="lv-LV"/>
        </w:rPr>
        <w:t>I</w:t>
      </w:r>
      <w:r w:rsidRPr="00AA25E3">
        <w:rPr>
          <w:rFonts w:eastAsia="Calibri"/>
          <w:color w:val="000000"/>
          <w:u w:color="000000"/>
          <w:bdr w:val="nil"/>
          <w:lang w:eastAsia="lv-LV"/>
        </w:rPr>
        <w:t>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pieprasījuma, </w:t>
      </w:r>
      <w:r w:rsidR="00827BE5">
        <w:rPr>
          <w:rFonts w:eastAsia="Calibri"/>
          <w:color w:val="000000"/>
          <w:u w:color="000000"/>
          <w:bdr w:val="nil"/>
          <w:lang w:eastAsia="lv-LV"/>
        </w:rPr>
        <w:t>I</w:t>
      </w:r>
      <w:r w:rsidRPr="00AA25E3">
        <w:rPr>
          <w:rFonts w:eastAsia="Calibri"/>
          <w:color w:val="000000"/>
          <w:u w:color="000000"/>
          <w:bdr w:val="nil"/>
          <w:lang w:eastAsia="lv-LV"/>
        </w:rPr>
        <w:t>epirkum</w:t>
      </w:r>
      <w:r w:rsidR="00827BE5">
        <w:rPr>
          <w:rFonts w:eastAsia="Calibri"/>
          <w:color w:val="000000"/>
          <w:u w:color="000000"/>
          <w:bdr w:val="nil"/>
          <w:lang w:eastAsia="lv-LV"/>
        </w:rPr>
        <w:t>a</w:t>
      </w:r>
      <w:r w:rsidRPr="00AA25E3">
        <w:rPr>
          <w:rFonts w:eastAsia="Calibri"/>
          <w:color w:val="000000"/>
          <w:u w:color="000000"/>
          <w:bdr w:val="nil"/>
          <w:lang w:eastAsia="lv-LV"/>
        </w:rPr>
        <w:t xml:space="preserve"> komisijas norādītajā </w:t>
      </w:r>
      <w:r w:rsidR="008664F0">
        <w:rPr>
          <w:rFonts w:eastAsia="Calibri"/>
          <w:color w:val="000000"/>
          <w:u w:color="000000"/>
          <w:bdr w:val="nil"/>
          <w:lang w:eastAsia="lv-LV"/>
        </w:rPr>
        <w:t xml:space="preserve">termiņā </w:t>
      </w:r>
      <w:proofErr w:type="spellStart"/>
      <w:r w:rsidR="008664F0" w:rsidRPr="00AA25E3">
        <w:rPr>
          <w:rFonts w:eastAsia="Calibri"/>
          <w:color w:val="000000"/>
          <w:u w:color="000000"/>
          <w:bdr w:val="nil"/>
          <w:lang w:eastAsia="lv-LV"/>
        </w:rPr>
        <w:t>rakstveidā</w:t>
      </w:r>
      <w:proofErr w:type="spellEnd"/>
      <w:r w:rsidR="008664F0" w:rsidRPr="00AA25E3">
        <w:rPr>
          <w:rFonts w:eastAsia="Calibri"/>
          <w:color w:val="000000"/>
          <w:u w:color="000000"/>
          <w:bdr w:val="nil"/>
          <w:lang w:eastAsia="lv-LV"/>
        </w:rPr>
        <w:t xml:space="preserve"> sniegt informāciju par pretendenta piedāvājuma tehniskajā - finanšu piedāvājumā norādītās cenas veidošanās mehānismu;</w:t>
      </w:r>
      <w:r w:rsidRPr="00AA25E3">
        <w:rPr>
          <w:rFonts w:eastAsia="Calibri"/>
          <w:color w:val="000000"/>
          <w:u w:color="000000"/>
          <w:bdr w:val="nil"/>
          <w:lang w:eastAsia="lv-LV"/>
        </w:rPr>
        <w:t xml:space="preserve"> </w:t>
      </w:r>
    </w:p>
    <w:p w14:paraId="46663D08" w14:textId="17BAC457" w:rsidR="00BE737E" w:rsidRPr="00AA25E3"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8.2.5. katrs pretendents līdz ar piedāvājuma iesniegšanu apņemas ievērot visus </w:t>
      </w:r>
      <w:r w:rsidR="000F715C">
        <w:rPr>
          <w:rFonts w:eastAsia="Calibri"/>
          <w:color w:val="000000"/>
          <w:u w:color="000000"/>
          <w:bdr w:val="nil"/>
          <w:lang w:eastAsia="lv-LV"/>
        </w:rPr>
        <w:t xml:space="preserve">Iepirkuma </w:t>
      </w:r>
      <w:r w:rsidRPr="00AA25E3">
        <w:rPr>
          <w:rFonts w:eastAsia="Calibri"/>
          <w:color w:val="000000"/>
          <w:u w:color="000000"/>
          <w:bdr w:val="nil"/>
          <w:lang w:eastAsia="lv-LV"/>
        </w:rPr>
        <w:t xml:space="preserve">nolikumā minētos noteikumus kā pamatu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izpildei;</w:t>
      </w:r>
    </w:p>
    <w:p w14:paraId="4B5786A2" w14:textId="4D4CD9C5" w:rsidR="00BE737E"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8.2.6. veikt citas darbības saskaņā ar PIL, citiem normatīvajiem aktiem un </w:t>
      </w:r>
      <w:r w:rsidR="003944AA">
        <w:rPr>
          <w:rFonts w:eastAsia="Arial Unicode MS"/>
          <w:color w:val="000000"/>
          <w:u w:color="000000"/>
          <w:bdr w:val="nil"/>
          <w:lang w:eastAsia="lv-LV"/>
        </w:rPr>
        <w:t>Iepirkuma</w:t>
      </w:r>
      <w:r w:rsidR="006A7417">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97558B9" w14:textId="20C58460" w:rsidR="00830E57" w:rsidRDefault="00830E57" w:rsidP="00830E57">
      <w:pPr>
        <w:pStyle w:val="Sarakstarindkopa"/>
        <w:spacing w:after="0" w:line="240" w:lineRule="auto"/>
        <w:ind w:left="709"/>
        <w:jc w:val="both"/>
        <w:rPr>
          <w:rFonts w:ascii="Times New Roman" w:hAnsi="Times New Roman"/>
          <w:b/>
          <w:bCs/>
          <w:sz w:val="24"/>
          <w:szCs w:val="24"/>
        </w:rPr>
      </w:pPr>
      <w:r>
        <w:rPr>
          <w:rFonts w:ascii="Times New Roman" w:hAnsi="Times New Roman"/>
          <w:b/>
          <w:bCs/>
          <w:color w:val="000000"/>
          <w:sz w:val="28"/>
          <w:szCs w:val="28"/>
          <w:u w:color="000000"/>
          <w:bdr w:val="nil"/>
          <w:lang w:eastAsia="lv-LV"/>
        </w:rPr>
        <w:t xml:space="preserve">                                  </w:t>
      </w:r>
      <w:r w:rsidR="003944AA" w:rsidRPr="00830E57">
        <w:rPr>
          <w:rFonts w:ascii="Times New Roman" w:hAnsi="Times New Roman"/>
          <w:b/>
          <w:bCs/>
          <w:color w:val="000000"/>
          <w:sz w:val="28"/>
          <w:szCs w:val="28"/>
          <w:u w:color="000000"/>
          <w:bdr w:val="nil"/>
          <w:lang w:eastAsia="lv-LV"/>
        </w:rPr>
        <w:t>9.</w:t>
      </w:r>
      <w:r w:rsidR="003944AA" w:rsidRPr="00830E57">
        <w:rPr>
          <w:rFonts w:ascii="Times New Roman" w:hAnsi="Times New Roman"/>
          <w:b/>
          <w:bCs/>
          <w:color w:val="000000"/>
          <w:sz w:val="24"/>
          <w:szCs w:val="24"/>
          <w:u w:color="000000"/>
          <w:bdr w:val="nil"/>
          <w:lang w:eastAsia="lv-LV"/>
        </w:rPr>
        <w:t xml:space="preserve"> </w:t>
      </w:r>
      <w:r>
        <w:rPr>
          <w:rFonts w:ascii="Times New Roman" w:hAnsi="Times New Roman"/>
          <w:b/>
          <w:bCs/>
          <w:sz w:val="24"/>
          <w:szCs w:val="24"/>
        </w:rPr>
        <w:t>NOSLĒGUMA NOTEIKUMI</w:t>
      </w:r>
    </w:p>
    <w:p w14:paraId="54742B05" w14:textId="77777777" w:rsidR="00896F90" w:rsidRPr="00830E57" w:rsidRDefault="00896F90" w:rsidP="00830E57">
      <w:pPr>
        <w:pStyle w:val="Sarakstarindkopa"/>
        <w:spacing w:after="0" w:line="240" w:lineRule="auto"/>
        <w:ind w:left="709"/>
        <w:jc w:val="both"/>
        <w:rPr>
          <w:rFonts w:ascii="Times New Roman" w:hAnsi="Times New Roman"/>
          <w:b/>
          <w:bCs/>
          <w:sz w:val="28"/>
          <w:szCs w:val="28"/>
        </w:rPr>
      </w:pPr>
    </w:p>
    <w:p w14:paraId="3E7A1C78" w14:textId="0BC301C6" w:rsidR="003944AA" w:rsidRDefault="00896F90" w:rsidP="00896F90">
      <w:pPr>
        <w:jc w:val="both"/>
        <w:rPr>
          <w:b/>
          <w:bCs/>
        </w:rPr>
      </w:pPr>
      <w:r>
        <w:rPr>
          <w:rFonts w:eastAsia="Calibri"/>
          <w:b/>
          <w:bCs/>
          <w:color w:val="000000"/>
          <w:u w:color="000000"/>
          <w:bdr w:val="nil"/>
          <w:lang w:eastAsia="lv-LV"/>
        </w:rPr>
        <w:t xml:space="preserve">9.1. </w:t>
      </w:r>
      <w:r w:rsidR="00830E57" w:rsidRPr="00896F90">
        <w:rPr>
          <w:rFonts w:eastAsia="Calibri"/>
          <w:b/>
          <w:bCs/>
          <w:color w:val="000000"/>
          <w:u w:color="000000"/>
          <w:bdr w:val="nil"/>
          <w:lang w:eastAsia="lv-LV"/>
        </w:rPr>
        <w:t xml:space="preserve"> </w:t>
      </w:r>
      <w:r w:rsidR="00830E57" w:rsidRPr="00896F90">
        <w:t xml:space="preserve">Ja Nolikumā tiek konstatētas pretrunas ar publisko iepirkumu procedūru regulējošo tiesību </w:t>
      </w:r>
      <w:r w:rsidR="00E469E7">
        <w:t xml:space="preserve">   </w:t>
      </w:r>
      <w:r w:rsidR="00830E57" w:rsidRPr="00896F90">
        <w:t>aktu prasībām, piemēro publisko iepirkumu regulējošo tiesību aktu nosacījumus.</w:t>
      </w:r>
    </w:p>
    <w:p w14:paraId="02AE57C5" w14:textId="77777777" w:rsidR="00896F90" w:rsidRPr="00896F90" w:rsidRDefault="00896F90" w:rsidP="00896F90">
      <w:pPr>
        <w:jc w:val="both"/>
        <w:rPr>
          <w:b/>
          <w:bCs/>
        </w:rPr>
      </w:pPr>
    </w:p>
    <w:p w14:paraId="77D4C5B2" w14:textId="5DBAFA0C" w:rsidR="00BE737E" w:rsidRPr="00AA25E3" w:rsidRDefault="003944AA" w:rsidP="00BE737E">
      <w:pPr>
        <w:widowControl w:val="0"/>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Pr>
          <w:rFonts w:eastAsia="Calibri"/>
          <w:b/>
          <w:bCs/>
          <w:color w:val="000000"/>
          <w:u w:color="000000"/>
          <w:bdr w:val="nil"/>
          <w:lang w:eastAsia="lv-LV"/>
        </w:rPr>
        <w:t>10</w:t>
      </w:r>
      <w:r w:rsidR="00BE737E" w:rsidRPr="00AA25E3">
        <w:rPr>
          <w:rFonts w:eastAsia="Calibri"/>
          <w:b/>
          <w:bCs/>
          <w:color w:val="000000"/>
          <w:u w:color="000000"/>
          <w:bdr w:val="nil"/>
          <w:lang w:eastAsia="lv-LV"/>
        </w:rPr>
        <w:t>. PIELIKUMU SARAKSTS</w:t>
      </w:r>
    </w:p>
    <w:p w14:paraId="38B13D7E" w14:textId="01419A6A"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1.pielikums – </w:t>
      </w:r>
      <w:r w:rsidR="000F715C" w:rsidRPr="00F904FC">
        <w:rPr>
          <w:rFonts w:ascii="Times New Roman" w:hAnsi="Times New Roman"/>
          <w:sz w:val="24"/>
          <w:szCs w:val="24"/>
        </w:rPr>
        <w:t xml:space="preserve">Pieteikums </w:t>
      </w:r>
      <w:r w:rsidR="000F715C" w:rsidRPr="00F904FC">
        <w:rPr>
          <w:rFonts w:ascii="Times New Roman" w:hAnsi="Times New Roman"/>
          <w:i/>
          <w:sz w:val="24"/>
          <w:szCs w:val="24"/>
        </w:rPr>
        <w:t>(veidlapa)</w:t>
      </w:r>
      <w:r w:rsidRPr="00F904FC">
        <w:rPr>
          <w:rFonts w:ascii="Times New Roman" w:hAnsi="Times New Roman"/>
          <w:sz w:val="24"/>
          <w:szCs w:val="24"/>
        </w:rPr>
        <w:t xml:space="preserve"> </w:t>
      </w:r>
    </w:p>
    <w:p w14:paraId="0290E01F" w14:textId="4CCD89DB"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w:t>
      </w:r>
      <w:r w:rsidR="000F715C" w:rsidRPr="00F904FC">
        <w:rPr>
          <w:rFonts w:ascii="Times New Roman" w:hAnsi="Times New Roman"/>
          <w:sz w:val="24"/>
          <w:szCs w:val="24"/>
        </w:rPr>
        <w:t xml:space="preserve">Tehniskais piedāvājums_ 1_daļai </w:t>
      </w:r>
      <w:r w:rsidR="000F715C" w:rsidRPr="00F904FC">
        <w:rPr>
          <w:rFonts w:ascii="Times New Roman" w:hAnsi="Times New Roman"/>
          <w:i/>
          <w:iCs/>
          <w:sz w:val="24"/>
          <w:szCs w:val="24"/>
        </w:rPr>
        <w:t>(veidlapa)</w:t>
      </w:r>
    </w:p>
    <w:p w14:paraId="11E4BF2D" w14:textId="042E7CFE" w:rsidR="000F715C" w:rsidRPr="00F904FC" w:rsidRDefault="000F715C" w:rsidP="000F715C">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lastRenderedPageBreak/>
        <w:t xml:space="preserve">2.pielikums – Tehniskais piedāvājums_ </w:t>
      </w:r>
      <w:r w:rsidR="003F1434" w:rsidRPr="00F904FC">
        <w:rPr>
          <w:rFonts w:ascii="Times New Roman" w:hAnsi="Times New Roman"/>
          <w:sz w:val="24"/>
          <w:szCs w:val="24"/>
        </w:rPr>
        <w:t>2</w:t>
      </w:r>
      <w:r w:rsidRPr="00F904FC">
        <w:rPr>
          <w:rFonts w:ascii="Times New Roman" w:hAnsi="Times New Roman"/>
          <w:sz w:val="24"/>
          <w:szCs w:val="24"/>
        </w:rPr>
        <w:t xml:space="preserve">_daļai </w:t>
      </w:r>
      <w:r w:rsidRPr="00F904FC">
        <w:rPr>
          <w:rFonts w:ascii="Times New Roman" w:hAnsi="Times New Roman"/>
          <w:i/>
          <w:iCs/>
          <w:sz w:val="24"/>
          <w:szCs w:val="24"/>
        </w:rPr>
        <w:t>(veidlapa)</w:t>
      </w:r>
    </w:p>
    <w:p w14:paraId="3A25F8F5" w14:textId="067DC078" w:rsidR="000F715C" w:rsidRDefault="000F715C" w:rsidP="003F1434">
      <w:pPr>
        <w:pStyle w:val="Sarakstarindkopa"/>
        <w:ind w:left="1418" w:hanging="1418"/>
        <w:contextualSpacing w:val="0"/>
        <w:jc w:val="both"/>
        <w:rPr>
          <w:rFonts w:ascii="Times New Roman" w:hAnsi="Times New Roman"/>
          <w:i/>
          <w:iCs/>
          <w:sz w:val="24"/>
          <w:szCs w:val="24"/>
        </w:rPr>
      </w:pPr>
      <w:r w:rsidRPr="00F904FC">
        <w:rPr>
          <w:rFonts w:ascii="Times New Roman" w:hAnsi="Times New Roman"/>
          <w:sz w:val="24"/>
          <w:szCs w:val="24"/>
        </w:rPr>
        <w:t xml:space="preserve">2.pielikums – Tehniskais piedāvājums_ </w:t>
      </w:r>
      <w:r w:rsidR="003F1434" w:rsidRPr="00F904FC">
        <w:rPr>
          <w:rFonts w:ascii="Times New Roman" w:hAnsi="Times New Roman"/>
          <w:sz w:val="24"/>
          <w:szCs w:val="24"/>
        </w:rPr>
        <w:t>3</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446486E0" w14:textId="41250E68" w:rsidR="00827BE5" w:rsidRDefault="00827BE5" w:rsidP="00827BE5">
      <w:pPr>
        <w:pStyle w:val="Sarakstarindkopa"/>
        <w:ind w:left="1418" w:hanging="1418"/>
        <w:contextualSpacing w:val="0"/>
        <w:jc w:val="both"/>
        <w:rPr>
          <w:rFonts w:ascii="Times New Roman" w:hAnsi="Times New Roman"/>
          <w:i/>
          <w:iCs/>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4</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721B5662" w14:textId="6190208F" w:rsidR="00986046" w:rsidRPr="00827BE5" w:rsidRDefault="00986046" w:rsidP="00986046">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5</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3EDAF5CC" w14:textId="6F289F98" w:rsidR="00986046" w:rsidRPr="00827BE5" w:rsidRDefault="00986046" w:rsidP="00986046">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6</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79A2B58A" w14:textId="64384899" w:rsidR="00986046" w:rsidRPr="00986046" w:rsidRDefault="00986046" w:rsidP="00986046">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Tehniskais piedāvājums_ </w:t>
      </w:r>
      <w:r>
        <w:rPr>
          <w:rFonts w:ascii="Times New Roman" w:hAnsi="Times New Roman"/>
          <w:sz w:val="24"/>
          <w:szCs w:val="24"/>
        </w:rPr>
        <w:t>7</w:t>
      </w:r>
      <w:r w:rsidRPr="00F904FC">
        <w:rPr>
          <w:rFonts w:ascii="Times New Roman" w:hAnsi="Times New Roman"/>
          <w:sz w:val="24"/>
          <w:szCs w:val="24"/>
        </w:rPr>
        <w:t xml:space="preserve">_daļai </w:t>
      </w:r>
      <w:r w:rsidRPr="003944AA">
        <w:rPr>
          <w:rFonts w:ascii="Times New Roman" w:hAnsi="Times New Roman"/>
          <w:i/>
          <w:iCs/>
          <w:sz w:val="24"/>
          <w:szCs w:val="24"/>
        </w:rPr>
        <w:t>(veidlapa)</w:t>
      </w:r>
    </w:p>
    <w:p w14:paraId="6927A963" w14:textId="214D64CE" w:rsidR="000F715C" w:rsidRPr="00F904FC" w:rsidRDefault="00BE737E" w:rsidP="00BE737E">
      <w:pPr>
        <w:pStyle w:val="Sarakstarindkopa"/>
        <w:ind w:left="1418" w:hanging="1418"/>
        <w:contextualSpacing w:val="0"/>
        <w:jc w:val="both"/>
        <w:rPr>
          <w:rFonts w:ascii="Times New Roman" w:hAnsi="Times New Roman"/>
          <w:i/>
          <w:sz w:val="24"/>
          <w:szCs w:val="24"/>
        </w:rPr>
      </w:pPr>
      <w:r w:rsidRPr="00F904FC">
        <w:rPr>
          <w:rFonts w:ascii="Times New Roman" w:hAnsi="Times New Roman"/>
          <w:sz w:val="24"/>
          <w:szCs w:val="24"/>
        </w:rPr>
        <w:t>3.pielikums</w:t>
      </w:r>
      <w:r w:rsidR="000F715C" w:rsidRPr="00F904FC">
        <w:rPr>
          <w:rFonts w:ascii="Times New Roman" w:hAnsi="Times New Roman"/>
          <w:sz w:val="24"/>
          <w:szCs w:val="24"/>
        </w:rPr>
        <w:t xml:space="preserve"> </w:t>
      </w:r>
      <w:r w:rsidRPr="00F904FC">
        <w:rPr>
          <w:rFonts w:ascii="Times New Roman" w:hAnsi="Times New Roman"/>
          <w:sz w:val="24"/>
          <w:szCs w:val="24"/>
        </w:rPr>
        <w:t>–</w:t>
      </w:r>
      <w:r w:rsidR="00F904FC">
        <w:rPr>
          <w:rFonts w:ascii="Times New Roman" w:hAnsi="Times New Roman"/>
          <w:sz w:val="24"/>
          <w:szCs w:val="24"/>
        </w:rPr>
        <w:t xml:space="preserve"> </w:t>
      </w:r>
      <w:r w:rsidR="000F715C" w:rsidRPr="00F904FC">
        <w:rPr>
          <w:rFonts w:ascii="Times New Roman" w:hAnsi="Times New Roman"/>
          <w:sz w:val="24"/>
          <w:szCs w:val="24"/>
        </w:rPr>
        <w:t xml:space="preserve">Finanšu piedāvājums </w:t>
      </w:r>
      <w:r w:rsidR="000F715C" w:rsidRPr="00F904FC">
        <w:rPr>
          <w:rFonts w:ascii="Times New Roman" w:hAnsi="Times New Roman"/>
          <w:i/>
          <w:sz w:val="24"/>
          <w:szCs w:val="24"/>
        </w:rPr>
        <w:t>(veidlapa)</w:t>
      </w:r>
    </w:p>
    <w:p w14:paraId="1C0223B5" w14:textId="43D368F8" w:rsidR="00BE737E" w:rsidRPr="00827BE5" w:rsidRDefault="00BE737E" w:rsidP="00BE737E">
      <w:pPr>
        <w:pStyle w:val="Sarakstarindkopa"/>
        <w:ind w:left="1418" w:hanging="1418"/>
        <w:contextualSpacing w:val="0"/>
        <w:jc w:val="both"/>
        <w:rPr>
          <w:rStyle w:val="None"/>
          <w:rFonts w:ascii="Times New Roman" w:hAnsi="Times New Roman"/>
          <w:sz w:val="24"/>
          <w:szCs w:val="24"/>
        </w:rPr>
      </w:pPr>
      <w:r w:rsidRPr="00F904FC">
        <w:rPr>
          <w:rFonts w:ascii="Times New Roman" w:hAnsi="Times New Roman"/>
          <w:sz w:val="24"/>
          <w:szCs w:val="24"/>
        </w:rPr>
        <w:t xml:space="preserve">4.pielikums – </w:t>
      </w:r>
      <w:r w:rsidR="000D4D97" w:rsidRPr="00827BE5">
        <w:rPr>
          <w:rFonts w:ascii="Times New Roman" w:hAnsi="Times New Roman"/>
          <w:sz w:val="24"/>
          <w:szCs w:val="24"/>
        </w:rPr>
        <w:t>L</w:t>
      </w:r>
      <w:r w:rsidR="000D4D97" w:rsidRPr="00827BE5">
        <w:rPr>
          <w:rStyle w:val="None"/>
          <w:rFonts w:ascii="Times New Roman" w:hAnsi="Times New Roman"/>
          <w:sz w:val="24"/>
          <w:szCs w:val="24"/>
        </w:rPr>
        <w:t xml:space="preserve">īgums </w:t>
      </w:r>
      <w:r w:rsidR="000D4D97" w:rsidRPr="00827BE5">
        <w:rPr>
          <w:rStyle w:val="None"/>
          <w:rFonts w:ascii="Times New Roman" w:hAnsi="Times New Roman"/>
          <w:i/>
          <w:sz w:val="24"/>
          <w:szCs w:val="24"/>
        </w:rPr>
        <w:t xml:space="preserve">(projekts) </w:t>
      </w:r>
    </w:p>
    <w:p w14:paraId="57BBE44B" w14:textId="1AB2B1B6" w:rsidR="000F715C" w:rsidRPr="00F904FC" w:rsidRDefault="00BE737E" w:rsidP="000F715C">
      <w:pPr>
        <w:pStyle w:val="Sarakstarindkopa"/>
        <w:ind w:left="1418" w:hanging="1418"/>
        <w:contextualSpacing w:val="0"/>
        <w:jc w:val="both"/>
        <w:rPr>
          <w:rFonts w:ascii="Times New Roman" w:hAnsi="Times New Roman"/>
          <w:sz w:val="24"/>
          <w:szCs w:val="24"/>
        </w:rPr>
      </w:pPr>
      <w:r w:rsidRPr="00F904FC">
        <w:rPr>
          <w:rFonts w:ascii="Times New Roman" w:eastAsia="Arial Unicode MS" w:hAnsi="Times New Roman"/>
          <w:color w:val="000000"/>
          <w:sz w:val="24"/>
          <w:szCs w:val="24"/>
          <w:u w:color="000000"/>
          <w:bdr w:val="nil"/>
          <w:lang w:eastAsia="lv-LV"/>
        </w:rPr>
        <w:t>5.pielikums</w:t>
      </w:r>
      <w:r w:rsidR="00F904FC" w:rsidRPr="00F904FC">
        <w:rPr>
          <w:rFonts w:ascii="Times New Roman" w:eastAsia="Arial Unicode MS" w:hAnsi="Times New Roman"/>
          <w:color w:val="000000"/>
          <w:sz w:val="24"/>
          <w:szCs w:val="24"/>
          <w:u w:color="000000"/>
          <w:bdr w:val="nil"/>
          <w:lang w:eastAsia="lv-LV"/>
        </w:rPr>
        <w:t xml:space="preserve"> </w:t>
      </w:r>
      <w:r w:rsidRPr="00F904FC">
        <w:rPr>
          <w:rFonts w:ascii="Times New Roman" w:eastAsia="Arial Unicode MS" w:hAnsi="Times New Roman"/>
          <w:color w:val="000000"/>
          <w:sz w:val="24"/>
          <w:szCs w:val="24"/>
          <w:u w:color="000000"/>
          <w:bdr w:val="nil"/>
          <w:lang w:eastAsia="lv-LV"/>
        </w:rPr>
        <w:t>–</w:t>
      </w:r>
      <w:r w:rsidR="000A1D86">
        <w:rPr>
          <w:rFonts w:ascii="Times New Roman" w:eastAsia="Arial Unicode MS" w:hAnsi="Times New Roman"/>
          <w:color w:val="000000"/>
          <w:sz w:val="24"/>
          <w:szCs w:val="24"/>
          <w:u w:color="000000"/>
          <w:bdr w:val="nil"/>
          <w:lang w:eastAsia="lv-LV"/>
        </w:rPr>
        <w:t xml:space="preserve"> </w:t>
      </w:r>
      <w:r w:rsidR="000F715C" w:rsidRPr="00F904FC">
        <w:rPr>
          <w:rFonts w:ascii="Times New Roman" w:hAnsi="Times New Roman"/>
          <w:sz w:val="24"/>
          <w:szCs w:val="24"/>
        </w:rPr>
        <w:t xml:space="preserve">Apliecinājums par neatkarīgi izstrādātu piedāvājumu </w:t>
      </w:r>
      <w:r w:rsidR="000F715C" w:rsidRPr="00F904FC">
        <w:rPr>
          <w:rFonts w:ascii="Times New Roman" w:hAnsi="Times New Roman"/>
          <w:i/>
          <w:sz w:val="24"/>
          <w:szCs w:val="24"/>
        </w:rPr>
        <w:t>(veidlapa)</w:t>
      </w:r>
    </w:p>
    <w:p w14:paraId="1DC9C326" w14:textId="391CF4CE" w:rsidR="00BE737E" w:rsidRPr="00827BE5" w:rsidRDefault="00E469E7" w:rsidP="00827BE5">
      <w:pPr>
        <w:jc w:val="both"/>
        <w:rPr>
          <w:rStyle w:val="None"/>
          <w:i/>
        </w:rPr>
      </w:pPr>
      <w:r>
        <w:rPr>
          <w:rStyle w:val="None"/>
        </w:rPr>
        <w:t>6</w:t>
      </w:r>
      <w:r w:rsidR="00BE737E" w:rsidRPr="00827BE5">
        <w:rPr>
          <w:rStyle w:val="None"/>
        </w:rPr>
        <w:t xml:space="preserve">.pielikums – </w:t>
      </w:r>
      <w:r w:rsidR="00F904FC" w:rsidRPr="00827BE5">
        <w:t>Pretendenta līdzvērtīg</w:t>
      </w:r>
      <w:r w:rsidR="000A3324" w:rsidRPr="00827BE5">
        <w:t>u</w:t>
      </w:r>
      <w:r w:rsidR="00F904FC" w:rsidRPr="00827BE5">
        <w:t xml:space="preserve"> </w:t>
      </w:r>
      <w:r w:rsidR="000A3324" w:rsidRPr="00827BE5">
        <w:t>preču piegādes</w:t>
      </w:r>
      <w:r w:rsidR="00F904FC" w:rsidRPr="00827BE5">
        <w:t xml:space="preserve"> saraksts </w:t>
      </w:r>
      <w:r w:rsidR="00F904FC" w:rsidRPr="00827BE5">
        <w:rPr>
          <w:i/>
        </w:rPr>
        <w:t>(veidlapa)</w:t>
      </w:r>
    </w:p>
    <w:p w14:paraId="17E6D9EB" w14:textId="77777777" w:rsidR="00827BE5" w:rsidRDefault="00827BE5" w:rsidP="00F904FC">
      <w:pPr>
        <w:pBdr>
          <w:top w:val="nil"/>
          <w:left w:val="nil"/>
          <w:bottom w:val="nil"/>
          <w:right w:val="nil"/>
          <w:between w:val="nil"/>
          <w:bar w:val="nil"/>
        </w:pBdr>
        <w:ind w:left="1418" w:hanging="1418"/>
        <w:jc w:val="both"/>
        <w:rPr>
          <w:rStyle w:val="None"/>
        </w:rPr>
      </w:pPr>
    </w:p>
    <w:p w14:paraId="11806FAE" w14:textId="388369B0" w:rsidR="00F904FC" w:rsidRPr="00F904FC" w:rsidRDefault="00E469E7" w:rsidP="00F904FC">
      <w:pPr>
        <w:pBdr>
          <w:top w:val="nil"/>
          <w:left w:val="nil"/>
          <w:bottom w:val="nil"/>
          <w:right w:val="nil"/>
          <w:between w:val="nil"/>
          <w:bar w:val="nil"/>
        </w:pBdr>
        <w:ind w:left="1418" w:hanging="1418"/>
        <w:jc w:val="both"/>
        <w:rPr>
          <w:rStyle w:val="None"/>
          <w:i/>
        </w:rPr>
      </w:pPr>
      <w:r>
        <w:rPr>
          <w:rStyle w:val="None"/>
        </w:rPr>
        <w:t>7</w:t>
      </w:r>
      <w:r w:rsidR="00BE737E" w:rsidRPr="00F904FC">
        <w:rPr>
          <w:rStyle w:val="None"/>
        </w:rPr>
        <w:t xml:space="preserve">.pielikums </w:t>
      </w:r>
      <w:r w:rsidR="00F904FC">
        <w:rPr>
          <w:rStyle w:val="None"/>
        </w:rPr>
        <w:t xml:space="preserve">- </w:t>
      </w:r>
      <w:r w:rsidR="00F904FC" w:rsidRPr="00F904FC">
        <w:rPr>
          <w:rStyle w:val="None"/>
        </w:rPr>
        <w:t xml:space="preserve">Apakšuzņēmēju/ personu, uz kuru iespējām pretendents balstās, saraksts </w:t>
      </w:r>
      <w:r w:rsidR="00F904FC" w:rsidRPr="00F904FC">
        <w:rPr>
          <w:rStyle w:val="None"/>
          <w:i/>
        </w:rPr>
        <w:t>(veidlapa)</w:t>
      </w:r>
    </w:p>
    <w:p w14:paraId="74F57728" w14:textId="04DDB21E" w:rsidR="00F904FC" w:rsidRPr="00F904FC" w:rsidRDefault="00E469E7" w:rsidP="00F904FC">
      <w:pPr>
        <w:pBdr>
          <w:top w:val="nil"/>
          <w:left w:val="nil"/>
          <w:bottom w:val="nil"/>
          <w:right w:val="nil"/>
          <w:between w:val="nil"/>
          <w:bar w:val="nil"/>
        </w:pBdr>
        <w:ind w:left="1418" w:hanging="1418"/>
        <w:jc w:val="both"/>
        <w:rPr>
          <w:i/>
        </w:rPr>
      </w:pPr>
      <w:r>
        <w:rPr>
          <w:rStyle w:val="None"/>
          <w:iCs/>
        </w:rPr>
        <w:t>8</w:t>
      </w:r>
      <w:r w:rsidR="00F904FC" w:rsidRPr="00F904FC">
        <w:rPr>
          <w:rStyle w:val="None"/>
          <w:iCs/>
        </w:rPr>
        <w:t>.pielikums</w:t>
      </w:r>
      <w:r w:rsidR="00F904FC" w:rsidRPr="00F904FC">
        <w:rPr>
          <w:rStyle w:val="None"/>
          <w:i/>
        </w:rPr>
        <w:t xml:space="preserve"> - </w:t>
      </w:r>
      <w:r w:rsidR="00F904FC" w:rsidRPr="00F904FC">
        <w:rPr>
          <w:rStyle w:val="None"/>
        </w:rPr>
        <w:t xml:space="preserve">Apakšuzņēmēja/ personas, uz kuras iespējām pretendents balstās, apliecinājums </w:t>
      </w:r>
      <w:r w:rsidR="00F904FC" w:rsidRPr="00F904FC">
        <w:rPr>
          <w:rStyle w:val="None"/>
          <w:i/>
        </w:rPr>
        <w:t>(veidlapa)</w:t>
      </w:r>
    </w:p>
    <w:p w14:paraId="605053C5" w14:textId="07492288" w:rsidR="00BE737E" w:rsidRPr="00F904FC" w:rsidRDefault="00BE737E" w:rsidP="00BE737E">
      <w:pPr>
        <w:pStyle w:val="Sarakstarindkopa"/>
        <w:ind w:left="1418" w:hanging="1418"/>
        <w:jc w:val="both"/>
        <w:rPr>
          <w:rStyle w:val="None"/>
          <w:rFonts w:ascii="Times New Roman" w:hAnsi="Times New Roman"/>
          <w:i/>
          <w:sz w:val="24"/>
          <w:szCs w:val="24"/>
        </w:rPr>
      </w:pPr>
    </w:p>
    <w:p w14:paraId="04AA8F4A" w14:textId="77777777" w:rsidR="00BE737E" w:rsidRPr="00F904FC" w:rsidRDefault="00BE737E" w:rsidP="00BE737E">
      <w:pPr>
        <w:pStyle w:val="Sarakstarindkopa"/>
        <w:ind w:left="1418" w:hanging="1418"/>
        <w:jc w:val="both"/>
        <w:rPr>
          <w:rStyle w:val="None"/>
          <w:rFonts w:ascii="Times New Roman" w:eastAsia="Times" w:hAnsi="Times New Roman"/>
          <w:sz w:val="24"/>
          <w:szCs w:val="24"/>
        </w:rPr>
      </w:pPr>
    </w:p>
    <w:sectPr w:rsidR="00BE737E" w:rsidRPr="00F904FC">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704F4" w14:textId="77777777" w:rsidR="00487FE1" w:rsidRDefault="00487FE1" w:rsidP="0042496C">
      <w:r>
        <w:separator/>
      </w:r>
    </w:p>
  </w:endnote>
  <w:endnote w:type="continuationSeparator" w:id="0">
    <w:p w14:paraId="694610C6" w14:textId="77777777" w:rsidR="00487FE1" w:rsidRDefault="00487FE1" w:rsidP="0042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0966571"/>
      <w:docPartObj>
        <w:docPartGallery w:val="Page Numbers (Bottom of Page)"/>
        <w:docPartUnique/>
      </w:docPartObj>
    </w:sdtPr>
    <w:sdtContent>
      <w:p w14:paraId="53D2CAB2" w14:textId="7962D243" w:rsidR="001161D7" w:rsidRDefault="00000000">
        <w:pPr>
          <w:pStyle w:val="Kjene"/>
          <w:jc w:val="center"/>
        </w:pPr>
      </w:p>
    </w:sdtContent>
  </w:sdt>
  <w:p w14:paraId="74C1B7CB" w14:textId="6E42F6A1" w:rsidR="001161D7" w:rsidRDefault="001161D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A0644" w14:textId="77777777" w:rsidR="00487FE1" w:rsidRDefault="00487FE1" w:rsidP="0042496C">
      <w:r>
        <w:separator/>
      </w:r>
    </w:p>
  </w:footnote>
  <w:footnote w:type="continuationSeparator" w:id="0">
    <w:p w14:paraId="07FE988E" w14:textId="77777777" w:rsidR="00487FE1" w:rsidRDefault="00487FE1" w:rsidP="00424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69F3"/>
    <w:multiLevelType w:val="multilevel"/>
    <w:tmpl w:val="BDAE77D0"/>
    <w:lvl w:ilvl="0">
      <w:start w:val="6"/>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8683FF5"/>
    <w:multiLevelType w:val="multilevel"/>
    <w:tmpl w:val="20FEF0F2"/>
    <w:lvl w:ilvl="0">
      <w:start w:val="4"/>
      <w:numFmt w:val="decimal"/>
      <w:lvlText w:val="%1."/>
      <w:lvlJc w:val="left"/>
      <w:pPr>
        <w:ind w:left="360" w:hanging="360"/>
      </w:pPr>
      <w:rPr>
        <w:rFonts w:ascii="Times New Roman" w:eastAsia="Times New Roman" w:hAnsi="Times New Roman" w:cs="Times New Roman" w:hint="default"/>
        <w:b/>
        <w:sz w:val="24"/>
        <w:szCs w:val="24"/>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 w15:restartNumberingAfterBreak="0">
    <w:nsid w:val="0BEB65F0"/>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0F14B0"/>
    <w:multiLevelType w:val="multilevel"/>
    <w:tmpl w:val="D26E5636"/>
    <w:numStyleLink w:val="WWOutlineListStyle511"/>
  </w:abstractNum>
  <w:abstractNum w:abstractNumId="6" w15:restartNumberingAfterBreak="0">
    <w:nsid w:val="121C7173"/>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66B30B6"/>
    <w:multiLevelType w:val="multilevel"/>
    <w:tmpl w:val="D6F2C21C"/>
    <w:lvl w:ilvl="0">
      <w:start w:val="3"/>
      <w:numFmt w:val="decimal"/>
      <w:lvlText w:val="%1."/>
      <w:lvlJc w:val="left"/>
      <w:pPr>
        <w:ind w:left="720" w:hanging="720"/>
      </w:pPr>
    </w:lvl>
    <w:lvl w:ilvl="1">
      <w:start w:val="6"/>
      <w:numFmt w:val="decimal"/>
      <w:lvlText w:val="%1.%2."/>
      <w:lvlJc w:val="left"/>
      <w:pPr>
        <w:ind w:left="984" w:hanging="720"/>
      </w:pPr>
      <w:rPr>
        <w:b w:val="0"/>
        <w:i w:val="0"/>
      </w:rPr>
    </w:lvl>
    <w:lvl w:ilvl="2">
      <w:start w:val="2"/>
      <w:numFmt w:val="decimal"/>
      <w:lvlText w:val="%1.%2.%3."/>
      <w:lvlJc w:val="left"/>
      <w:pPr>
        <w:ind w:left="1248" w:hanging="720"/>
      </w:pPr>
    </w:lvl>
    <w:lvl w:ilvl="3">
      <w:start w:val="1"/>
      <w:numFmt w:val="decimal"/>
      <w:lvlText w:val="%1.%2.%3.%4."/>
      <w:lvlJc w:val="left"/>
      <w:pPr>
        <w:ind w:left="1512" w:hanging="720"/>
      </w:pPr>
    </w:lvl>
    <w:lvl w:ilvl="4">
      <w:start w:val="1"/>
      <w:numFmt w:val="decimal"/>
      <w:lvlText w:val="%1.%2.%3.%4.%5."/>
      <w:lvlJc w:val="left"/>
      <w:pPr>
        <w:ind w:left="2136" w:hanging="1080"/>
      </w:pPr>
    </w:lvl>
    <w:lvl w:ilvl="5">
      <w:start w:val="1"/>
      <w:numFmt w:val="decimal"/>
      <w:lvlText w:val="%1.%2.%3.%4.%5.%6."/>
      <w:lvlJc w:val="left"/>
      <w:pPr>
        <w:ind w:left="2400" w:hanging="1080"/>
      </w:pPr>
    </w:lvl>
    <w:lvl w:ilvl="6">
      <w:start w:val="1"/>
      <w:numFmt w:val="decimal"/>
      <w:lvlText w:val="%1.%2.%3.%4.%5.%6.%7."/>
      <w:lvlJc w:val="left"/>
      <w:pPr>
        <w:ind w:left="3024" w:hanging="1440"/>
      </w:pPr>
    </w:lvl>
    <w:lvl w:ilvl="7">
      <w:start w:val="1"/>
      <w:numFmt w:val="decimal"/>
      <w:lvlText w:val="%1.%2.%3.%4.%5.%6.%7.%8."/>
      <w:lvlJc w:val="left"/>
      <w:pPr>
        <w:ind w:left="3288" w:hanging="1440"/>
      </w:pPr>
    </w:lvl>
    <w:lvl w:ilvl="8">
      <w:start w:val="1"/>
      <w:numFmt w:val="decimal"/>
      <w:lvlText w:val="%1.%2.%3.%4.%5.%6.%7.%8.%9."/>
      <w:lvlJc w:val="left"/>
      <w:pPr>
        <w:ind w:left="3912" w:hanging="1800"/>
      </w:pPr>
    </w:lvl>
  </w:abstractNum>
  <w:abstractNum w:abstractNumId="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056824"/>
    <w:multiLevelType w:val="multilevel"/>
    <w:tmpl w:val="83F85A4C"/>
    <w:lvl w:ilvl="0">
      <w:start w:val="2"/>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F24AF4"/>
    <w:multiLevelType w:val="multilevel"/>
    <w:tmpl w:val="26F02510"/>
    <w:lvl w:ilvl="0">
      <w:start w:val="7"/>
      <w:numFmt w:val="decimal"/>
      <w:lvlText w:val="%1."/>
      <w:lvlJc w:val="left"/>
      <w:pPr>
        <w:ind w:left="360" w:hanging="360"/>
      </w:pPr>
      <w:rPr>
        <w:b w:val="0"/>
      </w:rPr>
    </w:lvl>
    <w:lvl w:ilvl="1">
      <w:start w:val="2"/>
      <w:numFmt w:val="decimal"/>
      <w:lvlText w:val="%1.%2."/>
      <w:lvlJc w:val="left"/>
      <w:pPr>
        <w:ind w:left="107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2"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7EE6252"/>
    <w:multiLevelType w:val="multilevel"/>
    <w:tmpl w:val="56044070"/>
    <w:lvl w:ilvl="0">
      <w:start w:val="8"/>
      <w:numFmt w:val="decimal"/>
      <w:lvlText w:val="%1."/>
      <w:lvlJc w:val="left"/>
      <w:pPr>
        <w:ind w:left="540" w:hanging="540"/>
      </w:pPr>
      <w:rPr>
        <w:b/>
      </w:rPr>
    </w:lvl>
    <w:lvl w:ilvl="1">
      <w:start w:val="1"/>
      <w:numFmt w:val="decimal"/>
      <w:lvlText w:val="%1.%2."/>
      <w:lvlJc w:val="left"/>
      <w:pPr>
        <w:ind w:left="902" w:hanging="540"/>
      </w:pPr>
      <w:rPr>
        <w:b w:val="0"/>
      </w:rPr>
    </w:lvl>
    <w:lvl w:ilvl="2">
      <w:start w:val="1"/>
      <w:numFmt w:val="decimal"/>
      <w:lvlText w:val="%1.%2.%3."/>
      <w:lvlJc w:val="left"/>
      <w:pPr>
        <w:ind w:left="1444" w:hanging="720"/>
      </w:pPr>
      <w:rPr>
        <w:b w:val="0"/>
      </w:rPr>
    </w:lvl>
    <w:lvl w:ilvl="3">
      <w:start w:val="1"/>
      <w:numFmt w:val="decimal"/>
      <w:lvlText w:val="%1.%2.%3.%4."/>
      <w:lvlJc w:val="left"/>
      <w:pPr>
        <w:ind w:left="1806" w:hanging="720"/>
      </w:pPr>
      <w:rPr>
        <w:b w:val="0"/>
      </w:rPr>
    </w:lvl>
    <w:lvl w:ilvl="4">
      <w:start w:val="1"/>
      <w:numFmt w:val="decimal"/>
      <w:lvlText w:val="%1.%2.%3.%4.%5."/>
      <w:lvlJc w:val="left"/>
      <w:pPr>
        <w:ind w:left="2528" w:hanging="1080"/>
      </w:pPr>
      <w:rPr>
        <w:b w:val="0"/>
      </w:rPr>
    </w:lvl>
    <w:lvl w:ilvl="5">
      <w:start w:val="1"/>
      <w:numFmt w:val="decimal"/>
      <w:lvlText w:val="%1.%2.%3.%4.%5.%6."/>
      <w:lvlJc w:val="left"/>
      <w:pPr>
        <w:ind w:left="2890" w:hanging="1080"/>
      </w:pPr>
      <w:rPr>
        <w:b w:val="0"/>
      </w:rPr>
    </w:lvl>
    <w:lvl w:ilvl="6">
      <w:start w:val="1"/>
      <w:numFmt w:val="decimal"/>
      <w:lvlText w:val="%1.%2.%3.%4.%5.%6.%7."/>
      <w:lvlJc w:val="left"/>
      <w:pPr>
        <w:ind w:left="3612" w:hanging="1440"/>
      </w:pPr>
      <w:rPr>
        <w:b w:val="0"/>
      </w:rPr>
    </w:lvl>
    <w:lvl w:ilvl="7">
      <w:start w:val="1"/>
      <w:numFmt w:val="decimal"/>
      <w:lvlText w:val="%1.%2.%3.%4.%5.%6.%7.%8."/>
      <w:lvlJc w:val="left"/>
      <w:pPr>
        <w:ind w:left="3974" w:hanging="1440"/>
      </w:pPr>
      <w:rPr>
        <w:b w:val="0"/>
      </w:rPr>
    </w:lvl>
    <w:lvl w:ilvl="8">
      <w:start w:val="1"/>
      <w:numFmt w:val="decimal"/>
      <w:lvlText w:val="%1.%2.%3.%4.%5.%6.%7.%8.%9."/>
      <w:lvlJc w:val="left"/>
      <w:pPr>
        <w:ind w:left="4696" w:hanging="1800"/>
      </w:pPr>
      <w:rPr>
        <w:b w:val="0"/>
      </w:rPr>
    </w:lvl>
  </w:abstractNum>
  <w:abstractNum w:abstractNumId="15" w15:restartNumberingAfterBreak="0">
    <w:nsid w:val="3A730D5D"/>
    <w:multiLevelType w:val="multilevel"/>
    <w:tmpl w:val="B1A8F5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499"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AD8201F"/>
    <w:multiLevelType w:val="multilevel"/>
    <w:tmpl w:val="095EC71C"/>
    <w:lvl w:ilvl="0">
      <w:start w:val="3"/>
      <w:numFmt w:val="decimal"/>
      <w:lvlText w:val="%1."/>
      <w:lvlJc w:val="left"/>
      <w:pPr>
        <w:ind w:left="495" w:hanging="495"/>
      </w:pPr>
    </w:lvl>
    <w:lvl w:ilvl="1">
      <w:start w:val="7"/>
      <w:numFmt w:val="decimal"/>
      <w:lvlText w:val="%1.%2."/>
      <w:lvlJc w:val="left"/>
      <w:pPr>
        <w:ind w:left="855" w:hanging="49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125ACD"/>
    <w:multiLevelType w:val="multilevel"/>
    <w:tmpl w:val="340AB3F4"/>
    <w:lvl w:ilvl="0">
      <w:start w:val="6"/>
      <w:numFmt w:val="decimal"/>
      <w:lvlText w:val="%1."/>
      <w:lvlJc w:val="left"/>
      <w:pPr>
        <w:ind w:left="660" w:hanging="660"/>
      </w:pPr>
      <w:rPr>
        <w:i w:val="0"/>
        <w:color w:val="auto"/>
      </w:rPr>
    </w:lvl>
    <w:lvl w:ilvl="1">
      <w:start w:val="11"/>
      <w:numFmt w:val="decimal"/>
      <w:lvlText w:val="%1.%2."/>
      <w:lvlJc w:val="left"/>
      <w:pPr>
        <w:ind w:left="660" w:hanging="660"/>
      </w:pPr>
      <w:rPr>
        <w:i w:val="0"/>
        <w:color w:val="auto"/>
      </w:rPr>
    </w:lvl>
    <w:lvl w:ilvl="2">
      <w:start w:val="1"/>
      <w:numFmt w:val="decimal"/>
      <w:lvlText w:val="%1.%2.%3."/>
      <w:lvlJc w:val="left"/>
      <w:pPr>
        <w:ind w:left="720" w:hanging="720"/>
      </w:pPr>
      <w:rPr>
        <w:rFonts w:ascii="Times New Roman" w:hAnsi="Times New Roman" w:cs="Times New Roman" w:hint="default"/>
        <w:i w:val="0"/>
        <w:color w:val="auto"/>
        <w:sz w:val="24"/>
        <w:szCs w:val="24"/>
      </w:rPr>
    </w:lvl>
    <w:lvl w:ilvl="3">
      <w:start w:val="1"/>
      <w:numFmt w:val="decimal"/>
      <w:lvlText w:val="%1.%2.%3.%4."/>
      <w:lvlJc w:val="left"/>
      <w:pPr>
        <w:ind w:left="720" w:hanging="720"/>
      </w:pPr>
      <w:rPr>
        <w:i w:val="0"/>
        <w:color w:val="auto"/>
      </w:rPr>
    </w:lvl>
    <w:lvl w:ilvl="4">
      <w:start w:val="1"/>
      <w:numFmt w:val="decimal"/>
      <w:lvlText w:val="%1.%2.%3.%4.%5."/>
      <w:lvlJc w:val="left"/>
      <w:pPr>
        <w:ind w:left="1080" w:hanging="1080"/>
      </w:pPr>
      <w:rPr>
        <w:i w:val="0"/>
        <w:color w:val="auto"/>
      </w:rPr>
    </w:lvl>
    <w:lvl w:ilvl="5">
      <w:start w:val="1"/>
      <w:numFmt w:val="decimal"/>
      <w:lvlText w:val="%1.%2.%3.%4.%5.%6."/>
      <w:lvlJc w:val="left"/>
      <w:pPr>
        <w:ind w:left="1080" w:hanging="1080"/>
      </w:pPr>
      <w:rPr>
        <w:i w:val="0"/>
        <w:color w:val="auto"/>
      </w:rPr>
    </w:lvl>
    <w:lvl w:ilvl="6">
      <w:start w:val="1"/>
      <w:numFmt w:val="decimal"/>
      <w:lvlText w:val="%1.%2.%3.%4.%5.%6.%7."/>
      <w:lvlJc w:val="left"/>
      <w:pPr>
        <w:ind w:left="1440" w:hanging="1440"/>
      </w:pPr>
      <w:rPr>
        <w:i w:val="0"/>
        <w:color w:val="auto"/>
      </w:rPr>
    </w:lvl>
    <w:lvl w:ilvl="7">
      <w:start w:val="1"/>
      <w:numFmt w:val="decimal"/>
      <w:lvlText w:val="%1.%2.%3.%4.%5.%6.%7.%8."/>
      <w:lvlJc w:val="left"/>
      <w:pPr>
        <w:ind w:left="1440" w:hanging="1440"/>
      </w:pPr>
      <w:rPr>
        <w:i w:val="0"/>
        <w:color w:val="auto"/>
      </w:rPr>
    </w:lvl>
    <w:lvl w:ilvl="8">
      <w:start w:val="1"/>
      <w:numFmt w:val="decimal"/>
      <w:lvlText w:val="%1.%2.%3.%4.%5.%6.%7.%8.%9."/>
      <w:lvlJc w:val="left"/>
      <w:pPr>
        <w:ind w:left="1800" w:hanging="1800"/>
      </w:pPr>
      <w:rPr>
        <w:i w:val="0"/>
        <w:color w:val="auto"/>
      </w:rPr>
    </w:lvl>
  </w:abstractNum>
  <w:abstractNum w:abstractNumId="19" w15:restartNumberingAfterBreak="0">
    <w:nsid w:val="406C2178"/>
    <w:multiLevelType w:val="multilevel"/>
    <w:tmpl w:val="4476F4C8"/>
    <w:lvl w:ilvl="0">
      <w:start w:val="1"/>
      <w:numFmt w:val="decimal"/>
      <w:lvlText w:val="%1."/>
      <w:lvlJc w:val="left"/>
      <w:pPr>
        <w:ind w:left="360" w:hanging="360"/>
      </w:pPr>
      <w:rPr>
        <w:b/>
        <w:sz w:val="24"/>
        <w:szCs w:val="24"/>
      </w:rPr>
    </w:lvl>
    <w:lvl w:ilvl="1">
      <w:start w:val="1"/>
      <w:numFmt w:val="decimal"/>
      <w:lvlText w:val="%1.%2."/>
      <w:lvlJc w:val="left"/>
      <w:pPr>
        <w:ind w:left="432" w:hanging="432"/>
      </w:pPr>
      <w:rPr>
        <w:b w:val="0"/>
        <w:i w:val="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5647F0"/>
    <w:multiLevelType w:val="multilevel"/>
    <w:tmpl w:val="95D212E0"/>
    <w:lvl w:ilvl="0">
      <w:start w:val="1"/>
      <w:numFmt w:val="decimal"/>
      <w:lvlText w:val="%1"/>
      <w:lvlJc w:val="left"/>
      <w:pPr>
        <w:ind w:left="480" w:hanging="480"/>
      </w:pPr>
      <w:rPr>
        <w:rFonts w:hint="default"/>
      </w:rPr>
    </w:lvl>
    <w:lvl w:ilvl="1">
      <w:start w:val="1"/>
      <w:numFmt w:val="decimal"/>
      <w:lvlText w:val="%1.%2"/>
      <w:lvlJc w:val="left"/>
      <w:pPr>
        <w:ind w:left="696" w:hanging="480"/>
      </w:pPr>
      <w:rPr>
        <w:rFonts w:hint="default"/>
        <w:b w:val="0"/>
        <w:bCs/>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2"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584138"/>
    <w:multiLevelType w:val="multilevel"/>
    <w:tmpl w:val="1C3C6B02"/>
    <w:lvl w:ilvl="0">
      <w:start w:val="4"/>
      <w:numFmt w:val="decimal"/>
      <w:lvlText w:val="%1."/>
      <w:lvlJc w:val="left"/>
      <w:pPr>
        <w:ind w:left="540" w:hanging="540"/>
      </w:pPr>
      <w:rPr>
        <w:rFonts w:hint="default"/>
      </w:rPr>
    </w:lvl>
    <w:lvl w:ilvl="1">
      <w:start w:val="5"/>
      <w:numFmt w:val="decimal"/>
      <w:lvlText w:val="%1.%2."/>
      <w:lvlJc w:val="left"/>
      <w:pPr>
        <w:ind w:left="1107" w:hanging="540"/>
      </w:pPr>
      <w:rPr>
        <w:rFonts w:hint="default"/>
        <w:b w:val="0"/>
        <w:bCs/>
        <w:sz w:val="24"/>
        <w:szCs w:val="24"/>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6C76148"/>
    <w:multiLevelType w:val="multilevel"/>
    <w:tmpl w:val="AED49286"/>
    <w:lvl w:ilvl="0">
      <w:start w:val="10"/>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9862187"/>
    <w:multiLevelType w:val="hybridMultilevel"/>
    <w:tmpl w:val="8D0A59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E5769D4"/>
    <w:multiLevelType w:val="hybridMultilevel"/>
    <w:tmpl w:val="916200E6"/>
    <w:lvl w:ilvl="0" w:tplc="52E220C6">
      <w:start w:val="1"/>
      <w:numFmt w:val="bullet"/>
      <w:lvlText w:val="-"/>
      <w:lvlJc w:val="left"/>
      <w:pPr>
        <w:ind w:left="1920" w:hanging="360"/>
      </w:pPr>
      <w:rPr>
        <w:rFonts w:ascii="Times New Roman" w:eastAsia="Times New Roman" w:hAnsi="Times New Roman" w:cs="Times New Roman" w:hint="default"/>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29" w15:restartNumberingAfterBreak="0">
    <w:nsid w:val="5F6979FF"/>
    <w:multiLevelType w:val="multilevel"/>
    <w:tmpl w:val="E1D685EE"/>
    <w:lvl w:ilvl="0">
      <w:start w:val="5"/>
      <w:numFmt w:val="decimal"/>
      <w:lvlText w:val="%1."/>
      <w:lvlJc w:val="left"/>
      <w:pPr>
        <w:ind w:left="360" w:hanging="360"/>
      </w:pPr>
      <w:rPr>
        <w:rFonts w:hint="default"/>
        <w:b w:val="0"/>
        <w:u w:val="single"/>
      </w:rPr>
    </w:lvl>
    <w:lvl w:ilvl="1">
      <w:start w:val="1"/>
      <w:numFmt w:val="decimal"/>
      <w:lvlText w:val="%1.%2."/>
      <w:lvlJc w:val="left"/>
      <w:pPr>
        <w:ind w:left="360" w:hanging="360"/>
      </w:pPr>
      <w:rPr>
        <w:rFonts w:hint="default"/>
        <w:b w:val="0"/>
        <w:color w:val="auto"/>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720" w:hanging="720"/>
      </w:pPr>
      <w:rPr>
        <w:rFonts w:ascii="Times New Roman" w:hAnsi="Times New Roman" w:cs="Times New Roman" w:hint="default"/>
        <w:b w:val="0"/>
        <w:sz w:val="24"/>
        <w:szCs w:val="24"/>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0" w15:restartNumberingAfterBreak="0">
    <w:nsid w:val="63272A69"/>
    <w:multiLevelType w:val="multilevel"/>
    <w:tmpl w:val="7D6AD960"/>
    <w:lvl w:ilvl="0">
      <w:start w:val="7"/>
      <w:numFmt w:val="decimal"/>
      <w:lvlText w:val="%1."/>
      <w:lvlJc w:val="left"/>
      <w:pPr>
        <w:ind w:left="360" w:hanging="360"/>
      </w:pPr>
      <w:rPr>
        <w:b w:val="0"/>
        <w:i w:val="0"/>
      </w:rPr>
    </w:lvl>
    <w:lvl w:ilvl="1">
      <w:start w:val="1"/>
      <w:numFmt w:val="decimal"/>
      <w:lvlText w:val="%1.%2."/>
      <w:lvlJc w:val="left"/>
      <w:pPr>
        <w:ind w:left="1020" w:hanging="360"/>
      </w:pPr>
      <w:rPr>
        <w:b w:val="0"/>
        <w:i w:val="0"/>
      </w:rPr>
    </w:lvl>
    <w:lvl w:ilvl="2">
      <w:start w:val="1"/>
      <w:numFmt w:val="decimal"/>
      <w:lvlText w:val="%1.%2.%3."/>
      <w:lvlJc w:val="left"/>
      <w:pPr>
        <w:ind w:left="2040" w:hanging="720"/>
      </w:pPr>
      <w:rPr>
        <w:b w:val="0"/>
        <w:i w:val="0"/>
      </w:rPr>
    </w:lvl>
    <w:lvl w:ilvl="3">
      <w:start w:val="1"/>
      <w:numFmt w:val="decimal"/>
      <w:lvlText w:val="%1.%2.%3.%4."/>
      <w:lvlJc w:val="left"/>
      <w:pPr>
        <w:ind w:left="2700" w:hanging="720"/>
      </w:pPr>
      <w:rPr>
        <w:b w:val="0"/>
        <w:i w:val="0"/>
      </w:rPr>
    </w:lvl>
    <w:lvl w:ilvl="4">
      <w:start w:val="1"/>
      <w:numFmt w:val="decimal"/>
      <w:lvlText w:val="%1.%2.%3.%4.%5."/>
      <w:lvlJc w:val="left"/>
      <w:pPr>
        <w:ind w:left="3720" w:hanging="1080"/>
      </w:pPr>
      <w:rPr>
        <w:b w:val="0"/>
        <w:i w:val="0"/>
      </w:rPr>
    </w:lvl>
    <w:lvl w:ilvl="5">
      <w:start w:val="1"/>
      <w:numFmt w:val="decimal"/>
      <w:lvlText w:val="%1.%2.%3.%4.%5.%6."/>
      <w:lvlJc w:val="left"/>
      <w:pPr>
        <w:ind w:left="4380" w:hanging="1080"/>
      </w:pPr>
      <w:rPr>
        <w:b w:val="0"/>
        <w:i w:val="0"/>
      </w:rPr>
    </w:lvl>
    <w:lvl w:ilvl="6">
      <w:start w:val="1"/>
      <w:numFmt w:val="decimal"/>
      <w:lvlText w:val="%1.%2.%3.%4.%5.%6.%7."/>
      <w:lvlJc w:val="left"/>
      <w:pPr>
        <w:ind w:left="5400" w:hanging="1440"/>
      </w:pPr>
      <w:rPr>
        <w:b w:val="0"/>
        <w:i w:val="0"/>
      </w:rPr>
    </w:lvl>
    <w:lvl w:ilvl="7">
      <w:start w:val="1"/>
      <w:numFmt w:val="decimal"/>
      <w:lvlText w:val="%1.%2.%3.%4.%5.%6.%7.%8."/>
      <w:lvlJc w:val="left"/>
      <w:pPr>
        <w:ind w:left="6060" w:hanging="1440"/>
      </w:pPr>
      <w:rPr>
        <w:b w:val="0"/>
        <w:i w:val="0"/>
      </w:rPr>
    </w:lvl>
    <w:lvl w:ilvl="8">
      <w:start w:val="1"/>
      <w:numFmt w:val="decimal"/>
      <w:lvlText w:val="%1.%2.%3.%4.%5.%6.%7.%8.%9."/>
      <w:lvlJc w:val="left"/>
      <w:pPr>
        <w:ind w:left="7080" w:hanging="1800"/>
      </w:pPr>
      <w:rPr>
        <w:b w:val="0"/>
        <w:i w:val="0"/>
      </w:rPr>
    </w:lvl>
  </w:abstractNum>
  <w:abstractNum w:abstractNumId="31"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651CB4"/>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2D7734D"/>
    <w:multiLevelType w:val="multilevel"/>
    <w:tmpl w:val="7E089A0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930" w:hanging="504"/>
      </w:pPr>
      <w:rPr>
        <w:b w:val="0"/>
        <w:bCs w:val="0"/>
        <w:i w:val="0"/>
        <w:iCs/>
        <w:color w:val="auto"/>
      </w:rPr>
    </w:lvl>
    <w:lvl w:ilvl="3">
      <w:start w:val="1"/>
      <w:numFmt w:val="decimal"/>
      <w:lvlText w:val="%1.%2.%3.%4."/>
      <w:lvlJc w:val="left"/>
      <w:pPr>
        <w:ind w:left="1728" w:hanging="648"/>
      </w:pPr>
      <w:rPr>
        <w:b w:val="0"/>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AAF53E0"/>
    <w:multiLevelType w:val="multilevel"/>
    <w:tmpl w:val="F5205D12"/>
    <w:lvl w:ilvl="0">
      <w:start w:val="9"/>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D031EA0"/>
    <w:multiLevelType w:val="multilevel"/>
    <w:tmpl w:val="06E4A3DC"/>
    <w:lvl w:ilvl="0">
      <w:start w:val="1"/>
      <w:numFmt w:val="decimal"/>
      <w:pStyle w:val="Virsraksts1"/>
      <w:lvlText w:val="%1."/>
      <w:lvlJc w:val="left"/>
      <w:pPr>
        <w:tabs>
          <w:tab w:val="num" w:pos="1353"/>
        </w:tabs>
        <w:ind w:left="1353" w:hanging="360"/>
      </w:pPr>
    </w:lvl>
    <w:lvl w:ilvl="1">
      <w:start w:val="1"/>
      <w:numFmt w:val="decimal"/>
      <w:pStyle w:val="Virsraksts2"/>
      <w:lvlText w:val="%1.%2."/>
      <w:lvlJc w:val="left"/>
      <w:pPr>
        <w:tabs>
          <w:tab w:val="num" w:pos="1785"/>
        </w:tabs>
        <w:ind w:left="1785" w:hanging="432"/>
      </w:pPr>
    </w:lvl>
    <w:lvl w:ilvl="2">
      <w:start w:val="1"/>
      <w:numFmt w:val="decimal"/>
      <w:pStyle w:val="Virsraksts3"/>
      <w:lvlText w:val="%1.%2.%3."/>
      <w:lvlJc w:val="left"/>
      <w:pPr>
        <w:tabs>
          <w:tab w:val="num" w:pos="646"/>
        </w:tabs>
        <w:ind w:left="646" w:hanging="504"/>
      </w:pPr>
      <w:rPr>
        <w:b w:val="0"/>
        <w:i w:val="0"/>
      </w:rPr>
    </w:lvl>
    <w:lvl w:ilvl="3">
      <w:start w:val="1"/>
      <w:numFmt w:val="decimal"/>
      <w:pStyle w:val="Virsraksts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abstractNum w:abstractNumId="38"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0100582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4838812">
    <w:abstractNumId w:val="19"/>
  </w:num>
  <w:num w:numId="3" w16cid:durableId="61216824">
    <w:abstractNumId w:val="7"/>
    <w:lvlOverride w:ilvl="0">
      <w:startOverride w:val="3"/>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5531924">
    <w:abstractNumId w:val="16"/>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3653631">
    <w:abstractNumId w:val="18"/>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7430488">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7433852">
    <w:abstractNumId w:val="11"/>
  </w:num>
  <w:num w:numId="8" w16cid:durableId="171635303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654135">
    <w:abstractNumId w:val="36"/>
    <w:lvlOverride w:ilvl="0">
      <w:startOverride w:val="9"/>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3591499">
    <w:abstractNumId w:val="25"/>
    <w:lvlOverride w:ilvl="0">
      <w:startOverride w:val="10"/>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4580417">
    <w:abstractNumId w:val="1"/>
  </w:num>
  <w:num w:numId="12" w16cid:durableId="915431178">
    <w:abstractNumId w:val="0"/>
  </w:num>
  <w:num w:numId="13" w16cid:durableId="931351149">
    <w:abstractNumId w:val="29"/>
  </w:num>
  <w:num w:numId="14" w16cid:durableId="401803185">
    <w:abstractNumId w:val="5"/>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5" w16cid:durableId="136146506">
    <w:abstractNumId w:val="33"/>
  </w:num>
  <w:num w:numId="16" w16cid:durableId="1516965783">
    <w:abstractNumId w:val="21"/>
  </w:num>
  <w:num w:numId="17" w16cid:durableId="1818449866">
    <w:abstractNumId w:val="26"/>
  </w:num>
  <w:num w:numId="18" w16cid:durableId="536158404">
    <w:abstractNumId w:val="34"/>
  </w:num>
  <w:num w:numId="19" w16cid:durableId="454059901">
    <w:abstractNumId w:val="20"/>
  </w:num>
  <w:num w:numId="20" w16cid:durableId="938872194">
    <w:abstractNumId w:val="35"/>
  </w:num>
  <w:num w:numId="21" w16cid:durableId="1001738617">
    <w:abstractNumId w:val="15"/>
  </w:num>
  <w:num w:numId="22" w16cid:durableId="514418935">
    <w:abstractNumId w:val="3"/>
  </w:num>
  <w:num w:numId="23" w16cid:durableId="1132791113">
    <w:abstractNumId w:val="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577401884">
    <w:abstractNumId w:val="28"/>
  </w:num>
  <w:num w:numId="25" w16cid:durableId="1873810897">
    <w:abstractNumId w:val="10"/>
  </w:num>
  <w:num w:numId="26" w16cid:durableId="837579504">
    <w:abstractNumId w:val="9"/>
  </w:num>
  <w:num w:numId="27" w16cid:durableId="1602177918">
    <w:abstractNumId w:val="13"/>
  </w:num>
  <w:num w:numId="28" w16cid:durableId="251355422">
    <w:abstractNumId w:val="12"/>
  </w:num>
  <w:num w:numId="29" w16cid:durableId="582035751">
    <w:abstractNumId w:val="31"/>
  </w:num>
  <w:num w:numId="30" w16cid:durableId="344551156">
    <w:abstractNumId w:val="38"/>
  </w:num>
  <w:num w:numId="31" w16cid:durableId="1964381504">
    <w:abstractNumId w:val="23"/>
  </w:num>
  <w:num w:numId="32" w16cid:durableId="81341444">
    <w:abstractNumId w:val="4"/>
  </w:num>
  <w:num w:numId="33" w16cid:durableId="967736913">
    <w:abstractNumId w:val="5"/>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4" w16cid:durableId="664017098">
    <w:abstractNumId w:val="8"/>
  </w:num>
  <w:num w:numId="35" w16cid:durableId="980311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6577587">
    <w:abstractNumId w:val="22"/>
  </w:num>
  <w:num w:numId="37" w16cid:durableId="1147042438">
    <w:abstractNumId w:val="6"/>
  </w:num>
  <w:num w:numId="38" w16cid:durableId="972296872">
    <w:abstractNumId w:val="17"/>
  </w:num>
  <w:num w:numId="39" w16cid:durableId="913585200">
    <w:abstractNumId w:val="27"/>
  </w:num>
  <w:num w:numId="40" w16cid:durableId="1913925633">
    <w:abstractNumId w:val="2"/>
  </w:num>
  <w:num w:numId="41" w16cid:durableId="1970549100">
    <w:abstractNumId w:val="32"/>
  </w:num>
  <w:num w:numId="42" w16cid:durableId="1269041627">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126"/>
    <w:rsid w:val="000006A1"/>
    <w:rsid w:val="000105CD"/>
    <w:rsid w:val="000121C5"/>
    <w:rsid w:val="000263B4"/>
    <w:rsid w:val="000279C4"/>
    <w:rsid w:val="00027AA6"/>
    <w:rsid w:val="00050BE2"/>
    <w:rsid w:val="00051143"/>
    <w:rsid w:val="00054070"/>
    <w:rsid w:val="00054875"/>
    <w:rsid w:val="00056A8B"/>
    <w:rsid w:val="00066C1A"/>
    <w:rsid w:val="00070544"/>
    <w:rsid w:val="00070B0F"/>
    <w:rsid w:val="00094EE5"/>
    <w:rsid w:val="000964DD"/>
    <w:rsid w:val="00097476"/>
    <w:rsid w:val="000A1D86"/>
    <w:rsid w:val="000A3324"/>
    <w:rsid w:val="000A5728"/>
    <w:rsid w:val="000C3465"/>
    <w:rsid w:val="000C57EA"/>
    <w:rsid w:val="000C5818"/>
    <w:rsid w:val="000D0A99"/>
    <w:rsid w:val="000D4384"/>
    <w:rsid w:val="000D4D97"/>
    <w:rsid w:val="000E3BB8"/>
    <w:rsid w:val="000F07A9"/>
    <w:rsid w:val="000F429F"/>
    <w:rsid w:val="000F686D"/>
    <w:rsid w:val="000F715C"/>
    <w:rsid w:val="00106A48"/>
    <w:rsid w:val="00113843"/>
    <w:rsid w:val="0011487B"/>
    <w:rsid w:val="0011541D"/>
    <w:rsid w:val="00115442"/>
    <w:rsid w:val="001161D7"/>
    <w:rsid w:val="00124FF2"/>
    <w:rsid w:val="0013444D"/>
    <w:rsid w:val="00134911"/>
    <w:rsid w:val="00144871"/>
    <w:rsid w:val="001479F0"/>
    <w:rsid w:val="0015157D"/>
    <w:rsid w:val="00153CFF"/>
    <w:rsid w:val="00154E8C"/>
    <w:rsid w:val="00157D9E"/>
    <w:rsid w:val="0016027E"/>
    <w:rsid w:val="0016543A"/>
    <w:rsid w:val="00166008"/>
    <w:rsid w:val="00177EF8"/>
    <w:rsid w:val="00193E72"/>
    <w:rsid w:val="001A0D06"/>
    <w:rsid w:val="001A7073"/>
    <w:rsid w:val="001B5C01"/>
    <w:rsid w:val="001B617A"/>
    <w:rsid w:val="001D2943"/>
    <w:rsid w:val="001D2D77"/>
    <w:rsid w:val="001E085E"/>
    <w:rsid w:val="001F089B"/>
    <w:rsid w:val="001F5864"/>
    <w:rsid w:val="00201D27"/>
    <w:rsid w:val="0023346B"/>
    <w:rsid w:val="002450B9"/>
    <w:rsid w:val="002711F7"/>
    <w:rsid w:val="002747FC"/>
    <w:rsid w:val="0029002C"/>
    <w:rsid w:val="002E1D1C"/>
    <w:rsid w:val="002E6A5E"/>
    <w:rsid w:val="002E7D44"/>
    <w:rsid w:val="002F0335"/>
    <w:rsid w:val="002F231C"/>
    <w:rsid w:val="002F4DFC"/>
    <w:rsid w:val="00302A12"/>
    <w:rsid w:val="00305A00"/>
    <w:rsid w:val="003106AA"/>
    <w:rsid w:val="00323937"/>
    <w:rsid w:val="00341DB4"/>
    <w:rsid w:val="00343E3A"/>
    <w:rsid w:val="00346D72"/>
    <w:rsid w:val="00352B6D"/>
    <w:rsid w:val="003569FF"/>
    <w:rsid w:val="00357D98"/>
    <w:rsid w:val="003651CC"/>
    <w:rsid w:val="00377ACE"/>
    <w:rsid w:val="0038106D"/>
    <w:rsid w:val="003939AE"/>
    <w:rsid w:val="003944AA"/>
    <w:rsid w:val="00395895"/>
    <w:rsid w:val="003A124B"/>
    <w:rsid w:val="003D572B"/>
    <w:rsid w:val="003D5DD9"/>
    <w:rsid w:val="003D6139"/>
    <w:rsid w:val="003E4B50"/>
    <w:rsid w:val="003F1395"/>
    <w:rsid w:val="003F1434"/>
    <w:rsid w:val="003F6E60"/>
    <w:rsid w:val="003F7D23"/>
    <w:rsid w:val="00420D9F"/>
    <w:rsid w:val="0042496C"/>
    <w:rsid w:val="00434297"/>
    <w:rsid w:val="00435BF5"/>
    <w:rsid w:val="00440AB0"/>
    <w:rsid w:val="004417B5"/>
    <w:rsid w:val="00442692"/>
    <w:rsid w:val="00455589"/>
    <w:rsid w:val="00464D5F"/>
    <w:rsid w:val="00464F17"/>
    <w:rsid w:val="00472827"/>
    <w:rsid w:val="0048161E"/>
    <w:rsid w:val="00487FE1"/>
    <w:rsid w:val="0049088F"/>
    <w:rsid w:val="00496D52"/>
    <w:rsid w:val="00497244"/>
    <w:rsid w:val="004C23A8"/>
    <w:rsid w:val="004C279A"/>
    <w:rsid w:val="004C6F99"/>
    <w:rsid w:val="004D69BC"/>
    <w:rsid w:val="004D6BD4"/>
    <w:rsid w:val="004E258F"/>
    <w:rsid w:val="004E447C"/>
    <w:rsid w:val="004F38B6"/>
    <w:rsid w:val="004F79EE"/>
    <w:rsid w:val="00512535"/>
    <w:rsid w:val="00524556"/>
    <w:rsid w:val="00530C59"/>
    <w:rsid w:val="00535A27"/>
    <w:rsid w:val="00552B4B"/>
    <w:rsid w:val="00552F9D"/>
    <w:rsid w:val="00565376"/>
    <w:rsid w:val="00566187"/>
    <w:rsid w:val="00583CA1"/>
    <w:rsid w:val="00584116"/>
    <w:rsid w:val="00586D35"/>
    <w:rsid w:val="00592AA1"/>
    <w:rsid w:val="00597C6F"/>
    <w:rsid w:val="005B5BBD"/>
    <w:rsid w:val="005B6A2E"/>
    <w:rsid w:val="005C5299"/>
    <w:rsid w:val="005E50D5"/>
    <w:rsid w:val="005E65A6"/>
    <w:rsid w:val="005E75B2"/>
    <w:rsid w:val="005F146E"/>
    <w:rsid w:val="00600091"/>
    <w:rsid w:val="00610C92"/>
    <w:rsid w:val="006117A3"/>
    <w:rsid w:val="00617FF7"/>
    <w:rsid w:val="0062304C"/>
    <w:rsid w:val="00637016"/>
    <w:rsid w:val="006370BE"/>
    <w:rsid w:val="00642247"/>
    <w:rsid w:val="00643643"/>
    <w:rsid w:val="006508C0"/>
    <w:rsid w:val="00661A0F"/>
    <w:rsid w:val="00662220"/>
    <w:rsid w:val="00664CFF"/>
    <w:rsid w:val="006650F5"/>
    <w:rsid w:val="00666236"/>
    <w:rsid w:val="006716FF"/>
    <w:rsid w:val="006720CB"/>
    <w:rsid w:val="006842D7"/>
    <w:rsid w:val="00697B88"/>
    <w:rsid w:val="006A2126"/>
    <w:rsid w:val="006A6ADB"/>
    <w:rsid w:val="006A71C3"/>
    <w:rsid w:val="006A7417"/>
    <w:rsid w:val="006B3B85"/>
    <w:rsid w:val="006B43B6"/>
    <w:rsid w:val="006C146A"/>
    <w:rsid w:val="006C4A07"/>
    <w:rsid w:val="006D0835"/>
    <w:rsid w:val="006D2121"/>
    <w:rsid w:val="006E03A5"/>
    <w:rsid w:val="00700DD5"/>
    <w:rsid w:val="00700E48"/>
    <w:rsid w:val="0073064C"/>
    <w:rsid w:val="007347A5"/>
    <w:rsid w:val="00743BC5"/>
    <w:rsid w:val="007452FC"/>
    <w:rsid w:val="0075502C"/>
    <w:rsid w:val="007620E7"/>
    <w:rsid w:val="00796803"/>
    <w:rsid w:val="00797779"/>
    <w:rsid w:val="007C3736"/>
    <w:rsid w:val="007C5014"/>
    <w:rsid w:val="007E1A76"/>
    <w:rsid w:val="007E2E76"/>
    <w:rsid w:val="007F05EF"/>
    <w:rsid w:val="007F19B0"/>
    <w:rsid w:val="007F2CA5"/>
    <w:rsid w:val="008018DE"/>
    <w:rsid w:val="0080447A"/>
    <w:rsid w:val="00807E66"/>
    <w:rsid w:val="00812A55"/>
    <w:rsid w:val="008136DC"/>
    <w:rsid w:val="008145D2"/>
    <w:rsid w:val="008267C4"/>
    <w:rsid w:val="00827BE5"/>
    <w:rsid w:val="00830E57"/>
    <w:rsid w:val="00842EE5"/>
    <w:rsid w:val="00852624"/>
    <w:rsid w:val="0085269A"/>
    <w:rsid w:val="0085505F"/>
    <w:rsid w:val="00856FC4"/>
    <w:rsid w:val="008664F0"/>
    <w:rsid w:val="00867556"/>
    <w:rsid w:val="00867927"/>
    <w:rsid w:val="00870582"/>
    <w:rsid w:val="008765C2"/>
    <w:rsid w:val="00890963"/>
    <w:rsid w:val="00891F24"/>
    <w:rsid w:val="00896F90"/>
    <w:rsid w:val="008A0F9C"/>
    <w:rsid w:val="008A6501"/>
    <w:rsid w:val="008C3FAB"/>
    <w:rsid w:val="008C499B"/>
    <w:rsid w:val="008C4B99"/>
    <w:rsid w:val="008D0700"/>
    <w:rsid w:val="008D185A"/>
    <w:rsid w:val="008D19C0"/>
    <w:rsid w:val="008D4436"/>
    <w:rsid w:val="008D6951"/>
    <w:rsid w:val="00901129"/>
    <w:rsid w:val="00903CF7"/>
    <w:rsid w:val="00920E10"/>
    <w:rsid w:val="00926E8B"/>
    <w:rsid w:val="00927E61"/>
    <w:rsid w:val="00933595"/>
    <w:rsid w:val="009410F1"/>
    <w:rsid w:val="009417BB"/>
    <w:rsid w:val="009516DE"/>
    <w:rsid w:val="00971617"/>
    <w:rsid w:val="00976403"/>
    <w:rsid w:val="009814F2"/>
    <w:rsid w:val="00986046"/>
    <w:rsid w:val="009A79FE"/>
    <w:rsid w:val="009B3087"/>
    <w:rsid w:val="009D4FF1"/>
    <w:rsid w:val="009D52B0"/>
    <w:rsid w:val="009D55C1"/>
    <w:rsid w:val="009E5741"/>
    <w:rsid w:val="009F08B7"/>
    <w:rsid w:val="00A07170"/>
    <w:rsid w:val="00A07596"/>
    <w:rsid w:val="00A10FC1"/>
    <w:rsid w:val="00A12BB4"/>
    <w:rsid w:val="00A17084"/>
    <w:rsid w:val="00A27541"/>
    <w:rsid w:val="00A30970"/>
    <w:rsid w:val="00A465AA"/>
    <w:rsid w:val="00A5201A"/>
    <w:rsid w:val="00A70B63"/>
    <w:rsid w:val="00A8043C"/>
    <w:rsid w:val="00A80FD5"/>
    <w:rsid w:val="00A9731D"/>
    <w:rsid w:val="00AA6BC4"/>
    <w:rsid w:val="00AC6031"/>
    <w:rsid w:val="00AC7024"/>
    <w:rsid w:val="00AD154E"/>
    <w:rsid w:val="00AF512B"/>
    <w:rsid w:val="00B03FB4"/>
    <w:rsid w:val="00B22C23"/>
    <w:rsid w:val="00B25B7C"/>
    <w:rsid w:val="00B2771E"/>
    <w:rsid w:val="00B33005"/>
    <w:rsid w:val="00B36196"/>
    <w:rsid w:val="00B3661F"/>
    <w:rsid w:val="00B64E91"/>
    <w:rsid w:val="00B70303"/>
    <w:rsid w:val="00B740C4"/>
    <w:rsid w:val="00B76034"/>
    <w:rsid w:val="00B80009"/>
    <w:rsid w:val="00B90F53"/>
    <w:rsid w:val="00BA00B9"/>
    <w:rsid w:val="00BA07FA"/>
    <w:rsid w:val="00BA5DBD"/>
    <w:rsid w:val="00BA69D1"/>
    <w:rsid w:val="00BA74B0"/>
    <w:rsid w:val="00BB3732"/>
    <w:rsid w:val="00BC1758"/>
    <w:rsid w:val="00BC312C"/>
    <w:rsid w:val="00BC4B81"/>
    <w:rsid w:val="00BC612C"/>
    <w:rsid w:val="00BE737E"/>
    <w:rsid w:val="00C0046A"/>
    <w:rsid w:val="00C0225C"/>
    <w:rsid w:val="00C35568"/>
    <w:rsid w:val="00C4109F"/>
    <w:rsid w:val="00C53B83"/>
    <w:rsid w:val="00C6605A"/>
    <w:rsid w:val="00C77451"/>
    <w:rsid w:val="00C8769B"/>
    <w:rsid w:val="00C94BFE"/>
    <w:rsid w:val="00C97A68"/>
    <w:rsid w:val="00CB32A9"/>
    <w:rsid w:val="00CB7A4A"/>
    <w:rsid w:val="00CD2424"/>
    <w:rsid w:val="00CD58A3"/>
    <w:rsid w:val="00CD7228"/>
    <w:rsid w:val="00CE39ED"/>
    <w:rsid w:val="00CF449D"/>
    <w:rsid w:val="00CF7987"/>
    <w:rsid w:val="00D04414"/>
    <w:rsid w:val="00D17D3B"/>
    <w:rsid w:val="00D20907"/>
    <w:rsid w:val="00D23934"/>
    <w:rsid w:val="00D24B63"/>
    <w:rsid w:val="00D24B88"/>
    <w:rsid w:val="00D31EAE"/>
    <w:rsid w:val="00D516A1"/>
    <w:rsid w:val="00D66399"/>
    <w:rsid w:val="00D66599"/>
    <w:rsid w:val="00D66E13"/>
    <w:rsid w:val="00D71FAB"/>
    <w:rsid w:val="00D7654B"/>
    <w:rsid w:val="00D86619"/>
    <w:rsid w:val="00D86A79"/>
    <w:rsid w:val="00D95F56"/>
    <w:rsid w:val="00DA18EB"/>
    <w:rsid w:val="00DA7682"/>
    <w:rsid w:val="00DB1F98"/>
    <w:rsid w:val="00DC2FBE"/>
    <w:rsid w:val="00DC572A"/>
    <w:rsid w:val="00DD23A0"/>
    <w:rsid w:val="00DD2F7B"/>
    <w:rsid w:val="00DD30D6"/>
    <w:rsid w:val="00DD3196"/>
    <w:rsid w:val="00DD7C60"/>
    <w:rsid w:val="00DE14D2"/>
    <w:rsid w:val="00DF00BA"/>
    <w:rsid w:val="00E13FFE"/>
    <w:rsid w:val="00E14262"/>
    <w:rsid w:val="00E2484F"/>
    <w:rsid w:val="00E272A8"/>
    <w:rsid w:val="00E4123A"/>
    <w:rsid w:val="00E469E7"/>
    <w:rsid w:val="00E555C6"/>
    <w:rsid w:val="00E6767F"/>
    <w:rsid w:val="00E70FD4"/>
    <w:rsid w:val="00E93714"/>
    <w:rsid w:val="00E97F49"/>
    <w:rsid w:val="00EA4B78"/>
    <w:rsid w:val="00EB2108"/>
    <w:rsid w:val="00EB5F3F"/>
    <w:rsid w:val="00EB6AE4"/>
    <w:rsid w:val="00EC1181"/>
    <w:rsid w:val="00EC30AD"/>
    <w:rsid w:val="00ED1AA7"/>
    <w:rsid w:val="00ED29C1"/>
    <w:rsid w:val="00ED5A79"/>
    <w:rsid w:val="00EE1729"/>
    <w:rsid w:val="00EE2F0A"/>
    <w:rsid w:val="00EE7283"/>
    <w:rsid w:val="00F0024B"/>
    <w:rsid w:val="00F00C98"/>
    <w:rsid w:val="00F11BE5"/>
    <w:rsid w:val="00F16909"/>
    <w:rsid w:val="00F338FE"/>
    <w:rsid w:val="00F41589"/>
    <w:rsid w:val="00F5669A"/>
    <w:rsid w:val="00F56A28"/>
    <w:rsid w:val="00F56E49"/>
    <w:rsid w:val="00F813AD"/>
    <w:rsid w:val="00F904FC"/>
    <w:rsid w:val="00F94FB9"/>
    <w:rsid w:val="00F95390"/>
    <w:rsid w:val="00F95E33"/>
    <w:rsid w:val="00FA3216"/>
    <w:rsid w:val="00FB2381"/>
    <w:rsid w:val="00FC04D6"/>
    <w:rsid w:val="00FC0F2B"/>
    <w:rsid w:val="00FC61A8"/>
    <w:rsid w:val="00FD1022"/>
    <w:rsid w:val="00FD224D"/>
    <w:rsid w:val="00FD40F6"/>
    <w:rsid w:val="00FD56F1"/>
    <w:rsid w:val="00FE09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93110"/>
  <w15:docId w15:val="{A2EAB6BD-01EB-4A96-9FB8-F0D28E06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2126"/>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
    <w:basedOn w:val="Parasts"/>
    <w:next w:val="Pamatteksts"/>
    <w:link w:val="Virsraksts1Rakstz"/>
    <w:uiPriority w:val="9"/>
    <w:qFormat/>
    <w:rsid w:val="006A2126"/>
    <w:pPr>
      <w:keepNext/>
      <w:widowControl w:val="0"/>
      <w:numPr>
        <w:numId w:val="1"/>
      </w:numPr>
      <w:shd w:val="clear" w:color="auto" w:fill="FFFFFF"/>
      <w:suppressAutoHyphens w:val="0"/>
      <w:autoSpaceDE w:val="0"/>
      <w:autoSpaceDN w:val="0"/>
      <w:adjustRightInd w:val="0"/>
      <w:spacing w:before="240" w:after="120"/>
      <w:outlineLvl w:val="0"/>
    </w:pPr>
    <w:rPr>
      <w:kern w:val="32"/>
      <w:sz w:val="28"/>
      <w:szCs w:val="28"/>
      <w:lang w:eastAsia="en-US"/>
    </w:rPr>
  </w:style>
  <w:style w:type="paragraph" w:styleId="Virsraksts2">
    <w:name w:val="heading 2"/>
    <w:basedOn w:val="Parasts"/>
    <w:next w:val="Parasts"/>
    <w:link w:val="Virsraksts2Rakstz"/>
    <w:uiPriority w:val="9"/>
    <w:semiHidden/>
    <w:unhideWhenUsed/>
    <w:qFormat/>
    <w:rsid w:val="006A2126"/>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Virsraksts3">
    <w:name w:val="heading 3"/>
    <w:basedOn w:val="Parasts"/>
    <w:next w:val="Parasts"/>
    <w:link w:val="Virsraksts3Rakstz"/>
    <w:uiPriority w:val="9"/>
    <w:unhideWhenUsed/>
    <w:qFormat/>
    <w:rsid w:val="006A2126"/>
    <w:pPr>
      <w:numPr>
        <w:ilvl w:val="2"/>
        <w:numId w:val="1"/>
      </w:numPr>
      <w:suppressAutoHyphens w:val="0"/>
      <w:spacing w:after="120"/>
      <w:outlineLvl w:val="2"/>
    </w:pPr>
    <w:rPr>
      <w:rFonts w:cs="Arial"/>
      <w:bCs/>
      <w:szCs w:val="28"/>
      <w:lang w:eastAsia="en-US"/>
    </w:rPr>
  </w:style>
  <w:style w:type="paragraph" w:styleId="Virsraksts4">
    <w:name w:val="heading 4"/>
    <w:basedOn w:val="Parasts"/>
    <w:next w:val="Parasts"/>
    <w:link w:val="Virsraksts4Rakstz"/>
    <w:uiPriority w:val="9"/>
    <w:semiHidden/>
    <w:unhideWhenUsed/>
    <w:qFormat/>
    <w:rsid w:val="006A2126"/>
    <w:pPr>
      <w:numPr>
        <w:ilvl w:val="3"/>
        <w:numId w:val="1"/>
      </w:numPr>
      <w:suppressAutoHyphens w:val="0"/>
      <w:spacing w:after="120"/>
      <w:outlineLvl w:val="3"/>
    </w:pPr>
    <w:rPr>
      <w:bCs/>
      <w:lang w:eastAsia="en-US"/>
    </w:rPr>
  </w:style>
  <w:style w:type="paragraph" w:styleId="Virsraksts7">
    <w:name w:val="heading 7"/>
    <w:basedOn w:val="Parasts"/>
    <w:next w:val="Parasts"/>
    <w:link w:val="Virsraksts7Rakstz"/>
    <w:uiPriority w:val="9"/>
    <w:semiHidden/>
    <w:unhideWhenUsed/>
    <w:qFormat/>
    <w:rsid w:val="00565376"/>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6A2126"/>
    <w:rPr>
      <w:rFonts w:ascii="Times New Roman" w:eastAsia="Times New Roman" w:hAnsi="Times New Roman" w:cs="Times New Roman"/>
      <w:kern w:val="32"/>
      <w:sz w:val="28"/>
      <w:szCs w:val="28"/>
      <w:shd w:val="clear" w:color="auto" w:fill="FFFFFF"/>
    </w:rPr>
  </w:style>
  <w:style w:type="character" w:customStyle="1" w:styleId="Virsraksts2Rakstz">
    <w:name w:val="Virsraksts 2 Rakstz."/>
    <w:basedOn w:val="Noklusjumarindkopasfonts"/>
    <w:link w:val="Virsraksts2"/>
    <w:uiPriority w:val="9"/>
    <w:semiHidden/>
    <w:rsid w:val="006A2126"/>
    <w:rPr>
      <w:rFonts w:ascii="Times New Roman" w:eastAsia="Times New Roman" w:hAnsi="Times New Roman" w:cs="Arial"/>
      <w:b/>
      <w:bCs/>
      <w:iCs/>
      <w:color w:val="000000"/>
      <w:sz w:val="24"/>
      <w:szCs w:val="24"/>
    </w:rPr>
  </w:style>
  <w:style w:type="character" w:customStyle="1" w:styleId="Virsraksts3Rakstz">
    <w:name w:val="Virsraksts 3 Rakstz."/>
    <w:basedOn w:val="Noklusjumarindkopasfonts"/>
    <w:link w:val="Virsraksts3"/>
    <w:uiPriority w:val="9"/>
    <w:rsid w:val="006A2126"/>
    <w:rPr>
      <w:rFonts w:ascii="Times New Roman" w:eastAsia="Times New Roman" w:hAnsi="Times New Roman" w:cs="Arial"/>
      <w:bCs/>
      <w:sz w:val="24"/>
      <w:szCs w:val="28"/>
    </w:rPr>
  </w:style>
  <w:style w:type="character" w:customStyle="1" w:styleId="Virsraksts4Rakstz">
    <w:name w:val="Virsraksts 4 Rakstz."/>
    <w:basedOn w:val="Noklusjumarindkopasfonts"/>
    <w:link w:val="Virsraksts4"/>
    <w:uiPriority w:val="9"/>
    <w:semiHidden/>
    <w:rsid w:val="006A2126"/>
    <w:rPr>
      <w:rFonts w:ascii="Times New Roman" w:eastAsia="Times New Roman" w:hAnsi="Times New Roman" w:cs="Times New Roman"/>
      <w:bCs/>
      <w:sz w:val="24"/>
      <w:szCs w:val="24"/>
    </w:rPr>
  </w:style>
  <w:style w:type="character" w:styleId="Hipersaite">
    <w:name w:val="Hyperlink"/>
    <w:uiPriority w:val="99"/>
    <w:unhideWhenUsed/>
    <w:rsid w:val="006A2126"/>
    <w:rPr>
      <w:strike w:val="0"/>
      <w:dstrike w:val="0"/>
      <w:color w:val="314C74"/>
      <w:u w:val="none"/>
      <w:effect w: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locked/>
    <w:rsid w:val="006A2126"/>
    <w:rPr>
      <w:rFonts w:ascii="Calibri" w:eastAsia="Calibri" w:hAnsi="Calibri" w:cs="Times New Roman"/>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A2126"/>
    <w:pPr>
      <w:suppressAutoHyphens w:val="0"/>
      <w:spacing w:after="200" w:line="276" w:lineRule="auto"/>
      <w:ind w:left="720"/>
      <w:contextualSpacing/>
    </w:pPr>
    <w:rPr>
      <w:rFonts w:ascii="Calibri" w:eastAsia="Calibri" w:hAnsi="Calibri"/>
      <w:sz w:val="22"/>
      <w:szCs w:val="22"/>
      <w:lang w:eastAsia="en-US"/>
    </w:rPr>
  </w:style>
  <w:style w:type="paragraph" w:styleId="Pamatteksts">
    <w:name w:val="Body Text"/>
    <w:basedOn w:val="Parasts"/>
    <w:link w:val="PamattekstsRakstz"/>
    <w:uiPriority w:val="99"/>
    <w:semiHidden/>
    <w:unhideWhenUsed/>
    <w:rsid w:val="006A2126"/>
    <w:pPr>
      <w:spacing w:after="120"/>
    </w:pPr>
  </w:style>
  <w:style w:type="character" w:customStyle="1" w:styleId="PamattekstsRakstz">
    <w:name w:val="Pamatteksts Rakstz."/>
    <w:basedOn w:val="Noklusjumarindkopasfonts"/>
    <w:link w:val="Pamatteksts"/>
    <w:uiPriority w:val="99"/>
    <w:semiHidden/>
    <w:rsid w:val="006A2126"/>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7C3736"/>
    <w:rPr>
      <w:color w:val="605E5C"/>
      <w:shd w:val="clear" w:color="auto" w:fill="E1DFDD"/>
    </w:rPr>
  </w:style>
  <w:style w:type="character" w:styleId="Izmantotahipersaite">
    <w:name w:val="FollowedHyperlink"/>
    <w:basedOn w:val="Noklusjumarindkopasfonts"/>
    <w:uiPriority w:val="99"/>
    <w:semiHidden/>
    <w:unhideWhenUsed/>
    <w:rsid w:val="006A71C3"/>
    <w:rPr>
      <w:color w:val="954F72" w:themeColor="followedHyperlink"/>
      <w:u w:val="single"/>
    </w:rPr>
  </w:style>
  <w:style w:type="paragraph" w:styleId="Pamatteksts2">
    <w:name w:val="Body Text 2"/>
    <w:basedOn w:val="Parasts"/>
    <w:link w:val="Pamatteksts2Rakstz"/>
    <w:uiPriority w:val="99"/>
    <w:semiHidden/>
    <w:unhideWhenUsed/>
    <w:rsid w:val="0042496C"/>
    <w:pPr>
      <w:spacing w:after="120" w:line="480" w:lineRule="auto"/>
    </w:pPr>
  </w:style>
  <w:style w:type="character" w:customStyle="1" w:styleId="Pamatteksts2Rakstz">
    <w:name w:val="Pamatteksts 2 Rakstz."/>
    <w:basedOn w:val="Noklusjumarindkopasfonts"/>
    <w:link w:val="Pamatteksts2"/>
    <w:uiPriority w:val="99"/>
    <w:semiHidden/>
    <w:rsid w:val="0042496C"/>
    <w:rPr>
      <w:rFonts w:ascii="Times New Roman" w:eastAsia="Times New Roman" w:hAnsi="Times New Roman" w:cs="Times New Roman"/>
      <w:sz w:val="24"/>
      <w:szCs w:val="24"/>
      <w:lang w:eastAsia="ar-SA"/>
    </w:rPr>
  </w:style>
  <w:style w:type="paragraph" w:styleId="Vresteksts">
    <w:name w:val="footnote text"/>
    <w:basedOn w:val="Parasts"/>
    <w:link w:val="VrestekstsRakstz"/>
    <w:semiHidden/>
    <w:rsid w:val="0042496C"/>
    <w:pPr>
      <w:suppressAutoHyphens w:val="0"/>
    </w:pPr>
    <w:rPr>
      <w:sz w:val="20"/>
      <w:szCs w:val="20"/>
      <w:lang w:eastAsia="lv-LV"/>
    </w:rPr>
  </w:style>
  <w:style w:type="character" w:customStyle="1" w:styleId="VrestekstsRakstz">
    <w:name w:val="Vēres teksts Rakstz."/>
    <w:basedOn w:val="Noklusjumarindkopasfonts"/>
    <w:link w:val="Vresteksts"/>
    <w:semiHidden/>
    <w:rsid w:val="0042496C"/>
    <w:rPr>
      <w:rFonts w:ascii="Times New Roman" w:eastAsia="Times New Roman" w:hAnsi="Times New Roman" w:cs="Times New Roman"/>
      <w:sz w:val="20"/>
      <w:szCs w:val="20"/>
      <w:lang w:eastAsia="lv-LV"/>
    </w:rPr>
  </w:style>
  <w:style w:type="character" w:styleId="Vresatsauce">
    <w:name w:val="footnote reference"/>
    <w:semiHidden/>
    <w:rsid w:val="0042496C"/>
    <w:rPr>
      <w:vertAlign w:val="superscript"/>
    </w:rPr>
  </w:style>
  <w:style w:type="paragraph" w:customStyle="1" w:styleId="h3body1">
    <w:name w:val="h3_body_1"/>
    <w:autoRedefine/>
    <w:uiPriority w:val="99"/>
    <w:qFormat/>
    <w:rsid w:val="00EE2F0A"/>
    <w:pPr>
      <w:numPr>
        <w:ilvl w:val="2"/>
      </w:numPr>
      <w:spacing w:after="0" w:line="240" w:lineRule="auto"/>
      <w:ind w:left="1248" w:hanging="1248"/>
      <w:jc w:val="both"/>
    </w:pPr>
    <w:rPr>
      <w:rFonts w:ascii="Times New Roman" w:eastAsia="Courier New" w:hAnsi="Times New Roman" w:cs="Times New Roman"/>
      <w:bCs/>
      <w:sz w:val="24"/>
      <w:szCs w:val="24"/>
      <w:lang w:eastAsia="lv-LV"/>
    </w:rPr>
  </w:style>
  <w:style w:type="numbering" w:customStyle="1" w:styleId="WWOutlineListStyle511">
    <w:name w:val="WW_OutlineListStyle_511"/>
    <w:rsid w:val="00D66E13"/>
    <w:pPr>
      <w:numPr>
        <w:numId w:val="15"/>
      </w:numPr>
    </w:p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EB5F3F"/>
  </w:style>
  <w:style w:type="paragraph" w:styleId="Galvene">
    <w:name w:val="header"/>
    <w:basedOn w:val="Parasts"/>
    <w:link w:val="GalveneRakstz"/>
    <w:uiPriority w:val="99"/>
    <w:unhideWhenUsed/>
    <w:rsid w:val="008C499B"/>
    <w:pPr>
      <w:tabs>
        <w:tab w:val="center" w:pos="4153"/>
        <w:tab w:val="right" w:pos="8306"/>
      </w:tabs>
    </w:pPr>
  </w:style>
  <w:style w:type="character" w:customStyle="1" w:styleId="GalveneRakstz">
    <w:name w:val="Galvene Rakstz."/>
    <w:basedOn w:val="Noklusjumarindkopasfonts"/>
    <w:link w:val="Galvene"/>
    <w:uiPriority w:val="99"/>
    <w:rsid w:val="008C499B"/>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8C499B"/>
    <w:pPr>
      <w:tabs>
        <w:tab w:val="center" w:pos="4153"/>
        <w:tab w:val="right" w:pos="8306"/>
      </w:tabs>
    </w:pPr>
  </w:style>
  <w:style w:type="character" w:customStyle="1" w:styleId="KjeneRakstz">
    <w:name w:val="Kājene Rakstz."/>
    <w:basedOn w:val="Noklusjumarindkopasfonts"/>
    <w:link w:val="Kjene"/>
    <w:uiPriority w:val="99"/>
    <w:rsid w:val="008C499B"/>
    <w:rPr>
      <w:rFonts w:ascii="Times New Roman" w:eastAsia="Times New Roman" w:hAnsi="Times New Roman" w:cs="Times New Roman"/>
      <w:sz w:val="24"/>
      <w:szCs w:val="24"/>
      <w:lang w:eastAsia="ar-SA"/>
    </w:rPr>
  </w:style>
  <w:style w:type="table" w:styleId="Reatabula">
    <w:name w:val="Table Grid"/>
    <w:basedOn w:val="Parastatabula"/>
    <w:uiPriority w:val="39"/>
    <w:rsid w:val="00FE091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E091B"/>
    <w:rPr>
      <w:color w:val="605E5C"/>
      <w:shd w:val="clear" w:color="auto" w:fill="E1DFDD"/>
    </w:rPr>
  </w:style>
  <w:style w:type="paragraph" w:styleId="Nosaukums">
    <w:name w:val="Title"/>
    <w:basedOn w:val="Parasts"/>
    <w:next w:val="Apakvirsraksts"/>
    <w:link w:val="NosaukumsRakstz"/>
    <w:qFormat/>
    <w:rsid w:val="00D71FAB"/>
    <w:pPr>
      <w:jc w:val="center"/>
    </w:pPr>
    <w:rPr>
      <w:b/>
      <w:sz w:val="32"/>
      <w:szCs w:val="20"/>
      <w:u w:val="single"/>
    </w:rPr>
  </w:style>
  <w:style w:type="character" w:customStyle="1" w:styleId="NosaukumsRakstz">
    <w:name w:val="Nosaukums Rakstz."/>
    <w:basedOn w:val="Noklusjumarindkopasfonts"/>
    <w:link w:val="Nosaukums"/>
    <w:rsid w:val="00D71FA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D71FA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D71FAB"/>
    <w:rPr>
      <w:rFonts w:eastAsiaTheme="minorEastAsia"/>
      <w:color w:val="5A5A5A" w:themeColor="text1" w:themeTint="A5"/>
      <w:spacing w:val="15"/>
      <w:lang w:eastAsia="ar-SA"/>
    </w:rPr>
  </w:style>
  <w:style w:type="character" w:customStyle="1" w:styleId="Virsraksts7Rakstz">
    <w:name w:val="Virsraksts 7 Rakstz."/>
    <w:basedOn w:val="Noklusjumarindkopasfonts"/>
    <w:link w:val="Virsraksts7"/>
    <w:rsid w:val="00565376"/>
    <w:rPr>
      <w:rFonts w:asciiTheme="majorHAnsi" w:eastAsiaTheme="majorEastAsia" w:hAnsiTheme="majorHAnsi" w:cstheme="majorBidi"/>
      <w:i/>
      <w:iCs/>
      <w:color w:val="1F3763" w:themeColor="accent1" w:themeShade="7F"/>
      <w:sz w:val="24"/>
      <w:szCs w:val="24"/>
      <w:lang w:eastAsia="ar-SA"/>
    </w:rPr>
  </w:style>
  <w:style w:type="numbering" w:customStyle="1" w:styleId="WWOutlineListStyle51111">
    <w:name w:val="WW_OutlineListStyle_51111"/>
    <w:rsid w:val="00565376"/>
    <w:pPr>
      <w:numPr>
        <w:numId w:val="22"/>
      </w:numPr>
    </w:pPr>
  </w:style>
  <w:style w:type="numbering" w:customStyle="1" w:styleId="ImportedStyle7">
    <w:name w:val="Imported Style 7"/>
    <w:rsid w:val="00927E61"/>
    <w:pPr>
      <w:numPr>
        <w:numId w:val="27"/>
      </w:numPr>
    </w:pPr>
  </w:style>
  <w:style w:type="paragraph" w:customStyle="1" w:styleId="tabulai">
    <w:name w:val="tabulai"/>
    <w:link w:val="tabulaiChar"/>
    <w:qFormat/>
    <w:rsid w:val="00927E61"/>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Hyperlink2">
    <w:name w:val="Hyperlink.2"/>
    <w:basedOn w:val="Noklusjumarindkopasfonts"/>
    <w:rsid w:val="00927E61"/>
  </w:style>
  <w:style w:type="character" w:customStyle="1" w:styleId="tabulaiChar">
    <w:name w:val="tabulai Char"/>
    <w:link w:val="tabulai"/>
    <w:rsid w:val="00927E61"/>
    <w:rPr>
      <w:rFonts w:ascii="Times New Roman" w:eastAsia="Arial Unicode MS" w:hAnsi="Times New Roman" w:cs="Arial Unicode MS"/>
      <w:color w:val="000000"/>
      <w:sz w:val="24"/>
      <w:szCs w:val="24"/>
      <w:u w:color="000000"/>
      <w:bdr w:val="nil"/>
      <w:lang w:eastAsia="lv-LV"/>
    </w:rPr>
  </w:style>
  <w:style w:type="paragraph" w:customStyle="1" w:styleId="Default">
    <w:name w:val="Default"/>
    <w:rsid w:val="00BE737E"/>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1">
    <w:name w:val="Table Normal1"/>
    <w:rsid w:val="00BE73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BE737E"/>
    <w:pPr>
      <w:numPr>
        <w:numId w:val="32"/>
      </w:numPr>
      <w:suppressAutoHyphens w:val="0"/>
    </w:pPr>
    <w:rPr>
      <w:rFonts w:ascii="Arial" w:hAnsi="Arial"/>
      <w:b/>
      <w:sz w:val="20"/>
      <w:lang w:eastAsia="lv-LV"/>
    </w:rPr>
  </w:style>
  <w:style w:type="paragraph" w:customStyle="1" w:styleId="Apakpunkts">
    <w:name w:val="Apakšpunkts"/>
    <w:basedOn w:val="Parasts"/>
    <w:link w:val="ApakpunktsChar"/>
    <w:rsid w:val="00BE737E"/>
    <w:pPr>
      <w:numPr>
        <w:ilvl w:val="1"/>
        <w:numId w:val="32"/>
      </w:numPr>
      <w:suppressAutoHyphens w:val="0"/>
    </w:pPr>
    <w:rPr>
      <w:rFonts w:ascii="Arial" w:hAnsi="Arial"/>
      <w:b/>
      <w:sz w:val="20"/>
      <w:lang w:val="en-US" w:eastAsia="en-US"/>
    </w:rPr>
  </w:style>
  <w:style w:type="paragraph" w:customStyle="1" w:styleId="Paragrfs">
    <w:name w:val="Paragrāfs"/>
    <w:basedOn w:val="Parasts"/>
    <w:next w:val="Parasts"/>
    <w:uiPriority w:val="99"/>
    <w:rsid w:val="00BE737E"/>
    <w:pPr>
      <w:numPr>
        <w:ilvl w:val="2"/>
        <w:numId w:val="32"/>
      </w:numPr>
      <w:suppressAutoHyphens w:val="0"/>
      <w:jc w:val="both"/>
    </w:pPr>
    <w:rPr>
      <w:rFonts w:ascii="Arial" w:hAnsi="Arial"/>
      <w:sz w:val="20"/>
      <w:lang w:eastAsia="lv-LV"/>
    </w:rPr>
  </w:style>
  <w:style w:type="character" w:customStyle="1" w:styleId="ApakpunktsChar">
    <w:name w:val="Apakšpunkts Char"/>
    <w:link w:val="Apakpunkts"/>
    <w:rsid w:val="00BE737E"/>
    <w:rPr>
      <w:rFonts w:ascii="Arial" w:eastAsia="Times New Roman" w:hAnsi="Arial" w:cs="Times New Roman"/>
      <w:b/>
      <w:sz w:val="20"/>
      <w:szCs w:val="24"/>
      <w:lang w:val="en-US"/>
    </w:rPr>
  </w:style>
  <w:style w:type="character" w:customStyle="1" w:styleId="None">
    <w:name w:val="None"/>
    <w:rsid w:val="00BE737E"/>
  </w:style>
  <w:style w:type="character" w:customStyle="1" w:styleId="Neatrisintapieminana3">
    <w:name w:val="Neatrisināta pieminēšana3"/>
    <w:basedOn w:val="Noklusjumarindkopasfonts"/>
    <w:uiPriority w:val="99"/>
    <w:semiHidden/>
    <w:unhideWhenUsed/>
    <w:rsid w:val="00642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63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ta.sutra@vteb.gov.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6.vid.gov.lv/SD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321" TargetMode="External"/><Relationship Id="rId4" Type="http://schemas.openxmlformats.org/officeDocument/2006/relationships/settings" Target="settings.xml"/><Relationship Id="rId9" Type="http://schemas.openxmlformats.org/officeDocument/2006/relationships/hyperlink" Target="https://www.eis.gov.lv/EKEIS/Supplier/Organizer/321"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3027F-1F15-48D1-BA8B-98BEED78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23477</Words>
  <Characters>13382</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Sutra</dc:creator>
  <cp:lastModifiedBy>Marita Sutra</cp:lastModifiedBy>
  <cp:revision>7</cp:revision>
  <cp:lastPrinted>2021-02-25T13:43:00Z</cp:lastPrinted>
  <dcterms:created xsi:type="dcterms:W3CDTF">2024-11-12T08:35:00Z</dcterms:created>
  <dcterms:modified xsi:type="dcterms:W3CDTF">2024-11-12T09:31:00Z</dcterms:modified>
</cp:coreProperties>
</file>