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D66" w:rsidRPr="00400D66" w:rsidRDefault="00400D66" w:rsidP="00400D66">
      <w:pPr>
        <w:spacing w:after="0" w:line="240" w:lineRule="auto"/>
        <w:ind w:left="567" w:hanging="567"/>
        <w:jc w:val="right"/>
        <w:rPr>
          <w:rFonts w:ascii="Times New Roman" w:hAnsi="Times New Roman" w:cs="Times New Roman"/>
          <w:sz w:val="24"/>
          <w:szCs w:val="24"/>
          <w:lang w:val="lv-LV"/>
        </w:rPr>
      </w:pPr>
      <w:bookmarkStart w:id="0" w:name="_GoBack"/>
      <w:bookmarkEnd w:id="0"/>
      <w:r w:rsidRPr="00400D66">
        <w:rPr>
          <w:rFonts w:ascii="Times New Roman" w:hAnsi="Times New Roman" w:cs="Times New Roman"/>
          <w:sz w:val="24"/>
          <w:szCs w:val="24"/>
          <w:lang w:val="lv-LV"/>
        </w:rPr>
        <w:t xml:space="preserve">                                                                                                           Dokumenta datums ir tā </w:t>
      </w:r>
    </w:p>
    <w:p w:rsidR="00400D66" w:rsidRPr="00400D66" w:rsidRDefault="00400D66" w:rsidP="00400D66">
      <w:pPr>
        <w:spacing w:after="0" w:line="240" w:lineRule="auto"/>
        <w:ind w:left="567" w:hanging="567"/>
        <w:jc w:val="right"/>
        <w:rPr>
          <w:rFonts w:ascii="Times New Roman" w:hAnsi="Times New Roman" w:cs="Times New Roman"/>
          <w:sz w:val="24"/>
          <w:szCs w:val="24"/>
          <w:lang w:val="lv-LV"/>
        </w:rPr>
      </w:pPr>
      <w:r w:rsidRPr="00400D66">
        <w:rPr>
          <w:rFonts w:ascii="Times New Roman" w:hAnsi="Times New Roman" w:cs="Times New Roman"/>
          <w:sz w:val="24"/>
          <w:szCs w:val="24"/>
          <w:lang w:val="lv-LV"/>
        </w:rPr>
        <w:t>elektroniskās parakstīšanas datums</w:t>
      </w:r>
    </w:p>
    <w:p w:rsidR="00400D66" w:rsidRPr="00400D66" w:rsidRDefault="00400D66" w:rsidP="00400D66">
      <w:pPr>
        <w:spacing w:after="0" w:line="240" w:lineRule="auto"/>
        <w:ind w:left="567" w:hanging="567"/>
        <w:jc w:val="both"/>
        <w:rPr>
          <w:rFonts w:ascii="Times New Roman" w:hAnsi="Times New Roman" w:cs="Times New Roman"/>
          <w:sz w:val="24"/>
          <w:szCs w:val="24"/>
          <w:lang w:val="lv-LV"/>
        </w:rPr>
      </w:pPr>
    </w:p>
    <w:p w:rsidR="00400D66" w:rsidRPr="00400D66" w:rsidRDefault="00400D66" w:rsidP="00400D66">
      <w:pPr>
        <w:spacing w:after="0" w:line="240" w:lineRule="auto"/>
        <w:ind w:left="567" w:hanging="567"/>
        <w:jc w:val="both"/>
        <w:rPr>
          <w:rFonts w:ascii="Times New Roman" w:hAnsi="Times New Roman" w:cs="Times New Roman"/>
          <w:sz w:val="24"/>
          <w:szCs w:val="24"/>
          <w:lang w:val="lv-LV"/>
        </w:rPr>
      </w:pPr>
    </w:p>
    <w:p w:rsidR="00400D66" w:rsidRPr="00400D66" w:rsidRDefault="00400D66" w:rsidP="00400D66">
      <w:pPr>
        <w:spacing w:after="0" w:line="240" w:lineRule="auto"/>
        <w:ind w:firstLine="567"/>
        <w:jc w:val="both"/>
        <w:rPr>
          <w:rFonts w:ascii="Times New Roman" w:hAnsi="Times New Roman" w:cs="Times New Roman"/>
          <w:sz w:val="24"/>
          <w:szCs w:val="24"/>
          <w:lang w:val="lv-LV"/>
        </w:rPr>
      </w:pPr>
      <w:r w:rsidRPr="00400D66">
        <w:rPr>
          <w:rFonts w:ascii="Times New Roman" w:hAnsi="Times New Roman" w:cs="Times New Roman"/>
          <w:b/>
          <w:sz w:val="24"/>
          <w:szCs w:val="24"/>
          <w:lang w:val="lv-LV"/>
        </w:rPr>
        <w:t xml:space="preserve">VAS </w:t>
      </w:r>
      <w:r w:rsidR="00E16495">
        <w:rPr>
          <w:rFonts w:ascii="Times New Roman" w:hAnsi="Times New Roman" w:cs="Times New Roman"/>
          <w:b/>
          <w:sz w:val="24"/>
          <w:szCs w:val="24"/>
          <w:lang w:val="lv-LV"/>
        </w:rPr>
        <w:t>„</w:t>
      </w:r>
      <w:r w:rsidRPr="00400D66">
        <w:rPr>
          <w:rFonts w:ascii="Times New Roman" w:hAnsi="Times New Roman" w:cs="Times New Roman"/>
          <w:b/>
          <w:sz w:val="24"/>
          <w:szCs w:val="24"/>
          <w:lang w:val="lv-LV"/>
        </w:rPr>
        <w:t>Valsts nekustamie īpašumi”</w:t>
      </w:r>
      <w:r w:rsidRPr="00400D66">
        <w:rPr>
          <w:rFonts w:ascii="Times New Roman" w:hAnsi="Times New Roman" w:cs="Times New Roman"/>
          <w:sz w:val="24"/>
          <w:szCs w:val="24"/>
          <w:lang w:val="lv-LV"/>
        </w:rPr>
        <w:t>, vienotais reģistrācijas Nr.40003294758 (turpmāk – Pasūtītājs), ko saskaņā ar __________ pilnvaru Nr. ______________ pārstāv _________________, no vienas puses, un</w:t>
      </w:r>
    </w:p>
    <w:p w:rsidR="00400D66" w:rsidRPr="00400D66" w:rsidRDefault="00400D66" w:rsidP="00400D66">
      <w:pPr>
        <w:spacing w:after="0" w:line="240" w:lineRule="auto"/>
        <w:ind w:firstLine="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_____________________ reģistrācijas Nr.______________, reģistrācijas Nr. ______________ Apdrošināšanas un pārapdrošināšanas starpnieku reģistrā (turpmāk - Izpildītājs), ko saskaņā ar _______ pārstāv tās _________________, no otras puses,</w:t>
      </w:r>
    </w:p>
    <w:p w:rsidR="00400D66" w:rsidRPr="00400D66" w:rsidRDefault="00400D66" w:rsidP="00400D66">
      <w:pPr>
        <w:spacing w:after="0" w:line="240" w:lineRule="auto"/>
        <w:ind w:firstLine="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Pasūtītājs un Izpildītājs abi kopā saukti arī par Pusēm vai un katrs atsevišķi par Pusi, pamatojoties uz  atklātā konkursa ID </w:t>
      </w:r>
      <w:r>
        <w:rPr>
          <w:rFonts w:ascii="Times New Roman" w:hAnsi="Times New Roman" w:cs="Times New Roman"/>
          <w:sz w:val="24"/>
          <w:szCs w:val="24"/>
          <w:lang w:val="lv-LV"/>
        </w:rPr>
        <w:t>Nr._________________</w:t>
      </w:r>
      <w:r w:rsidRPr="00400D66">
        <w:rPr>
          <w:rFonts w:ascii="Times New Roman" w:hAnsi="Times New Roman" w:cs="Times New Roman"/>
          <w:sz w:val="24"/>
          <w:szCs w:val="24"/>
          <w:lang w:val="lv-LV"/>
        </w:rPr>
        <w:t xml:space="preserve"> rezultātiem, abpusēji vienojoties, </w:t>
      </w:r>
    </w:p>
    <w:p w:rsidR="00400D66" w:rsidRPr="00400D66" w:rsidRDefault="00400D66" w:rsidP="00400D66">
      <w:pPr>
        <w:spacing w:after="0" w:line="240" w:lineRule="auto"/>
        <w:ind w:firstLine="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noslēdz šāda satura līgumu (turpmāk – Līgums):</w:t>
      </w:r>
    </w:p>
    <w:p w:rsidR="00400D66" w:rsidRPr="00400D66" w:rsidRDefault="00400D66" w:rsidP="00400D66">
      <w:pPr>
        <w:spacing w:after="0" w:line="240" w:lineRule="auto"/>
        <w:ind w:left="567" w:hanging="567"/>
        <w:jc w:val="both"/>
        <w:rPr>
          <w:rFonts w:ascii="Times New Roman" w:hAnsi="Times New Roman" w:cs="Times New Roman"/>
          <w:sz w:val="24"/>
          <w:szCs w:val="24"/>
          <w:lang w:val="lv-LV"/>
        </w:rPr>
      </w:pPr>
    </w:p>
    <w:p w:rsidR="00400D66" w:rsidRPr="00400D66" w:rsidRDefault="00400D66" w:rsidP="00400D66">
      <w:pPr>
        <w:pStyle w:val="ListParagraph"/>
        <w:numPr>
          <w:ilvl w:val="0"/>
          <w:numId w:val="1"/>
        </w:numPr>
        <w:spacing w:after="0" w:line="240" w:lineRule="auto"/>
        <w:jc w:val="both"/>
        <w:rPr>
          <w:rFonts w:ascii="Times New Roman" w:hAnsi="Times New Roman" w:cs="Times New Roman"/>
          <w:b/>
          <w:sz w:val="24"/>
          <w:szCs w:val="24"/>
          <w:lang w:val="lv-LV"/>
        </w:rPr>
      </w:pPr>
      <w:r w:rsidRPr="00400D66">
        <w:rPr>
          <w:rFonts w:ascii="Times New Roman" w:hAnsi="Times New Roman" w:cs="Times New Roman"/>
          <w:b/>
          <w:sz w:val="24"/>
          <w:szCs w:val="24"/>
          <w:lang w:val="lv-LV"/>
        </w:rPr>
        <w:t>LĪGUMA PRIEKŠMETS</w:t>
      </w:r>
    </w:p>
    <w:p w:rsidR="00400D66" w:rsidRPr="00400D66" w:rsidRDefault="00400D66" w:rsidP="00400D66">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Pasūtītājs uzdod, bet Izpildītājs apņemas Līguma darbības laikā nodrošināt:</w:t>
      </w:r>
    </w:p>
    <w:p w:rsidR="00400D66" w:rsidRPr="00400D66" w:rsidRDefault="00400D66" w:rsidP="00400D66">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apdrošināšanas brokera pakalpojumus un sniegt konsultācijas īpašuma, civiltiesiskās atbildības, brīvprātīgās sauszemes transporta līdzekļu, darbinieku veselības un nelaimes gadījumu, būvniecības un saistīto risku apdrošināšanas jautājumos,</w:t>
      </w:r>
    </w:p>
    <w:p w:rsidR="00400D66" w:rsidRPr="00400D66" w:rsidRDefault="00400D66" w:rsidP="00400D66">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trešo pušu iesniegto apdrošināšanas līgumu izskatīšanu, saskaņošanu un tā izpildes procesa administrēšanu un apkalpošanu,</w:t>
      </w:r>
      <w:r>
        <w:rPr>
          <w:rFonts w:ascii="Times New Roman" w:hAnsi="Times New Roman" w:cs="Times New Roman"/>
          <w:sz w:val="24"/>
          <w:szCs w:val="24"/>
          <w:lang w:val="lv-LV"/>
        </w:rPr>
        <w:t xml:space="preserve"> </w:t>
      </w:r>
      <w:r w:rsidRPr="00400D66">
        <w:rPr>
          <w:rFonts w:ascii="Times New Roman" w:hAnsi="Times New Roman" w:cs="Times New Roman"/>
          <w:sz w:val="24"/>
          <w:szCs w:val="24"/>
          <w:lang w:val="lv-LV"/>
        </w:rPr>
        <w:t xml:space="preserve">atbilstoši Pasūtītāja pieprasījumam un saskaņā ar Līguma un tā pielikuma noteikumiem </w:t>
      </w:r>
    </w:p>
    <w:p w:rsidR="00400D66" w:rsidRPr="00400D66" w:rsidRDefault="00400D66" w:rsidP="00400D66">
      <w:p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(turpmāk viss kopā tekstā – Pakalpojums). </w:t>
      </w:r>
    </w:p>
    <w:p w:rsidR="00400D66" w:rsidRPr="00400D66" w:rsidRDefault="00400D66" w:rsidP="00400D66">
      <w:pPr>
        <w:spacing w:after="0" w:line="240" w:lineRule="auto"/>
        <w:ind w:left="567" w:hanging="567"/>
        <w:jc w:val="both"/>
        <w:rPr>
          <w:rFonts w:ascii="Times New Roman" w:hAnsi="Times New Roman" w:cs="Times New Roman"/>
          <w:sz w:val="24"/>
          <w:szCs w:val="24"/>
          <w:lang w:val="lv-LV"/>
        </w:rPr>
      </w:pPr>
    </w:p>
    <w:p w:rsidR="00400D66" w:rsidRPr="00400D66" w:rsidRDefault="00400D66" w:rsidP="00400D66">
      <w:pPr>
        <w:pStyle w:val="ListParagraph"/>
        <w:numPr>
          <w:ilvl w:val="0"/>
          <w:numId w:val="1"/>
        </w:numPr>
        <w:spacing w:after="0" w:line="240" w:lineRule="auto"/>
        <w:jc w:val="both"/>
        <w:rPr>
          <w:rFonts w:ascii="Times New Roman" w:hAnsi="Times New Roman" w:cs="Times New Roman"/>
          <w:b/>
          <w:sz w:val="24"/>
          <w:szCs w:val="24"/>
          <w:lang w:val="lv-LV"/>
        </w:rPr>
      </w:pPr>
      <w:r w:rsidRPr="00400D66">
        <w:rPr>
          <w:rFonts w:ascii="Times New Roman" w:hAnsi="Times New Roman" w:cs="Times New Roman"/>
          <w:b/>
          <w:sz w:val="24"/>
          <w:szCs w:val="24"/>
          <w:lang w:val="lv-LV"/>
        </w:rPr>
        <w:t>PAKALPOJUMA SNIEGŠANAS KĀRTĪBA</w:t>
      </w:r>
    </w:p>
    <w:p w:rsidR="00400D66" w:rsidRPr="00400D66" w:rsidRDefault="00400D66" w:rsidP="00400D66">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Par katra atsevišķa Pakalpojuma izpildes termiņu Puses vienojas šādā kārtībā:</w:t>
      </w:r>
    </w:p>
    <w:p w:rsidR="00400D66" w:rsidRPr="00400D66" w:rsidRDefault="00034B4D" w:rsidP="00400D66">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Pr>
          <w:rFonts w:ascii="Times New Roman" w:hAnsi="Times New Roman" w:cs="Times New Roman"/>
          <w:sz w:val="24"/>
          <w:szCs w:val="24"/>
          <w:lang w:val="lv-LV"/>
        </w:rPr>
        <w:t>Pasūtītājs (Līguma 3.3</w:t>
      </w:r>
      <w:r w:rsidR="00400D66" w:rsidRPr="00400D66">
        <w:rPr>
          <w:rFonts w:ascii="Times New Roman" w:hAnsi="Times New Roman" w:cs="Times New Roman"/>
          <w:sz w:val="24"/>
          <w:szCs w:val="24"/>
          <w:lang w:val="lv-LV"/>
        </w:rPr>
        <w:t>. apakšpunktā norādītā kontaktpersona vai cits Pasūtītāja darbinieks, kuram ir tiesības Līguma ietvaros s</w:t>
      </w:r>
      <w:r>
        <w:rPr>
          <w:rFonts w:ascii="Times New Roman" w:hAnsi="Times New Roman" w:cs="Times New Roman"/>
          <w:sz w:val="24"/>
          <w:szCs w:val="24"/>
          <w:lang w:val="lv-LV"/>
        </w:rPr>
        <w:t>aņemt Pakalpojumu) uz Līguma 3.4</w:t>
      </w:r>
      <w:r w:rsidR="00400D66" w:rsidRPr="00400D66">
        <w:rPr>
          <w:rFonts w:ascii="Times New Roman" w:hAnsi="Times New Roman" w:cs="Times New Roman"/>
          <w:sz w:val="24"/>
          <w:szCs w:val="24"/>
          <w:lang w:val="lv-LV"/>
        </w:rPr>
        <w:t>.apakšpunktā norādītās Izpildītāja kontaktpersonas e-pastu nosūta Izpildītājam rakstisku pieprasījumu sniegt Pakalpojumu, norādot Pakalpojuma ietvaros veicamo uzdevumu un tā izpildes termiņu (turpmāk – Pieprasījums). Pasūtītājs var Izpildītāju informēt telefoniski vai organizētas tikšanās (sanāksmes) laikā par Pieprasījuma saturu, Pakalpojumu sniegšanas datumu un laiku;</w:t>
      </w:r>
    </w:p>
    <w:p w:rsidR="00400D66" w:rsidRPr="00400D66" w:rsidRDefault="00400D66" w:rsidP="00400D66">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saņemot Līguma 2.1.1.apakšpunktā minēto pieprasījumu,  ne vēlāk kā nākamajā darba dienā pēc pieprasījuma saņemšanas, Izpildītājs uz Pasūtītāja darbinieka e-pastu, kas atbilstoši šī Līguma 2.1.1. apakšpunktam nosūtījis pieprasījumu, nosūta apliecinājumu par Pakalpojuma pieprasījuma saņemšanu un apņemšanos sniegt Pakalpojumu Tehniskajā specifikācijā noteiktajā termiņā vai citā termiņā, ja pieprasījumā tāds noteikts;</w:t>
      </w:r>
    </w:p>
    <w:p w:rsidR="00400D66" w:rsidRPr="00400D66" w:rsidRDefault="00400D66" w:rsidP="00400D66">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neatliekamos gadījumos Izpildītājs nodrošina atbalstu arī ārpus darba laika.</w:t>
      </w:r>
    </w:p>
    <w:p w:rsidR="00400D66" w:rsidRPr="00400D66" w:rsidRDefault="00400D66" w:rsidP="00400D66">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Pasūtītājs pieņem saskaņā ar Līgumu sniegto attiecīgo Pakalpojumu, parakstot par to attiecīgu Izpildītāja parakstītu Pakalpojuma nodošanas un pieņemšanas aktu par iepriekšējā kalendārajā mēnesī Pasūtītājam sniegto Pakalpojumu. </w:t>
      </w:r>
    </w:p>
    <w:p w:rsidR="00400D66" w:rsidRPr="00400D66" w:rsidRDefault="00400D66" w:rsidP="00400D66">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Ja Pasūtītājs nepiekrīt Pakalpojuma pieņemšanas un nodošanas aktā norādītajam vai arī Pakalpojums nav veikts saskaņā ar Līgumu vai sniegts nekvalitatīvi, Pasūtītājs neparaksta Pakalpojuma pieņemšanas un nodošanas aktu, bet 5 (piecu) darba dienu laikā no Pakalpojuma pieņemšanas un nodošanas akta saņemšanas, rakstiski norāda iebildumus/trūkumus par Pakalpojuma pieņemšanas un nodošanas aktā norādīto. Šajā gadījumā Izpildītājs novērš Pasūtītāja norādītos trūkumus vai sniedz motivētu atteikumu, un atkārtoti iesniedz Pakalpojuma </w:t>
      </w:r>
      <w:r w:rsidRPr="00400D66">
        <w:rPr>
          <w:rFonts w:ascii="Times New Roman" w:hAnsi="Times New Roman" w:cs="Times New Roman"/>
          <w:sz w:val="24"/>
          <w:szCs w:val="24"/>
          <w:lang w:val="lv-LV"/>
        </w:rPr>
        <w:lastRenderedPageBreak/>
        <w:t>pieņemšanas un nodošanas aktu. Šajā gadījumā Izpildītājam par saviem līdzekļiem jānovērš visi papildu izdevumi un zaudējumi, kas radušies Pasūtītājam Pakalpojuma nekvalitatīvas sniegšanas rezultātā.</w:t>
      </w:r>
    </w:p>
    <w:p w:rsidR="00400D66" w:rsidRPr="00400D66" w:rsidRDefault="00400D66" w:rsidP="00400D66">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Pakalpojums ir uzskatāms par izpildītu brīdī, kad Pakalpojuma pieņemšanas un nodošanas aktu 2 (divos) eksemplāros ir parakstījušas abas Puses. Abpusēji parakstīts Pakalpojuma nodošanas un pieņemšanas akts ir pamats Izpildītājam izrakstīt rēķina par iepriekšējā norēķinu periodā sniegto Pakalpojumu. Izpildītājs, sagatavojot rēķinu, tajā iekļauj informāciju par Līguma datumu un numuru. Līdz brīdim, kamēr Izpildītājs nav iekļāvis rēķinā šajā punktā noteikto informāciju, uzskatāms, ka Izpildītājs rēķinu nav iesniedzis.</w:t>
      </w:r>
    </w:p>
    <w:p w:rsidR="00400D66" w:rsidRPr="00400D66" w:rsidRDefault="00400D66" w:rsidP="00400D66">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VNĪ nav pienākuma visā Līguma darbības laikā izmantot visu Tehniskajā specifikācijā (1.pielikums) noteikto Pakalpojuma apjomu. VNĪ ir tiesības atteikties no apdrošināšanas brokera pakalpojumiem kādā/ kādos no Līguma 1.1.</w:t>
      </w:r>
      <w:r w:rsidR="009654C1">
        <w:rPr>
          <w:rFonts w:ascii="Times New Roman" w:hAnsi="Times New Roman" w:cs="Times New Roman"/>
          <w:sz w:val="24"/>
          <w:szCs w:val="24"/>
          <w:lang w:val="lv-LV"/>
        </w:rPr>
        <w:t>1.</w:t>
      </w:r>
      <w:r w:rsidRPr="00400D66">
        <w:rPr>
          <w:rFonts w:ascii="Times New Roman" w:hAnsi="Times New Roman" w:cs="Times New Roman"/>
          <w:sz w:val="24"/>
          <w:szCs w:val="24"/>
          <w:lang w:val="lv-LV"/>
        </w:rPr>
        <w:t xml:space="preserve"> punktā minētā konkrētā apdrošināšanas veidā un/vai pakalpojumiem, kas saistīti ar trešo personu iesniegto apdrošināšanas līgumu izskatīšanu, atbilstoši Līguma 1.</w:t>
      </w:r>
      <w:r w:rsidR="009654C1">
        <w:rPr>
          <w:rFonts w:ascii="Times New Roman" w:hAnsi="Times New Roman" w:cs="Times New Roman"/>
          <w:sz w:val="24"/>
          <w:szCs w:val="24"/>
          <w:lang w:val="lv-LV"/>
        </w:rPr>
        <w:t>1.</w:t>
      </w:r>
      <w:r w:rsidRPr="00400D66">
        <w:rPr>
          <w:rFonts w:ascii="Times New Roman" w:hAnsi="Times New Roman" w:cs="Times New Roman"/>
          <w:sz w:val="24"/>
          <w:szCs w:val="24"/>
          <w:lang w:val="lv-LV"/>
        </w:rPr>
        <w:t xml:space="preserve">2. punktam, saprātīgā termiņā rakstiski par to informējot Izpildītāju. </w:t>
      </w:r>
    </w:p>
    <w:p w:rsidR="00400D66" w:rsidRPr="00400D66" w:rsidRDefault="00400D66" w:rsidP="00400D66">
      <w:pPr>
        <w:spacing w:after="0" w:line="240" w:lineRule="auto"/>
        <w:ind w:left="567" w:hanging="567"/>
        <w:jc w:val="both"/>
        <w:rPr>
          <w:rFonts w:ascii="Times New Roman" w:hAnsi="Times New Roman" w:cs="Times New Roman"/>
          <w:sz w:val="24"/>
          <w:szCs w:val="24"/>
          <w:lang w:val="lv-LV"/>
        </w:rPr>
      </w:pPr>
    </w:p>
    <w:p w:rsidR="00400D66" w:rsidRPr="00400D66" w:rsidRDefault="00400D66" w:rsidP="00400D66">
      <w:pPr>
        <w:pStyle w:val="ListParagraph"/>
        <w:numPr>
          <w:ilvl w:val="0"/>
          <w:numId w:val="1"/>
        </w:numPr>
        <w:spacing w:after="0" w:line="240" w:lineRule="auto"/>
        <w:jc w:val="both"/>
        <w:rPr>
          <w:rFonts w:ascii="Times New Roman" w:hAnsi="Times New Roman" w:cs="Times New Roman"/>
          <w:b/>
          <w:sz w:val="24"/>
          <w:szCs w:val="24"/>
          <w:lang w:val="lv-LV"/>
        </w:rPr>
      </w:pPr>
      <w:r w:rsidRPr="00400D66">
        <w:rPr>
          <w:rFonts w:ascii="Times New Roman" w:hAnsi="Times New Roman" w:cs="Times New Roman"/>
          <w:b/>
          <w:sz w:val="24"/>
          <w:szCs w:val="24"/>
          <w:lang w:val="lv-LV"/>
        </w:rPr>
        <w:t>PUŠU PIENĀKUMI</w:t>
      </w:r>
    </w:p>
    <w:p w:rsidR="00400D66" w:rsidRPr="00400D66" w:rsidRDefault="00400D66" w:rsidP="00574CF4">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Pasūtītājs apņemas:</w:t>
      </w:r>
    </w:p>
    <w:p w:rsidR="00400D66" w:rsidRPr="00400D66" w:rsidRDefault="00400D66" w:rsidP="00574CF4">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savlaicīgi un labā ticībā sniegt visu Izpildītāja pieprasīto un šī Līguma izpildei nepieciešamo informāciju; </w:t>
      </w:r>
    </w:p>
    <w:p w:rsidR="00400D66" w:rsidRPr="00400D66" w:rsidRDefault="00400D66" w:rsidP="00574CF4">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sniegt Izpildītājam patiesu un precīzu informāciju; </w:t>
      </w:r>
    </w:p>
    <w:p w:rsidR="00400D66" w:rsidRPr="00400D66" w:rsidRDefault="00400D66" w:rsidP="00574CF4">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savlaicīgi norēķināties ar Izpildītāju par kvalitatīvi un atbilstoši Līguma noteikumiem saņemto Pakalpojumu.</w:t>
      </w:r>
    </w:p>
    <w:p w:rsidR="00400D66" w:rsidRPr="00400D66" w:rsidRDefault="00400D66" w:rsidP="00574CF4">
      <w:pPr>
        <w:spacing w:after="0" w:line="240" w:lineRule="auto"/>
        <w:ind w:left="1418" w:hanging="851"/>
        <w:jc w:val="both"/>
        <w:rPr>
          <w:rFonts w:ascii="Times New Roman" w:hAnsi="Times New Roman" w:cs="Times New Roman"/>
          <w:sz w:val="24"/>
          <w:szCs w:val="24"/>
          <w:lang w:val="lv-LV"/>
        </w:rPr>
      </w:pPr>
    </w:p>
    <w:p w:rsidR="00400D66" w:rsidRPr="00400D66" w:rsidRDefault="00400D66" w:rsidP="00574CF4">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Izpildītājs apņemas:</w:t>
      </w:r>
    </w:p>
    <w:p w:rsidR="00400D66" w:rsidRPr="00400D66" w:rsidRDefault="00400D66" w:rsidP="00574CF4">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ar pienācīgu rūpību sniegt Pasūtītājam Pakalpojumu kā neatkarīgs apdrošināšanas brokeris saskaņā ar Līguma un tā pielikuma noteikumiem visā Līguma darbības laikā. Izpildītājs apņemas informēt Pasūtītāju par esošu vai iespējamu interešu konflikta situāciju, lai nodrošinātu, ka Pasūtītāja intereses ir atbilstoši aizsargātas;  </w:t>
      </w:r>
    </w:p>
    <w:p w:rsidR="00400D66" w:rsidRPr="00400D66" w:rsidRDefault="00400D66" w:rsidP="00574CF4">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nodrošināt Pasūtītāja interešu aizsardzību, izmantojot savu uzkrāto un apkopoto kvalificēta apdrošināšanas starpnieka un riska vadības konsultanta profesionālo pieredzi un citu Izpildītāja intelektuālo īpašumu, kā arī Līguma izpildē nodrošināt Apdrošināšanas un pārapdrošināšanas starpnieku darbības likumu, Apdrošināšanas sabiedrību un to uzraudzības likumu un citu Latvijas Republikā spēkā esošo normatīvo aktu, kas regulē Pakalpojumu sniegšanu, kā arī citu Latvijas Republikā spēkā esošo normatīvo aktu ievērošanu;</w:t>
      </w:r>
    </w:p>
    <w:p w:rsidR="00400D66" w:rsidRPr="00400D66" w:rsidRDefault="00400D66" w:rsidP="00574CF4">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nodrošināt, ka Pakalpojums un tā ietvaros veiktie uzdevumi tiek veikti apzinīgi, centīgi, profesionāli, augstākajā kvalitātē, ar to iemaņu, rūpības un centības līmeni, kāda piemīt ekspertiem, kas sniedz šāda veida pakalpojumus;</w:t>
      </w:r>
    </w:p>
    <w:p w:rsidR="00400D66" w:rsidRPr="00400D66" w:rsidRDefault="00400D66" w:rsidP="00574CF4">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sniegt Pakalpojumu, ievērojot Publisko iepirkumu likumā noteiktās prasības un citus spēkā esošos normatīvos aktus;</w:t>
      </w:r>
    </w:p>
    <w:p w:rsidR="00400D66" w:rsidRPr="00400D66" w:rsidRDefault="00400D66" w:rsidP="00574CF4">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nodrošināt Pakalpojuma sniegšanu ne vēlāk kā Līgumā noteiktajā vai saskaņotajā pieprasījumā noteiktajā apjomā un norādītajā termiņā;</w:t>
      </w:r>
    </w:p>
    <w:p w:rsidR="00400D66" w:rsidRPr="00400D66" w:rsidRDefault="00400D66" w:rsidP="00574CF4">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visas darbības Pasūtītāja interesēs veikt pielīgtajos termiņos, vadīties pēc Pasūtītāja norādījumiem un ieteikumiem atbilstoši godprātīgas un atvērtas darbības principiem;</w:t>
      </w:r>
    </w:p>
    <w:p w:rsidR="00400D66" w:rsidRPr="00400D66" w:rsidRDefault="00400D66" w:rsidP="00574CF4">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ne vēlāk kā pieprasījumā noteiktajā termiņā sniegt Pasūtītājam informāciju un konsultācijas par apdrošināšanas tirgu un apdrošināšanu regulējošajiem normatīvajiem aktiem</w:t>
      </w:r>
      <w:r w:rsidR="007D683E">
        <w:rPr>
          <w:rFonts w:ascii="Times New Roman" w:hAnsi="Times New Roman" w:cs="Times New Roman"/>
          <w:sz w:val="24"/>
          <w:szCs w:val="24"/>
          <w:lang w:val="lv-LV"/>
        </w:rPr>
        <w:t>;</w:t>
      </w:r>
    </w:p>
    <w:p w:rsidR="00400D66" w:rsidRPr="00400D66" w:rsidRDefault="00400D66" w:rsidP="00574CF4">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lastRenderedPageBreak/>
        <w:t>nodrošinot Pakalpojumu, Izpildītājs ievēro apdrošināšanas brokeru profesionālo darbību regulējošos normatīvos aktus un nozarē saistošos apdrošināšanas brokera ētikas kodeksus, tajā skaitā starptautiskos.</w:t>
      </w:r>
    </w:p>
    <w:p w:rsidR="00400D66" w:rsidRPr="00400D66" w:rsidRDefault="00400D66" w:rsidP="00574CF4">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Par Līguma izpildes kontroli atbildīgā Pasūtītāja kontaktpersona ir VAS “Valsts nekustamie īpašumi” _________________________; tālrunis: ___________; e-pasts: ____________@vni.lv.</w:t>
      </w:r>
    </w:p>
    <w:p w:rsidR="00400D66" w:rsidRPr="00400D66" w:rsidRDefault="00400D66" w:rsidP="00574CF4">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Par Līguma izpildes kontroli atbildīgā Izpildītāja kontaktpersona ir _________________. tālrunis: ____________; e-pasts: ______________.</w:t>
      </w:r>
    </w:p>
    <w:p w:rsidR="00400D66" w:rsidRPr="00400D66" w:rsidRDefault="00400D66" w:rsidP="00574CF4">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Pakalpojuma pieprasījumu var veikt Pasūtītāja kontaktpersona vai cits Pasūtītāja darbinieks savu darba pienākumu izpildei.</w:t>
      </w:r>
    </w:p>
    <w:p w:rsidR="00400D66" w:rsidRPr="00400D66" w:rsidRDefault="00400D66" w:rsidP="00400D66">
      <w:pPr>
        <w:spacing w:after="0" w:line="240" w:lineRule="auto"/>
        <w:ind w:left="567" w:hanging="567"/>
        <w:jc w:val="both"/>
        <w:rPr>
          <w:rFonts w:ascii="Times New Roman" w:hAnsi="Times New Roman" w:cs="Times New Roman"/>
          <w:sz w:val="24"/>
          <w:szCs w:val="24"/>
          <w:lang w:val="lv-LV"/>
        </w:rPr>
      </w:pPr>
    </w:p>
    <w:p w:rsidR="00400D66" w:rsidRPr="00400D66" w:rsidRDefault="00400D66" w:rsidP="00400D66">
      <w:pPr>
        <w:pStyle w:val="ListParagraph"/>
        <w:numPr>
          <w:ilvl w:val="0"/>
          <w:numId w:val="1"/>
        </w:numPr>
        <w:spacing w:after="0" w:line="240" w:lineRule="auto"/>
        <w:jc w:val="both"/>
        <w:rPr>
          <w:rFonts w:ascii="Times New Roman" w:hAnsi="Times New Roman" w:cs="Times New Roman"/>
          <w:b/>
          <w:sz w:val="24"/>
          <w:szCs w:val="24"/>
          <w:lang w:val="lv-LV"/>
        </w:rPr>
      </w:pPr>
      <w:r w:rsidRPr="00400D66">
        <w:rPr>
          <w:rFonts w:ascii="Times New Roman" w:hAnsi="Times New Roman" w:cs="Times New Roman"/>
          <w:b/>
          <w:sz w:val="24"/>
          <w:szCs w:val="24"/>
          <w:lang w:val="lv-LV"/>
        </w:rPr>
        <w:t>ATLĪDZĪBA UN SAMAKSAS TERMIŅI</w:t>
      </w:r>
    </w:p>
    <w:p w:rsidR="00400D66" w:rsidRPr="00400D66" w:rsidRDefault="00400D66" w:rsidP="007D683E">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Puses vienojas, ka Līgumcena par saskaņā ar Līgumu  kvalita</w:t>
      </w:r>
      <w:r w:rsidR="003D3013">
        <w:rPr>
          <w:rFonts w:ascii="Times New Roman" w:hAnsi="Times New Roman" w:cs="Times New Roman"/>
          <w:sz w:val="24"/>
          <w:szCs w:val="24"/>
          <w:lang w:val="lv-LV"/>
        </w:rPr>
        <w:t>tīvi un savlaicīgi visā Līguma 10</w:t>
      </w:r>
      <w:r w:rsidRPr="00400D66">
        <w:rPr>
          <w:rFonts w:ascii="Times New Roman" w:hAnsi="Times New Roman" w:cs="Times New Roman"/>
          <w:sz w:val="24"/>
          <w:szCs w:val="24"/>
          <w:lang w:val="lv-LV"/>
        </w:rPr>
        <w:t>.2.apakšpunktā minētajā periodā sniegto Pakalpojumu nedrīkst pārsniegt 2</w:t>
      </w:r>
      <w:r w:rsidR="00CF017E">
        <w:rPr>
          <w:rFonts w:ascii="Times New Roman" w:hAnsi="Times New Roman" w:cs="Times New Roman"/>
          <w:sz w:val="24"/>
          <w:szCs w:val="24"/>
          <w:lang w:val="lv-LV"/>
        </w:rPr>
        <w:t>5</w:t>
      </w:r>
      <w:r w:rsidRPr="00400D66">
        <w:rPr>
          <w:rFonts w:ascii="Times New Roman" w:hAnsi="Times New Roman" w:cs="Times New Roman"/>
          <w:sz w:val="24"/>
          <w:szCs w:val="24"/>
          <w:lang w:val="lv-LV"/>
        </w:rPr>
        <w:t xml:space="preserve"> 000,00 EUR (divdesmit </w:t>
      </w:r>
      <w:r w:rsidR="00CF017E">
        <w:rPr>
          <w:rFonts w:ascii="Times New Roman" w:hAnsi="Times New Roman" w:cs="Times New Roman"/>
          <w:sz w:val="24"/>
          <w:szCs w:val="24"/>
          <w:lang w:val="lv-LV"/>
        </w:rPr>
        <w:t>pieci</w:t>
      </w:r>
      <w:r w:rsidRPr="00400D66">
        <w:rPr>
          <w:rFonts w:ascii="Times New Roman" w:hAnsi="Times New Roman" w:cs="Times New Roman"/>
          <w:sz w:val="24"/>
          <w:szCs w:val="24"/>
          <w:lang w:val="lv-LV"/>
        </w:rPr>
        <w:t xml:space="preserve"> tūkstoši euro un 00 centi) apmērā, bez pievienotās vērtības nodokļa (turpmāk – PVN) (turpmāk tekstā – Līgumcena). Veicot norēķinus, Līgumcenai tiek piemērots pievienotās vērtības nodoklis normatīvajos aktos noteiktajā kārtībā un apmērā. Līgumā noteiktajā atlīdzībā ir iekļautas visas izmaksas par Pakalpojuma sniegšanu, tai skaitā izmaksas par konsultāciju sniegšanu, saziņas līdzekļu izmantošanu (telefonsarunas, elektroniskie sakari, pasta sūtījumi), transporta izmaksas Rīgas pilsētas robežās, u.c. Tehniskajā specifikācijā norādītajiem uzdevumiem.</w:t>
      </w:r>
    </w:p>
    <w:p w:rsidR="00400D66" w:rsidRPr="00400D66" w:rsidRDefault="00400D66" w:rsidP="007D683E">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Līguma ietvaros norēķini tiek veikti šādā kārtībā:</w:t>
      </w:r>
    </w:p>
    <w:p w:rsidR="00400D66" w:rsidRPr="00400D66" w:rsidRDefault="00400D66" w:rsidP="007D683E">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par Līguma 1.1.</w:t>
      </w:r>
      <w:r w:rsidR="007D683E">
        <w:rPr>
          <w:rFonts w:ascii="Times New Roman" w:hAnsi="Times New Roman" w:cs="Times New Roman"/>
          <w:sz w:val="24"/>
          <w:szCs w:val="24"/>
          <w:lang w:val="lv-LV"/>
        </w:rPr>
        <w:t>1.</w:t>
      </w:r>
      <w:r w:rsidRPr="00400D66">
        <w:rPr>
          <w:rFonts w:ascii="Times New Roman" w:hAnsi="Times New Roman" w:cs="Times New Roman"/>
          <w:sz w:val="24"/>
          <w:szCs w:val="24"/>
          <w:lang w:val="lv-LV"/>
        </w:rPr>
        <w:t>punktā noteikto Pakalpojuma daļu Izpildītājs saņem samaksu par Pakalpojumiem no apdrošinātāja, kas iegūst līguma slēgšanas tiesības par apdrošināšanas pakalpojumu sniegšanu pēc iepirkuma līguma noslēgšanas attiecīgās procedūras rezultātā. Prēmijas apjoms katram līguma veidam nevar pārsniegt finanšu piedāvājumā (2.pielikums) norādīto apdrošināšanas komisijas maksas apmēru procentos.</w:t>
      </w:r>
    </w:p>
    <w:p w:rsidR="00400D66" w:rsidRPr="00400D66" w:rsidRDefault="00400D66" w:rsidP="007D683E">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par Līguma 1.</w:t>
      </w:r>
      <w:r w:rsidR="007D683E">
        <w:rPr>
          <w:rFonts w:ascii="Times New Roman" w:hAnsi="Times New Roman" w:cs="Times New Roman"/>
          <w:sz w:val="24"/>
          <w:szCs w:val="24"/>
          <w:lang w:val="lv-LV"/>
        </w:rPr>
        <w:t>1.</w:t>
      </w:r>
      <w:r w:rsidRPr="00400D66">
        <w:rPr>
          <w:rFonts w:ascii="Times New Roman" w:hAnsi="Times New Roman" w:cs="Times New Roman"/>
          <w:sz w:val="24"/>
          <w:szCs w:val="24"/>
          <w:lang w:val="lv-LV"/>
        </w:rPr>
        <w:t xml:space="preserve">2.punktā noteikto Pakalpojuma daļu Līgumcena tiek maksāta pa daļām, samaksu veicot 30 (trīsdesmit) dienu laikā pēc abpusēji parakstīta iepriekšējā kalendārā mēnesī sniegtā Pakalpojuma nodošanas un pieņemšanas akta un attiecīga Izpildītāja rēķina saņemšanas.  </w:t>
      </w:r>
    </w:p>
    <w:p w:rsidR="00400D66" w:rsidRPr="00400D66" w:rsidRDefault="00400D66" w:rsidP="007D683E">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Pēc Līguma 1.2.punktā noteiktā Pakalpojuma nodošanas un pieņemšanas akta abpusējas parakstīšanas Izpildītājs elektroniski iesniedz Pasūtītājam rēķinu, nosūtot to uz sekojošu e-pastu: </w:t>
      </w:r>
      <w:hyperlink r:id="rId6" w:history="1">
        <w:r w:rsidR="007D683E" w:rsidRPr="007D683E">
          <w:rPr>
            <w:rFonts w:ascii="Times New Roman" w:hAnsi="Times New Roman" w:cs="Times New Roman"/>
            <w:color w:val="0070C0"/>
            <w:sz w:val="24"/>
            <w:szCs w:val="24"/>
            <w:u w:val="single"/>
            <w:lang w:val="lv-LV"/>
          </w:rPr>
          <w:t>rekini@vni.lv</w:t>
        </w:r>
      </w:hyperlink>
      <w:r w:rsidRPr="007D683E">
        <w:rPr>
          <w:rFonts w:ascii="Times New Roman" w:hAnsi="Times New Roman" w:cs="Times New Roman"/>
          <w:sz w:val="24"/>
          <w:szCs w:val="24"/>
          <w:lang w:val="lv-LV"/>
        </w:rPr>
        <w:t>.</w:t>
      </w:r>
      <w:r w:rsidR="007D683E">
        <w:rPr>
          <w:rFonts w:ascii="Times New Roman" w:hAnsi="Times New Roman" w:cs="Times New Roman"/>
          <w:sz w:val="24"/>
          <w:szCs w:val="24"/>
          <w:lang w:val="lv-LV"/>
        </w:rPr>
        <w:t xml:space="preserve">  </w:t>
      </w:r>
    </w:p>
    <w:p w:rsidR="00400D66" w:rsidRPr="00400D66" w:rsidRDefault="00400D66" w:rsidP="007D683E">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Par rēķina samaksas dienu tiek uzskatīta diena, kad Pasūtītājs ir pārskaitījis naudu uz Izpildītāja norādīto bankas norēķinu kontu.</w:t>
      </w:r>
    </w:p>
    <w:p w:rsidR="00400D66" w:rsidRPr="00400D66" w:rsidRDefault="00400D66" w:rsidP="00400D66">
      <w:pPr>
        <w:spacing w:after="0" w:line="240" w:lineRule="auto"/>
        <w:ind w:left="567" w:hanging="567"/>
        <w:jc w:val="both"/>
        <w:rPr>
          <w:rFonts w:ascii="Times New Roman" w:hAnsi="Times New Roman" w:cs="Times New Roman"/>
          <w:sz w:val="24"/>
          <w:szCs w:val="24"/>
          <w:lang w:val="lv-LV"/>
        </w:rPr>
      </w:pPr>
    </w:p>
    <w:p w:rsidR="00400D66" w:rsidRPr="00400D66" w:rsidRDefault="00400D66" w:rsidP="00400D66">
      <w:pPr>
        <w:pStyle w:val="ListParagraph"/>
        <w:numPr>
          <w:ilvl w:val="0"/>
          <w:numId w:val="1"/>
        </w:numPr>
        <w:spacing w:after="0" w:line="240" w:lineRule="auto"/>
        <w:jc w:val="both"/>
        <w:rPr>
          <w:rFonts w:ascii="Times New Roman" w:hAnsi="Times New Roman" w:cs="Times New Roman"/>
          <w:b/>
          <w:sz w:val="24"/>
          <w:szCs w:val="24"/>
          <w:lang w:val="lv-LV"/>
        </w:rPr>
      </w:pPr>
      <w:r w:rsidRPr="00400D66">
        <w:rPr>
          <w:rFonts w:ascii="Times New Roman" w:hAnsi="Times New Roman" w:cs="Times New Roman"/>
          <w:b/>
          <w:sz w:val="24"/>
          <w:szCs w:val="24"/>
          <w:lang w:val="lv-LV"/>
        </w:rPr>
        <w:t>NEPĀRVARAMA VARA</w:t>
      </w:r>
    </w:p>
    <w:p w:rsidR="007D683E" w:rsidRPr="007D683E" w:rsidRDefault="007D683E" w:rsidP="007D683E">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7D683E">
        <w:rPr>
          <w:rFonts w:ascii="Times New Roman" w:hAnsi="Times New Roman" w:cs="Times New Roman"/>
          <w:sz w:val="24"/>
          <w:szCs w:val="24"/>
          <w:lang w:val="lv-LV"/>
        </w:rPr>
        <w:t>Puse tiek atbrīvota no atbildības par pilnīgu vai daļēju Līgumā paredzēto saistību neizpildi, ja šāda neizpilde ir notikusi Nepārvaramas varas iestāšanās rezultātā pēc Līguma spēkā stāšanās dienas.</w:t>
      </w:r>
    </w:p>
    <w:p w:rsidR="007D683E" w:rsidRPr="007D683E" w:rsidRDefault="007D683E" w:rsidP="007D683E">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7D683E">
        <w:rPr>
          <w:rFonts w:ascii="Times New Roman" w:hAnsi="Times New Roman" w:cs="Times New Roman"/>
          <w:sz w:val="24"/>
          <w:szCs w:val="24"/>
          <w:lang w:val="lv-LV"/>
        </w:rPr>
        <w:t>Pusei, kura nokļuvusi Nepārvaramas varas apstākļos, nekavējoties, bet ne vēlāk kā 3 (trīs) darba dienu laikā pēc Nepārvaramas varas iestāšanās dienas rakstiski jāinformē par to otra Puse un, ja tas ir iespējams, ziņojumam jāpievieno izziņa, kuru izsniegušas kompetentas iestādes un kura satur Nepārvaramas varas apstiprinājumu un raksturojumu. Par zaudējumiem, kas radušies Nepārvaramas varas dēļ, neviena no Pusēm atbildību nenes, ja Puse ir informējusi otru Pusi atbilstoši šajā punktā noteiktajam.</w:t>
      </w:r>
    </w:p>
    <w:p w:rsidR="007D683E" w:rsidRPr="007D683E" w:rsidRDefault="007D683E" w:rsidP="007D683E">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7D683E">
        <w:rPr>
          <w:rFonts w:ascii="Times New Roman" w:hAnsi="Times New Roman" w:cs="Times New Roman"/>
          <w:sz w:val="24"/>
          <w:szCs w:val="24"/>
          <w:lang w:val="lv-LV"/>
        </w:rPr>
        <w:lastRenderedPageBreak/>
        <w:t>Ja Nepārvaramas varas dēļ Līguma saistības netiek pildītas ilgāk par 3 (trīs) mēnešiem, katrai Pusei ir tiesības izbeigt Līgumu, par to rakstveidā brīdinot otru Pusi vismaz 15 (piecpadsmit) kalendāra dienas iepriekš. Šajā gadījumā Pusēm nav jāatlīdzina zaudējumus, kas radušies Līguma izbeigšanas rezultātā.</w:t>
      </w:r>
    </w:p>
    <w:p w:rsidR="00400D66" w:rsidRDefault="007D683E" w:rsidP="007D683E">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7D683E">
        <w:rPr>
          <w:rFonts w:ascii="Times New Roman" w:hAnsi="Times New Roman" w:cs="Times New Roman"/>
          <w:sz w:val="24"/>
          <w:szCs w:val="24"/>
          <w:lang w:val="lv-LV"/>
        </w:rPr>
        <w:t>Par Nepārvaramas varas apstākli nav uzskatāms apstāklis, kad Izpildītājam vai tā Darbu izpildē iesaistītajiem speciālistiem vairs nav spēkā esošas valsts institūciju izdotās atļaujas/licences/sertifikāti Līgumā paredzēto saistību izpildei.</w:t>
      </w:r>
    </w:p>
    <w:p w:rsidR="007D683E" w:rsidRPr="00400D66" w:rsidRDefault="007D683E" w:rsidP="007D683E">
      <w:pPr>
        <w:spacing w:after="0" w:line="240" w:lineRule="auto"/>
        <w:ind w:left="567" w:hanging="567"/>
        <w:jc w:val="both"/>
        <w:rPr>
          <w:rFonts w:ascii="Times New Roman" w:hAnsi="Times New Roman" w:cs="Times New Roman"/>
          <w:sz w:val="24"/>
          <w:szCs w:val="24"/>
          <w:lang w:val="lv-LV"/>
        </w:rPr>
      </w:pPr>
    </w:p>
    <w:p w:rsidR="00400D66" w:rsidRPr="00400D66" w:rsidRDefault="00400D66" w:rsidP="00400D66">
      <w:pPr>
        <w:pStyle w:val="ListParagraph"/>
        <w:numPr>
          <w:ilvl w:val="0"/>
          <w:numId w:val="1"/>
        </w:numPr>
        <w:spacing w:after="0" w:line="240" w:lineRule="auto"/>
        <w:jc w:val="both"/>
        <w:rPr>
          <w:rFonts w:ascii="Times New Roman" w:hAnsi="Times New Roman" w:cs="Times New Roman"/>
          <w:b/>
          <w:sz w:val="24"/>
          <w:szCs w:val="24"/>
          <w:lang w:val="lv-LV"/>
        </w:rPr>
      </w:pPr>
      <w:r w:rsidRPr="00400D66">
        <w:rPr>
          <w:rFonts w:ascii="Times New Roman" w:hAnsi="Times New Roman" w:cs="Times New Roman"/>
          <w:b/>
          <w:sz w:val="24"/>
          <w:szCs w:val="24"/>
          <w:lang w:val="lv-LV"/>
        </w:rPr>
        <w:t>KONFIDENCIALITĀTE</w:t>
      </w:r>
    </w:p>
    <w:p w:rsidR="007D683E" w:rsidRPr="007D683E" w:rsidRDefault="007D683E"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7D683E">
        <w:rPr>
          <w:rFonts w:ascii="Times New Roman" w:hAnsi="Times New Roman" w:cs="Times New Roman"/>
          <w:sz w:val="24"/>
          <w:szCs w:val="24"/>
          <w:lang w:val="lv-LV"/>
        </w:rPr>
        <w:t>Izpildītājs apņemas ievērot konfidencialitāti, tajā skaitā:</w:t>
      </w:r>
    </w:p>
    <w:p w:rsidR="007D683E" w:rsidRPr="007D683E" w:rsidRDefault="007D683E" w:rsidP="003D3013">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7D683E">
        <w:rPr>
          <w:rFonts w:ascii="Times New Roman" w:hAnsi="Times New Roman" w:cs="Times New Roman"/>
          <w:sz w:val="24"/>
          <w:szCs w:val="24"/>
          <w:lang w:val="lv-LV"/>
        </w:rPr>
        <w:t>nodrošināt Līgumā minētās informācijas neizpaušanu, tajā skaitā no trešo personu puses, kas piedalās vai ir iesaistītas Līguma izpildē;</w:t>
      </w:r>
    </w:p>
    <w:p w:rsidR="007D683E" w:rsidRPr="007D683E" w:rsidRDefault="007D683E" w:rsidP="003D3013">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7D683E">
        <w:rPr>
          <w:rFonts w:ascii="Times New Roman" w:hAnsi="Times New Roman" w:cs="Times New Roman"/>
          <w:sz w:val="24"/>
          <w:szCs w:val="24"/>
          <w:lang w:val="lv-LV"/>
        </w:rPr>
        <w:t>aizsargāt, neizplatīt un bez Pasūtītāja rakstiskas atļaujas saņemšanas neizpaust trešajām personām pilnīgi vai daļēji ar šo Līgumu saistītu informāciju par Objekta funkcionalitāti, kā arī tehniska, komerciāla un jebkāda cita rakstura informāciju par Pasūtītāja darbību, kas kļuvusi Izpildītājam pieejama Līguma izpildes gaitā;</w:t>
      </w:r>
    </w:p>
    <w:p w:rsidR="007D683E" w:rsidRPr="007D683E" w:rsidRDefault="007D683E" w:rsidP="003D3013">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7D683E">
        <w:rPr>
          <w:rFonts w:ascii="Times New Roman" w:hAnsi="Times New Roman" w:cs="Times New Roman"/>
          <w:sz w:val="24"/>
          <w:szCs w:val="24"/>
          <w:lang w:val="lv-LV"/>
        </w:rPr>
        <w:t>Izpildītājam bez Pasūtītāja rakstveida piekrišanas ir aizliegts publiskot vai jebkādā citā veidā trešajām personām, tajā skaitā, plašsaziņas līdzekļiem, sniegt informāciju vai paust viedokli par Līguma izpildes gaitu. Izpildītājs nodrošina, ka tā Apakšuzņēmēji un darbinieki ievēro un izpilda minēto nosacījumu.</w:t>
      </w:r>
    </w:p>
    <w:p w:rsidR="007D683E" w:rsidRPr="007D683E" w:rsidRDefault="007D683E"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7D683E">
        <w:rPr>
          <w:rFonts w:ascii="Times New Roman" w:hAnsi="Times New Roman" w:cs="Times New Roman"/>
          <w:sz w:val="24"/>
          <w:szCs w:val="24"/>
          <w:lang w:val="lv-LV"/>
        </w:rPr>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rsidR="007D683E" w:rsidRPr="007D683E" w:rsidRDefault="007D683E"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7D683E">
        <w:rPr>
          <w:rFonts w:ascii="Times New Roman" w:hAnsi="Times New Roman" w:cs="Times New Roman"/>
          <w:sz w:val="24"/>
          <w:szCs w:val="24"/>
          <w:lang w:val="lv-LV"/>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rsidR="007D683E" w:rsidRPr="007D683E" w:rsidRDefault="007D683E"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7D683E">
        <w:rPr>
          <w:rFonts w:ascii="Times New Roman" w:hAnsi="Times New Roman" w:cs="Times New Roman"/>
          <w:sz w:val="24"/>
          <w:szCs w:val="24"/>
          <w:lang w:val="lv-LV"/>
        </w:rPr>
        <w:t>Konfidencialitātes noteikumi neattiecas uz gadījumiem, kad informāciju pieprasa valsts vai pašvaldību iestādes un kurām šādas tiesības ir noteiktas Latvijas Republikas normatīvajos aktos.</w:t>
      </w:r>
    </w:p>
    <w:p w:rsidR="007D683E" w:rsidRPr="007D683E" w:rsidRDefault="007D683E"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7D683E">
        <w:rPr>
          <w:rFonts w:ascii="Times New Roman" w:hAnsi="Times New Roman" w:cs="Times New Roman"/>
          <w:sz w:val="24"/>
          <w:szCs w:val="24"/>
          <w:lang w:val="lv-LV"/>
        </w:rPr>
        <w:t>Puses vienojas, ka konfidencialitātes noteikumu neievērošana ir Līguma pārkāpums, kas cietušajai Pusei dod tiesības prasīt no vainīgās Puses konfidencialitātes noteikumu neievērošanas rezultātā radušos zaudējumu atlīdzināšanu.</w:t>
      </w:r>
    </w:p>
    <w:p w:rsidR="00400D66" w:rsidRDefault="007D683E"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7D683E">
        <w:rPr>
          <w:rFonts w:ascii="Times New Roman" w:hAnsi="Times New Roman" w:cs="Times New Roman"/>
          <w:sz w:val="24"/>
          <w:szCs w:val="24"/>
          <w:lang w:val="lv-LV"/>
        </w:rPr>
        <w:t>Šīs Līguma nodaļas noteikumiem nav laika ierobežojuma un uz to neattiecas Līguma darbības termiņš.</w:t>
      </w:r>
    </w:p>
    <w:p w:rsidR="007D683E" w:rsidRPr="00400D66" w:rsidRDefault="007D683E" w:rsidP="007D683E">
      <w:pPr>
        <w:spacing w:after="0" w:line="240" w:lineRule="auto"/>
        <w:jc w:val="both"/>
        <w:rPr>
          <w:rFonts w:ascii="Times New Roman" w:hAnsi="Times New Roman" w:cs="Times New Roman"/>
          <w:sz w:val="24"/>
          <w:szCs w:val="24"/>
          <w:lang w:val="lv-LV"/>
        </w:rPr>
      </w:pPr>
    </w:p>
    <w:p w:rsidR="007D683E" w:rsidRPr="007D683E" w:rsidRDefault="007D683E" w:rsidP="003D3013">
      <w:pPr>
        <w:pStyle w:val="ListParagraph"/>
        <w:numPr>
          <w:ilvl w:val="0"/>
          <w:numId w:val="1"/>
        </w:numPr>
        <w:spacing w:after="0" w:line="240" w:lineRule="auto"/>
        <w:jc w:val="both"/>
        <w:rPr>
          <w:rFonts w:ascii="Times New Roman" w:hAnsi="Times New Roman" w:cs="Times New Roman"/>
          <w:b/>
          <w:sz w:val="24"/>
          <w:szCs w:val="24"/>
          <w:lang w:val="lv-LV"/>
        </w:rPr>
      </w:pPr>
      <w:r w:rsidRPr="007D683E">
        <w:rPr>
          <w:rFonts w:ascii="Times New Roman" w:hAnsi="Times New Roman" w:cs="Times New Roman"/>
          <w:b/>
          <w:sz w:val="24"/>
          <w:szCs w:val="24"/>
          <w:lang w:val="lv-LV"/>
        </w:rPr>
        <w:t>FIZISKO PERSONU DATU AIZSARDZĪBA</w:t>
      </w:r>
    </w:p>
    <w:p w:rsidR="007D683E" w:rsidRPr="003D3013" w:rsidRDefault="007D683E"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3D3013">
        <w:rPr>
          <w:rFonts w:ascii="Times New Roman" w:hAnsi="Times New Roman" w:cs="Times New Roman"/>
          <w:sz w:val="24"/>
          <w:szCs w:val="24"/>
          <w:lang w:val="lv-LV"/>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rsidR="007D683E" w:rsidRPr="003D3013" w:rsidRDefault="007D683E"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3D3013">
        <w:rPr>
          <w:rFonts w:ascii="Times New Roman" w:hAnsi="Times New Roman" w:cs="Times New Roman"/>
          <w:sz w:val="24"/>
          <w:szCs w:val="24"/>
          <w:lang w:val="lv-LV"/>
        </w:rPr>
        <w:t>Veicot fizisko personu datu apstrādi, katra Puse ir atbildīga par fizisko personu datu apstrādes nodrošināšanu saskaņā ar šo Līgumu, Regulu un Latvijas Republikas normatīvajos aktos noteikto.</w:t>
      </w:r>
    </w:p>
    <w:p w:rsidR="007D683E" w:rsidRPr="003D3013" w:rsidRDefault="007D683E"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3D3013">
        <w:rPr>
          <w:rFonts w:ascii="Times New Roman" w:hAnsi="Times New Roman" w:cs="Times New Roman"/>
          <w:sz w:val="24"/>
          <w:szCs w:val="24"/>
          <w:lang w:val="lv-LV"/>
        </w:rPr>
        <w:lastRenderedPageBreak/>
        <w:t>Katrai Pusei ir pienākums šī Līguma ietvaros īstenot atbilstošus tehniskus un organizatoriskus pasākumus, lai nodrošinātu un spētu uzskatāmi parādīt, ka fizisko personu datu apstrāde notiek saskaņā ar fizisko personu datu apstrādi regulējošiem normatīviem aktiem.</w:t>
      </w:r>
    </w:p>
    <w:p w:rsidR="007D683E" w:rsidRPr="003D3013" w:rsidRDefault="007D683E"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3D3013">
        <w:rPr>
          <w:rFonts w:ascii="Times New Roman" w:hAnsi="Times New Roman" w:cs="Times New Roman"/>
          <w:sz w:val="24"/>
          <w:szCs w:val="24"/>
          <w:lang w:val="lv-LV"/>
        </w:rPr>
        <w:t>Līguma ietvaros, katra Puse pēc attiecīgi otras Puses rakstiska pieprasījuma, nodrošina nepieciešamo atbalstu personas datu aizsardzības pārkāpumu un datu subjektu pieprasījumu gadījumos un nekavējoties, bet ne vēlāk kā 24 stundu laikā, informē otru Pusi par saņemtu datu subjekta pieprasījumu vai konstatētu personas datu aizsardzības pārkāpumu.</w:t>
      </w:r>
    </w:p>
    <w:p w:rsidR="00400D66" w:rsidRPr="00400D66" w:rsidRDefault="00400D66" w:rsidP="003D3013">
      <w:pPr>
        <w:pStyle w:val="ListParagraph"/>
        <w:spacing w:after="0" w:line="240" w:lineRule="auto"/>
        <w:ind w:left="567"/>
        <w:jc w:val="both"/>
        <w:rPr>
          <w:rFonts w:ascii="Times New Roman" w:hAnsi="Times New Roman" w:cs="Times New Roman"/>
          <w:sz w:val="24"/>
          <w:szCs w:val="24"/>
          <w:lang w:val="lv-LV"/>
        </w:rPr>
      </w:pPr>
    </w:p>
    <w:p w:rsidR="00400D66" w:rsidRPr="00400D66" w:rsidRDefault="00400D66" w:rsidP="00400D66">
      <w:pPr>
        <w:pStyle w:val="ListParagraph"/>
        <w:numPr>
          <w:ilvl w:val="0"/>
          <w:numId w:val="1"/>
        </w:numPr>
        <w:spacing w:after="0" w:line="240" w:lineRule="auto"/>
        <w:jc w:val="both"/>
        <w:rPr>
          <w:rFonts w:ascii="Times New Roman" w:hAnsi="Times New Roman" w:cs="Times New Roman"/>
          <w:b/>
          <w:sz w:val="24"/>
          <w:szCs w:val="24"/>
          <w:lang w:val="lv-LV"/>
        </w:rPr>
      </w:pPr>
      <w:r w:rsidRPr="00400D66">
        <w:rPr>
          <w:rFonts w:ascii="Times New Roman" w:hAnsi="Times New Roman" w:cs="Times New Roman"/>
          <w:b/>
          <w:sz w:val="24"/>
          <w:szCs w:val="24"/>
          <w:lang w:val="lv-LV"/>
        </w:rPr>
        <w:t>APAKŠUZŅĒMĒJU UN SPECIĀLISTU MAIŅA UN PIESAISTĪŠANA</w:t>
      </w:r>
    </w:p>
    <w:p w:rsidR="003D3013" w:rsidRPr="003D3013" w:rsidRDefault="003D3013" w:rsidP="003D3013">
      <w:pPr>
        <w:pStyle w:val="ListParagraph"/>
        <w:numPr>
          <w:ilvl w:val="1"/>
          <w:numId w:val="1"/>
        </w:numPr>
        <w:spacing w:after="0" w:line="240" w:lineRule="auto"/>
        <w:ind w:left="567" w:hanging="567"/>
        <w:jc w:val="both"/>
        <w:rPr>
          <w:rFonts w:ascii="Times New Roman" w:hAnsi="Times New Roman" w:cs="Times New Roman"/>
          <w:color w:val="FF0000"/>
          <w:sz w:val="24"/>
          <w:szCs w:val="24"/>
          <w:lang w:val="lv-LV"/>
        </w:rPr>
      </w:pPr>
      <w:r w:rsidRPr="003D3013">
        <w:rPr>
          <w:rFonts w:ascii="Times New Roman" w:hAnsi="Times New Roman" w:cs="Times New Roman"/>
          <w:sz w:val="24"/>
          <w:szCs w:val="24"/>
          <w:lang w:val="lv-LV"/>
        </w:rPr>
        <w:t>Izpildītājs Apakšuzņēmēju sarakstā un Speciālistu sarakstā (</w:t>
      </w:r>
      <w:r w:rsidR="00E16495">
        <w:rPr>
          <w:rFonts w:ascii="Times New Roman" w:hAnsi="Times New Roman" w:cs="Times New Roman"/>
          <w:sz w:val="24"/>
          <w:szCs w:val="24"/>
          <w:lang w:val="lv-LV"/>
        </w:rPr>
        <w:t>3</w:t>
      </w:r>
      <w:r w:rsidRPr="003D3013">
        <w:rPr>
          <w:rFonts w:ascii="Times New Roman" w:hAnsi="Times New Roman" w:cs="Times New Roman"/>
          <w:sz w:val="24"/>
          <w:szCs w:val="24"/>
          <w:lang w:val="lv-LV"/>
        </w:rPr>
        <w:t xml:space="preserve">.pielikums) ir norādījis Līguma spēkā stāšanās dienā Līguma izpildē iesaistītos Apakšuzņēmējus (t.sk. Apakšuzņēmēju apakšuzņēmējus) un Speciālistus./ </w:t>
      </w:r>
      <w:r w:rsidRPr="003D3013">
        <w:rPr>
          <w:rFonts w:ascii="Times New Roman" w:hAnsi="Times New Roman" w:cs="Times New Roman"/>
          <w:color w:val="FF0000"/>
          <w:sz w:val="24"/>
          <w:szCs w:val="24"/>
          <w:lang w:val="lv-LV"/>
        </w:rPr>
        <w:t>Izpildītājs Līguma spēkā stāšanās dienā Apakšuzņēmēju sarakstā nav norādījis Apakšuzņēmējus (t.sk. Apakšuzņēmēju apakšuzņēmējus) un Līguma izpildē nav iesaistījis Apakšuzņēmējus. (izvēlas atbilstošo, noslēdzot Līgumu).</w:t>
      </w:r>
    </w:p>
    <w:p w:rsidR="003D3013" w:rsidRPr="003D3013" w:rsidRDefault="003D3013"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3D3013">
        <w:rPr>
          <w:rFonts w:ascii="Times New Roman" w:hAnsi="Times New Roman" w:cs="Times New Roman"/>
          <w:sz w:val="24"/>
          <w:szCs w:val="24"/>
          <w:lang w:val="lv-LV"/>
        </w:rPr>
        <w:t>Izpildītājam ir pienākums nekavējoties rakstiski informēt Pasūtītāju uz e-adresi, kā arī papildus nosūtot informāciju uz Līguma atbildīgās personas e-pasta adresi,  par jebkurām izmaiņām Apakšuzņēmēju sarakstā un Speciālistu sarakstā norādītajā informācijā.</w:t>
      </w:r>
    </w:p>
    <w:p w:rsidR="003D3013" w:rsidRPr="003D3013" w:rsidRDefault="003D3013"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3D3013">
        <w:rPr>
          <w:rFonts w:ascii="Times New Roman" w:hAnsi="Times New Roman" w:cs="Times New Roman"/>
          <w:sz w:val="24"/>
          <w:szCs w:val="24"/>
          <w:lang w:val="lv-LV"/>
        </w:rPr>
        <w:t>Izpildītājs nav tiesīgs bez rakstiskas saskaņošanas ar Pasūtītāju veikt Speciālistu sarakstā norādīto speciālistu un Apakšuzņēmēju sarakstā norādīto Apakšuzņēmēju nomaiņu un/vai iesaistīt papildu Apakšuzņēmējus /Speciālistus Līguma izpildē. Pasūtītājs ir tiesīgs pirms lēmuma pieņemšanas par Speciālistu sarakstā norādīto speciālistu un/vai Apakšuzņēmēju sarakstā norādīto Apakšuzņēmēju nomaiņu prasīt nomaināmo speciālistu un/vai Apakšuzņēmēja viedokli par nomaiņas iemesliem.</w:t>
      </w:r>
    </w:p>
    <w:p w:rsidR="003D3013" w:rsidRPr="003D3013" w:rsidRDefault="003D3013"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3D3013">
        <w:rPr>
          <w:rFonts w:ascii="Times New Roman" w:hAnsi="Times New Roman" w:cs="Times New Roman"/>
          <w:sz w:val="24"/>
          <w:szCs w:val="24"/>
          <w:lang w:val="lv-LV"/>
        </w:rPr>
        <w:t>Pasūtītājs nepiekrīt Apakšuzņēmēju sarakstā norādīto Apakšuzņēmēju nomaiņai, ja pastāv kāds no šādiem nosacījumiem:</w:t>
      </w:r>
    </w:p>
    <w:p w:rsidR="003D3013" w:rsidRPr="003D3013" w:rsidRDefault="003D3013" w:rsidP="003D3013">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3D3013">
        <w:rPr>
          <w:rFonts w:ascii="Times New Roman" w:hAnsi="Times New Roman" w:cs="Times New Roman"/>
          <w:sz w:val="24"/>
          <w:szCs w:val="24"/>
          <w:lang w:val="lv-LV"/>
        </w:rPr>
        <w:t>piedāvātais Apakšuzņēmējs neatbilst iepirkuma procedūra dokumentos Apakšuzņēmējiem izvirzītajām prasībām;</w:t>
      </w:r>
    </w:p>
    <w:p w:rsidR="003D3013" w:rsidRPr="003D3013" w:rsidRDefault="003D3013" w:rsidP="003D3013">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3D3013">
        <w:rPr>
          <w:rFonts w:ascii="Times New Roman" w:hAnsi="Times New Roman" w:cs="Times New Roman"/>
          <w:sz w:val="24"/>
          <w:szCs w:val="24"/>
          <w:lang w:val="lv-LV"/>
        </w:rPr>
        <w:t>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42.panta otrās daļas 1., 2., 3., 4. un 11.punktā minētajiem pretendentu izslēgšanas gadījumiem;</w:t>
      </w:r>
    </w:p>
    <w:p w:rsidR="003D3013" w:rsidRPr="003D3013" w:rsidRDefault="003D3013" w:rsidP="003D3013">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3D3013">
        <w:rPr>
          <w:rFonts w:ascii="Times New Roman" w:hAnsi="Times New Roman" w:cs="Times New Roman"/>
          <w:sz w:val="24"/>
          <w:szCs w:val="24"/>
          <w:lang w:val="lv-LV"/>
        </w:rPr>
        <w:t>piedāvātais Apakšuzņēmējs, kura veicamo darbu vērtība ir vismaz  10 000 EUR no kopējās Līguma vērtības (Apakšuzņēmēja veicamo darbu vērtība tiek noteikta Publisko iepirkumu likuma 63. panta trešajā daļā noteiktajā kārtībā), atbilst Publisko iepirkumu likuma 42. panta otrās daļas 1., 2., 3., 4. un 11.punktā minētajiem pretendentu izslēgšanas gadījumiem;</w:t>
      </w:r>
    </w:p>
    <w:p w:rsidR="003D3013" w:rsidRPr="003D3013" w:rsidRDefault="003D3013" w:rsidP="003D3013">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3D3013">
        <w:rPr>
          <w:rFonts w:ascii="Times New Roman" w:hAnsi="Times New Roman" w:cs="Times New Roman"/>
          <w:sz w:val="24"/>
          <w:szCs w:val="24"/>
          <w:lang w:val="lv-LV"/>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rsidR="003D3013" w:rsidRPr="003D3013" w:rsidRDefault="003D3013"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3D3013">
        <w:rPr>
          <w:rFonts w:ascii="Times New Roman" w:hAnsi="Times New Roman" w:cs="Times New Roman"/>
          <w:sz w:val="24"/>
          <w:szCs w:val="24"/>
          <w:lang w:val="lv-LV"/>
        </w:rPr>
        <w:t>Pasūtītājs nepiekrīt jauna Apakšuzņēmēja  vai Speciālista piesaistei gadījumā, kad šādas izmaiņas, ja tās tiktu veiktas sākotnējā piedāvājumā, būtu ietekmējušas piedāvājuma izvēli atbilstoši iepirkuma procedūras dokumentos noteiktajiem piedāvājuma izvērtēšanas kritērijiem.</w:t>
      </w:r>
    </w:p>
    <w:p w:rsidR="003D3013" w:rsidRPr="003D3013" w:rsidRDefault="003D3013"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3D3013">
        <w:rPr>
          <w:rFonts w:ascii="Times New Roman" w:hAnsi="Times New Roman" w:cs="Times New Roman"/>
          <w:sz w:val="24"/>
          <w:szCs w:val="24"/>
          <w:lang w:val="lv-LV"/>
        </w:rPr>
        <w:t>Pasūtītājs, pārbaudot jaunā apakšuzņēmēja atbilstību, piemēro Publisko iepirkumu likuma 42.panta noteikumus, minētā panta ceturtās daļas 2., 3. un 4.punktā noteiktos termiņus skaitot no dienas, kad lūgums par apakšuzņēmēja piesaisti iesniegts Pasūtītājam. Izslēgšanas iemeslu pārbaudi veic tajā datumā, kad Pasūtītājs lemj par atļaujas sniegšanu piegādātājam nomainīt apakšuzņēmēju vai piesaistīt jaunu apakšuzņēmēju Līguma izpildes nodrošināšanai.</w:t>
      </w:r>
    </w:p>
    <w:p w:rsidR="003D3013" w:rsidRPr="003D3013" w:rsidRDefault="003D3013"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3D3013">
        <w:rPr>
          <w:rFonts w:ascii="Times New Roman" w:hAnsi="Times New Roman" w:cs="Times New Roman"/>
          <w:sz w:val="24"/>
          <w:szCs w:val="24"/>
          <w:lang w:val="lv-LV"/>
        </w:rPr>
        <w:lastRenderedPageBreak/>
        <w:t>Pasūtītājs pieņem lēmumu atļaut vai atteikt Speciālistu sarakstā norādīto speciālistu un/vai Apakšuzņēmēju sarakstā norādīto Apakšuzņēmēju nomaiņai vai jaunu Apakšuzņēmēju 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informē Izpildītāju, nosūtot rakstveida paziņojumu uz Izpildītāja e-adresi un šādā gadījumā veikt grozījumus Līgumā nav nepieciešams. Paziņojums ir Līguma neatņemama sastāvdaļa un  ir saistošs abām Pusēm.</w:t>
      </w:r>
    </w:p>
    <w:p w:rsidR="00400D66" w:rsidRPr="00400D66" w:rsidRDefault="00400D66" w:rsidP="00400D66">
      <w:pPr>
        <w:spacing w:after="0" w:line="240" w:lineRule="auto"/>
        <w:ind w:left="567" w:hanging="567"/>
        <w:jc w:val="both"/>
        <w:rPr>
          <w:rFonts w:ascii="Times New Roman" w:hAnsi="Times New Roman" w:cs="Times New Roman"/>
          <w:sz w:val="24"/>
          <w:szCs w:val="24"/>
          <w:lang w:val="lv-LV"/>
        </w:rPr>
      </w:pPr>
    </w:p>
    <w:p w:rsidR="00400D66" w:rsidRPr="00400D66" w:rsidRDefault="00400D66" w:rsidP="00400D66">
      <w:pPr>
        <w:pStyle w:val="ListParagraph"/>
        <w:numPr>
          <w:ilvl w:val="0"/>
          <w:numId w:val="1"/>
        </w:numPr>
        <w:spacing w:after="0" w:line="240" w:lineRule="auto"/>
        <w:jc w:val="both"/>
        <w:rPr>
          <w:rFonts w:ascii="Times New Roman" w:hAnsi="Times New Roman" w:cs="Times New Roman"/>
          <w:b/>
          <w:sz w:val="24"/>
          <w:szCs w:val="24"/>
          <w:lang w:val="lv-LV"/>
        </w:rPr>
      </w:pPr>
      <w:r w:rsidRPr="00400D66">
        <w:rPr>
          <w:rFonts w:ascii="Times New Roman" w:hAnsi="Times New Roman" w:cs="Times New Roman"/>
          <w:b/>
          <w:sz w:val="24"/>
          <w:szCs w:val="24"/>
          <w:lang w:val="lv-LV"/>
        </w:rPr>
        <w:t>ATBILDĪBA</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Pusēm saskaņā ar Civillikumu ir pienākums atlīdzināt otrai Pusei nodarītos zaudējumus, izņemot negūto peļņu, kas netiek atlīdzināta jebkurā gadījumā, ja tādi ir radušies neievērojot/pārkāpjot Līguma nosacījumus vai Puses prettiesiskas (neatļautas) rīcības rezultātā un ir konstatēts un dokumentāli pamatoti pierādīts zaudējumu esamības fakts un zaudējumu apmērs, kā arī cēloniskais sakars starp minēto rīcību un nodarītajiem zaudējumiem.</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Puses vienojas, ka Izpildītāja atbildība par Pasūtītājam nodarītajiem zaudējumiem izrietošiem no Līguma vai saistībā ar Līgumu, ciktāl par to var vainot Izpildītāju, tiek ierobežota un noteikta 1,800,000 EUR (viens miljons astoņi simti tūkstoši eiro) apmērā.</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Ja Izpildītājs, sniedzot Pakalpojumu, neievēro Līgumā un/vai Pasūtītāja pieprasījumā noteiktās prasības, Pasūtītājam ir tiesības pieprasīt no Izpildītāja līgumsodu 50,00 EUR (piecdesmit  euro un 00 centi) apmērā par katru šādu gadījumu.</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Par Pakalpojuma izpildes termiņa kavējumu Pasūtītājs ir tiesīgs pra</w:t>
      </w:r>
      <w:r w:rsidR="003D3013">
        <w:rPr>
          <w:rFonts w:ascii="Times New Roman" w:hAnsi="Times New Roman" w:cs="Times New Roman"/>
          <w:sz w:val="24"/>
          <w:szCs w:val="24"/>
          <w:lang w:val="lv-LV"/>
        </w:rPr>
        <w:t>sīt no Izpildītāja līgumsodu 0,1</w:t>
      </w:r>
      <w:r w:rsidRPr="00400D66">
        <w:rPr>
          <w:rFonts w:ascii="Times New Roman" w:hAnsi="Times New Roman" w:cs="Times New Roman"/>
          <w:sz w:val="24"/>
          <w:szCs w:val="24"/>
          <w:lang w:val="lv-LV"/>
        </w:rPr>
        <w:t xml:space="preserve">% (nulle komats </w:t>
      </w:r>
      <w:r w:rsidR="003D3013">
        <w:rPr>
          <w:rFonts w:ascii="Times New Roman" w:hAnsi="Times New Roman" w:cs="Times New Roman"/>
          <w:sz w:val="24"/>
          <w:szCs w:val="24"/>
          <w:lang w:val="lv-LV"/>
        </w:rPr>
        <w:t>viena procenta)</w:t>
      </w:r>
      <w:r w:rsidRPr="00400D66">
        <w:rPr>
          <w:rFonts w:ascii="Times New Roman" w:hAnsi="Times New Roman" w:cs="Times New Roman"/>
          <w:sz w:val="24"/>
          <w:szCs w:val="24"/>
          <w:lang w:val="lv-LV"/>
        </w:rPr>
        <w:t xml:space="preserve"> apmērā no Līgumcenas par katru nokavēto dienu, bet, ne vairāk kā 10% (desmit procentus) no attiecīgā norēķinu perioda Līgumcenas daļas.</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Ja Pasūtītāja vainas dēļ Izpildītājs nav sniedzis Pakalpojumu Līgumā noteiktajā termiņā, par attiecīgo l</w:t>
      </w:r>
      <w:r w:rsidR="003D3013">
        <w:rPr>
          <w:rFonts w:ascii="Times New Roman" w:hAnsi="Times New Roman" w:cs="Times New Roman"/>
          <w:sz w:val="24"/>
          <w:szCs w:val="24"/>
          <w:lang w:val="lv-LV"/>
        </w:rPr>
        <w:t>aika periodu  nepiemēro Līguma 9</w:t>
      </w:r>
      <w:r w:rsidRPr="00400D66">
        <w:rPr>
          <w:rFonts w:ascii="Times New Roman" w:hAnsi="Times New Roman" w:cs="Times New Roman"/>
          <w:sz w:val="24"/>
          <w:szCs w:val="24"/>
          <w:lang w:val="lv-LV"/>
        </w:rPr>
        <w:t>.4. punktā norādīto līgumsodu.</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Par Līgumā noteiktā samaksas termiņa kavējumu Izpildītājs ir tiesīgs pr</w:t>
      </w:r>
      <w:r w:rsidR="003D3013">
        <w:rPr>
          <w:rFonts w:ascii="Times New Roman" w:hAnsi="Times New Roman" w:cs="Times New Roman"/>
          <w:sz w:val="24"/>
          <w:szCs w:val="24"/>
          <w:lang w:val="lv-LV"/>
        </w:rPr>
        <w:t>asīt no Pasūtītāja līgumsodu 0,1</w:t>
      </w:r>
      <w:r w:rsidRPr="00400D66">
        <w:rPr>
          <w:rFonts w:ascii="Times New Roman" w:hAnsi="Times New Roman" w:cs="Times New Roman"/>
          <w:sz w:val="24"/>
          <w:szCs w:val="24"/>
          <w:lang w:val="lv-LV"/>
        </w:rPr>
        <w:t xml:space="preserve">% (nulle komats </w:t>
      </w:r>
      <w:r w:rsidR="003D3013">
        <w:rPr>
          <w:rFonts w:ascii="Times New Roman" w:hAnsi="Times New Roman" w:cs="Times New Roman"/>
          <w:sz w:val="24"/>
          <w:szCs w:val="24"/>
          <w:lang w:val="lv-LV"/>
        </w:rPr>
        <w:t>viena procenta</w:t>
      </w:r>
      <w:r w:rsidRPr="00400D66">
        <w:rPr>
          <w:rFonts w:ascii="Times New Roman" w:hAnsi="Times New Roman" w:cs="Times New Roman"/>
          <w:sz w:val="24"/>
          <w:szCs w:val="24"/>
          <w:lang w:val="lv-LV"/>
        </w:rPr>
        <w:t>) apmērā no savlaicīgi nesamaksātās summas par katru nokavējuma dienu, bet, ne vairāk kā 10% (desmit procentus) no kavētā maksājuma summas.</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Pasūtītājs ir tiesīgs Izpildītājam piemērojamo līgumsoda summu ieturēt no maksājuma</w:t>
      </w:r>
      <w:r w:rsidR="003D3013">
        <w:rPr>
          <w:rFonts w:ascii="Times New Roman" w:hAnsi="Times New Roman" w:cs="Times New Roman"/>
          <w:sz w:val="24"/>
          <w:szCs w:val="24"/>
          <w:lang w:val="lv-LV"/>
        </w:rPr>
        <w:t>,</w:t>
      </w:r>
      <w:r w:rsidRPr="00400D66">
        <w:rPr>
          <w:rFonts w:ascii="Times New Roman" w:hAnsi="Times New Roman" w:cs="Times New Roman"/>
          <w:sz w:val="24"/>
          <w:szCs w:val="24"/>
          <w:lang w:val="lv-LV"/>
        </w:rPr>
        <w:t xml:space="preserve"> kas, pamatojoties uz Līgumu, pienākas Izpildītājam.</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Līgumsoda samaksa neatbrīvo Puses no pārējo Līguma saistību izpildes.</w:t>
      </w:r>
    </w:p>
    <w:p w:rsidR="00400D66" w:rsidRPr="00400D66" w:rsidRDefault="00400D66" w:rsidP="00400D66">
      <w:pPr>
        <w:spacing w:after="0" w:line="240" w:lineRule="auto"/>
        <w:ind w:left="567" w:hanging="567"/>
        <w:jc w:val="both"/>
        <w:rPr>
          <w:rFonts w:ascii="Times New Roman" w:hAnsi="Times New Roman" w:cs="Times New Roman"/>
          <w:sz w:val="24"/>
          <w:szCs w:val="24"/>
          <w:lang w:val="lv-LV"/>
        </w:rPr>
      </w:pPr>
    </w:p>
    <w:p w:rsidR="00400D66" w:rsidRPr="00400D66" w:rsidRDefault="00400D66" w:rsidP="00400D66">
      <w:pPr>
        <w:pStyle w:val="ListParagraph"/>
        <w:numPr>
          <w:ilvl w:val="0"/>
          <w:numId w:val="1"/>
        </w:numPr>
        <w:spacing w:after="0" w:line="240" w:lineRule="auto"/>
        <w:jc w:val="both"/>
        <w:rPr>
          <w:rFonts w:ascii="Times New Roman" w:hAnsi="Times New Roman" w:cs="Times New Roman"/>
          <w:b/>
          <w:sz w:val="24"/>
          <w:szCs w:val="24"/>
          <w:lang w:val="lv-LV"/>
        </w:rPr>
      </w:pPr>
      <w:r w:rsidRPr="00400D66">
        <w:rPr>
          <w:rFonts w:ascii="Times New Roman" w:hAnsi="Times New Roman" w:cs="Times New Roman"/>
          <w:b/>
          <w:sz w:val="24"/>
          <w:szCs w:val="24"/>
          <w:lang w:val="lv-LV"/>
        </w:rPr>
        <w:t xml:space="preserve">LĪGUMA TERMIŅŠ UN PIRMSTERMIŅA IZBEIGŠANA </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Līgums stājas spēkā tā abpusējas parakstīšanas dienu un ir spēkā līdz visu tajā minēto saistību izpildei. </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Līguma darbības termiņš ir noteikts 24</w:t>
      </w:r>
      <w:r w:rsidR="003D3013">
        <w:rPr>
          <w:rFonts w:ascii="Times New Roman" w:hAnsi="Times New Roman" w:cs="Times New Roman"/>
          <w:sz w:val="24"/>
          <w:szCs w:val="24"/>
          <w:lang w:val="lv-LV"/>
        </w:rPr>
        <w:t xml:space="preserve"> (divdesmit četri)</w:t>
      </w:r>
      <w:r w:rsidRPr="00400D66">
        <w:rPr>
          <w:rFonts w:ascii="Times New Roman" w:hAnsi="Times New Roman" w:cs="Times New Roman"/>
          <w:sz w:val="24"/>
          <w:szCs w:val="24"/>
          <w:lang w:val="lv-LV"/>
        </w:rPr>
        <w:t xml:space="preserve"> mēneši no Līguma spēkā stāšanās vai līdz iepirkuma līguma summas apguvei, atkarībā no tā, kurš no nosacījumiem iestājas pirmais. </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Ja Līguma 10.2.punktā minētajā termiņā nav izmantota Līguma 4.1.punktā noteiktā Līguma kopējā summa pilnā apmērā, pēc Pasūtītāja ierosinājuma, Pusēm par to noslēdzot rakstisku vienošanos, Līguma darbības termiņš var tikt pagarināts uz Pasūtītāja norādīto  termiņu, līdz brīdim, kad ir izlietota Līguma 4.1.punktā noteiktā Līgumcena, ievērojot, ka Līguma kopējais termiņš nedrīkst pārsniegt 36 (trīsdesmit sešus) mēnešus no Līguma spēkā stāšanās dienas.</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Pasūtītājam ir tiesības vienpusēji atkāpties no Līguma, par to 30 (trīsdesmit) dienas iepriekš rakstiski paziņojot Izpildītājam, ja Pasūtītājam ir zudusi nepieciešamība saņemt Pakalpojumus. Šādā gadījumā Pasūtītājam ir pienākums veikt visus no Līguma izrietošos maksājumus par faktiski saņemtajiem Pakalpojumiem, bet Izpildītājam ir pienākums nodot Pasūtītājam visus saņemtos dokumentus un Pakalpojuma izstrādes rezultātu.</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lastRenderedPageBreak/>
        <w:t>Pasūtītājam ir tiesības 10 (desmit) dienas iepriekš, par to nosūtot rakstisku paziņojumu, vienpusēji atkāpties no Līguma gadījumā, ja:</w:t>
      </w:r>
    </w:p>
    <w:p w:rsidR="00400D66" w:rsidRPr="00400D66" w:rsidRDefault="00400D66" w:rsidP="003D3013">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Izpildītājs, sniedzot Pakalpojumu, atkārtoti nav ievērojis Līgumā un/vai Pasūtītāja pieprasījumā noteiktās prasības, vai ir pieļāvis Pakalpojuma izpildes termiņa kavējumu.</w:t>
      </w:r>
    </w:p>
    <w:p w:rsidR="00400D66" w:rsidRPr="00400D66" w:rsidRDefault="00400D66" w:rsidP="003D3013">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w:t>
      </w:r>
      <w:r w:rsidR="003D3013">
        <w:rPr>
          <w:rFonts w:ascii="Times New Roman" w:hAnsi="Times New Roman" w:cs="Times New Roman"/>
          <w:sz w:val="24"/>
          <w:szCs w:val="24"/>
          <w:lang w:val="lv-LV"/>
        </w:rPr>
        <w:t>lsts noteiktās sankcijas;</w:t>
      </w:r>
    </w:p>
    <w:p w:rsidR="00400D66" w:rsidRPr="00400D66" w:rsidRDefault="00400D66" w:rsidP="003D3013">
      <w:pPr>
        <w:pStyle w:val="ListParagraph"/>
        <w:numPr>
          <w:ilvl w:val="2"/>
          <w:numId w:val="1"/>
        </w:numPr>
        <w:spacing w:after="0" w:line="240" w:lineRule="auto"/>
        <w:ind w:left="1418" w:hanging="851"/>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Izpildītājs tiek aizstāts ar citu uzņēmēju atbilstoši normatīvo aktu noteikumiem par komersantu reorganizāciju un uzņēmēju pāreju, un šis uzņēmējs neatbilst Publisko iepirkumu likuma 61.panta trešās daļas 4.punktā noteikta</w:t>
      </w:r>
      <w:r w:rsidR="003D3013">
        <w:rPr>
          <w:rFonts w:ascii="Times New Roman" w:hAnsi="Times New Roman" w:cs="Times New Roman"/>
          <w:sz w:val="24"/>
          <w:szCs w:val="24"/>
          <w:lang w:val="lv-LV"/>
        </w:rPr>
        <w:t>jam.</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Pusēm ir tiesības vienpusēji atkāpties no Līguma, paziņojot par to otrai Pusei rakstiski 10 (desmit) dienas iepriekš, ja otrai Pusei ir uzsākts maksātnespējas process, likvidācija, tās darbība tiek izbeigta vai pārtraukta, ir apturēta tās saimnieciskā darbība.</w:t>
      </w:r>
    </w:p>
    <w:p w:rsidR="00400D66" w:rsidRPr="00400D66" w:rsidRDefault="00400D66" w:rsidP="00400D66">
      <w:pPr>
        <w:spacing w:after="0" w:line="240" w:lineRule="auto"/>
        <w:ind w:left="567" w:hanging="567"/>
        <w:jc w:val="both"/>
        <w:rPr>
          <w:rFonts w:ascii="Times New Roman" w:hAnsi="Times New Roman" w:cs="Times New Roman"/>
          <w:sz w:val="24"/>
          <w:szCs w:val="24"/>
          <w:lang w:val="lv-LV"/>
        </w:rPr>
      </w:pPr>
    </w:p>
    <w:p w:rsidR="00400D66" w:rsidRPr="00400D66" w:rsidRDefault="00400D66" w:rsidP="00400D66">
      <w:pPr>
        <w:pStyle w:val="ListParagraph"/>
        <w:numPr>
          <w:ilvl w:val="0"/>
          <w:numId w:val="1"/>
        </w:numPr>
        <w:spacing w:after="0" w:line="240" w:lineRule="auto"/>
        <w:jc w:val="both"/>
        <w:rPr>
          <w:rFonts w:ascii="Times New Roman" w:hAnsi="Times New Roman" w:cs="Times New Roman"/>
          <w:b/>
          <w:sz w:val="24"/>
          <w:szCs w:val="24"/>
          <w:lang w:val="lv-LV"/>
        </w:rPr>
      </w:pPr>
      <w:r w:rsidRPr="00400D66">
        <w:rPr>
          <w:rFonts w:ascii="Times New Roman" w:hAnsi="Times New Roman" w:cs="Times New Roman"/>
          <w:b/>
          <w:sz w:val="24"/>
          <w:szCs w:val="24"/>
          <w:lang w:val="lv-LV"/>
        </w:rPr>
        <w:t xml:space="preserve">CITI NOTEIKUMI </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Šis Līgums ir noslēgts saskaņā ar Latvijas Republikas likumiem. Visi strīdi saistībā ar šo Līgumu tiek risināti pārrunu ceļā. Ja pārrunu ceļā strīdu nav iespējams atrisināt, strīds tiek nodots izskatīšanai Latvijas Republikas tiesā pēc piekritības.</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Jebkuras izmaiņas Līguma noteikumos stājas spēkā tikai tad, kad tās noformētas rakstiski un tās parakstījušas abas Puses.</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Līgumam tā parakstīšanas tiek pievienoti šādi Pielikumi (pielikumu lapu skaits nav iekļauts Līguma lapu skaitā):</w:t>
      </w:r>
    </w:p>
    <w:p w:rsidR="00400D66" w:rsidRPr="00400D66" w:rsidRDefault="00E16495" w:rsidP="003D3013">
      <w:pPr>
        <w:pStyle w:val="ListParagraph"/>
        <w:numPr>
          <w:ilvl w:val="2"/>
          <w:numId w:val="1"/>
        </w:numPr>
        <w:spacing w:after="0" w:line="240" w:lineRule="auto"/>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 </w:t>
      </w:r>
      <w:r w:rsidR="00400D66" w:rsidRPr="00400D66">
        <w:rPr>
          <w:rFonts w:ascii="Times New Roman" w:hAnsi="Times New Roman" w:cs="Times New Roman"/>
          <w:sz w:val="24"/>
          <w:szCs w:val="24"/>
          <w:lang w:val="lv-LV"/>
        </w:rPr>
        <w:t>1.pielikums Tehniskā specifikācija;</w:t>
      </w:r>
    </w:p>
    <w:p w:rsidR="00400D66" w:rsidRPr="00400D66" w:rsidRDefault="00E16495" w:rsidP="003D3013">
      <w:pPr>
        <w:pStyle w:val="ListParagraph"/>
        <w:numPr>
          <w:ilvl w:val="2"/>
          <w:numId w:val="1"/>
        </w:numPr>
        <w:spacing w:after="0" w:line="240" w:lineRule="auto"/>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 </w:t>
      </w:r>
      <w:r w:rsidR="00400D66" w:rsidRPr="00400D66">
        <w:rPr>
          <w:rFonts w:ascii="Times New Roman" w:hAnsi="Times New Roman" w:cs="Times New Roman"/>
          <w:sz w:val="24"/>
          <w:szCs w:val="24"/>
          <w:lang w:val="lv-LV"/>
        </w:rPr>
        <w:t>2.pielikums Finanšu piedāvājums;</w:t>
      </w:r>
    </w:p>
    <w:p w:rsidR="00E16495" w:rsidRDefault="00E16495" w:rsidP="003D3013">
      <w:pPr>
        <w:pStyle w:val="ListParagraph"/>
        <w:numPr>
          <w:ilvl w:val="2"/>
          <w:numId w:val="1"/>
        </w:numPr>
        <w:spacing w:after="0" w:line="240" w:lineRule="auto"/>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 </w:t>
      </w:r>
      <w:r w:rsidR="00400D66" w:rsidRPr="00400D66">
        <w:rPr>
          <w:rFonts w:ascii="Times New Roman" w:hAnsi="Times New Roman" w:cs="Times New Roman"/>
          <w:sz w:val="24"/>
          <w:szCs w:val="24"/>
          <w:lang w:val="lv-LV"/>
        </w:rPr>
        <w:t xml:space="preserve">3.pielikums </w:t>
      </w:r>
      <w:r>
        <w:rPr>
          <w:rFonts w:ascii="Times New Roman" w:hAnsi="Times New Roman" w:cs="Times New Roman"/>
          <w:sz w:val="24"/>
          <w:szCs w:val="24"/>
          <w:lang w:val="lv-LV"/>
        </w:rPr>
        <w:t>apakšuzņēmēju/</w:t>
      </w:r>
      <w:r w:rsidR="00400D66" w:rsidRPr="00400D66">
        <w:rPr>
          <w:rFonts w:ascii="Times New Roman" w:hAnsi="Times New Roman" w:cs="Times New Roman"/>
          <w:sz w:val="24"/>
          <w:szCs w:val="24"/>
          <w:lang w:val="lv-LV"/>
        </w:rPr>
        <w:t>Speciālistu saraksts</w:t>
      </w:r>
      <w:r>
        <w:rPr>
          <w:rFonts w:ascii="Times New Roman" w:hAnsi="Times New Roman" w:cs="Times New Roman"/>
          <w:sz w:val="24"/>
          <w:szCs w:val="24"/>
          <w:lang w:val="lv-LV"/>
        </w:rPr>
        <w:t>.</w:t>
      </w:r>
    </w:p>
    <w:p w:rsidR="00400D66" w:rsidRPr="00400D66" w:rsidRDefault="00400D66" w:rsidP="003D3013">
      <w:pPr>
        <w:pStyle w:val="ListParagraph"/>
        <w:numPr>
          <w:ilvl w:val="1"/>
          <w:numId w:val="1"/>
        </w:num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Līgums ir sagatavots uz _________ lapām elektroniska dokumenta veidā, parakstīts ar drošu elektronisko parakstu.</w:t>
      </w:r>
    </w:p>
    <w:p w:rsidR="00400D66" w:rsidRPr="00400D66" w:rsidRDefault="00400D66" w:rsidP="00400D66">
      <w:pPr>
        <w:spacing w:after="0" w:line="240" w:lineRule="auto"/>
        <w:ind w:left="567" w:hanging="567"/>
        <w:jc w:val="both"/>
        <w:rPr>
          <w:rFonts w:ascii="Times New Roman" w:hAnsi="Times New Roman" w:cs="Times New Roman"/>
          <w:sz w:val="24"/>
          <w:szCs w:val="24"/>
          <w:lang w:val="lv-LV"/>
        </w:rPr>
      </w:pPr>
    </w:p>
    <w:p w:rsidR="00400D66" w:rsidRPr="003D3013" w:rsidRDefault="00400D66" w:rsidP="003D3013">
      <w:pPr>
        <w:pStyle w:val="ListParagraph"/>
        <w:numPr>
          <w:ilvl w:val="0"/>
          <w:numId w:val="1"/>
        </w:numPr>
        <w:spacing w:after="0" w:line="240" w:lineRule="auto"/>
        <w:jc w:val="both"/>
        <w:rPr>
          <w:rFonts w:ascii="Times New Roman" w:hAnsi="Times New Roman" w:cs="Times New Roman"/>
          <w:b/>
          <w:sz w:val="24"/>
          <w:szCs w:val="24"/>
          <w:lang w:val="lv-LV"/>
        </w:rPr>
      </w:pPr>
      <w:r w:rsidRPr="003D3013">
        <w:rPr>
          <w:rFonts w:ascii="Times New Roman" w:hAnsi="Times New Roman" w:cs="Times New Roman"/>
          <w:b/>
          <w:sz w:val="24"/>
          <w:szCs w:val="24"/>
          <w:lang w:val="lv-LV"/>
        </w:rPr>
        <w:t>Pušu juridiskie rekvizīti un paraksti:</w:t>
      </w:r>
      <w:r w:rsidRPr="003D3013">
        <w:rPr>
          <w:rFonts w:ascii="Times New Roman" w:hAnsi="Times New Roman" w:cs="Times New Roman"/>
          <w:b/>
          <w:sz w:val="24"/>
          <w:szCs w:val="24"/>
          <w:lang w:val="lv-LV"/>
        </w:rPr>
        <w:tab/>
      </w:r>
    </w:p>
    <w:p w:rsidR="00E16495" w:rsidRDefault="00E16495" w:rsidP="00400D66">
      <w:pPr>
        <w:spacing w:after="0" w:line="240" w:lineRule="auto"/>
        <w:ind w:left="567" w:hanging="567"/>
        <w:jc w:val="both"/>
        <w:rPr>
          <w:rFonts w:ascii="Times New Roman" w:hAnsi="Times New Roman" w:cs="Times New Roman"/>
          <w:sz w:val="24"/>
          <w:szCs w:val="24"/>
          <w:lang w:val="lv-LV"/>
        </w:rPr>
      </w:pPr>
    </w:p>
    <w:tbl>
      <w:tblPr>
        <w:tblStyle w:val="TableGrid"/>
        <w:tblW w:w="9923" w:type="dxa"/>
        <w:tblInd w:w="108" w:type="dxa"/>
        <w:tblLook w:val="04A0" w:firstRow="1" w:lastRow="0" w:firstColumn="1" w:lastColumn="0" w:noHBand="0" w:noVBand="1"/>
      </w:tblPr>
      <w:tblGrid>
        <w:gridCol w:w="5103"/>
        <w:gridCol w:w="4820"/>
      </w:tblGrid>
      <w:tr w:rsidR="00E16495" w:rsidTr="00E16495">
        <w:tc>
          <w:tcPr>
            <w:tcW w:w="5103" w:type="dxa"/>
          </w:tcPr>
          <w:p w:rsidR="00E16495" w:rsidRPr="00E16495" w:rsidRDefault="00E16495" w:rsidP="00E16495">
            <w:pPr>
              <w:ind w:left="567" w:hanging="567"/>
              <w:jc w:val="both"/>
              <w:rPr>
                <w:rFonts w:ascii="Times New Roman" w:hAnsi="Times New Roman" w:cs="Times New Roman"/>
                <w:b/>
                <w:sz w:val="24"/>
                <w:szCs w:val="24"/>
                <w:lang w:val="lv-LV"/>
              </w:rPr>
            </w:pPr>
            <w:r w:rsidRPr="00E16495">
              <w:rPr>
                <w:rFonts w:ascii="Times New Roman" w:hAnsi="Times New Roman" w:cs="Times New Roman"/>
                <w:b/>
                <w:sz w:val="24"/>
                <w:szCs w:val="24"/>
                <w:lang w:val="lv-LV"/>
              </w:rPr>
              <w:t xml:space="preserve">Pasūtītājs: </w:t>
            </w:r>
          </w:p>
          <w:p w:rsidR="00E16495" w:rsidRPr="00E16495" w:rsidRDefault="00E16495" w:rsidP="00E16495">
            <w:pPr>
              <w:ind w:left="567" w:hanging="567"/>
              <w:jc w:val="both"/>
              <w:rPr>
                <w:rFonts w:ascii="Times New Roman" w:hAnsi="Times New Roman" w:cs="Times New Roman"/>
                <w:b/>
                <w:sz w:val="24"/>
                <w:szCs w:val="24"/>
                <w:lang w:val="lv-LV"/>
              </w:rPr>
            </w:pPr>
            <w:r>
              <w:rPr>
                <w:rFonts w:ascii="Times New Roman" w:hAnsi="Times New Roman" w:cs="Times New Roman"/>
                <w:b/>
                <w:sz w:val="24"/>
                <w:szCs w:val="24"/>
                <w:lang w:val="lv-LV"/>
              </w:rPr>
              <w:t>VAS „</w:t>
            </w:r>
            <w:r w:rsidRPr="00E16495">
              <w:rPr>
                <w:rFonts w:ascii="Times New Roman" w:hAnsi="Times New Roman" w:cs="Times New Roman"/>
                <w:b/>
                <w:sz w:val="24"/>
                <w:szCs w:val="24"/>
                <w:lang w:val="lv-LV"/>
              </w:rPr>
              <w:t>Valsts nekustamie īpašumi”</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Vienotais reģ. Nr.40003294758</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PVN reģ. Nr.LV40003294758</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Juridiskā adrese: Talejas iela 1, Rīga, LV-1026</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Banka: AS „SEB banka” </w:t>
            </w:r>
          </w:p>
          <w:p w:rsidR="00E16495" w:rsidRPr="00400D66" w:rsidRDefault="00E16495" w:rsidP="00E16495">
            <w:pPr>
              <w:ind w:left="567" w:hanging="567"/>
              <w:jc w:val="both"/>
              <w:rPr>
                <w:rFonts w:ascii="Times New Roman" w:hAnsi="Times New Roman" w:cs="Times New Roman"/>
                <w:sz w:val="24"/>
                <w:szCs w:val="24"/>
                <w:lang w:val="lv-LV"/>
              </w:rPr>
            </w:pP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Konts Nr.: LV22UNLA0002200609436</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Kods: UNLALV2X</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Tālrunis: 80002000</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e-pasts: vni@vni.lv</w:t>
            </w:r>
          </w:p>
          <w:p w:rsidR="00E16495" w:rsidRDefault="00E16495" w:rsidP="00400D66">
            <w:pPr>
              <w:jc w:val="both"/>
              <w:rPr>
                <w:rFonts w:ascii="Times New Roman" w:hAnsi="Times New Roman" w:cs="Times New Roman"/>
                <w:sz w:val="24"/>
                <w:szCs w:val="24"/>
                <w:lang w:val="lv-LV"/>
              </w:rPr>
            </w:pPr>
          </w:p>
        </w:tc>
        <w:tc>
          <w:tcPr>
            <w:tcW w:w="4820" w:type="dxa"/>
          </w:tcPr>
          <w:p w:rsidR="00E16495" w:rsidRPr="00E16495" w:rsidRDefault="00E16495" w:rsidP="00E16495">
            <w:pPr>
              <w:ind w:left="567" w:hanging="567"/>
              <w:jc w:val="both"/>
              <w:rPr>
                <w:rFonts w:ascii="Times New Roman" w:hAnsi="Times New Roman" w:cs="Times New Roman"/>
                <w:b/>
                <w:sz w:val="24"/>
                <w:szCs w:val="24"/>
                <w:lang w:val="lv-LV"/>
              </w:rPr>
            </w:pPr>
            <w:r w:rsidRPr="00E16495">
              <w:rPr>
                <w:rFonts w:ascii="Times New Roman" w:hAnsi="Times New Roman" w:cs="Times New Roman"/>
                <w:b/>
                <w:sz w:val="24"/>
                <w:szCs w:val="24"/>
                <w:lang w:val="lv-LV"/>
              </w:rPr>
              <w:t>Izpildītājs:</w:t>
            </w:r>
          </w:p>
          <w:p w:rsidR="00E16495" w:rsidRPr="00E16495" w:rsidRDefault="00E16495" w:rsidP="00E16495">
            <w:pPr>
              <w:ind w:left="567" w:hanging="567"/>
              <w:jc w:val="both"/>
              <w:rPr>
                <w:rFonts w:ascii="Times New Roman" w:hAnsi="Times New Roman" w:cs="Times New Roman"/>
                <w:b/>
                <w:sz w:val="24"/>
                <w:szCs w:val="24"/>
                <w:lang w:val="lv-LV"/>
              </w:rPr>
            </w:pPr>
            <w:r w:rsidRPr="00E16495">
              <w:rPr>
                <w:rFonts w:ascii="Times New Roman" w:hAnsi="Times New Roman" w:cs="Times New Roman"/>
                <w:b/>
                <w:sz w:val="24"/>
                <w:szCs w:val="24"/>
                <w:lang w:val="lv-LV"/>
              </w:rPr>
              <w:t>________________</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Vienotais reģ. Nr. </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PVN reģ. Nr. </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Juridiskā adrese</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Banka: </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Konts Nr.: </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Kods: </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Tālrunis: </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e-pasts: </w:t>
            </w:r>
          </w:p>
          <w:p w:rsidR="00E16495" w:rsidRDefault="00E16495" w:rsidP="00400D66">
            <w:pPr>
              <w:jc w:val="both"/>
              <w:rPr>
                <w:rFonts w:ascii="Times New Roman" w:hAnsi="Times New Roman" w:cs="Times New Roman"/>
                <w:sz w:val="24"/>
                <w:szCs w:val="24"/>
                <w:lang w:val="lv-LV"/>
              </w:rPr>
            </w:pPr>
          </w:p>
        </w:tc>
      </w:tr>
      <w:tr w:rsidR="00E16495" w:rsidTr="00E16495">
        <w:tc>
          <w:tcPr>
            <w:tcW w:w="5103" w:type="dxa"/>
          </w:tcPr>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 xml:space="preserve">(paraksts*)     </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________________</w:t>
            </w:r>
          </w:p>
          <w:p w:rsidR="00E16495" w:rsidRDefault="00E16495" w:rsidP="00400D66">
            <w:pPr>
              <w:jc w:val="both"/>
              <w:rPr>
                <w:rFonts w:ascii="Times New Roman" w:hAnsi="Times New Roman" w:cs="Times New Roman"/>
                <w:sz w:val="24"/>
                <w:szCs w:val="24"/>
                <w:lang w:val="lv-LV"/>
              </w:rPr>
            </w:pPr>
          </w:p>
        </w:tc>
        <w:tc>
          <w:tcPr>
            <w:tcW w:w="4820" w:type="dxa"/>
          </w:tcPr>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(paraksts*)</w:t>
            </w:r>
          </w:p>
          <w:p w:rsidR="00E16495" w:rsidRPr="00400D66" w:rsidRDefault="00E16495" w:rsidP="00E16495">
            <w:pPr>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_______________</w:t>
            </w:r>
          </w:p>
          <w:p w:rsidR="00E16495" w:rsidRDefault="00E16495" w:rsidP="00400D66">
            <w:pPr>
              <w:jc w:val="both"/>
              <w:rPr>
                <w:rFonts w:ascii="Times New Roman" w:hAnsi="Times New Roman" w:cs="Times New Roman"/>
                <w:sz w:val="24"/>
                <w:szCs w:val="24"/>
                <w:lang w:val="lv-LV"/>
              </w:rPr>
            </w:pPr>
          </w:p>
        </w:tc>
      </w:tr>
    </w:tbl>
    <w:p w:rsidR="00E16495" w:rsidRDefault="00E16495" w:rsidP="00400D66">
      <w:pPr>
        <w:spacing w:after="0" w:line="240" w:lineRule="auto"/>
        <w:ind w:left="567" w:hanging="567"/>
        <w:jc w:val="both"/>
        <w:rPr>
          <w:rFonts w:ascii="Times New Roman" w:hAnsi="Times New Roman" w:cs="Times New Roman"/>
          <w:sz w:val="24"/>
          <w:szCs w:val="24"/>
          <w:lang w:val="lv-LV"/>
        </w:rPr>
      </w:pPr>
    </w:p>
    <w:p w:rsidR="00E16495" w:rsidRDefault="00E16495" w:rsidP="00400D66">
      <w:pPr>
        <w:spacing w:after="0" w:line="240" w:lineRule="auto"/>
        <w:ind w:left="567" w:hanging="567"/>
        <w:jc w:val="both"/>
        <w:rPr>
          <w:rFonts w:ascii="Times New Roman" w:hAnsi="Times New Roman" w:cs="Times New Roman"/>
          <w:sz w:val="24"/>
          <w:szCs w:val="24"/>
          <w:lang w:val="lv-LV"/>
        </w:rPr>
      </w:pPr>
    </w:p>
    <w:p w:rsidR="005E102F" w:rsidRPr="00400D66" w:rsidRDefault="00400D66" w:rsidP="00400D66">
      <w:pPr>
        <w:spacing w:after="0" w:line="240" w:lineRule="auto"/>
        <w:ind w:left="567" w:hanging="567"/>
        <w:jc w:val="both"/>
        <w:rPr>
          <w:rFonts w:ascii="Times New Roman" w:hAnsi="Times New Roman" w:cs="Times New Roman"/>
          <w:sz w:val="24"/>
          <w:szCs w:val="24"/>
          <w:lang w:val="lv-LV"/>
        </w:rPr>
      </w:pPr>
      <w:r w:rsidRPr="00400D66">
        <w:rPr>
          <w:rFonts w:ascii="Times New Roman" w:hAnsi="Times New Roman" w:cs="Times New Roman"/>
          <w:sz w:val="24"/>
          <w:szCs w:val="24"/>
          <w:lang w:val="lv-LV"/>
        </w:rPr>
        <w:tab/>
      </w:r>
    </w:p>
    <w:sectPr w:rsidR="005E102F" w:rsidRPr="00400D66" w:rsidSect="00E16495">
      <w:pgSz w:w="12240" w:h="15840"/>
      <w:pgMar w:top="1135" w:right="90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66E3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AD76454"/>
    <w:multiLevelType w:val="hybridMultilevel"/>
    <w:tmpl w:val="E28A75BE"/>
    <w:lvl w:ilvl="0" w:tplc="C876DD4A">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63D59B2"/>
    <w:multiLevelType w:val="multilevel"/>
    <w:tmpl w:val="B378A264"/>
    <w:lvl w:ilvl="0">
      <w:start w:val="1"/>
      <w:numFmt w:val="decimal"/>
      <w:pStyle w:val="1NODAUVIRSRAKSTI"/>
      <w:lvlText w:val="%1."/>
      <w:lvlJc w:val="left"/>
      <w:pPr>
        <w:ind w:left="2911" w:hanging="360"/>
      </w:pPr>
      <w:rPr>
        <w:b/>
      </w:rPr>
    </w:lvl>
    <w:lvl w:ilvl="1">
      <w:start w:val="1"/>
      <w:numFmt w:val="decimal"/>
      <w:pStyle w:val="11punkts"/>
      <w:lvlText w:val="%1.%2."/>
      <w:lvlJc w:val="left"/>
      <w:pPr>
        <w:ind w:left="432" w:hanging="432"/>
      </w:pPr>
      <w:rPr>
        <w:b w:val="0"/>
        <w:i w:val="0"/>
        <w:iCs/>
        <w:color w:val="auto"/>
      </w:rPr>
    </w:lvl>
    <w:lvl w:ilvl="2">
      <w:start w:val="1"/>
      <w:numFmt w:val="decimal"/>
      <w:lvlText w:val="%1.%2.%3."/>
      <w:lvlJc w:val="left"/>
      <w:pPr>
        <w:ind w:left="504" w:hanging="504"/>
      </w:pPr>
      <w:rPr>
        <w:b w:val="0"/>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1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D66"/>
    <w:rsid w:val="00034B4D"/>
    <w:rsid w:val="003D3013"/>
    <w:rsid w:val="00400D66"/>
    <w:rsid w:val="00481781"/>
    <w:rsid w:val="00574CF4"/>
    <w:rsid w:val="005E102F"/>
    <w:rsid w:val="007D683E"/>
    <w:rsid w:val="008E3F46"/>
    <w:rsid w:val="009654C1"/>
    <w:rsid w:val="00A4792B"/>
    <w:rsid w:val="00CB286F"/>
    <w:rsid w:val="00CF017E"/>
    <w:rsid w:val="00E16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30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yle 1,Virsraksti,Strip,H&amp;P List Paragraph,2,Saistīto dokumentu saraksts,Numurets,PPS_Bullet"/>
    <w:basedOn w:val="Normal"/>
    <w:link w:val="ListParagraphChar"/>
    <w:uiPriority w:val="34"/>
    <w:qFormat/>
    <w:rsid w:val="00400D66"/>
    <w:pPr>
      <w:ind w:left="720"/>
      <w:contextualSpacing/>
    </w:pPr>
  </w:style>
  <w:style w:type="character" w:styleId="Hyperlink">
    <w:name w:val="Hyperlink"/>
    <w:basedOn w:val="DefaultParagraphFont"/>
    <w:uiPriority w:val="99"/>
    <w:unhideWhenUsed/>
    <w:rsid w:val="007D683E"/>
    <w:rPr>
      <w:color w:val="0000FF" w:themeColor="hyperlink"/>
      <w:u w:val="single"/>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
    <w:link w:val="ListParagraph"/>
    <w:uiPriority w:val="34"/>
    <w:qFormat/>
    <w:locked/>
    <w:rsid w:val="003D3013"/>
  </w:style>
  <w:style w:type="paragraph" w:customStyle="1" w:styleId="1NODAUVIRSRAKSTI">
    <w:name w:val="1. NODAĻU VIRSRAKSTI"/>
    <w:basedOn w:val="Heading1"/>
    <w:autoRedefine/>
    <w:qFormat/>
    <w:rsid w:val="003D3013"/>
    <w:pPr>
      <w:widowControl w:val="0"/>
      <w:numPr>
        <w:numId w:val="3"/>
      </w:numPr>
      <w:tabs>
        <w:tab w:val="num" w:pos="360"/>
      </w:tabs>
      <w:suppressAutoHyphens/>
      <w:autoSpaceDN w:val="0"/>
      <w:spacing w:before="360" w:line="240" w:lineRule="auto"/>
      <w:ind w:left="2127" w:hanging="426"/>
      <w:jc w:val="center"/>
      <w:outlineLvl w:val="9"/>
    </w:pPr>
    <w:rPr>
      <w:rFonts w:ascii="Times New Roman Bold" w:hAnsi="Times New Roman Bold"/>
      <w:bCs w:val="0"/>
      <w:caps/>
      <w:color w:val="000000"/>
      <w:sz w:val="24"/>
      <w:lang w:val="lv-LV" w:eastAsia="lv-LV"/>
    </w:rPr>
  </w:style>
  <w:style w:type="character" w:customStyle="1" w:styleId="11punktsChar">
    <w:name w:val="1.1. punkts Char"/>
    <w:basedOn w:val="DefaultParagraphFont"/>
    <w:link w:val="11punkts"/>
    <w:locked/>
    <w:rsid w:val="003D3013"/>
    <w:rPr>
      <w:rFonts w:ascii="Times New Roman" w:eastAsia="Times New Roman" w:hAnsi="Times New Roman" w:cs="Times New Roman"/>
      <w:lang w:eastAsia="lv-LV"/>
    </w:rPr>
  </w:style>
  <w:style w:type="paragraph" w:customStyle="1" w:styleId="11punkts">
    <w:name w:val="1.1. punkts"/>
    <w:basedOn w:val="ListContinue2"/>
    <w:link w:val="11punktsChar"/>
    <w:autoRedefine/>
    <w:qFormat/>
    <w:rsid w:val="003D3013"/>
    <w:pPr>
      <w:numPr>
        <w:ilvl w:val="1"/>
        <w:numId w:val="3"/>
      </w:numPr>
      <w:suppressAutoHyphens/>
      <w:autoSpaceDN w:val="0"/>
      <w:spacing w:after="0" w:line="240" w:lineRule="auto"/>
      <w:ind w:left="567" w:hanging="567"/>
      <w:contextualSpacing w:val="0"/>
      <w:jc w:val="both"/>
    </w:pPr>
    <w:rPr>
      <w:rFonts w:ascii="Times New Roman" w:eastAsia="Times New Roman" w:hAnsi="Times New Roman" w:cs="Times New Roman"/>
      <w:lang w:eastAsia="lv-LV"/>
    </w:rPr>
  </w:style>
  <w:style w:type="character" w:customStyle="1" w:styleId="cf01">
    <w:name w:val="cf01"/>
    <w:basedOn w:val="DefaultParagraphFont"/>
    <w:rsid w:val="003D3013"/>
    <w:rPr>
      <w:rFonts w:ascii="Segoe UI" w:hAnsi="Segoe UI" w:cs="Segoe UI" w:hint="default"/>
      <w:sz w:val="18"/>
      <w:szCs w:val="18"/>
    </w:rPr>
  </w:style>
  <w:style w:type="character" w:customStyle="1" w:styleId="Heading1Char">
    <w:name w:val="Heading 1 Char"/>
    <w:basedOn w:val="DefaultParagraphFont"/>
    <w:link w:val="Heading1"/>
    <w:uiPriority w:val="9"/>
    <w:rsid w:val="003D3013"/>
    <w:rPr>
      <w:rFonts w:asciiTheme="majorHAnsi" w:eastAsiaTheme="majorEastAsia" w:hAnsiTheme="majorHAnsi" w:cstheme="majorBidi"/>
      <w:b/>
      <w:bCs/>
      <w:color w:val="365F91" w:themeColor="accent1" w:themeShade="BF"/>
      <w:sz w:val="28"/>
      <w:szCs w:val="28"/>
    </w:rPr>
  </w:style>
  <w:style w:type="paragraph" w:styleId="ListContinue2">
    <w:name w:val="List Continue 2"/>
    <w:basedOn w:val="Normal"/>
    <w:uiPriority w:val="99"/>
    <w:semiHidden/>
    <w:unhideWhenUsed/>
    <w:rsid w:val="003D3013"/>
    <w:pPr>
      <w:spacing w:after="120"/>
      <w:ind w:left="566"/>
      <w:contextualSpacing/>
    </w:pPr>
  </w:style>
  <w:style w:type="table" w:styleId="TableGrid">
    <w:name w:val="Table Grid"/>
    <w:basedOn w:val="TableNormal"/>
    <w:uiPriority w:val="59"/>
    <w:rsid w:val="00E164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30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yle 1,Virsraksti,Strip,H&amp;P List Paragraph,2,Saistīto dokumentu saraksts,Numurets,PPS_Bullet"/>
    <w:basedOn w:val="Normal"/>
    <w:link w:val="ListParagraphChar"/>
    <w:uiPriority w:val="34"/>
    <w:qFormat/>
    <w:rsid w:val="00400D66"/>
    <w:pPr>
      <w:ind w:left="720"/>
      <w:contextualSpacing/>
    </w:pPr>
  </w:style>
  <w:style w:type="character" w:styleId="Hyperlink">
    <w:name w:val="Hyperlink"/>
    <w:basedOn w:val="DefaultParagraphFont"/>
    <w:uiPriority w:val="99"/>
    <w:unhideWhenUsed/>
    <w:rsid w:val="007D683E"/>
    <w:rPr>
      <w:color w:val="0000FF" w:themeColor="hyperlink"/>
      <w:u w:val="single"/>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
    <w:link w:val="ListParagraph"/>
    <w:uiPriority w:val="34"/>
    <w:qFormat/>
    <w:locked/>
    <w:rsid w:val="003D3013"/>
  </w:style>
  <w:style w:type="paragraph" w:customStyle="1" w:styleId="1NODAUVIRSRAKSTI">
    <w:name w:val="1. NODAĻU VIRSRAKSTI"/>
    <w:basedOn w:val="Heading1"/>
    <w:autoRedefine/>
    <w:qFormat/>
    <w:rsid w:val="003D3013"/>
    <w:pPr>
      <w:widowControl w:val="0"/>
      <w:numPr>
        <w:numId w:val="3"/>
      </w:numPr>
      <w:tabs>
        <w:tab w:val="num" w:pos="360"/>
      </w:tabs>
      <w:suppressAutoHyphens/>
      <w:autoSpaceDN w:val="0"/>
      <w:spacing w:before="360" w:line="240" w:lineRule="auto"/>
      <w:ind w:left="2127" w:hanging="426"/>
      <w:jc w:val="center"/>
      <w:outlineLvl w:val="9"/>
    </w:pPr>
    <w:rPr>
      <w:rFonts w:ascii="Times New Roman Bold" w:hAnsi="Times New Roman Bold"/>
      <w:bCs w:val="0"/>
      <w:caps/>
      <w:color w:val="000000"/>
      <w:sz w:val="24"/>
      <w:lang w:val="lv-LV" w:eastAsia="lv-LV"/>
    </w:rPr>
  </w:style>
  <w:style w:type="character" w:customStyle="1" w:styleId="11punktsChar">
    <w:name w:val="1.1. punkts Char"/>
    <w:basedOn w:val="DefaultParagraphFont"/>
    <w:link w:val="11punkts"/>
    <w:locked/>
    <w:rsid w:val="003D3013"/>
    <w:rPr>
      <w:rFonts w:ascii="Times New Roman" w:eastAsia="Times New Roman" w:hAnsi="Times New Roman" w:cs="Times New Roman"/>
      <w:lang w:eastAsia="lv-LV"/>
    </w:rPr>
  </w:style>
  <w:style w:type="paragraph" w:customStyle="1" w:styleId="11punkts">
    <w:name w:val="1.1. punkts"/>
    <w:basedOn w:val="ListContinue2"/>
    <w:link w:val="11punktsChar"/>
    <w:autoRedefine/>
    <w:qFormat/>
    <w:rsid w:val="003D3013"/>
    <w:pPr>
      <w:numPr>
        <w:ilvl w:val="1"/>
        <w:numId w:val="3"/>
      </w:numPr>
      <w:suppressAutoHyphens/>
      <w:autoSpaceDN w:val="0"/>
      <w:spacing w:after="0" w:line="240" w:lineRule="auto"/>
      <w:ind w:left="567" w:hanging="567"/>
      <w:contextualSpacing w:val="0"/>
      <w:jc w:val="both"/>
    </w:pPr>
    <w:rPr>
      <w:rFonts w:ascii="Times New Roman" w:eastAsia="Times New Roman" w:hAnsi="Times New Roman" w:cs="Times New Roman"/>
      <w:lang w:eastAsia="lv-LV"/>
    </w:rPr>
  </w:style>
  <w:style w:type="character" w:customStyle="1" w:styleId="cf01">
    <w:name w:val="cf01"/>
    <w:basedOn w:val="DefaultParagraphFont"/>
    <w:rsid w:val="003D3013"/>
    <w:rPr>
      <w:rFonts w:ascii="Segoe UI" w:hAnsi="Segoe UI" w:cs="Segoe UI" w:hint="default"/>
      <w:sz w:val="18"/>
      <w:szCs w:val="18"/>
    </w:rPr>
  </w:style>
  <w:style w:type="character" w:customStyle="1" w:styleId="Heading1Char">
    <w:name w:val="Heading 1 Char"/>
    <w:basedOn w:val="DefaultParagraphFont"/>
    <w:link w:val="Heading1"/>
    <w:uiPriority w:val="9"/>
    <w:rsid w:val="003D3013"/>
    <w:rPr>
      <w:rFonts w:asciiTheme="majorHAnsi" w:eastAsiaTheme="majorEastAsia" w:hAnsiTheme="majorHAnsi" w:cstheme="majorBidi"/>
      <w:b/>
      <w:bCs/>
      <w:color w:val="365F91" w:themeColor="accent1" w:themeShade="BF"/>
      <w:sz w:val="28"/>
      <w:szCs w:val="28"/>
    </w:rPr>
  </w:style>
  <w:style w:type="paragraph" w:styleId="ListContinue2">
    <w:name w:val="List Continue 2"/>
    <w:basedOn w:val="Normal"/>
    <w:uiPriority w:val="99"/>
    <w:semiHidden/>
    <w:unhideWhenUsed/>
    <w:rsid w:val="003D3013"/>
    <w:pPr>
      <w:spacing w:after="120"/>
      <w:ind w:left="566"/>
      <w:contextualSpacing/>
    </w:pPr>
  </w:style>
  <w:style w:type="table" w:styleId="TableGrid">
    <w:name w:val="Table Grid"/>
    <w:basedOn w:val="TableNormal"/>
    <w:uiPriority w:val="59"/>
    <w:rsid w:val="00E164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157951">
      <w:bodyDiv w:val="1"/>
      <w:marLeft w:val="0"/>
      <w:marRight w:val="0"/>
      <w:marTop w:val="0"/>
      <w:marBottom w:val="0"/>
      <w:divBdr>
        <w:top w:val="none" w:sz="0" w:space="0" w:color="auto"/>
        <w:left w:val="none" w:sz="0" w:space="0" w:color="auto"/>
        <w:bottom w:val="none" w:sz="0" w:space="0" w:color="auto"/>
        <w:right w:val="none" w:sz="0" w:space="0" w:color="auto"/>
      </w:divBdr>
    </w:div>
    <w:div w:id="876700578">
      <w:bodyDiv w:val="1"/>
      <w:marLeft w:val="0"/>
      <w:marRight w:val="0"/>
      <w:marTop w:val="0"/>
      <w:marBottom w:val="0"/>
      <w:divBdr>
        <w:top w:val="none" w:sz="0" w:space="0" w:color="auto"/>
        <w:left w:val="none" w:sz="0" w:space="0" w:color="auto"/>
        <w:bottom w:val="none" w:sz="0" w:space="0" w:color="auto"/>
        <w:right w:val="none" w:sz="0" w:space="0" w:color="auto"/>
      </w:divBdr>
    </w:div>
    <w:div w:id="1265113855">
      <w:bodyDiv w:val="1"/>
      <w:marLeft w:val="0"/>
      <w:marRight w:val="0"/>
      <w:marTop w:val="0"/>
      <w:marBottom w:val="0"/>
      <w:divBdr>
        <w:top w:val="none" w:sz="0" w:space="0" w:color="auto"/>
        <w:left w:val="none" w:sz="0" w:space="0" w:color="auto"/>
        <w:bottom w:val="none" w:sz="0" w:space="0" w:color="auto"/>
        <w:right w:val="none" w:sz="0" w:space="0" w:color="auto"/>
      </w:divBdr>
    </w:div>
    <w:div w:id="1623073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kini@vni.lv" TargetMode="Externa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a72c474514cd036bc220308759356b5c">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3346ab09e0829fceac0c9d1351b554e"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805EB2-77B3-40D5-A6BC-60B4C286406C}"/>
</file>

<file path=customXml/itemProps2.xml><?xml version="1.0" encoding="utf-8"?>
<ds:datastoreItem xmlns:ds="http://schemas.openxmlformats.org/officeDocument/2006/customXml" ds:itemID="{48637E03-664A-4840-96B2-58EA0FB91886}"/>
</file>

<file path=docProps/app.xml><?xml version="1.0" encoding="utf-8"?>
<Properties xmlns="http://schemas.openxmlformats.org/officeDocument/2006/extended-properties" xmlns:vt="http://schemas.openxmlformats.org/officeDocument/2006/docPropsVTypes">
  <Template>Normal.dotm</Template>
  <TotalTime>0</TotalTime>
  <Pages>7</Pages>
  <Words>3453</Words>
  <Characters>19683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2024-10-22T12:16:00Z</dcterms:created>
  <dcterms:modified xsi:type="dcterms:W3CDTF">2024-10-22T12:16:00Z</dcterms:modified>
</cp:coreProperties>
</file>