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C045F" w14:textId="3102044F" w:rsidR="00CF73FB" w:rsidRDefault="00D35962" w:rsidP="003A091C">
      <w:pPr>
        <w:pStyle w:val="NoSpacing"/>
        <w:spacing w:before="60"/>
        <w:jc w:val="center"/>
        <w:rPr>
          <w:rFonts w:ascii="Times New Roman" w:hAnsi="Times New Roman"/>
          <w:noProof/>
          <w:sz w:val="20"/>
          <w:szCs w:val="20"/>
          <w:lang w:val="lv-LV"/>
        </w:rPr>
      </w:pPr>
      <w:bookmarkStart w:id="0" w:name="_Hlk94691010"/>
      <w:r>
        <w:rPr>
          <w:noProof/>
        </w:rPr>
        <w:drawing>
          <wp:inline distT="0" distB="0" distL="0" distR="0" wp14:anchorId="356C266A" wp14:editId="752BD0F5">
            <wp:extent cx="5715000" cy="1165225"/>
            <wp:effectExtent l="0" t="0" r="0" b="0"/>
            <wp:docPr id="18705939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593954" name="Picture 187059395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16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08182" w14:textId="04C5060C" w:rsidR="003A091C" w:rsidRPr="00CF73FB" w:rsidRDefault="006D5551" w:rsidP="003A091C">
      <w:pPr>
        <w:pStyle w:val="NoSpacing"/>
        <w:spacing w:before="60"/>
        <w:jc w:val="center"/>
        <w:rPr>
          <w:rFonts w:ascii="Times New Roman" w:hAnsi="Times New Roman"/>
          <w:noProof/>
          <w:sz w:val="24"/>
          <w:szCs w:val="24"/>
          <w:lang w:val="lv-LV"/>
        </w:rPr>
      </w:pPr>
      <w:r>
        <w:rPr>
          <w:rFonts w:ascii="Times New Roman" w:hAnsi="Times New Roman"/>
          <w:noProof/>
          <w:sz w:val="24"/>
          <w:szCs w:val="24"/>
          <w:lang w:val="lv-LV"/>
        </w:rPr>
        <w:t>Metu</w:t>
      </w:r>
      <w:r w:rsidR="00165A38">
        <w:rPr>
          <w:rFonts w:ascii="Times New Roman" w:hAnsi="Times New Roman"/>
          <w:noProof/>
          <w:sz w:val="24"/>
          <w:szCs w:val="24"/>
          <w:lang w:val="lv-LV"/>
        </w:rPr>
        <w:t xml:space="preserve"> konkurss</w:t>
      </w:r>
    </w:p>
    <w:p w14:paraId="31B53FA1" w14:textId="7818DEFD" w:rsidR="00CF73FB" w:rsidRPr="00EB6E91" w:rsidRDefault="000E6135" w:rsidP="003A091C">
      <w:pPr>
        <w:pStyle w:val="NoSpacing"/>
        <w:spacing w:before="60"/>
        <w:jc w:val="center"/>
        <w:rPr>
          <w:rFonts w:ascii="Times New Roman" w:hAnsi="Times New Roman"/>
          <w:b/>
          <w:bCs/>
          <w:noProof/>
          <w:sz w:val="28"/>
          <w:szCs w:val="28"/>
          <w:lang w:val="lv-LV"/>
        </w:rPr>
      </w:pPr>
      <w:r w:rsidRPr="00EB6E91">
        <w:rPr>
          <w:rFonts w:ascii="Times New Roman" w:hAnsi="Times New Roman"/>
          <w:b/>
          <w:bCs/>
          <w:noProof/>
          <w:sz w:val="28"/>
          <w:szCs w:val="28"/>
          <w:lang w:val="lv-LV"/>
        </w:rPr>
        <w:t>“</w:t>
      </w:r>
      <w:bookmarkStart w:id="1" w:name="_Hlk171935705"/>
      <w:r w:rsidR="00B355CD">
        <w:rPr>
          <w:rFonts w:ascii="Times New Roman" w:hAnsi="Times New Roman"/>
          <w:b/>
          <w:bCs/>
          <w:noProof/>
          <w:sz w:val="28"/>
          <w:szCs w:val="28"/>
          <w:lang w:val="lv-LV"/>
        </w:rPr>
        <w:t xml:space="preserve">Atkārtots iepirkums - </w:t>
      </w:r>
      <w:r w:rsidR="006D5551" w:rsidRPr="00EB6E91">
        <w:rPr>
          <w:rFonts w:ascii="Times New Roman" w:eastAsia="Times New Roman" w:hAnsi="Times New Roman"/>
          <w:b/>
          <w:color w:val="3B3838"/>
          <w:sz w:val="28"/>
          <w:szCs w:val="28"/>
          <w:lang w:val="lv-LV"/>
        </w:rPr>
        <w:t>Ādažu kopienu centra atjaunošana</w:t>
      </w:r>
      <w:bookmarkEnd w:id="1"/>
      <w:r w:rsidRPr="00EB6E91">
        <w:rPr>
          <w:rFonts w:ascii="Times New Roman" w:hAnsi="Times New Roman"/>
          <w:b/>
          <w:sz w:val="28"/>
          <w:szCs w:val="28"/>
          <w:lang w:val="lv-LV"/>
        </w:rPr>
        <w:t>”</w:t>
      </w:r>
    </w:p>
    <w:p w14:paraId="1156D071" w14:textId="67AB6BE4" w:rsidR="00CF73FB" w:rsidRPr="00CF73FB" w:rsidRDefault="00CF73FB" w:rsidP="003A091C">
      <w:pPr>
        <w:pStyle w:val="NoSpacing"/>
        <w:spacing w:before="60"/>
        <w:jc w:val="center"/>
        <w:rPr>
          <w:rFonts w:ascii="Times New Roman" w:hAnsi="Times New Roman"/>
          <w:noProof/>
          <w:sz w:val="24"/>
          <w:szCs w:val="24"/>
          <w:lang w:val="lv-LV"/>
        </w:rPr>
      </w:pPr>
      <w:r w:rsidRPr="00CF73FB">
        <w:rPr>
          <w:rFonts w:ascii="Times New Roman" w:hAnsi="Times New Roman"/>
          <w:noProof/>
          <w:sz w:val="24"/>
          <w:szCs w:val="24"/>
          <w:lang w:val="lv-LV"/>
        </w:rPr>
        <w:t>(Iepirkuma</w:t>
      </w:r>
      <w:r w:rsidR="00673FC1">
        <w:rPr>
          <w:rFonts w:ascii="Times New Roman" w:hAnsi="Times New Roman"/>
          <w:noProof/>
          <w:sz w:val="24"/>
          <w:szCs w:val="24"/>
          <w:lang w:val="lv-LV"/>
        </w:rPr>
        <w:t xml:space="preserve"> identifikācijas Nr. ĀNP 202</w:t>
      </w:r>
      <w:r w:rsidR="00667B4B">
        <w:rPr>
          <w:rFonts w:ascii="Times New Roman" w:hAnsi="Times New Roman"/>
          <w:noProof/>
          <w:sz w:val="24"/>
          <w:szCs w:val="24"/>
          <w:lang w:val="lv-LV"/>
        </w:rPr>
        <w:t>4</w:t>
      </w:r>
      <w:r w:rsidR="00673FC1">
        <w:rPr>
          <w:rFonts w:ascii="Times New Roman" w:hAnsi="Times New Roman"/>
          <w:noProof/>
          <w:sz w:val="24"/>
          <w:szCs w:val="24"/>
          <w:lang w:val="lv-LV"/>
        </w:rPr>
        <w:t>/</w:t>
      </w:r>
      <w:r w:rsidR="006D5551">
        <w:rPr>
          <w:rFonts w:ascii="Times New Roman" w:hAnsi="Times New Roman"/>
          <w:noProof/>
          <w:sz w:val="24"/>
          <w:szCs w:val="24"/>
          <w:lang w:val="lv-LV"/>
        </w:rPr>
        <w:t>1</w:t>
      </w:r>
      <w:r w:rsidR="00B355CD">
        <w:rPr>
          <w:rFonts w:ascii="Times New Roman" w:hAnsi="Times New Roman"/>
          <w:noProof/>
          <w:sz w:val="24"/>
          <w:szCs w:val="24"/>
          <w:lang w:val="lv-LV"/>
        </w:rPr>
        <w:t>38</w:t>
      </w:r>
      <w:r w:rsidRPr="00CF73FB">
        <w:rPr>
          <w:rFonts w:ascii="Times New Roman" w:hAnsi="Times New Roman"/>
          <w:noProof/>
          <w:sz w:val="24"/>
          <w:szCs w:val="24"/>
          <w:lang w:val="lv-LV"/>
        </w:rPr>
        <w:t>)</w:t>
      </w:r>
    </w:p>
    <w:p w14:paraId="4A87476E" w14:textId="77777777" w:rsidR="00CF73FB" w:rsidRPr="00EE2398" w:rsidRDefault="00CF73FB" w:rsidP="003A091C">
      <w:pPr>
        <w:pStyle w:val="NoSpacing"/>
        <w:spacing w:before="60"/>
        <w:jc w:val="center"/>
        <w:rPr>
          <w:rFonts w:ascii="Times New Roman" w:hAnsi="Times New Roman"/>
          <w:noProof/>
          <w:sz w:val="20"/>
          <w:szCs w:val="20"/>
          <w:lang w:val="lv-LV"/>
        </w:rPr>
      </w:pPr>
    </w:p>
    <w:bookmarkEnd w:id="0"/>
    <w:p w14:paraId="2EBF4B5E" w14:textId="2F7E203C" w:rsidR="003A091C" w:rsidRPr="006D5551" w:rsidRDefault="006D5551" w:rsidP="006D5551">
      <w:pPr>
        <w:pStyle w:val="Default"/>
        <w:jc w:val="center"/>
        <w:rPr>
          <w:caps/>
          <w:color w:val="auto"/>
          <w:sz w:val="28"/>
          <w:szCs w:val="28"/>
        </w:rPr>
      </w:pPr>
      <w:r>
        <w:rPr>
          <w:b/>
          <w:caps/>
          <w:sz w:val="28"/>
          <w:szCs w:val="28"/>
        </w:rPr>
        <w:t>žŪRIJAS</w:t>
      </w:r>
      <w:r w:rsidR="003A091C">
        <w:rPr>
          <w:b/>
          <w:caps/>
          <w:sz w:val="28"/>
          <w:szCs w:val="28"/>
        </w:rPr>
        <w:t xml:space="preserve"> </w:t>
      </w:r>
      <w:r w:rsidR="00EB6E91">
        <w:rPr>
          <w:b/>
          <w:caps/>
          <w:sz w:val="28"/>
          <w:szCs w:val="28"/>
        </w:rPr>
        <w:t xml:space="preserve">un IEPIRKUMU </w:t>
      </w:r>
      <w:r w:rsidR="003A091C">
        <w:rPr>
          <w:b/>
          <w:caps/>
          <w:sz w:val="28"/>
          <w:szCs w:val="28"/>
        </w:rPr>
        <w:t>KOMISIJAS</w:t>
      </w:r>
      <w:r>
        <w:rPr>
          <w:caps/>
          <w:color w:val="auto"/>
          <w:sz w:val="28"/>
          <w:szCs w:val="28"/>
        </w:rPr>
        <w:t xml:space="preserve"> </w:t>
      </w:r>
      <w:r w:rsidR="006216CB">
        <w:rPr>
          <w:b/>
          <w:bCs/>
          <w:color w:val="auto"/>
          <w:sz w:val="28"/>
          <w:szCs w:val="28"/>
        </w:rPr>
        <w:t>DEVĪŽU ATŠIFRĒŠANAS SĒDES</w:t>
      </w:r>
      <w:r w:rsidR="007B0EFF">
        <w:rPr>
          <w:b/>
          <w:bCs/>
          <w:color w:val="auto"/>
          <w:sz w:val="28"/>
          <w:szCs w:val="28"/>
        </w:rPr>
        <w:t xml:space="preserve"> </w:t>
      </w:r>
      <w:r w:rsidR="003A091C" w:rsidRPr="00251553">
        <w:rPr>
          <w:b/>
          <w:bCs/>
          <w:color w:val="auto"/>
          <w:sz w:val="28"/>
          <w:szCs w:val="28"/>
        </w:rPr>
        <w:t>PROTOKOLS</w:t>
      </w:r>
    </w:p>
    <w:p w14:paraId="7BBB18CE" w14:textId="77777777" w:rsidR="003A091C" w:rsidRPr="00251553" w:rsidRDefault="003A091C" w:rsidP="003A091C">
      <w:pPr>
        <w:pStyle w:val="Default"/>
        <w:jc w:val="center"/>
        <w:rPr>
          <w:color w:val="auto"/>
        </w:rPr>
      </w:pPr>
      <w:r w:rsidRPr="00251553">
        <w:rPr>
          <w:color w:val="auto"/>
        </w:rPr>
        <w:t>Ādažos, Ādažu novadā</w:t>
      </w:r>
    </w:p>
    <w:p w14:paraId="53B397DD" w14:textId="77777777" w:rsidR="003A091C" w:rsidRPr="00251553" w:rsidRDefault="003A091C" w:rsidP="003A091C">
      <w:pPr>
        <w:pStyle w:val="Default"/>
        <w:rPr>
          <w:color w:val="auto"/>
        </w:rPr>
      </w:pPr>
    </w:p>
    <w:p w14:paraId="43DAD244" w14:textId="508DD10A" w:rsidR="00E7121F" w:rsidRPr="009751A1" w:rsidRDefault="007229F9" w:rsidP="009751A1">
      <w:pPr>
        <w:pStyle w:val="Default"/>
        <w:tabs>
          <w:tab w:val="right" w:pos="8931"/>
        </w:tabs>
        <w:rPr>
          <w:color w:val="auto"/>
        </w:rPr>
      </w:pPr>
      <w:r>
        <w:t>202</w:t>
      </w:r>
      <w:r w:rsidR="00236538">
        <w:t>5</w:t>
      </w:r>
      <w:r w:rsidR="00997CDB">
        <w:t xml:space="preserve">. </w:t>
      </w:r>
      <w:r w:rsidR="00997CDB" w:rsidRPr="00C8689A">
        <w:t xml:space="preserve">gada </w:t>
      </w:r>
      <w:r w:rsidR="008F10ED">
        <w:t>15</w:t>
      </w:r>
      <w:r w:rsidR="00236538">
        <w:t>. janvārī</w:t>
      </w:r>
      <w:r w:rsidR="00663BC5">
        <w:tab/>
      </w:r>
      <w:r w:rsidR="003A091C" w:rsidRPr="00C862F9">
        <w:rPr>
          <w:bCs/>
          <w:color w:val="auto"/>
        </w:rPr>
        <w:t>Nr.</w:t>
      </w:r>
      <w:r w:rsidR="003A1007" w:rsidRPr="00C862F9">
        <w:rPr>
          <w:bCs/>
          <w:color w:val="auto"/>
        </w:rPr>
        <w:t> </w:t>
      </w:r>
      <w:r>
        <w:t>5-6-202</w:t>
      </w:r>
      <w:r w:rsidR="00667B4B">
        <w:t>4</w:t>
      </w:r>
      <w:r w:rsidR="003A091C" w:rsidRPr="00C862F9">
        <w:t>/</w:t>
      </w:r>
      <w:r w:rsidR="006D5551">
        <w:t>1</w:t>
      </w:r>
      <w:r w:rsidR="00B355CD">
        <w:t>38</w:t>
      </w:r>
      <w:r w:rsidR="006D5551">
        <w:t>-</w:t>
      </w:r>
      <w:r w:rsidR="00961DB1">
        <w:t>6</w:t>
      </w:r>
      <w:r w:rsidR="00E7121F">
        <w:rPr>
          <w:color w:val="auto"/>
        </w:rPr>
        <w:tab/>
      </w:r>
    </w:p>
    <w:p w14:paraId="27B79577" w14:textId="73979B86" w:rsidR="009751A1" w:rsidRPr="00251553" w:rsidRDefault="009751A1" w:rsidP="009751A1">
      <w:pPr>
        <w:pStyle w:val="Default"/>
        <w:spacing w:after="120"/>
        <w:rPr>
          <w:color w:val="auto"/>
        </w:rPr>
      </w:pPr>
      <w:r>
        <w:rPr>
          <w:color w:val="auto"/>
        </w:rPr>
        <w:t>Komisijas izveides pamats</w:t>
      </w:r>
      <w:r w:rsidRPr="00BE30EC">
        <w:rPr>
          <w:color w:val="auto"/>
        </w:rPr>
        <w:t>: Ādažu novada pašvaldības 202</w:t>
      </w:r>
      <w:r w:rsidR="00BE30EC" w:rsidRPr="00BE30EC">
        <w:rPr>
          <w:color w:val="auto"/>
        </w:rPr>
        <w:t>4</w:t>
      </w:r>
      <w:r w:rsidRPr="00BE30EC">
        <w:rPr>
          <w:color w:val="auto"/>
        </w:rPr>
        <w:t xml:space="preserve">.gada </w:t>
      </w:r>
      <w:r w:rsidR="00BE30EC" w:rsidRPr="00BE30EC">
        <w:rPr>
          <w:color w:val="auto"/>
        </w:rPr>
        <w:t>30. maija</w:t>
      </w:r>
      <w:r w:rsidRPr="00BE30EC">
        <w:rPr>
          <w:color w:val="auto"/>
        </w:rPr>
        <w:t xml:space="preserve"> lēmums Nr.2</w:t>
      </w:r>
      <w:r w:rsidR="00BE30EC" w:rsidRPr="00BE30EC">
        <w:rPr>
          <w:color w:val="auto"/>
        </w:rPr>
        <w:t>24</w:t>
      </w:r>
      <w:r w:rsidRPr="00BE30EC">
        <w:rPr>
          <w:color w:val="auto"/>
        </w:rPr>
        <w:t xml:space="preserve"> “</w:t>
      </w:r>
      <w:r w:rsidR="00BE30EC" w:rsidRPr="00BE30EC">
        <w:rPr>
          <w:color w:val="auto"/>
        </w:rPr>
        <w:t>Par žūrijas komisijas izveidošanu metu konkursam “Ādažu kopienu centra atjaunošana” un iepirkumam</w:t>
      </w:r>
      <w:r w:rsidRPr="00BE30EC">
        <w:rPr>
          <w:color w:val="auto"/>
        </w:rPr>
        <w:t>”, 202</w:t>
      </w:r>
      <w:r w:rsidR="00BE30EC" w:rsidRPr="00BE30EC">
        <w:rPr>
          <w:color w:val="auto"/>
        </w:rPr>
        <w:t>4</w:t>
      </w:r>
      <w:r w:rsidRPr="00BE30EC">
        <w:rPr>
          <w:color w:val="auto"/>
        </w:rPr>
        <w:t xml:space="preserve">.gada </w:t>
      </w:r>
      <w:r w:rsidR="00BE30EC" w:rsidRPr="00BE30EC">
        <w:rPr>
          <w:color w:val="auto"/>
        </w:rPr>
        <w:t>25. jūlija</w:t>
      </w:r>
      <w:r w:rsidRPr="00BE30EC">
        <w:rPr>
          <w:color w:val="auto"/>
        </w:rPr>
        <w:t xml:space="preserve"> lēmums Nr. </w:t>
      </w:r>
      <w:r w:rsidR="00BE30EC" w:rsidRPr="00BE30EC">
        <w:rPr>
          <w:color w:val="auto"/>
        </w:rPr>
        <w:t xml:space="preserve">298 </w:t>
      </w:r>
      <w:r w:rsidRPr="00BE30EC">
        <w:rPr>
          <w:color w:val="auto"/>
        </w:rPr>
        <w:t>“</w:t>
      </w:r>
      <w:r w:rsidR="00BE30EC" w:rsidRPr="00BE30EC">
        <w:rPr>
          <w:color w:val="auto"/>
        </w:rPr>
        <w:t>Par grozījumu Ādažu novada pašvaldības domes 30.05.2024. lēmumā Nr.224 “Par žūrijas komisijas izveidošanu metu konkursam “Ādažu kopienu centra atjaunošana” un iepirkumam”.</w:t>
      </w:r>
    </w:p>
    <w:p w14:paraId="48EDAD4D" w14:textId="3DE5D629" w:rsidR="009751A1" w:rsidRDefault="009751A1" w:rsidP="009751A1">
      <w:pPr>
        <w:pStyle w:val="Default"/>
        <w:spacing w:after="120"/>
        <w:rPr>
          <w:color w:val="auto"/>
        </w:rPr>
      </w:pPr>
      <w:r w:rsidRPr="00251553">
        <w:rPr>
          <w:color w:val="auto"/>
        </w:rPr>
        <w:t xml:space="preserve">Sēdi vada </w:t>
      </w:r>
      <w:r>
        <w:rPr>
          <w:color w:val="auto"/>
        </w:rPr>
        <w:t>komisijas priekšsēdētāj</w:t>
      </w:r>
      <w:r w:rsidR="006D5551">
        <w:rPr>
          <w:color w:val="auto"/>
        </w:rPr>
        <w:t>s Valērijs Bulāns</w:t>
      </w:r>
    </w:p>
    <w:p w14:paraId="58CDD0AD" w14:textId="6358311B" w:rsidR="00BF6B7E" w:rsidRDefault="009751A1" w:rsidP="00704600">
      <w:pPr>
        <w:pStyle w:val="Default"/>
        <w:spacing w:after="120"/>
        <w:rPr>
          <w:color w:val="auto"/>
        </w:rPr>
      </w:pPr>
      <w:bookmarkStart w:id="2" w:name="_Hlk174618836"/>
      <w:r>
        <w:rPr>
          <w:color w:val="auto"/>
        </w:rPr>
        <w:t xml:space="preserve">Sēdē piedalās </w:t>
      </w:r>
      <w:bookmarkEnd w:id="2"/>
      <w:r>
        <w:rPr>
          <w:color w:val="auto"/>
        </w:rPr>
        <w:t>komisijas locekļi:</w:t>
      </w:r>
      <w:r w:rsidRPr="002B7575">
        <w:rPr>
          <w:color w:val="auto"/>
        </w:rPr>
        <w:t xml:space="preserve"> </w:t>
      </w:r>
      <w:r w:rsidR="006D5551" w:rsidRPr="00FE4B7B">
        <w:rPr>
          <w:color w:val="auto"/>
        </w:rPr>
        <w:t xml:space="preserve">Lauris Bernāns, </w:t>
      </w:r>
      <w:r w:rsidR="00633B48" w:rsidRPr="00FE4B7B">
        <w:rPr>
          <w:color w:val="auto"/>
        </w:rPr>
        <w:t>Iveta</w:t>
      </w:r>
      <w:r w:rsidR="00633B48">
        <w:rPr>
          <w:color w:val="auto"/>
        </w:rPr>
        <w:t xml:space="preserve"> Grīviņa – Dilāne</w:t>
      </w:r>
    </w:p>
    <w:p w14:paraId="177097D9" w14:textId="14E85128" w:rsidR="00633B48" w:rsidRDefault="00633B48" w:rsidP="00704600">
      <w:pPr>
        <w:pStyle w:val="Default"/>
        <w:spacing w:after="120"/>
        <w:rPr>
          <w:color w:val="auto"/>
        </w:rPr>
      </w:pPr>
      <w:r>
        <w:rPr>
          <w:color w:val="auto"/>
        </w:rPr>
        <w:t>Sēdē piedalās:</w:t>
      </w:r>
      <w:r w:rsidR="00FE4B7B">
        <w:rPr>
          <w:color w:val="auto"/>
        </w:rPr>
        <w:t xml:space="preserve"> Anna Vasiļjeva (SIA “ALTA GRUPA”), Gundars Kalniņš </w:t>
      </w:r>
      <w:r w:rsidR="00FE4B7B" w:rsidRPr="00FE4B7B">
        <w:rPr>
          <w:color w:val="auto"/>
        </w:rPr>
        <w:t>(SIA “ALTA GRUPA”)</w:t>
      </w:r>
      <w:r w:rsidR="00FE4B7B">
        <w:rPr>
          <w:color w:val="auto"/>
        </w:rPr>
        <w:t xml:space="preserve">, Viktors </w:t>
      </w:r>
      <w:proofErr w:type="spellStart"/>
      <w:r w:rsidR="00FE4B7B">
        <w:rPr>
          <w:color w:val="auto"/>
        </w:rPr>
        <w:t>Terizievs</w:t>
      </w:r>
      <w:proofErr w:type="spellEnd"/>
      <w:r w:rsidR="00FE4B7B">
        <w:rPr>
          <w:color w:val="auto"/>
        </w:rPr>
        <w:t xml:space="preserve"> (SIA “</w:t>
      </w:r>
      <w:proofErr w:type="spellStart"/>
      <w:r w:rsidR="00FE4B7B">
        <w:rPr>
          <w:color w:val="auto"/>
        </w:rPr>
        <w:t>Baltex</w:t>
      </w:r>
      <w:proofErr w:type="spellEnd"/>
      <w:r w:rsidR="00FE4B7B">
        <w:rPr>
          <w:color w:val="auto"/>
        </w:rPr>
        <w:t xml:space="preserve"> </w:t>
      </w:r>
      <w:proofErr w:type="spellStart"/>
      <w:r w:rsidR="00FE4B7B">
        <w:rPr>
          <w:color w:val="auto"/>
        </w:rPr>
        <w:t>Group</w:t>
      </w:r>
      <w:proofErr w:type="spellEnd"/>
      <w:r w:rsidR="00FE4B7B">
        <w:rPr>
          <w:color w:val="auto"/>
        </w:rPr>
        <w:t xml:space="preserve">”), Veldze Liepa </w:t>
      </w:r>
      <w:bookmarkStart w:id="3" w:name="_Hlk187930319"/>
      <w:r w:rsidR="00FE4B7B">
        <w:rPr>
          <w:color w:val="auto"/>
        </w:rPr>
        <w:t xml:space="preserve">(SIA “LIVLAND GROUP”), </w:t>
      </w:r>
      <w:bookmarkEnd w:id="3"/>
      <w:r w:rsidR="00FE4B7B">
        <w:rPr>
          <w:color w:val="auto"/>
        </w:rPr>
        <w:t xml:space="preserve">Kristiāna </w:t>
      </w:r>
      <w:proofErr w:type="spellStart"/>
      <w:r w:rsidR="00FE4B7B">
        <w:rPr>
          <w:color w:val="auto"/>
        </w:rPr>
        <w:t>Bricena</w:t>
      </w:r>
      <w:proofErr w:type="spellEnd"/>
      <w:r w:rsidR="00FE4B7B">
        <w:rPr>
          <w:color w:val="auto"/>
        </w:rPr>
        <w:t xml:space="preserve"> (SIA “LIVLAND GROUP”), Māris Bērziņš (SIA “PBR”).</w:t>
      </w:r>
    </w:p>
    <w:p w14:paraId="69E4FDDE" w14:textId="4D846640" w:rsidR="009751A1" w:rsidRDefault="009751A1" w:rsidP="009751A1">
      <w:pPr>
        <w:pStyle w:val="Default"/>
        <w:spacing w:after="120"/>
        <w:rPr>
          <w:color w:val="auto"/>
        </w:rPr>
      </w:pPr>
      <w:r>
        <w:rPr>
          <w:color w:val="auto"/>
        </w:rPr>
        <w:t xml:space="preserve">Sēdi protokolē: </w:t>
      </w:r>
      <w:r w:rsidR="006B79A5">
        <w:rPr>
          <w:color w:val="auto"/>
        </w:rPr>
        <w:t xml:space="preserve">komisijas sekretāre </w:t>
      </w:r>
      <w:r>
        <w:rPr>
          <w:color w:val="auto"/>
        </w:rPr>
        <w:t xml:space="preserve">Evija Šefere, </w:t>
      </w:r>
    </w:p>
    <w:p w14:paraId="10EC102F" w14:textId="49556F1A" w:rsidR="009751A1" w:rsidRDefault="009751A1" w:rsidP="009751A1">
      <w:pPr>
        <w:pStyle w:val="Default"/>
        <w:spacing w:after="120"/>
        <w:rPr>
          <w:color w:val="auto"/>
        </w:rPr>
      </w:pPr>
      <w:r w:rsidRPr="00073900">
        <w:rPr>
          <w:color w:val="auto"/>
        </w:rPr>
        <w:t>Sē</w:t>
      </w:r>
      <w:r>
        <w:rPr>
          <w:color w:val="auto"/>
        </w:rPr>
        <w:t xml:space="preserve">di atklāj plkst. </w:t>
      </w:r>
      <w:r w:rsidR="00C15CA7">
        <w:rPr>
          <w:color w:val="auto"/>
        </w:rPr>
        <w:t>1</w:t>
      </w:r>
      <w:r w:rsidR="008F10ED">
        <w:rPr>
          <w:color w:val="auto"/>
        </w:rPr>
        <w:t>5</w:t>
      </w:r>
      <w:r>
        <w:rPr>
          <w:color w:val="auto"/>
        </w:rPr>
        <w:t>:</w:t>
      </w:r>
      <w:r w:rsidR="00236538">
        <w:rPr>
          <w:color w:val="auto"/>
        </w:rPr>
        <w:t>0</w:t>
      </w:r>
      <w:r w:rsidR="00A8715F">
        <w:rPr>
          <w:color w:val="auto"/>
        </w:rPr>
        <w:t>0</w:t>
      </w:r>
      <w:r w:rsidRPr="00073900">
        <w:rPr>
          <w:color w:val="auto"/>
        </w:rPr>
        <w:t>.</w:t>
      </w:r>
    </w:p>
    <w:p w14:paraId="1D3CF05F" w14:textId="327E36EB" w:rsidR="00BF6B7E" w:rsidRPr="00BF6B7E" w:rsidRDefault="00073900" w:rsidP="00BF6B7E">
      <w:pPr>
        <w:pStyle w:val="Default"/>
        <w:spacing w:before="240" w:after="120"/>
        <w:jc w:val="center"/>
        <w:rPr>
          <w:b/>
          <w:iCs/>
          <w:caps/>
          <w:color w:val="auto"/>
        </w:rPr>
      </w:pPr>
      <w:r w:rsidRPr="00251553">
        <w:rPr>
          <w:b/>
          <w:iCs/>
          <w:caps/>
          <w:color w:val="auto"/>
        </w:rPr>
        <w:t>Darba kārtībā:</w:t>
      </w:r>
    </w:p>
    <w:p w14:paraId="7687ECE2" w14:textId="5B742CD9" w:rsidR="004B1F0E" w:rsidRDefault="00236538" w:rsidP="004B1F0E">
      <w:pPr>
        <w:pStyle w:val="ListParagraph"/>
        <w:numPr>
          <w:ilvl w:val="0"/>
          <w:numId w:val="11"/>
        </w:numPr>
        <w:contextualSpacing w:val="0"/>
        <w:rPr>
          <w:color w:val="000000"/>
        </w:rPr>
      </w:pPr>
      <w:r>
        <w:rPr>
          <w:color w:val="000000"/>
        </w:rPr>
        <w:t>M</w:t>
      </w:r>
      <w:r w:rsidR="006D5551">
        <w:rPr>
          <w:color w:val="000000"/>
        </w:rPr>
        <w:t>etu</w:t>
      </w:r>
      <w:r w:rsidR="00C15CA7">
        <w:rPr>
          <w:color w:val="000000"/>
        </w:rPr>
        <w:t xml:space="preserve"> konkurs</w:t>
      </w:r>
      <w:r w:rsidR="004B1F0E">
        <w:rPr>
          <w:color w:val="000000"/>
        </w:rPr>
        <w:t>ā</w:t>
      </w:r>
      <w:r w:rsidR="006D5551">
        <w:rPr>
          <w:color w:val="000000"/>
        </w:rPr>
        <w:t xml:space="preserve"> </w:t>
      </w:r>
      <w:r w:rsidR="00634B3C" w:rsidRPr="00797DC3">
        <w:rPr>
          <w:color w:val="000000"/>
        </w:rPr>
        <w:t>„</w:t>
      </w:r>
      <w:r>
        <w:rPr>
          <w:color w:val="000000"/>
        </w:rPr>
        <w:t xml:space="preserve">Atkārtots iepirkums - </w:t>
      </w:r>
      <w:r w:rsidR="006D5551" w:rsidRPr="006D5551">
        <w:rPr>
          <w:color w:val="000000"/>
        </w:rPr>
        <w:t>Ādažu kopienu centra atjaunošana</w:t>
      </w:r>
      <w:r w:rsidR="00D42455">
        <w:rPr>
          <w:color w:val="000000"/>
        </w:rPr>
        <w:t>”</w:t>
      </w:r>
      <w:r>
        <w:rPr>
          <w:color w:val="000000"/>
        </w:rPr>
        <w:t xml:space="preserve"> iesniegto piedāvājumu </w:t>
      </w:r>
      <w:r w:rsidR="008F10ED">
        <w:rPr>
          <w:color w:val="000000"/>
        </w:rPr>
        <w:t xml:space="preserve">devīžu </w:t>
      </w:r>
      <w:r>
        <w:rPr>
          <w:color w:val="000000"/>
        </w:rPr>
        <w:t>atvēršana.</w:t>
      </w:r>
    </w:p>
    <w:p w14:paraId="74872807" w14:textId="6F3E0AB4" w:rsidR="00E7121F" w:rsidRPr="004B1F0E" w:rsidRDefault="004B1F0E" w:rsidP="004B1F0E">
      <w:pPr>
        <w:pStyle w:val="ListParagraph"/>
        <w:ind w:left="786"/>
        <w:contextualSpacing w:val="0"/>
        <w:rPr>
          <w:color w:val="000000"/>
        </w:rPr>
      </w:pPr>
      <w:r>
        <w:rPr>
          <w:b/>
          <w:iCs/>
          <w:caps/>
        </w:rPr>
        <w:t xml:space="preserve">                                          </w:t>
      </w:r>
      <w:r w:rsidR="00E7121F" w:rsidRPr="004B1F0E">
        <w:rPr>
          <w:b/>
          <w:iCs/>
          <w:caps/>
        </w:rPr>
        <w:t>sanāksmes gaita:</w:t>
      </w:r>
    </w:p>
    <w:p w14:paraId="1B632D68" w14:textId="7FEE089D" w:rsidR="00696CAE" w:rsidRPr="00696CAE" w:rsidRDefault="00696CAE" w:rsidP="00084276">
      <w:pPr>
        <w:pStyle w:val="Default"/>
        <w:numPr>
          <w:ilvl w:val="0"/>
          <w:numId w:val="8"/>
        </w:numPr>
        <w:rPr>
          <w:rFonts w:eastAsiaTheme="minorHAnsi"/>
          <w:bCs/>
          <w:lang w:eastAsia="en-US" w:bidi="lv-LV"/>
        </w:rPr>
      </w:pPr>
      <w:proofErr w:type="spellStart"/>
      <w:r w:rsidRPr="00696CAE">
        <w:rPr>
          <w:rFonts w:eastAsiaTheme="minorHAnsi"/>
          <w:bCs/>
          <w:lang w:eastAsia="en-US" w:bidi="lv-LV"/>
        </w:rPr>
        <w:t>V.Bulāns</w:t>
      </w:r>
      <w:proofErr w:type="spellEnd"/>
      <w:r>
        <w:rPr>
          <w:rFonts w:eastAsiaTheme="minorHAnsi"/>
          <w:bCs/>
          <w:lang w:eastAsia="en-US" w:bidi="lv-LV"/>
        </w:rPr>
        <w:t xml:space="preserve"> iepazīstina klātesošos ar iesniegtajiem metu piedāvājumiem, nosauc žūrijas komisijas piešķirto punktu skaitu katram piedāvājumam.</w:t>
      </w:r>
    </w:p>
    <w:p w14:paraId="49E52F81" w14:textId="2726ED1D" w:rsidR="00084276" w:rsidRPr="00084276" w:rsidRDefault="004B1F0E" w:rsidP="00084276">
      <w:pPr>
        <w:pStyle w:val="Default"/>
        <w:numPr>
          <w:ilvl w:val="0"/>
          <w:numId w:val="8"/>
        </w:numPr>
        <w:rPr>
          <w:rFonts w:eastAsiaTheme="minorHAnsi"/>
          <w:b/>
          <w:lang w:eastAsia="en-US" w:bidi="lv-LV"/>
        </w:rPr>
      </w:pPr>
      <w:proofErr w:type="spellStart"/>
      <w:r>
        <w:rPr>
          <w:rFonts w:eastAsiaTheme="minorHAnsi"/>
          <w:bCs/>
          <w:color w:val="auto"/>
          <w:lang w:eastAsia="en-US"/>
        </w:rPr>
        <w:t>E.Šefere</w:t>
      </w:r>
      <w:proofErr w:type="spellEnd"/>
      <w:r w:rsidRPr="00634B3C">
        <w:rPr>
          <w:rFonts w:eastAsiaTheme="minorHAnsi"/>
          <w:bCs/>
          <w:color w:val="auto"/>
          <w:lang w:eastAsia="en-US"/>
        </w:rPr>
        <w:t xml:space="preserve"> </w:t>
      </w:r>
      <w:r w:rsidR="00084276" w:rsidRPr="00084276">
        <w:rPr>
          <w:rFonts w:eastAsiaTheme="minorHAnsi"/>
          <w:bCs/>
          <w:lang w:eastAsia="en-US" w:bidi="lv-LV"/>
        </w:rPr>
        <w:t xml:space="preserve">atver iesniegto </w:t>
      </w:r>
      <w:r w:rsidR="00084276">
        <w:rPr>
          <w:rFonts w:eastAsiaTheme="minorHAnsi"/>
          <w:bCs/>
          <w:lang w:eastAsia="en-US" w:bidi="lv-LV"/>
        </w:rPr>
        <w:t>m</w:t>
      </w:r>
      <w:r w:rsidR="00084276" w:rsidRPr="00084276">
        <w:rPr>
          <w:rFonts w:eastAsiaTheme="minorHAnsi"/>
          <w:bCs/>
          <w:lang w:eastAsia="en-US" w:bidi="lv-LV"/>
        </w:rPr>
        <w:t>etu konkursa piedāvājuma iesaiņojumu, kas marķēts ar norādi „</w:t>
      </w:r>
      <w:r w:rsidR="008F10ED">
        <w:rPr>
          <w:rFonts w:eastAsiaTheme="minorHAnsi"/>
          <w:bCs/>
          <w:lang w:eastAsia="en-US" w:bidi="lv-LV"/>
        </w:rPr>
        <w:t>Devīzes atšifrējums</w:t>
      </w:r>
      <w:r w:rsidR="00084276" w:rsidRPr="00084276">
        <w:rPr>
          <w:rFonts w:eastAsiaTheme="minorHAnsi"/>
          <w:bCs/>
          <w:lang w:eastAsia="en-US" w:bidi="lv-LV"/>
        </w:rPr>
        <w:t>”</w:t>
      </w:r>
      <w:r w:rsidR="008F10ED">
        <w:rPr>
          <w:rFonts w:eastAsiaTheme="minorHAnsi"/>
          <w:bCs/>
          <w:lang w:eastAsia="en-US" w:bidi="lv-LV"/>
        </w:rPr>
        <w:t xml:space="preserve"> </w:t>
      </w:r>
      <w:r w:rsidR="00633B48">
        <w:rPr>
          <w:rFonts w:eastAsiaTheme="minorHAnsi"/>
          <w:bCs/>
          <w:lang w:eastAsia="en-US" w:bidi="lv-LV"/>
        </w:rPr>
        <w:t>iegūto vietu secībā:</w:t>
      </w:r>
      <w:r w:rsidR="00EA00A6">
        <w:rPr>
          <w:rFonts w:eastAsiaTheme="minorHAnsi"/>
          <w:bCs/>
          <w:lang w:eastAsia="en-US" w:bidi="lv-LV"/>
        </w:rPr>
        <w:t xml:space="preserve"> </w:t>
      </w:r>
    </w:p>
    <w:tbl>
      <w:tblPr>
        <w:tblStyle w:val="TableGrid"/>
        <w:tblW w:w="9498" w:type="dxa"/>
        <w:tblInd w:w="-5" w:type="dxa"/>
        <w:tblLook w:val="04A0" w:firstRow="1" w:lastRow="0" w:firstColumn="1" w:lastColumn="0" w:noHBand="0" w:noVBand="1"/>
      </w:tblPr>
      <w:tblGrid>
        <w:gridCol w:w="2410"/>
        <w:gridCol w:w="3969"/>
        <w:gridCol w:w="3119"/>
      </w:tblGrid>
      <w:tr w:rsidR="008F10ED" w14:paraId="6D4ADDDF" w14:textId="77777777" w:rsidTr="00DB1104">
        <w:tc>
          <w:tcPr>
            <w:tcW w:w="2410" w:type="dxa"/>
            <w:shd w:val="clear" w:color="auto" w:fill="D9D9D9" w:themeFill="background1" w:themeFillShade="D9"/>
          </w:tcPr>
          <w:p w14:paraId="4B18D993" w14:textId="5A28ACB2" w:rsidR="008F10ED" w:rsidRDefault="008F10ED" w:rsidP="008F10ED">
            <w:pPr>
              <w:pStyle w:val="Default"/>
              <w:spacing w:after="120"/>
              <w:jc w:val="center"/>
              <w:rPr>
                <w:rFonts w:eastAsiaTheme="minorHAnsi"/>
                <w:bCs/>
                <w:color w:val="auto"/>
                <w:lang w:eastAsia="en-US"/>
              </w:rPr>
            </w:pPr>
            <w:r>
              <w:rPr>
                <w:rFonts w:eastAsiaTheme="minorHAnsi"/>
                <w:bCs/>
                <w:color w:val="auto"/>
                <w:lang w:eastAsia="en-US"/>
              </w:rPr>
              <w:t>Meta devīze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2622B5FA" w14:textId="7A10C8F2" w:rsidR="008F10ED" w:rsidRDefault="008F10ED" w:rsidP="008F10ED">
            <w:pPr>
              <w:pStyle w:val="Default"/>
              <w:spacing w:after="120"/>
              <w:jc w:val="center"/>
              <w:rPr>
                <w:rFonts w:eastAsiaTheme="minorHAnsi"/>
                <w:bCs/>
                <w:color w:val="auto"/>
                <w:lang w:eastAsia="en-US"/>
              </w:rPr>
            </w:pPr>
            <w:r>
              <w:rPr>
                <w:rFonts w:eastAsiaTheme="minorHAnsi"/>
                <w:bCs/>
                <w:color w:val="auto"/>
                <w:lang w:eastAsia="en-US"/>
              </w:rPr>
              <w:t>Vieta un godalga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135FC3BB" w14:textId="1F2D40FC" w:rsidR="008F10ED" w:rsidRDefault="008F10ED" w:rsidP="008F10ED">
            <w:pPr>
              <w:pStyle w:val="Default"/>
              <w:spacing w:after="120"/>
              <w:jc w:val="center"/>
              <w:rPr>
                <w:rFonts w:eastAsiaTheme="minorHAnsi"/>
                <w:bCs/>
                <w:color w:val="auto"/>
                <w:lang w:eastAsia="en-US"/>
              </w:rPr>
            </w:pPr>
            <w:r>
              <w:rPr>
                <w:rFonts w:eastAsiaTheme="minorHAnsi"/>
                <w:bCs/>
                <w:color w:val="auto"/>
                <w:lang w:eastAsia="en-US"/>
              </w:rPr>
              <w:t>Autori</w:t>
            </w:r>
          </w:p>
        </w:tc>
      </w:tr>
      <w:tr w:rsidR="008F10ED" w14:paraId="3C53428B" w14:textId="77777777" w:rsidTr="00DB1104">
        <w:tc>
          <w:tcPr>
            <w:tcW w:w="2410" w:type="dxa"/>
          </w:tcPr>
          <w:p w14:paraId="53A277BC" w14:textId="7C3F5027" w:rsidR="008F10ED" w:rsidRDefault="008F10ED" w:rsidP="008F10ED">
            <w:pPr>
              <w:pStyle w:val="Default"/>
              <w:spacing w:after="120"/>
              <w:rPr>
                <w:rFonts w:eastAsiaTheme="minorHAnsi"/>
                <w:bCs/>
                <w:color w:val="auto"/>
                <w:lang w:eastAsia="en-US"/>
              </w:rPr>
            </w:pPr>
            <w:r>
              <w:rPr>
                <w:rFonts w:eastAsiaTheme="minorHAnsi"/>
                <w:bCs/>
                <w:color w:val="auto"/>
                <w:lang w:eastAsia="en-US"/>
              </w:rPr>
              <w:t>AUB25</w:t>
            </w:r>
          </w:p>
        </w:tc>
        <w:tc>
          <w:tcPr>
            <w:tcW w:w="3969" w:type="dxa"/>
          </w:tcPr>
          <w:p w14:paraId="0BD5E41E" w14:textId="4001986E" w:rsidR="008F10ED" w:rsidRPr="00633B48" w:rsidRDefault="008F10ED" w:rsidP="008F10ED">
            <w:pPr>
              <w:pStyle w:val="Default"/>
              <w:numPr>
                <w:ilvl w:val="0"/>
                <w:numId w:val="21"/>
              </w:numPr>
              <w:spacing w:after="120"/>
              <w:ind w:left="32" w:firstLine="0"/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</w:pPr>
            <w:r w:rsidRPr="00633B48">
              <w:rPr>
                <w:rFonts w:eastAsiaTheme="minorHAnsi"/>
                <w:b/>
                <w:color w:val="auto"/>
                <w:sz w:val="22"/>
                <w:szCs w:val="22"/>
                <w:lang w:eastAsia="en-US"/>
              </w:rPr>
              <w:t>vieta</w:t>
            </w:r>
            <w:r w:rsidRPr="00633B48"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  <w:t xml:space="preserve"> -godalga 9000,00 EUR (deviņi tūkstoši </w:t>
            </w:r>
            <w:proofErr w:type="spellStart"/>
            <w:r w:rsidRPr="00633B48"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  <w:t>euro</w:t>
            </w:r>
            <w:proofErr w:type="spellEnd"/>
            <w:r w:rsidRPr="00633B48"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  <w:t xml:space="preserve">) un uzaicinājums </w:t>
            </w:r>
            <w:r w:rsidRPr="00633B48"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  <w:lastRenderedPageBreak/>
              <w:t>piedalīties sarunu procedūrā par būvprojekta Nr.1 izstrādi</w:t>
            </w:r>
          </w:p>
        </w:tc>
        <w:tc>
          <w:tcPr>
            <w:tcW w:w="3119" w:type="dxa"/>
          </w:tcPr>
          <w:p w14:paraId="1AD83FA4" w14:textId="7B02C270" w:rsidR="008F10ED" w:rsidRPr="00633B48" w:rsidRDefault="0070537B" w:rsidP="008F10ED">
            <w:pPr>
              <w:pStyle w:val="Default"/>
              <w:spacing w:after="120"/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  <w:lastRenderedPageBreak/>
              <w:t>SIA “ARCCONSULT”</w:t>
            </w:r>
          </w:p>
        </w:tc>
      </w:tr>
      <w:tr w:rsidR="008F10ED" w14:paraId="1FAEA756" w14:textId="77777777" w:rsidTr="00DB1104">
        <w:tc>
          <w:tcPr>
            <w:tcW w:w="2410" w:type="dxa"/>
          </w:tcPr>
          <w:p w14:paraId="06689DC4" w14:textId="25E350D2" w:rsidR="008F10ED" w:rsidRDefault="00633B48" w:rsidP="008F10ED">
            <w:pPr>
              <w:pStyle w:val="Default"/>
              <w:spacing w:after="120"/>
              <w:rPr>
                <w:rFonts w:eastAsiaTheme="minorHAnsi"/>
                <w:bCs/>
                <w:color w:val="auto"/>
                <w:lang w:eastAsia="en-US"/>
              </w:rPr>
            </w:pPr>
            <w:r w:rsidRPr="00633B48">
              <w:rPr>
                <w:rFonts w:eastAsiaTheme="minorHAnsi"/>
                <w:bCs/>
                <w:color w:val="auto"/>
                <w:lang w:eastAsia="en-US"/>
              </w:rPr>
              <w:t>BQT49</w:t>
            </w:r>
          </w:p>
        </w:tc>
        <w:tc>
          <w:tcPr>
            <w:tcW w:w="3969" w:type="dxa"/>
          </w:tcPr>
          <w:p w14:paraId="51435D6E" w14:textId="72D10B8E" w:rsidR="008F10ED" w:rsidRPr="00633B48" w:rsidRDefault="00633B48" w:rsidP="00633B48">
            <w:pPr>
              <w:pStyle w:val="Default"/>
              <w:numPr>
                <w:ilvl w:val="0"/>
                <w:numId w:val="21"/>
              </w:numPr>
              <w:spacing w:after="120"/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</w:pPr>
            <w:r w:rsidRPr="00633B48">
              <w:rPr>
                <w:rFonts w:eastAsiaTheme="minorHAnsi"/>
                <w:b/>
                <w:color w:val="auto"/>
                <w:sz w:val="22"/>
                <w:szCs w:val="22"/>
                <w:lang w:eastAsia="en-US"/>
              </w:rPr>
              <w:t>vieta</w:t>
            </w:r>
            <w:r w:rsidRPr="00633B48"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  <w:t xml:space="preserve"> – godalga 4000,00 </w:t>
            </w:r>
            <w:r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  <w:t xml:space="preserve">EUR </w:t>
            </w:r>
            <w:r w:rsidRPr="00633B48"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  <w:t xml:space="preserve">(četri tūkstoši </w:t>
            </w:r>
            <w:proofErr w:type="spellStart"/>
            <w:r w:rsidRPr="00633B48"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  <w:t>euro</w:t>
            </w:r>
            <w:proofErr w:type="spellEnd"/>
            <w:r w:rsidRPr="00633B48"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119" w:type="dxa"/>
          </w:tcPr>
          <w:p w14:paraId="698AC7B8" w14:textId="6962A675" w:rsidR="008F10ED" w:rsidRDefault="0070537B" w:rsidP="008F10ED">
            <w:pPr>
              <w:pStyle w:val="Default"/>
              <w:spacing w:after="120"/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  <w:t>SIA “LIVLAND GROUP”</w:t>
            </w:r>
          </w:p>
          <w:p w14:paraId="49B8ECF4" w14:textId="77777777" w:rsidR="00633B48" w:rsidRDefault="00633B48" w:rsidP="008F10ED">
            <w:pPr>
              <w:pStyle w:val="Default"/>
              <w:spacing w:after="120"/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</w:pPr>
          </w:p>
          <w:p w14:paraId="7679262A" w14:textId="31FAD8A3" w:rsidR="00633B48" w:rsidRPr="00633B48" w:rsidRDefault="00633B48" w:rsidP="008F10ED">
            <w:pPr>
              <w:pStyle w:val="Default"/>
              <w:spacing w:after="120"/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</w:pPr>
          </w:p>
        </w:tc>
      </w:tr>
      <w:tr w:rsidR="008F10ED" w14:paraId="43C93BBA" w14:textId="77777777" w:rsidTr="00DB1104">
        <w:tc>
          <w:tcPr>
            <w:tcW w:w="2410" w:type="dxa"/>
          </w:tcPr>
          <w:p w14:paraId="2C998532" w14:textId="6B1A3025" w:rsidR="008F10ED" w:rsidRDefault="00633B48" w:rsidP="008F10ED">
            <w:pPr>
              <w:pStyle w:val="Default"/>
              <w:spacing w:after="120"/>
              <w:rPr>
                <w:rFonts w:eastAsiaTheme="minorHAnsi"/>
                <w:bCs/>
                <w:color w:val="auto"/>
                <w:lang w:eastAsia="en-US"/>
              </w:rPr>
            </w:pPr>
            <w:r w:rsidRPr="00633B48">
              <w:rPr>
                <w:rFonts w:eastAsiaTheme="minorHAnsi"/>
                <w:bCs/>
                <w:color w:val="auto"/>
                <w:lang w:eastAsia="en-US"/>
              </w:rPr>
              <w:t>CREATIVE PULSE</w:t>
            </w:r>
          </w:p>
        </w:tc>
        <w:tc>
          <w:tcPr>
            <w:tcW w:w="3969" w:type="dxa"/>
          </w:tcPr>
          <w:p w14:paraId="3CE745AB" w14:textId="2EB6BC97" w:rsidR="008F10ED" w:rsidRPr="00633B48" w:rsidRDefault="00633B48" w:rsidP="00633B48">
            <w:pPr>
              <w:pStyle w:val="Default"/>
              <w:numPr>
                <w:ilvl w:val="0"/>
                <w:numId w:val="21"/>
              </w:numPr>
              <w:spacing w:after="120"/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</w:pPr>
            <w:r w:rsidRPr="00633B48">
              <w:rPr>
                <w:rFonts w:eastAsiaTheme="minorHAnsi"/>
                <w:b/>
                <w:color w:val="auto"/>
                <w:sz w:val="22"/>
                <w:szCs w:val="22"/>
                <w:lang w:eastAsia="en-US"/>
              </w:rPr>
              <w:t>vieta</w:t>
            </w:r>
            <w:r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  <w:t xml:space="preserve"> – godalga 2000,00 EUR (divi tūkstoši </w:t>
            </w:r>
            <w:proofErr w:type="spellStart"/>
            <w:r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  <w:t>euro</w:t>
            </w:r>
            <w:proofErr w:type="spellEnd"/>
            <w:r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119" w:type="dxa"/>
          </w:tcPr>
          <w:p w14:paraId="18979467" w14:textId="3C445959" w:rsidR="008F10ED" w:rsidRPr="00633B48" w:rsidRDefault="0070537B" w:rsidP="008F10ED">
            <w:pPr>
              <w:pStyle w:val="Default"/>
              <w:spacing w:after="120"/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  <w:t>SIA “PBR”</w:t>
            </w:r>
          </w:p>
        </w:tc>
      </w:tr>
      <w:tr w:rsidR="008F10ED" w14:paraId="3610F28A" w14:textId="77777777" w:rsidTr="00DB1104">
        <w:tc>
          <w:tcPr>
            <w:tcW w:w="2410" w:type="dxa"/>
          </w:tcPr>
          <w:p w14:paraId="7432CB6C" w14:textId="1A4214FD" w:rsidR="008F10ED" w:rsidRDefault="00633B48" w:rsidP="008F10ED">
            <w:pPr>
              <w:pStyle w:val="Default"/>
              <w:spacing w:after="120"/>
              <w:rPr>
                <w:rFonts w:eastAsiaTheme="minorHAnsi"/>
                <w:bCs/>
                <w:color w:val="auto"/>
                <w:lang w:eastAsia="en-US"/>
              </w:rPr>
            </w:pPr>
            <w:r>
              <w:rPr>
                <w:rFonts w:eastAsiaTheme="minorHAnsi"/>
                <w:bCs/>
                <w:color w:val="auto"/>
                <w:lang w:eastAsia="en-US"/>
              </w:rPr>
              <w:t>TTT00</w:t>
            </w:r>
          </w:p>
        </w:tc>
        <w:tc>
          <w:tcPr>
            <w:tcW w:w="3969" w:type="dxa"/>
          </w:tcPr>
          <w:p w14:paraId="455C3036" w14:textId="51CB7CFC" w:rsidR="008F10ED" w:rsidRPr="00633B48" w:rsidRDefault="00633B48" w:rsidP="008F10ED">
            <w:pPr>
              <w:pStyle w:val="Default"/>
              <w:spacing w:after="120"/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  <w:t xml:space="preserve">                  </w:t>
            </w:r>
            <w:r w:rsidR="00B07E46"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  <w:t xml:space="preserve">       </w:t>
            </w:r>
            <w:r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  <w:t xml:space="preserve">  ________</w:t>
            </w:r>
          </w:p>
        </w:tc>
        <w:tc>
          <w:tcPr>
            <w:tcW w:w="3119" w:type="dxa"/>
          </w:tcPr>
          <w:p w14:paraId="508953D8" w14:textId="6BD380AE" w:rsidR="008F10ED" w:rsidRDefault="005D5BEE" w:rsidP="008F10ED">
            <w:pPr>
              <w:pStyle w:val="Default"/>
              <w:spacing w:after="120"/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  <w:t>SIA “ALTA GRUPA”</w:t>
            </w:r>
          </w:p>
          <w:p w14:paraId="3BBE4D92" w14:textId="77777777" w:rsidR="00633B48" w:rsidRDefault="00633B48" w:rsidP="008F10ED">
            <w:pPr>
              <w:pStyle w:val="Default"/>
              <w:spacing w:after="120"/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</w:pPr>
          </w:p>
          <w:p w14:paraId="5BB2F28E" w14:textId="645CA9AA" w:rsidR="00633B48" w:rsidRPr="00633B48" w:rsidRDefault="00633B48" w:rsidP="008F10ED">
            <w:pPr>
              <w:pStyle w:val="Default"/>
              <w:spacing w:after="120"/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</w:pPr>
          </w:p>
        </w:tc>
      </w:tr>
      <w:tr w:rsidR="008F10ED" w14:paraId="7F4A316C" w14:textId="77777777" w:rsidTr="00DB1104">
        <w:tc>
          <w:tcPr>
            <w:tcW w:w="2410" w:type="dxa"/>
          </w:tcPr>
          <w:p w14:paraId="157F3CB5" w14:textId="37605EA0" w:rsidR="008F10ED" w:rsidRDefault="008F10ED" w:rsidP="008F10ED">
            <w:pPr>
              <w:pStyle w:val="Default"/>
              <w:spacing w:after="120"/>
              <w:rPr>
                <w:rFonts w:eastAsiaTheme="minorHAnsi"/>
                <w:bCs/>
                <w:color w:val="auto"/>
                <w:lang w:eastAsia="en-US"/>
              </w:rPr>
            </w:pPr>
            <w:r>
              <w:rPr>
                <w:rFonts w:eastAsiaTheme="minorHAnsi"/>
                <w:bCs/>
                <w:color w:val="auto"/>
                <w:lang w:eastAsia="en-US"/>
              </w:rPr>
              <w:t>ADA25</w:t>
            </w:r>
          </w:p>
        </w:tc>
        <w:tc>
          <w:tcPr>
            <w:tcW w:w="3969" w:type="dxa"/>
          </w:tcPr>
          <w:p w14:paraId="4D48B243" w14:textId="62E31E95" w:rsidR="008F10ED" w:rsidRPr="00633B48" w:rsidRDefault="0071012D" w:rsidP="0071012D">
            <w:pPr>
              <w:pStyle w:val="Default"/>
              <w:spacing w:after="120"/>
              <w:jc w:val="center"/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</w:pPr>
            <w:r w:rsidRPr="00633B48"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  <w:t>________</w:t>
            </w:r>
          </w:p>
        </w:tc>
        <w:tc>
          <w:tcPr>
            <w:tcW w:w="3119" w:type="dxa"/>
          </w:tcPr>
          <w:p w14:paraId="779A7CB1" w14:textId="2E5001B7" w:rsidR="008F10ED" w:rsidRDefault="005D5BEE" w:rsidP="008F10ED">
            <w:pPr>
              <w:pStyle w:val="Default"/>
              <w:spacing w:after="120"/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  <w:t>SIA “BALTEX GROUP”</w:t>
            </w:r>
          </w:p>
          <w:p w14:paraId="5153C3E2" w14:textId="77777777" w:rsidR="00633B48" w:rsidRDefault="00633B48" w:rsidP="008F10ED">
            <w:pPr>
              <w:pStyle w:val="Default"/>
              <w:spacing w:after="120"/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</w:pPr>
          </w:p>
          <w:p w14:paraId="78EB8B41" w14:textId="77777777" w:rsidR="00633B48" w:rsidRPr="00633B48" w:rsidRDefault="00633B48" w:rsidP="008F10ED">
            <w:pPr>
              <w:pStyle w:val="Default"/>
              <w:spacing w:after="120"/>
              <w:rPr>
                <w:rFonts w:eastAsiaTheme="minorHAnsi"/>
                <w:bCs/>
                <w:color w:val="auto"/>
                <w:sz w:val="22"/>
                <w:szCs w:val="22"/>
                <w:lang w:eastAsia="en-US"/>
              </w:rPr>
            </w:pPr>
          </w:p>
        </w:tc>
      </w:tr>
    </w:tbl>
    <w:p w14:paraId="4BEC4E0A" w14:textId="77777777" w:rsidR="00236538" w:rsidRDefault="00236538" w:rsidP="00236538">
      <w:pPr>
        <w:pStyle w:val="Default"/>
        <w:spacing w:after="120"/>
        <w:ind w:left="720"/>
        <w:rPr>
          <w:rFonts w:eastAsiaTheme="minorHAnsi"/>
          <w:bCs/>
          <w:color w:val="auto"/>
          <w:lang w:eastAsia="en-US"/>
        </w:rPr>
      </w:pPr>
    </w:p>
    <w:p w14:paraId="7AB1473A" w14:textId="52F66DF6" w:rsidR="003C3A7C" w:rsidRDefault="007A562E" w:rsidP="00084276">
      <w:pPr>
        <w:spacing w:after="0"/>
      </w:pPr>
      <w:r>
        <w:t xml:space="preserve">  </w:t>
      </w:r>
      <w:r w:rsidR="00696CAE">
        <w:t>Pielikumā: Sēdes dalībnieku reģistrācijas lapa.</w:t>
      </w:r>
    </w:p>
    <w:tbl>
      <w:tblPr>
        <w:tblStyle w:val="TableGrid"/>
        <w:tblW w:w="9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288"/>
        <w:gridCol w:w="2268"/>
        <w:gridCol w:w="2268"/>
      </w:tblGrid>
      <w:tr w:rsidR="00B94A75" w:rsidRPr="00B55455" w14:paraId="61F0457D" w14:textId="77777777" w:rsidTr="00D30BF9">
        <w:trPr>
          <w:trHeight w:val="674"/>
        </w:trPr>
        <w:tc>
          <w:tcPr>
            <w:tcW w:w="4536" w:type="dxa"/>
            <w:vAlign w:val="bottom"/>
          </w:tcPr>
          <w:p w14:paraId="14975CBE" w14:textId="341A24AA" w:rsidR="00B94A75" w:rsidRPr="00B55455" w:rsidRDefault="00B94A75" w:rsidP="00A97359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B55455">
              <w:rPr>
                <w:bCs/>
              </w:rPr>
              <w:t>Iepirkumu komisijas priekšsēdētāj</w:t>
            </w:r>
            <w:r w:rsidR="00F7419F">
              <w:rPr>
                <w:bCs/>
              </w:rPr>
              <w:t>s</w:t>
            </w:r>
          </w:p>
        </w:tc>
        <w:tc>
          <w:tcPr>
            <w:tcW w:w="288" w:type="dxa"/>
            <w:vAlign w:val="bottom"/>
          </w:tcPr>
          <w:p w14:paraId="0DCD9847" w14:textId="77777777" w:rsidR="00B94A75" w:rsidRPr="00B55455" w:rsidRDefault="00B94A75" w:rsidP="00A97359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23579890" w14:textId="77777777" w:rsidR="00B94A75" w:rsidRPr="00B55455" w:rsidRDefault="00B94A75" w:rsidP="00A97359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268" w:type="dxa"/>
            <w:vAlign w:val="bottom"/>
          </w:tcPr>
          <w:p w14:paraId="72848BB3" w14:textId="1132B751" w:rsidR="00B94A75" w:rsidRPr="00B55455" w:rsidRDefault="00B94A75" w:rsidP="00A97359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B55455">
              <w:rPr>
                <w:bCs/>
              </w:rPr>
              <w:t xml:space="preserve">/ </w:t>
            </w:r>
            <w:r w:rsidR="00F7419F">
              <w:rPr>
                <w:bCs/>
              </w:rPr>
              <w:t>V. Bulāns</w:t>
            </w:r>
          </w:p>
        </w:tc>
      </w:tr>
      <w:tr w:rsidR="00B94A75" w:rsidRPr="00B55455" w14:paraId="5710B2C5" w14:textId="77777777" w:rsidTr="00D30BF9">
        <w:trPr>
          <w:trHeight w:val="674"/>
        </w:trPr>
        <w:tc>
          <w:tcPr>
            <w:tcW w:w="4536" w:type="dxa"/>
            <w:vAlign w:val="bottom"/>
          </w:tcPr>
          <w:p w14:paraId="59A6C92A" w14:textId="77777777" w:rsidR="00B94A75" w:rsidRPr="00B55455" w:rsidRDefault="00B94A75" w:rsidP="00A97359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B55455">
              <w:rPr>
                <w:bCs/>
              </w:rPr>
              <w:t>Komisijas locekļi</w:t>
            </w:r>
          </w:p>
        </w:tc>
        <w:tc>
          <w:tcPr>
            <w:tcW w:w="288" w:type="dxa"/>
            <w:vAlign w:val="bottom"/>
          </w:tcPr>
          <w:p w14:paraId="6E803AA7" w14:textId="77777777" w:rsidR="00B94A75" w:rsidRPr="00B55455" w:rsidRDefault="00B94A75" w:rsidP="00A97359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857162C" w14:textId="77777777" w:rsidR="00B94A75" w:rsidRPr="00B55455" w:rsidRDefault="00B94A75" w:rsidP="00A97359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268" w:type="dxa"/>
            <w:vAlign w:val="bottom"/>
          </w:tcPr>
          <w:p w14:paraId="4FFA796A" w14:textId="130570A5" w:rsidR="00B94A75" w:rsidRPr="00B55455" w:rsidRDefault="00B94A75" w:rsidP="00A97359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B55455">
              <w:rPr>
                <w:bCs/>
              </w:rPr>
              <w:t xml:space="preserve">/ </w:t>
            </w:r>
            <w:r w:rsidR="00C404A2">
              <w:rPr>
                <w:bCs/>
              </w:rPr>
              <w:t>L. Bernāns</w:t>
            </w:r>
          </w:p>
        </w:tc>
      </w:tr>
      <w:tr w:rsidR="006B79A5" w:rsidRPr="00B55455" w14:paraId="40958498" w14:textId="77777777" w:rsidTr="00D30BF9">
        <w:trPr>
          <w:trHeight w:val="674"/>
        </w:trPr>
        <w:tc>
          <w:tcPr>
            <w:tcW w:w="4536" w:type="dxa"/>
            <w:vAlign w:val="bottom"/>
          </w:tcPr>
          <w:p w14:paraId="06849E52" w14:textId="77777777" w:rsidR="006B79A5" w:rsidRPr="00B55455" w:rsidRDefault="006B79A5" w:rsidP="00A97359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88" w:type="dxa"/>
            <w:vAlign w:val="bottom"/>
          </w:tcPr>
          <w:p w14:paraId="28BA54BB" w14:textId="77777777" w:rsidR="006B79A5" w:rsidRPr="00B55455" w:rsidRDefault="006B79A5" w:rsidP="00A97359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F515278" w14:textId="77777777" w:rsidR="006B79A5" w:rsidRPr="00B55455" w:rsidRDefault="006B79A5" w:rsidP="00A97359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268" w:type="dxa"/>
            <w:vAlign w:val="bottom"/>
          </w:tcPr>
          <w:p w14:paraId="3DD5727A" w14:textId="1BEC46C8" w:rsidR="006B79A5" w:rsidRPr="00B55455" w:rsidRDefault="006B79A5" w:rsidP="00A97359">
            <w:pPr>
              <w:tabs>
                <w:tab w:val="left" w:pos="7230"/>
              </w:tabs>
              <w:spacing w:after="0"/>
              <w:rPr>
                <w:bCs/>
              </w:rPr>
            </w:pPr>
            <w:r>
              <w:rPr>
                <w:bCs/>
              </w:rPr>
              <w:t xml:space="preserve">/ </w:t>
            </w:r>
            <w:r w:rsidR="00DB1104">
              <w:rPr>
                <w:bCs/>
              </w:rPr>
              <w:t>I. Grīviņa - Dilāne</w:t>
            </w:r>
          </w:p>
        </w:tc>
      </w:tr>
    </w:tbl>
    <w:p w14:paraId="40E453B8" w14:textId="77777777" w:rsidR="00EB6E91" w:rsidRDefault="00EB6E91" w:rsidP="0000209F">
      <w:pPr>
        <w:tabs>
          <w:tab w:val="left" w:pos="7230"/>
        </w:tabs>
        <w:spacing w:before="240" w:after="0"/>
        <w:rPr>
          <w:bCs/>
        </w:rPr>
      </w:pPr>
    </w:p>
    <w:p w14:paraId="19DB8F76" w14:textId="4E5C2AD7" w:rsidR="00B802E5" w:rsidRPr="00A62CC4" w:rsidRDefault="00EB6E91" w:rsidP="0000209F">
      <w:pPr>
        <w:tabs>
          <w:tab w:val="left" w:pos="7230"/>
        </w:tabs>
        <w:spacing w:before="240" w:after="0"/>
        <w:rPr>
          <w:bCs/>
        </w:rPr>
      </w:pPr>
      <w:r>
        <w:rPr>
          <w:bCs/>
        </w:rPr>
        <w:t>Komisijas sekretāre                                                ___________________ / E. Šefere</w:t>
      </w:r>
    </w:p>
    <w:sectPr w:rsidR="00B802E5" w:rsidRPr="00A62CC4" w:rsidSect="00EB6E91">
      <w:footerReference w:type="default" r:id="rId9"/>
      <w:pgSz w:w="12240" w:h="15840"/>
      <w:pgMar w:top="1440" w:right="1440" w:bottom="1135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D4309" w14:textId="77777777" w:rsidR="00EB66DE" w:rsidRDefault="00EB66DE" w:rsidP="00B802E5">
      <w:pPr>
        <w:spacing w:after="0"/>
      </w:pPr>
      <w:r>
        <w:separator/>
      </w:r>
    </w:p>
  </w:endnote>
  <w:endnote w:type="continuationSeparator" w:id="0">
    <w:p w14:paraId="5F358E73" w14:textId="77777777" w:rsidR="00EB66DE" w:rsidRDefault="00EB66DE" w:rsidP="00B802E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default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0660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0C6599" w14:textId="695D95CE" w:rsidR="00B802E5" w:rsidRDefault="00B802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451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EA299D8" w14:textId="77777777" w:rsidR="00B802E5" w:rsidRDefault="00B802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86A482" w14:textId="77777777" w:rsidR="00EB66DE" w:rsidRDefault="00EB66DE" w:rsidP="00B802E5">
      <w:pPr>
        <w:spacing w:after="0"/>
      </w:pPr>
      <w:r>
        <w:separator/>
      </w:r>
    </w:p>
  </w:footnote>
  <w:footnote w:type="continuationSeparator" w:id="0">
    <w:p w14:paraId="2F2108F2" w14:textId="77777777" w:rsidR="00EB66DE" w:rsidRDefault="00EB66DE" w:rsidP="00B802E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A2860"/>
    <w:multiLevelType w:val="multilevel"/>
    <w:tmpl w:val="A81A9C04"/>
    <w:lvl w:ilvl="0">
      <w:start w:val="1"/>
      <w:numFmt w:val="decimal"/>
      <w:pStyle w:val="Nodaasvirsraksts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0E83E2D"/>
    <w:multiLevelType w:val="hybridMultilevel"/>
    <w:tmpl w:val="F528959A"/>
    <w:lvl w:ilvl="0" w:tplc="708E9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9223F"/>
    <w:multiLevelType w:val="hybridMultilevel"/>
    <w:tmpl w:val="A0788A24"/>
    <w:lvl w:ilvl="0" w:tplc="034A91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2F29C3"/>
    <w:multiLevelType w:val="hybridMultilevel"/>
    <w:tmpl w:val="6EDED7F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97223C"/>
    <w:multiLevelType w:val="hybridMultilevel"/>
    <w:tmpl w:val="0B80A6DC"/>
    <w:lvl w:ilvl="0" w:tplc="314C91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B5A5C44"/>
    <w:multiLevelType w:val="hybridMultilevel"/>
    <w:tmpl w:val="2BF0038E"/>
    <w:lvl w:ilvl="0" w:tplc="947CF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C130D50"/>
    <w:multiLevelType w:val="hybridMultilevel"/>
    <w:tmpl w:val="BED6B8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C43AD0"/>
    <w:multiLevelType w:val="multilevel"/>
    <w:tmpl w:val="F16A13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Times New Roman" w:hAnsi="Times New Roman" w:cs="Times New Roman" w:hint="default"/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bCs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363256CC"/>
    <w:multiLevelType w:val="hybridMultilevel"/>
    <w:tmpl w:val="4816D54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9F4103F"/>
    <w:multiLevelType w:val="hybridMultilevel"/>
    <w:tmpl w:val="6242DFB8"/>
    <w:lvl w:ilvl="0" w:tplc="153E55BA">
      <w:start w:val="1"/>
      <w:numFmt w:val="decimal"/>
      <w:lvlText w:val="%1."/>
      <w:lvlJc w:val="left"/>
      <w:pPr>
        <w:ind w:left="272" w:hanging="360"/>
      </w:pPr>
      <w:rPr>
        <w:rFonts w:hint="default"/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992" w:hanging="360"/>
      </w:pPr>
    </w:lvl>
    <w:lvl w:ilvl="2" w:tplc="0426001B" w:tentative="1">
      <w:start w:val="1"/>
      <w:numFmt w:val="lowerRoman"/>
      <w:lvlText w:val="%3."/>
      <w:lvlJc w:val="right"/>
      <w:pPr>
        <w:ind w:left="1712" w:hanging="180"/>
      </w:pPr>
    </w:lvl>
    <w:lvl w:ilvl="3" w:tplc="0426000F" w:tentative="1">
      <w:start w:val="1"/>
      <w:numFmt w:val="decimal"/>
      <w:lvlText w:val="%4."/>
      <w:lvlJc w:val="left"/>
      <w:pPr>
        <w:ind w:left="2432" w:hanging="360"/>
      </w:pPr>
    </w:lvl>
    <w:lvl w:ilvl="4" w:tplc="04260019" w:tentative="1">
      <w:start w:val="1"/>
      <w:numFmt w:val="lowerLetter"/>
      <w:lvlText w:val="%5."/>
      <w:lvlJc w:val="left"/>
      <w:pPr>
        <w:ind w:left="3152" w:hanging="360"/>
      </w:pPr>
    </w:lvl>
    <w:lvl w:ilvl="5" w:tplc="0426001B" w:tentative="1">
      <w:start w:val="1"/>
      <w:numFmt w:val="lowerRoman"/>
      <w:lvlText w:val="%6."/>
      <w:lvlJc w:val="right"/>
      <w:pPr>
        <w:ind w:left="3872" w:hanging="180"/>
      </w:pPr>
    </w:lvl>
    <w:lvl w:ilvl="6" w:tplc="0426000F" w:tentative="1">
      <w:start w:val="1"/>
      <w:numFmt w:val="decimal"/>
      <w:lvlText w:val="%7."/>
      <w:lvlJc w:val="left"/>
      <w:pPr>
        <w:ind w:left="4592" w:hanging="360"/>
      </w:pPr>
    </w:lvl>
    <w:lvl w:ilvl="7" w:tplc="04260019" w:tentative="1">
      <w:start w:val="1"/>
      <w:numFmt w:val="lowerLetter"/>
      <w:lvlText w:val="%8."/>
      <w:lvlJc w:val="left"/>
      <w:pPr>
        <w:ind w:left="5312" w:hanging="360"/>
      </w:pPr>
    </w:lvl>
    <w:lvl w:ilvl="8" w:tplc="0426001B" w:tentative="1">
      <w:start w:val="1"/>
      <w:numFmt w:val="lowerRoman"/>
      <w:lvlText w:val="%9."/>
      <w:lvlJc w:val="right"/>
      <w:pPr>
        <w:ind w:left="6032" w:hanging="180"/>
      </w:pPr>
    </w:lvl>
  </w:abstractNum>
  <w:abstractNum w:abstractNumId="10" w15:restartNumberingAfterBreak="0">
    <w:nsid w:val="3A7739CD"/>
    <w:multiLevelType w:val="hybridMultilevel"/>
    <w:tmpl w:val="376441D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3311C"/>
    <w:multiLevelType w:val="hybridMultilevel"/>
    <w:tmpl w:val="67605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9513D7"/>
    <w:multiLevelType w:val="multilevel"/>
    <w:tmpl w:val="365EFE0C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4310703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8286301"/>
    <w:multiLevelType w:val="hybridMultilevel"/>
    <w:tmpl w:val="BED6B8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A05514"/>
    <w:multiLevelType w:val="hybridMultilevel"/>
    <w:tmpl w:val="3D30A5D8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D131C0D"/>
    <w:multiLevelType w:val="hybridMultilevel"/>
    <w:tmpl w:val="2350FAD0"/>
    <w:lvl w:ilvl="0" w:tplc="B53E79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5B62A9"/>
    <w:multiLevelType w:val="hybridMultilevel"/>
    <w:tmpl w:val="C928B7BE"/>
    <w:lvl w:ilvl="0" w:tplc="A9AC96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AE053A9"/>
    <w:multiLevelType w:val="hybridMultilevel"/>
    <w:tmpl w:val="6EE008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3E2425"/>
    <w:multiLevelType w:val="hybridMultilevel"/>
    <w:tmpl w:val="5DBC625A"/>
    <w:lvl w:ilvl="0" w:tplc="7FFC812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6909FA"/>
    <w:multiLevelType w:val="hybridMultilevel"/>
    <w:tmpl w:val="818A03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2318084">
    <w:abstractNumId w:val="20"/>
  </w:num>
  <w:num w:numId="2" w16cid:durableId="790439503">
    <w:abstractNumId w:val="16"/>
  </w:num>
  <w:num w:numId="3" w16cid:durableId="815293679">
    <w:abstractNumId w:val="19"/>
  </w:num>
  <w:num w:numId="4" w16cid:durableId="437717035">
    <w:abstractNumId w:val="13"/>
  </w:num>
  <w:num w:numId="5" w16cid:durableId="1638291497">
    <w:abstractNumId w:val="8"/>
  </w:num>
  <w:num w:numId="6" w16cid:durableId="2129884543">
    <w:abstractNumId w:val="18"/>
  </w:num>
  <w:num w:numId="7" w16cid:durableId="191773605">
    <w:abstractNumId w:val="11"/>
  </w:num>
  <w:num w:numId="8" w16cid:durableId="1508399580">
    <w:abstractNumId w:val="2"/>
  </w:num>
  <w:num w:numId="9" w16cid:durableId="639305642">
    <w:abstractNumId w:val="6"/>
  </w:num>
  <w:num w:numId="10" w16cid:durableId="48580182">
    <w:abstractNumId w:val="15"/>
  </w:num>
  <w:num w:numId="11" w16cid:durableId="1949893218">
    <w:abstractNumId w:val="4"/>
  </w:num>
  <w:num w:numId="12" w16cid:durableId="1972901835">
    <w:abstractNumId w:val="14"/>
  </w:num>
  <w:num w:numId="13" w16cid:durableId="413555857">
    <w:abstractNumId w:val="12"/>
  </w:num>
  <w:num w:numId="14" w16cid:durableId="1220701305">
    <w:abstractNumId w:val="1"/>
  </w:num>
  <w:num w:numId="15" w16cid:durableId="1317681167">
    <w:abstractNumId w:val="0"/>
  </w:num>
  <w:num w:numId="16" w16cid:durableId="228460002">
    <w:abstractNumId w:val="17"/>
  </w:num>
  <w:num w:numId="17" w16cid:durableId="1584414388">
    <w:abstractNumId w:val="5"/>
  </w:num>
  <w:num w:numId="18" w16cid:durableId="876428595">
    <w:abstractNumId w:val="10"/>
  </w:num>
  <w:num w:numId="19" w16cid:durableId="926883840">
    <w:abstractNumId w:val="7"/>
  </w:num>
  <w:num w:numId="20" w16cid:durableId="1468402109">
    <w:abstractNumId w:val="3"/>
  </w:num>
  <w:num w:numId="21" w16cid:durableId="9803108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mirrorMargin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1DF"/>
    <w:rsid w:val="0000209F"/>
    <w:rsid w:val="000207EE"/>
    <w:rsid w:val="000317C9"/>
    <w:rsid w:val="000437EC"/>
    <w:rsid w:val="00073900"/>
    <w:rsid w:val="00084276"/>
    <w:rsid w:val="000946F8"/>
    <w:rsid w:val="000978F7"/>
    <w:rsid w:val="000C2BBA"/>
    <w:rsid w:val="000D2E1D"/>
    <w:rsid w:val="000E3977"/>
    <w:rsid w:val="000E6135"/>
    <w:rsid w:val="000F5A32"/>
    <w:rsid w:val="00111D38"/>
    <w:rsid w:val="0012561C"/>
    <w:rsid w:val="001370D4"/>
    <w:rsid w:val="00144C0E"/>
    <w:rsid w:val="00165A38"/>
    <w:rsid w:val="0016714E"/>
    <w:rsid w:val="001724EB"/>
    <w:rsid w:val="00176B17"/>
    <w:rsid w:val="001830CA"/>
    <w:rsid w:val="00185135"/>
    <w:rsid w:val="00190DFD"/>
    <w:rsid w:val="001952B1"/>
    <w:rsid w:val="001A6BED"/>
    <w:rsid w:val="001E1EF6"/>
    <w:rsid w:val="001F53CA"/>
    <w:rsid w:val="002058DC"/>
    <w:rsid w:val="00220FEE"/>
    <w:rsid w:val="00224BCF"/>
    <w:rsid w:val="00234510"/>
    <w:rsid w:val="00236538"/>
    <w:rsid w:val="00236E6F"/>
    <w:rsid w:val="002471DF"/>
    <w:rsid w:val="00253DBA"/>
    <w:rsid w:val="002A147D"/>
    <w:rsid w:val="002A2A9C"/>
    <w:rsid w:val="002B6336"/>
    <w:rsid w:val="002B773E"/>
    <w:rsid w:val="002D25A6"/>
    <w:rsid w:val="00302F8F"/>
    <w:rsid w:val="00307EF1"/>
    <w:rsid w:val="003442FB"/>
    <w:rsid w:val="00347660"/>
    <w:rsid w:val="003520C5"/>
    <w:rsid w:val="003532E0"/>
    <w:rsid w:val="0035481E"/>
    <w:rsid w:val="00366850"/>
    <w:rsid w:val="00380AFB"/>
    <w:rsid w:val="00391FCA"/>
    <w:rsid w:val="003A091C"/>
    <w:rsid w:val="003A1007"/>
    <w:rsid w:val="003A4EF2"/>
    <w:rsid w:val="003B3531"/>
    <w:rsid w:val="003C3A7C"/>
    <w:rsid w:val="003C402F"/>
    <w:rsid w:val="003D0A1D"/>
    <w:rsid w:val="003D4B68"/>
    <w:rsid w:val="003E320F"/>
    <w:rsid w:val="003E41EE"/>
    <w:rsid w:val="0040584E"/>
    <w:rsid w:val="004145DC"/>
    <w:rsid w:val="0042236F"/>
    <w:rsid w:val="004260FD"/>
    <w:rsid w:val="00450183"/>
    <w:rsid w:val="00454DA0"/>
    <w:rsid w:val="00466D95"/>
    <w:rsid w:val="004B1F0E"/>
    <w:rsid w:val="004B7881"/>
    <w:rsid w:val="004C640B"/>
    <w:rsid w:val="004D6C35"/>
    <w:rsid w:val="004E430C"/>
    <w:rsid w:val="004F1F3F"/>
    <w:rsid w:val="00506AC6"/>
    <w:rsid w:val="005233BB"/>
    <w:rsid w:val="00544A85"/>
    <w:rsid w:val="0056169D"/>
    <w:rsid w:val="00566D38"/>
    <w:rsid w:val="00585649"/>
    <w:rsid w:val="005C5A1F"/>
    <w:rsid w:val="005D5BEE"/>
    <w:rsid w:val="005E32E1"/>
    <w:rsid w:val="00616D95"/>
    <w:rsid w:val="006216CB"/>
    <w:rsid w:val="00626BBE"/>
    <w:rsid w:val="00633B48"/>
    <w:rsid w:val="00634B3C"/>
    <w:rsid w:val="006566F8"/>
    <w:rsid w:val="00663BC5"/>
    <w:rsid w:val="00667B4B"/>
    <w:rsid w:val="00671080"/>
    <w:rsid w:val="00673FC1"/>
    <w:rsid w:val="00696CAE"/>
    <w:rsid w:val="006B79A5"/>
    <w:rsid w:val="006D5551"/>
    <w:rsid w:val="006D681D"/>
    <w:rsid w:val="006E2440"/>
    <w:rsid w:val="006E2B72"/>
    <w:rsid w:val="006F2240"/>
    <w:rsid w:val="00704600"/>
    <w:rsid w:val="0070537B"/>
    <w:rsid w:val="0071012D"/>
    <w:rsid w:val="00711F3B"/>
    <w:rsid w:val="007229F9"/>
    <w:rsid w:val="00723707"/>
    <w:rsid w:val="00731829"/>
    <w:rsid w:val="00733E33"/>
    <w:rsid w:val="00745F42"/>
    <w:rsid w:val="00751A64"/>
    <w:rsid w:val="0075614F"/>
    <w:rsid w:val="0077395D"/>
    <w:rsid w:val="007859F5"/>
    <w:rsid w:val="00787B5D"/>
    <w:rsid w:val="00797DC3"/>
    <w:rsid w:val="007A562E"/>
    <w:rsid w:val="007B0EFF"/>
    <w:rsid w:val="007B17C1"/>
    <w:rsid w:val="007C1745"/>
    <w:rsid w:val="007C6827"/>
    <w:rsid w:val="007D5C09"/>
    <w:rsid w:val="007E444D"/>
    <w:rsid w:val="007E633F"/>
    <w:rsid w:val="007F3E35"/>
    <w:rsid w:val="008103C0"/>
    <w:rsid w:val="0082048D"/>
    <w:rsid w:val="00831430"/>
    <w:rsid w:val="008365A6"/>
    <w:rsid w:val="00860E86"/>
    <w:rsid w:val="00885F94"/>
    <w:rsid w:val="008867EF"/>
    <w:rsid w:val="008B41E2"/>
    <w:rsid w:val="008F10ED"/>
    <w:rsid w:val="0091499B"/>
    <w:rsid w:val="00924659"/>
    <w:rsid w:val="0093380B"/>
    <w:rsid w:val="00941450"/>
    <w:rsid w:val="00943897"/>
    <w:rsid w:val="00952B39"/>
    <w:rsid w:val="00961DB1"/>
    <w:rsid w:val="009748C9"/>
    <w:rsid w:val="009751A1"/>
    <w:rsid w:val="00983799"/>
    <w:rsid w:val="00983C9A"/>
    <w:rsid w:val="00997CDB"/>
    <w:rsid w:val="009B4DB0"/>
    <w:rsid w:val="009E5160"/>
    <w:rsid w:val="009F1235"/>
    <w:rsid w:val="00A0708A"/>
    <w:rsid w:val="00A269D2"/>
    <w:rsid w:val="00A26EE6"/>
    <w:rsid w:val="00A30722"/>
    <w:rsid w:val="00A334A4"/>
    <w:rsid w:val="00A34080"/>
    <w:rsid w:val="00A644A6"/>
    <w:rsid w:val="00A649EB"/>
    <w:rsid w:val="00A8715F"/>
    <w:rsid w:val="00A97B3A"/>
    <w:rsid w:val="00AA1866"/>
    <w:rsid w:val="00AA438C"/>
    <w:rsid w:val="00AA5DFB"/>
    <w:rsid w:val="00AD5A25"/>
    <w:rsid w:val="00AD5C70"/>
    <w:rsid w:val="00AD6B06"/>
    <w:rsid w:val="00AE229F"/>
    <w:rsid w:val="00AF0369"/>
    <w:rsid w:val="00B048CD"/>
    <w:rsid w:val="00B04F3E"/>
    <w:rsid w:val="00B0763E"/>
    <w:rsid w:val="00B07E46"/>
    <w:rsid w:val="00B25A73"/>
    <w:rsid w:val="00B270DA"/>
    <w:rsid w:val="00B355CD"/>
    <w:rsid w:val="00B53815"/>
    <w:rsid w:val="00B56DA0"/>
    <w:rsid w:val="00B66170"/>
    <w:rsid w:val="00B70EEF"/>
    <w:rsid w:val="00B802E5"/>
    <w:rsid w:val="00B807BA"/>
    <w:rsid w:val="00B8268E"/>
    <w:rsid w:val="00B92594"/>
    <w:rsid w:val="00B93119"/>
    <w:rsid w:val="00B94A75"/>
    <w:rsid w:val="00BB6367"/>
    <w:rsid w:val="00BD56F3"/>
    <w:rsid w:val="00BE30EC"/>
    <w:rsid w:val="00BE5A09"/>
    <w:rsid w:val="00BE5C7A"/>
    <w:rsid w:val="00BF0FA3"/>
    <w:rsid w:val="00BF6B7E"/>
    <w:rsid w:val="00C01132"/>
    <w:rsid w:val="00C018FC"/>
    <w:rsid w:val="00C147AF"/>
    <w:rsid w:val="00C15CA7"/>
    <w:rsid w:val="00C21C1A"/>
    <w:rsid w:val="00C26CCD"/>
    <w:rsid w:val="00C35AA9"/>
    <w:rsid w:val="00C404A2"/>
    <w:rsid w:val="00C42F0A"/>
    <w:rsid w:val="00C667C3"/>
    <w:rsid w:val="00C66CB2"/>
    <w:rsid w:val="00C75629"/>
    <w:rsid w:val="00C80F31"/>
    <w:rsid w:val="00C862F9"/>
    <w:rsid w:val="00C8689A"/>
    <w:rsid w:val="00CA080C"/>
    <w:rsid w:val="00CA4014"/>
    <w:rsid w:val="00CB126E"/>
    <w:rsid w:val="00CC54DB"/>
    <w:rsid w:val="00CC7625"/>
    <w:rsid w:val="00CD2B32"/>
    <w:rsid w:val="00CD36D5"/>
    <w:rsid w:val="00CF73FB"/>
    <w:rsid w:val="00D118E3"/>
    <w:rsid w:val="00D30BF9"/>
    <w:rsid w:val="00D35962"/>
    <w:rsid w:val="00D42455"/>
    <w:rsid w:val="00D47EE0"/>
    <w:rsid w:val="00D47FBC"/>
    <w:rsid w:val="00D5792F"/>
    <w:rsid w:val="00D64413"/>
    <w:rsid w:val="00D75A12"/>
    <w:rsid w:val="00D82555"/>
    <w:rsid w:val="00DA37DD"/>
    <w:rsid w:val="00DA3E7A"/>
    <w:rsid w:val="00DB1104"/>
    <w:rsid w:val="00DB419F"/>
    <w:rsid w:val="00DD0B93"/>
    <w:rsid w:val="00DD4539"/>
    <w:rsid w:val="00DE30EC"/>
    <w:rsid w:val="00DF58DD"/>
    <w:rsid w:val="00E03EBE"/>
    <w:rsid w:val="00E45971"/>
    <w:rsid w:val="00E5380E"/>
    <w:rsid w:val="00E70EE8"/>
    <w:rsid w:val="00E7121F"/>
    <w:rsid w:val="00E71FD1"/>
    <w:rsid w:val="00EA00A6"/>
    <w:rsid w:val="00EA37FE"/>
    <w:rsid w:val="00EB66DE"/>
    <w:rsid w:val="00EB6E91"/>
    <w:rsid w:val="00ED014C"/>
    <w:rsid w:val="00F01E38"/>
    <w:rsid w:val="00F31C72"/>
    <w:rsid w:val="00F40BFD"/>
    <w:rsid w:val="00F7419F"/>
    <w:rsid w:val="00F852ED"/>
    <w:rsid w:val="00F90759"/>
    <w:rsid w:val="00FA5035"/>
    <w:rsid w:val="00FA645D"/>
    <w:rsid w:val="00FB7A9D"/>
    <w:rsid w:val="00FC1156"/>
    <w:rsid w:val="00FE2A32"/>
    <w:rsid w:val="00FE4B7B"/>
    <w:rsid w:val="00FF3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6F99A5"/>
  <w15:chartTrackingRefBased/>
  <w15:docId w15:val="{A379A512-84E3-4152-A85E-8E8142D4B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091C"/>
    <w:pPr>
      <w:spacing w:after="120" w:line="240" w:lineRule="auto"/>
      <w:jc w:val="both"/>
    </w:pPr>
    <w:rPr>
      <w:rFonts w:ascii="Times New Roman" w:hAnsi="Times New Roman" w:cs="Times New Roman"/>
      <w:sz w:val="24"/>
      <w:szCs w:val="24"/>
      <w:lang w:val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4A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091C"/>
    <w:pPr>
      <w:widowControl w:val="0"/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rsid w:val="003A091C"/>
    <w:rPr>
      <w:color w:val="0000FF"/>
      <w:u w:val="single"/>
    </w:rPr>
  </w:style>
  <w:style w:type="paragraph" w:customStyle="1" w:styleId="Default">
    <w:name w:val="Default"/>
    <w:rsid w:val="003A091C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paragraph" w:styleId="Header">
    <w:name w:val="header"/>
    <w:basedOn w:val="Normal"/>
    <w:link w:val="HeaderChar"/>
    <w:uiPriority w:val="99"/>
    <w:unhideWhenUsed/>
    <w:rsid w:val="00B802E5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802E5"/>
    <w:rPr>
      <w:rFonts w:ascii="Times New Roman" w:hAnsi="Times New Roman" w:cs="Times New Roman"/>
      <w:sz w:val="24"/>
      <w:szCs w:val="24"/>
      <w:lang w:val="lv-LV"/>
    </w:rPr>
  </w:style>
  <w:style w:type="paragraph" w:styleId="Footer">
    <w:name w:val="footer"/>
    <w:basedOn w:val="Normal"/>
    <w:link w:val="FooterChar"/>
    <w:uiPriority w:val="99"/>
    <w:unhideWhenUsed/>
    <w:rsid w:val="00B802E5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802E5"/>
    <w:rPr>
      <w:rFonts w:ascii="Times New Roman" w:hAnsi="Times New Roman" w:cs="Times New Roman"/>
      <w:sz w:val="24"/>
      <w:szCs w:val="24"/>
      <w:lang w:val="lv-LV"/>
    </w:rPr>
  </w:style>
  <w:style w:type="table" w:styleId="TableGrid">
    <w:name w:val="Table Grid"/>
    <w:basedOn w:val="TableNormal"/>
    <w:uiPriority w:val="59"/>
    <w:rsid w:val="00B80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yle 1,Normal bullet 2,Bullet list,Strip,H&amp;P List Paragraph,2,Virsraksts,Colorful List - Accent 12,Saistīto dokumentu saraksts,Saraksta rindkopa1,List Paragraph1,List Paragraph11,Numbered Para 1,Dot pt,No Spacing1,Indicator Text,Bullet EY"/>
    <w:basedOn w:val="Normal"/>
    <w:link w:val="ListParagraphChar"/>
    <w:uiPriority w:val="34"/>
    <w:qFormat/>
    <w:rsid w:val="00D118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3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BC5"/>
    <w:rPr>
      <w:rFonts w:ascii="Segoe UI" w:hAnsi="Segoe UI" w:cs="Segoe UI"/>
      <w:sz w:val="18"/>
      <w:szCs w:val="18"/>
      <w:lang w:val="lv-LV"/>
    </w:rPr>
  </w:style>
  <w:style w:type="character" w:customStyle="1" w:styleId="ListParagraphChar">
    <w:name w:val="List Paragraph Char"/>
    <w:aliases w:val="Syle 1 Char,Normal bullet 2 Char,Bullet list Char,Strip Char,H&amp;P List Paragraph Char,2 Char,Virsraksts Char,Colorful List - Accent 12 Char,Saistīto dokumentu saraksts Char,Saraksta rindkopa1 Char,List Paragraph1 Char,Dot pt Char"/>
    <w:link w:val="ListParagraph"/>
    <w:uiPriority w:val="34"/>
    <w:qFormat/>
    <w:locked/>
    <w:rsid w:val="0000209F"/>
    <w:rPr>
      <w:rFonts w:ascii="Times New Roman" w:hAnsi="Times New Roman" w:cs="Times New Roman"/>
      <w:sz w:val="24"/>
      <w:szCs w:val="24"/>
      <w:lang w:val="lv-LV"/>
    </w:rPr>
  </w:style>
  <w:style w:type="paragraph" w:customStyle="1" w:styleId="xmsonormal">
    <w:name w:val="x_msonormal"/>
    <w:basedOn w:val="Normal"/>
    <w:rsid w:val="00544A85"/>
    <w:pPr>
      <w:spacing w:before="100" w:beforeAutospacing="1" w:after="100" w:afterAutospacing="1"/>
      <w:jc w:val="left"/>
    </w:pPr>
    <w:rPr>
      <w:rFonts w:eastAsia="Times New Roman"/>
      <w:lang w:eastAsia="lv-LV"/>
    </w:rPr>
  </w:style>
  <w:style w:type="paragraph" w:customStyle="1" w:styleId="Nodaasvirsraksts">
    <w:name w:val="Nodaļas virsraksts"/>
    <w:basedOn w:val="Heading1"/>
    <w:qFormat/>
    <w:rsid w:val="00544A85"/>
    <w:pPr>
      <w:keepLines w:val="0"/>
      <w:numPr>
        <w:numId w:val="15"/>
      </w:numPr>
      <w:tabs>
        <w:tab w:val="num" w:pos="360"/>
      </w:tabs>
      <w:spacing w:before="120" w:after="120"/>
      <w:ind w:left="0" w:firstLine="0"/>
      <w:jc w:val="center"/>
    </w:pPr>
    <w:rPr>
      <w:rFonts w:ascii="Times New Roman Bold" w:eastAsia="Times New Roman" w:hAnsi="Times New Roman Bold" w:cs="Times New Roman"/>
      <w:b/>
      <w:bCs/>
      <w:color w:val="000000"/>
      <w:kern w:val="32"/>
      <w:sz w:val="24"/>
      <w:szCs w:val="24"/>
      <w:lang w:eastAsia="x-none"/>
    </w:rPr>
  </w:style>
  <w:style w:type="paragraph" w:customStyle="1" w:styleId="PunktuStils">
    <w:name w:val="PunktuStils"/>
    <w:basedOn w:val="Normal"/>
    <w:link w:val="PunktuStilsChar"/>
    <w:qFormat/>
    <w:rsid w:val="00544A85"/>
    <w:pPr>
      <w:spacing w:before="120"/>
    </w:pPr>
    <w:rPr>
      <w:rFonts w:eastAsia="Arial Narrow"/>
      <w:bCs/>
      <w:lang w:eastAsia="lv-LV" w:bidi="lv-LV"/>
    </w:rPr>
  </w:style>
  <w:style w:type="character" w:customStyle="1" w:styleId="PunktuStilsChar">
    <w:name w:val="PunktuStils Char"/>
    <w:link w:val="PunktuStils"/>
    <w:rsid w:val="00544A85"/>
    <w:rPr>
      <w:rFonts w:ascii="Times New Roman" w:eastAsia="Arial Narrow" w:hAnsi="Times New Roman" w:cs="Times New Roman"/>
      <w:bCs/>
      <w:sz w:val="24"/>
      <w:szCs w:val="24"/>
      <w:lang w:val="lv-LV" w:eastAsia="lv-LV" w:bidi="lv-LV"/>
    </w:rPr>
  </w:style>
  <w:style w:type="character" w:customStyle="1" w:styleId="Heading1Char">
    <w:name w:val="Heading 1 Char"/>
    <w:basedOn w:val="DefaultParagraphFont"/>
    <w:link w:val="Heading1"/>
    <w:uiPriority w:val="9"/>
    <w:rsid w:val="00544A8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lv-LV"/>
    </w:rPr>
  </w:style>
  <w:style w:type="character" w:customStyle="1" w:styleId="field-text">
    <w:name w:val="field-text"/>
    <w:basedOn w:val="DefaultParagraphFont"/>
    <w:rsid w:val="004B1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741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39DDB-D922-49F8-B299-6DF0157C5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1421</Words>
  <Characters>810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Naļivaiko</dc:creator>
  <cp:keywords/>
  <dc:description/>
  <cp:lastModifiedBy>Evija Šefere</cp:lastModifiedBy>
  <cp:revision>12</cp:revision>
  <cp:lastPrinted>2025-01-21T10:50:00Z</cp:lastPrinted>
  <dcterms:created xsi:type="dcterms:W3CDTF">2025-01-14T13:19:00Z</dcterms:created>
  <dcterms:modified xsi:type="dcterms:W3CDTF">2025-01-21T10:53:00Z</dcterms:modified>
</cp:coreProperties>
</file>