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2933F6" w14:textId="77777777" w:rsidR="0088678B" w:rsidRDefault="0088678B" w:rsidP="0088678B">
      <w:pPr>
        <w:spacing w:after="0" w:line="240" w:lineRule="auto"/>
        <w:jc w:val="center"/>
        <w:rPr>
          <w:rFonts w:ascii="Times New Roman" w:eastAsia="Times New Roman" w:hAnsi="Times New Roman"/>
          <w:color w:val="000000"/>
          <w:sz w:val="24"/>
          <w:szCs w:val="24"/>
        </w:rPr>
      </w:pPr>
    </w:p>
    <w:p w14:paraId="2FBB21E2" w14:textId="77777777" w:rsidR="00050106" w:rsidRPr="00050106" w:rsidRDefault="00050106" w:rsidP="00050106">
      <w:pPr>
        <w:suppressAutoHyphens/>
        <w:spacing w:after="120" w:line="240" w:lineRule="auto"/>
        <w:ind w:right="566"/>
        <w:jc w:val="right"/>
        <w:rPr>
          <w:rFonts w:ascii="Times New Roman" w:eastAsia="Times New Roman" w:hAnsi="Times New Roman"/>
          <w:b/>
          <w:sz w:val="24"/>
          <w:szCs w:val="24"/>
        </w:rPr>
      </w:pPr>
      <w:r w:rsidRPr="00050106">
        <w:rPr>
          <w:rFonts w:ascii="Times New Roman" w:eastAsia="Times New Roman" w:hAnsi="Times New Roman"/>
          <w:b/>
          <w:sz w:val="24"/>
          <w:szCs w:val="24"/>
        </w:rPr>
        <w:t>APSTIPRINĀTS</w:t>
      </w:r>
    </w:p>
    <w:p w14:paraId="390FB9D0" w14:textId="77777777" w:rsidR="00050106" w:rsidRPr="00050106" w:rsidRDefault="00050106" w:rsidP="00050106">
      <w:pPr>
        <w:spacing w:after="0" w:line="240" w:lineRule="auto"/>
        <w:ind w:right="566"/>
        <w:jc w:val="right"/>
        <w:rPr>
          <w:rFonts w:ascii="Times New Roman" w:eastAsia="Times New Roman" w:hAnsi="Times New Roman"/>
          <w:sz w:val="24"/>
          <w:szCs w:val="24"/>
        </w:rPr>
      </w:pPr>
      <w:r w:rsidRPr="00050106">
        <w:rPr>
          <w:rFonts w:ascii="Times New Roman" w:eastAsia="Times New Roman" w:hAnsi="Times New Roman"/>
          <w:sz w:val="24"/>
          <w:szCs w:val="24"/>
        </w:rPr>
        <w:t>Ādažu novada pašvaldības</w:t>
      </w:r>
    </w:p>
    <w:p w14:paraId="2B582AD1" w14:textId="77777777" w:rsidR="00050106" w:rsidRPr="00050106" w:rsidRDefault="00050106" w:rsidP="00050106">
      <w:pPr>
        <w:spacing w:after="0" w:line="240" w:lineRule="auto"/>
        <w:ind w:right="566"/>
        <w:jc w:val="right"/>
        <w:rPr>
          <w:rFonts w:ascii="Times New Roman" w:eastAsia="Times New Roman" w:hAnsi="Times New Roman"/>
          <w:sz w:val="24"/>
          <w:szCs w:val="24"/>
        </w:rPr>
      </w:pPr>
      <w:r>
        <w:rPr>
          <w:rFonts w:ascii="Times New Roman" w:eastAsia="Times New Roman" w:hAnsi="Times New Roman"/>
          <w:sz w:val="24"/>
          <w:szCs w:val="24"/>
        </w:rPr>
        <w:t>Žūrijas</w:t>
      </w:r>
      <w:r w:rsidRPr="00050106">
        <w:rPr>
          <w:rFonts w:ascii="Times New Roman" w:eastAsia="Times New Roman" w:hAnsi="Times New Roman"/>
          <w:sz w:val="24"/>
          <w:szCs w:val="24"/>
        </w:rPr>
        <w:t xml:space="preserve"> komisijas</w:t>
      </w:r>
    </w:p>
    <w:p w14:paraId="706F6DFD" w14:textId="7AAB540B" w:rsidR="00050106" w:rsidRPr="00050106" w:rsidRDefault="00050106" w:rsidP="00050106">
      <w:pPr>
        <w:spacing w:after="0" w:line="240" w:lineRule="auto"/>
        <w:ind w:right="566"/>
        <w:jc w:val="right"/>
        <w:rPr>
          <w:rFonts w:ascii="Times New Roman" w:eastAsia="Times New Roman" w:hAnsi="Times New Roman"/>
          <w:sz w:val="24"/>
          <w:szCs w:val="24"/>
        </w:rPr>
      </w:pPr>
      <w:r w:rsidRPr="00050106">
        <w:rPr>
          <w:rFonts w:ascii="Times New Roman" w:eastAsia="Times New Roman" w:hAnsi="Times New Roman"/>
          <w:sz w:val="24"/>
          <w:szCs w:val="24"/>
        </w:rPr>
        <w:t xml:space="preserve">                                                                                                202</w:t>
      </w:r>
      <w:r>
        <w:rPr>
          <w:rFonts w:ascii="Times New Roman" w:eastAsia="Times New Roman" w:hAnsi="Times New Roman"/>
          <w:sz w:val="24"/>
          <w:szCs w:val="24"/>
        </w:rPr>
        <w:t>4</w:t>
      </w:r>
      <w:r w:rsidRPr="00050106">
        <w:rPr>
          <w:rFonts w:ascii="Times New Roman" w:eastAsia="Times New Roman" w:hAnsi="Times New Roman"/>
          <w:sz w:val="24"/>
          <w:szCs w:val="24"/>
        </w:rPr>
        <w:t xml:space="preserve">.gada </w:t>
      </w:r>
      <w:r w:rsidR="007E7E0E">
        <w:rPr>
          <w:rFonts w:ascii="Times New Roman" w:eastAsia="Times New Roman" w:hAnsi="Times New Roman"/>
          <w:sz w:val="24"/>
          <w:szCs w:val="24"/>
        </w:rPr>
        <w:t>25</w:t>
      </w:r>
      <w:r w:rsidR="0050406C">
        <w:rPr>
          <w:rFonts w:ascii="Times New Roman" w:eastAsia="Times New Roman" w:hAnsi="Times New Roman"/>
          <w:sz w:val="24"/>
          <w:szCs w:val="24"/>
        </w:rPr>
        <w:t>.oktobra</w:t>
      </w:r>
      <w:r w:rsidR="008E351B">
        <w:rPr>
          <w:rFonts w:ascii="Times New Roman" w:eastAsia="Times New Roman" w:hAnsi="Times New Roman"/>
          <w:sz w:val="24"/>
          <w:szCs w:val="24"/>
        </w:rPr>
        <w:t xml:space="preserve"> </w:t>
      </w:r>
      <w:r w:rsidRPr="00050106">
        <w:rPr>
          <w:rFonts w:ascii="Times New Roman" w:eastAsia="Times New Roman" w:hAnsi="Times New Roman"/>
          <w:sz w:val="24"/>
          <w:szCs w:val="24"/>
        </w:rPr>
        <w:t>sēdē,</w:t>
      </w:r>
    </w:p>
    <w:p w14:paraId="7DDB697C" w14:textId="174B846A" w:rsidR="00050106" w:rsidRPr="002B3F9A" w:rsidRDefault="00050106" w:rsidP="00050106">
      <w:pPr>
        <w:spacing w:after="0" w:line="240" w:lineRule="auto"/>
        <w:ind w:right="566"/>
        <w:jc w:val="right"/>
        <w:rPr>
          <w:rFonts w:ascii="Times New Roman" w:eastAsia="Times New Roman" w:hAnsi="Times New Roman"/>
          <w:sz w:val="24"/>
          <w:szCs w:val="24"/>
        </w:rPr>
      </w:pPr>
      <w:r w:rsidRPr="00050106">
        <w:rPr>
          <w:rFonts w:ascii="Times New Roman" w:eastAsia="Times New Roman" w:hAnsi="Times New Roman"/>
          <w:sz w:val="24"/>
          <w:szCs w:val="24"/>
        </w:rPr>
        <w:t>protokols Nr.5-6-202</w:t>
      </w:r>
      <w:r>
        <w:rPr>
          <w:rFonts w:ascii="Times New Roman" w:eastAsia="Times New Roman" w:hAnsi="Times New Roman"/>
          <w:sz w:val="24"/>
          <w:szCs w:val="24"/>
        </w:rPr>
        <w:t>4</w:t>
      </w:r>
      <w:r w:rsidRPr="00050106">
        <w:rPr>
          <w:rFonts w:ascii="Times New Roman" w:eastAsia="Times New Roman" w:hAnsi="Times New Roman"/>
          <w:sz w:val="24"/>
          <w:szCs w:val="24"/>
        </w:rPr>
        <w:t>/</w:t>
      </w:r>
      <w:r>
        <w:rPr>
          <w:rFonts w:ascii="Times New Roman" w:eastAsia="Times New Roman" w:hAnsi="Times New Roman"/>
          <w:sz w:val="24"/>
          <w:szCs w:val="24"/>
        </w:rPr>
        <w:t>1</w:t>
      </w:r>
      <w:r w:rsidR="0050406C">
        <w:rPr>
          <w:rFonts w:ascii="Times New Roman" w:eastAsia="Times New Roman" w:hAnsi="Times New Roman"/>
          <w:sz w:val="24"/>
          <w:szCs w:val="24"/>
        </w:rPr>
        <w:t>38-</w:t>
      </w:r>
      <w:r w:rsidR="007E7E0E">
        <w:rPr>
          <w:rFonts w:ascii="Times New Roman" w:eastAsia="Times New Roman" w:hAnsi="Times New Roman"/>
          <w:sz w:val="24"/>
          <w:szCs w:val="24"/>
        </w:rPr>
        <w:t>1</w:t>
      </w:r>
    </w:p>
    <w:p w14:paraId="656AAD82" w14:textId="77777777" w:rsidR="00050106" w:rsidRPr="0088678B" w:rsidRDefault="00050106" w:rsidP="00050106">
      <w:pPr>
        <w:spacing w:after="0" w:line="240" w:lineRule="auto"/>
        <w:jc w:val="right"/>
        <w:rPr>
          <w:rFonts w:ascii="Times New Roman" w:eastAsia="Times New Roman" w:hAnsi="Times New Roman"/>
          <w:b/>
          <w:color w:val="000000"/>
          <w:sz w:val="24"/>
          <w:szCs w:val="24"/>
        </w:rPr>
      </w:pPr>
    </w:p>
    <w:p w14:paraId="488F50FB" w14:textId="77777777" w:rsidR="0088678B" w:rsidRPr="0088678B" w:rsidRDefault="0088678B" w:rsidP="0088678B">
      <w:pPr>
        <w:spacing w:after="0" w:line="240" w:lineRule="auto"/>
        <w:jc w:val="center"/>
        <w:rPr>
          <w:rFonts w:ascii="Times New Roman" w:eastAsia="Times New Roman" w:hAnsi="Times New Roman"/>
          <w:b/>
          <w:color w:val="000000"/>
          <w:sz w:val="24"/>
          <w:szCs w:val="24"/>
        </w:rPr>
      </w:pPr>
    </w:p>
    <w:p w14:paraId="3D229795" w14:textId="77777777" w:rsidR="0088678B" w:rsidRPr="0088678B" w:rsidRDefault="0088678B" w:rsidP="0088678B">
      <w:pPr>
        <w:spacing w:after="0" w:line="240" w:lineRule="auto"/>
        <w:jc w:val="center"/>
        <w:rPr>
          <w:rFonts w:ascii="Times New Roman" w:eastAsia="Times New Roman" w:hAnsi="Times New Roman"/>
          <w:b/>
          <w:color w:val="000000"/>
          <w:sz w:val="24"/>
          <w:szCs w:val="24"/>
        </w:rPr>
      </w:pPr>
    </w:p>
    <w:p w14:paraId="731E0645" w14:textId="77777777" w:rsidR="0088678B" w:rsidRPr="0088678B" w:rsidRDefault="0088678B" w:rsidP="0088678B">
      <w:pPr>
        <w:spacing w:after="0" w:line="240" w:lineRule="auto"/>
        <w:jc w:val="center"/>
        <w:rPr>
          <w:rFonts w:ascii="Times New Roman" w:eastAsia="Times New Roman" w:hAnsi="Times New Roman"/>
          <w:b/>
          <w:color w:val="000000"/>
          <w:sz w:val="24"/>
          <w:szCs w:val="24"/>
        </w:rPr>
      </w:pPr>
    </w:p>
    <w:p w14:paraId="61E3686B" w14:textId="77777777" w:rsidR="0088678B" w:rsidRPr="0088678B" w:rsidRDefault="0088678B" w:rsidP="0088678B">
      <w:pPr>
        <w:spacing w:after="0" w:line="240" w:lineRule="auto"/>
        <w:jc w:val="center"/>
        <w:rPr>
          <w:rFonts w:ascii="Times New Roman" w:eastAsia="Times New Roman" w:hAnsi="Times New Roman"/>
          <w:b/>
          <w:color w:val="000000"/>
          <w:sz w:val="24"/>
          <w:szCs w:val="24"/>
        </w:rPr>
      </w:pPr>
    </w:p>
    <w:p w14:paraId="6C29CBAD" w14:textId="77777777" w:rsidR="0088678B" w:rsidRPr="0088678B" w:rsidRDefault="0088678B" w:rsidP="0088678B">
      <w:pPr>
        <w:spacing w:after="0" w:line="240" w:lineRule="auto"/>
        <w:jc w:val="center"/>
        <w:rPr>
          <w:rFonts w:ascii="Times New Roman" w:eastAsia="Times New Roman" w:hAnsi="Times New Roman"/>
          <w:b/>
          <w:color w:val="000000"/>
          <w:sz w:val="24"/>
          <w:szCs w:val="24"/>
        </w:rPr>
      </w:pPr>
    </w:p>
    <w:p w14:paraId="1A77A0E3" w14:textId="77777777" w:rsidR="0088678B" w:rsidRPr="0088678B" w:rsidRDefault="0088678B" w:rsidP="0088678B">
      <w:pPr>
        <w:spacing w:after="0" w:line="240" w:lineRule="auto"/>
        <w:jc w:val="center"/>
        <w:rPr>
          <w:rFonts w:ascii="Times New Roman" w:eastAsia="Times New Roman" w:hAnsi="Times New Roman"/>
          <w:b/>
          <w:color w:val="000000"/>
          <w:sz w:val="24"/>
          <w:szCs w:val="24"/>
        </w:rPr>
      </w:pPr>
    </w:p>
    <w:p w14:paraId="7A63F3D0" w14:textId="77777777" w:rsidR="0088678B" w:rsidRPr="0088678B" w:rsidRDefault="0088678B" w:rsidP="0088678B">
      <w:pPr>
        <w:spacing w:after="0" w:line="240" w:lineRule="auto"/>
        <w:jc w:val="center"/>
        <w:rPr>
          <w:rFonts w:ascii="Times New Roman" w:eastAsia="Times New Roman" w:hAnsi="Times New Roman"/>
          <w:b/>
          <w:color w:val="000000"/>
          <w:sz w:val="24"/>
          <w:szCs w:val="24"/>
        </w:rPr>
      </w:pPr>
    </w:p>
    <w:p w14:paraId="678D5A1C" w14:textId="77777777" w:rsidR="0088678B" w:rsidRPr="0088678B" w:rsidRDefault="0088678B" w:rsidP="0088678B">
      <w:pPr>
        <w:spacing w:after="0" w:line="240" w:lineRule="auto"/>
        <w:rPr>
          <w:rFonts w:ascii="Times New Roman" w:eastAsia="Times New Roman" w:hAnsi="Times New Roman"/>
          <w:b/>
          <w:color w:val="000000"/>
          <w:sz w:val="24"/>
          <w:szCs w:val="24"/>
        </w:rPr>
      </w:pPr>
    </w:p>
    <w:p w14:paraId="34C6E593" w14:textId="77777777" w:rsidR="0088678B" w:rsidRPr="0088678B" w:rsidRDefault="0088678B" w:rsidP="0088678B">
      <w:pPr>
        <w:spacing w:after="0" w:line="240" w:lineRule="auto"/>
        <w:jc w:val="center"/>
        <w:rPr>
          <w:rFonts w:ascii="Times New Roman" w:eastAsia="Times New Roman" w:hAnsi="Times New Roman"/>
          <w:b/>
          <w:color w:val="000000"/>
          <w:sz w:val="40"/>
          <w:szCs w:val="40"/>
        </w:rPr>
      </w:pPr>
      <w:r w:rsidRPr="0088678B">
        <w:rPr>
          <w:rFonts w:ascii="Times New Roman" w:eastAsia="Times New Roman" w:hAnsi="Times New Roman"/>
          <w:b/>
          <w:color w:val="000000"/>
          <w:sz w:val="40"/>
          <w:szCs w:val="40"/>
        </w:rPr>
        <w:t>METU KONKURSA</w:t>
      </w:r>
    </w:p>
    <w:p w14:paraId="4D62067A" w14:textId="77777777" w:rsidR="0088678B" w:rsidRPr="0088678B" w:rsidRDefault="0088678B" w:rsidP="0088678B">
      <w:pPr>
        <w:spacing w:after="0" w:line="240" w:lineRule="auto"/>
        <w:jc w:val="center"/>
        <w:rPr>
          <w:rFonts w:ascii="Times New Roman" w:eastAsia="Times New Roman" w:hAnsi="Times New Roman"/>
          <w:b/>
          <w:color w:val="000000"/>
          <w:sz w:val="24"/>
          <w:szCs w:val="24"/>
        </w:rPr>
      </w:pPr>
    </w:p>
    <w:p w14:paraId="449F5A80" w14:textId="6B5EF61E" w:rsidR="0088678B" w:rsidRPr="00172666" w:rsidRDefault="0088678B" w:rsidP="0088678B">
      <w:pPr>
        <w:spacing w:after="0" w:line="240" w:lineRule="auto"/>
        <w:jc w:val="center"/>
        <w:rPr>
          <w:rFonts w:ascii="Times New Roman" w:eastAsia="Times New Roman" w:hAnsi="Times New Roman"/>
          <w:b/>
          <w:bCs/>
          <w:color w:val="3B3838"/>
          <w:sz w:val="40"/>
          <w:szCs w:val="40"/>
          <w:lang w:eastAsia="lv-LV"/>
        </w:rPr>
      </w:pPr>
      <w:r w:rsidRPr="00B932E7">
        <w:rPr>
          <w:rFonts w:ascii="Times New Roman" w:eastAsia="Times New Roman" w:hAnsi="Times New Roman"/>
          <w:b/>
          <w:color w:val="3B3838"/>
          <w:sz w:val="40"/>
          <w:szCs w:val="40"/>
        </w:rPr>
        <w:t>“</w:t>
      </w:r>
      <w:bookmarkStart w:id="0" w:name="_Hlk171935705"/>
      <w:r w:rsidR="0050406C">
        <w:rPr>
          <w:rFonts w:ascii="Times New Roman" w:eastAsia="Times New Roman" w:hAnsi="Times New Roman"/>
          <w:b/>
          <w:color w:val="3B3838"/>
          <w:sz w:val="40"/>
          <w:szCs w:val="40"/>
        </w:rPr>
        <w:t xml:space="preserve">Atkārtots iepirkums - </w:t>
      </w:r>
      <w:r w:rsidR="00704DAE">
        <w:rPr>
          <w:rFonts w:ascii="Times New Roman" w:eastAsia="Times New Roman" w:hAnsi="Times New Roman"/>
          <w:b/>
          <w:color w:val="3B3838"/>
          <w:sz w:val="40"/>
          <w:szCs w:val="40"/>
        </w:rPr>
        <w:t>Ādažu kopienu centr</w:t>
      </w:r>
      <w:r w:rsidR="00CC4462">
        <w:rPr>
          <w:rFonts w:ascii="Times New Roman" w:eastAsia="Times New Roman" w:hAnsi="Times New Roman"/>
          <w:b/>
          <w:color w:val="3B3838"/>
          <w:sz w:val="40"/>
          <w:szCs w:val="40"/>
        </w:rPr>
        <w:t>a atjaunošana</w:t>
      </w:r>
      <w:bookmarkEnd w:id="0"/>
      <w:r w:rsidRPr="00B932E7">
        <w:rPr>
          <w:rFonts w:ascii="Times New Roman" w:eastAsia="Times New Roman" w:hAnsi="Times New Roman"/>
          <w:b/>
          <w:color w:val="3B3838"/>
          <w:sz w:val="40"/>
          <w:szCs w:val="40"/>
        </w:rPr>
        <w:t>”</w:t>
      </w:r>
    </w:p>
    <w:p w14:paraId="305FB4B8" w14:textId="77777777" w:rsidR="0088678B" w:rsidRPr="0088678B" w:rsidRDefault="0088678B" w:rsidP="0088678B">
      <w:pPr>
        <w:spacing w:after="0" w:line="240" w:lineRule="auto"/>
        <w:jc w:val="center"/>
        <w:rPr>
          <w:rFonts w:ascii="Times New Roman" w:eastAsia="Times New Roman" w:hAnsi="Times New Roman"/>
          <w:color w:val="000000"/>
          <w:sz w:val="24"/>
          <w:szCs w:val="24"/>
        </w:rPr>
      </w:pPr>
    </w:p>
    <w:p w14:paraId="62A4D6FA" w14:textId="77777777" w:rsidR="0088678B" w:rsidRPr="0088678B" w:rsidRDefault="0088678B" w:rsidP="0088678B">
      <w:pPr>
        <w:spacing w:after="0" w:line="240" w:lineRule="auto"/>
        <w:jc w:val="center"/>
        <w:rPr>
          <w:rFonts w:ascii="Times New Roman" w:eastAsia="Times New Roman" w:hAnsi="Times New Roman"/>
          <w:color w:val="000000"/>
          <w:sz w:val="24"/>
          <w:szCs w:val="24"/>
        </w:rPr>
      </w:pPr>
    </w:p>
    <w:p w14:paraId="68D81061" w14:textId="2B0F0E54" w:rsidR="0088678B" w:rsidRPr="0088678B" w:rsidRDefault="0088678B" w:rsidP="0088678B">
      <w:pPr>
        <w:spacing w:after="0" w:line="240" w:lineRule="auto"/>
        <w:jc w:val="center"/>
        <w:rPr>
          <w:rFonts w:ascii="Times New Roman" w:eastAsia="Times New Roman" w:hAnsi="Times New Roman"/>
          <w:color w:val="000000"/>
          <w:sz w:val="32"/>
          <w:szCs w:val="32"/>
        </w:rPr>
      </w:pPr>
      <w:r w:rsidRPr="0088678B">
        <w:rPr>
          <w:rFonts w:ascii="Times New Roman" w:eastAsia="Times New Roman" w:hAnsi="Times New Roman"/>
          <w:color w:val="000000"/>
          <w:sz w:val="32"/>
          <w:szCs w:val="32"/>
        </w:rPr>
        <w:t>iepirkuma identifikācijas Nr</w:t>
      </w:r>
      <w:r w:rsidRPr="00B932E7">
        <w:rPr>
          <w:rFonts w:ascii="Times New Roman" w:eastAsia="Times New Roman" w:hAnsi="Times New Roman"/>
          <w:color w:val="000000"/>
          <w:sz w:val="32"/>
          <w:szCs w:val="32"/>
        </w:rPr>
        <w:t>.</w:t>
      </w:r>
      <w:r w:rsidR="008B36FE" w:rsidRPr="00B932E7">
        <w:rPr>
          <w:rFonts w:ascii="Times New Roman" w:eastAsia="Times New Roman" w:hAnsi="Times New Roman"/>
          <w:color w:val="000000"/>
          <w:sz w:val="32"/>
          <w:szCs w:val="32"/>
        </w:rPr>
        <w:t xml:space="preserve"> Ā</w:t>
      </w:r>
      <w:r w:rsidRPr="00B932E7">
        <w:rPr>
          <w:rFonts w:ascii="Times New Roman" w:eastAsia="Times New Roman" w:hAnsi="Times New Roman"/>
          <w:color w:val="000000"/>
          <w:sz w:val="32"/>
          <w:szCs w:val="32"/>
        </w:rPr>
        <w:t>N</w:t>
      </w:r>
      <w:r w:rsidR="0050406C">
        <w:rPr>
          <w:rFonts w:ascii="Times New Roman" w:eastAsia="Times New Roman" w:hAnsi="Times New Roman"/>
          <w:color w:val="000000"/>
          <w:sz w:val="32"/>
          <w:szCs w:val="32"/>
        </w:rPr>
        <w:t>P</w:t>
      </w:r>
      <w:r w:rsidRPr="00B932E7">
        <w:rPr>
          <w:rFonts w:ascii="Times New Roman" w:eastAsia="Times New Roman" w:hAnsi="Times New Roman"/>
          <w:color w:val="000000"/>
          <w:sz w:val="32"/>
          <w:szCs w:val="32"/>
        </w:rPr>
        <w:t xml:space="preserve"> 20</w:t>
      </w:r>
      <w:r w:rsidR="008B36FE" w:rsidRPr="00B932E7">
        <w:rPr>
          <w:rFonts w:ascii="Times New Roman" w:eastAsia="Times New Roman" w:hAnsi="Times New Roman"/>
          <w:color w:val="000000"/>
          <w:sz w:val="32"/>
          <w:szCs w:val="32"/>
        </w:rPr>
        <w:t>24</w:t>
      </w:r>
      <w:r w:rsidR="00050106">
        <w:rPr>
          <w:rFonts w:ascii="Times New Roman" w:eastAsia="Times New Roman" w:hAnsi="Times New Roman"/>
          <w:color w:val="000000"/>
          <w:sz w:val="32"/>
          <w:szCs w:val="32"/>
        </w:rPr>
        <w:t>/1</w:t>
      </w:r>
      <w:r w:rsidR="0050406C">
        <w:rPr>
          <w:rFonts w:ascii="Times New Roman" w:eastAsia="Times New Roman" w:hAnsi="Times New Roman"/>
          <w:color w:val="000000"/>
          <w:sz w:val="32"/>
          <w:szCs w:val="32"/>
        </w:rPr>
        <w:t>38</w:t>
      </w:r>
    </w:p>
    <w:p w14:paraId="43F95818" w14:textId="77777777" w:rsidR="0088678B" w:rsidRPr="0088678B" w:rsidRDefault="0088678B" w:rsidP="0088678B">
      <w:pPr>
        <w:spacing w:after="0" w:line="240" w:lineRule="auto"/>
        <w:ind w:left="5387"/>
        <w:jc w:val="both"/>
        <w:rPr>
          <w:rFonts w:ascii="Times New Roman" w:eastAsia="Times New Roman" w:hAnsi="Times New Roman"/>
          <w:color w:val="000000"/>
          <w:sz w:val="24"/>
          <w:szCs w:val="24"/>
        </w:rPr>
      </w:pPr>
      <w:r w:rsidRPr="0088678B">
        <w:rPr>
          <w:rFonts w:ascii="Times New Roman" w:eastAsia="Times New Roman" w:hAnsi="Times New Roman"/>
          <w:color w:val="000000"/>
          <w:sz w:val="24"/>
          <w:szCs w:val="24"/>
        </w:rPr>
        <w:tab/>
      </w:r>
    </w:p>
    <w:p w14:paraId="4FB5580D" w14:textId="77777777" w:rsidR="0088678B" w:rsidRPr="0088678B" w:rsidRDefault="0088678B" w:rsidP="0088678B">
      <w:pPr>
        <w:spacing w:after="0" w:line="240" w:lineRule="auto"/>
        <w:ind w:left="4536"/>
        <w:jc w:val="both"/>
        <w:rPr>
          <w:rFonts w:ascii="Times New Roman" w:eastAsia="Times New Roman" w:hAnsi="Times New Roman"/>
          <w:i/>
          <w:color w:val="000000"/>
          <w:sz w:val="24"/>
          <w:szCs w:val="24"/>
        </w:rPr>
      </w:pPr>
    </w:p>
    <w:p w14:paraId="7AFFC190" w14:textId="77777777" w:rsidR="0088678B" w:rsidRPr="00CB0261" w:rsidRDefault="0088678B" w:rsidP="0088678B">
      <w:pPr>
        <w:spacing w:after="0" w:line="240" w:lineRule="auto"/>
        <w:jc w:val="center"/>
        <w:rPr>
          <w:rFonts w:ascii="Times New Roman" w:eastAsia="Times New Roman" w:hAnsi="Times New Roman"/>
          <w:b/>
          <w:color w:val="000000"/>
          <w:sz w:val="36"/>
          <w:szCs w:val="36"/>
        </w:rPr>
      </w:pPr>
      <w:r w:rsidRPr="00CB0261">
        <w:rPr>
          <w:rFonts w:ascii="Times New Roman" w:eastAsia="Times New Roman" w:hAnsi="Times New Roman"/>
          <w:b/>
          <w:color w:val="000000"/>
          <w:sz w:val="36"/>
          <w:szCs w:val="36"/>
        </w:rPr>
        <w:t>NOLIKUMS</w:t>
      </w:r>
    </w:p>
    <w:p w14:paraId="40B19F28" w14:textId="77777777" w:rsidR="0088678B" w:rsidRPr="0088678B" w:rsidRDefault="0088678B" w:rsidP="0088678B">
      <w:pPr>
        <w:spacing w:after="0" w:line="240" w:lineRule="auto"/>
        <w:jc w:val="center"/>
        <w:rPr>
          <w:rFonts w:ascii="Times New Roman" w:eastAsia="Times New Roman" w:hAnsi="Times New Roman"/>
          <w:color w:val="000000"/>
          <w:sz w:val="24"/>
          <w:szCs w:val="24"/>
        </w:rPr>
      </w:pPr>
    </w:p>
    <w:p w14:paraId="7933A675" w14:textId="77777777" w:rsidR="0088678B" w:rsidRPr="0088678B" w:rsidRDefault="0088678B" w:rsidP="0088678B">
      <w:pPr>
        <w:spacing w:after="0" w:line="240" w:lineRule="auto"/>
        <w:ind w:left="4536"/>
        <w:jc w:val="both"/>
        <w:rPr>
          <w:rFonts w:ascii="Times New Roman" w:eastAsia="Times New Roman" w:hAnsi="Times New Roman"/>
          <w:i/>
          <w:color w:val="000000"/>
          <w:sz w:val="24"/>
          <w:szCs w:val="24"/>
        </w:rPr>
      </w:pPr>
    </w:p>
    <w:p w14:paraId="4D85CA0B"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20A4E56F"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71029A34" w14:textId="77777777" w:rsidR="0088678B" w:rsidRPr="0088678B" w:rsidRDefault="0088678B" w:rsidP="0088678B">
      <w:pPr>
        <w:spacing w:after="0" w:line="240" w:lineRule="auto"/>
        <w:rPr>
          <w:rFonts w:ascii="Times New Roman" w:eastAsia="Times New Roman" w:hAnsi="Times New Roman"/>
          <w:color w:val="000000"/>
          <w:sz w:val="24"/>
          <w:szCs w:val="24"/>
        </w:rPr>
      </w:pPr>
    </w:p>
    <w:p w14:paraId="0BE2B6A7"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1385DE97"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11B909FF"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02C12587"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46C94DC3"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33B901A4"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5B80CC37"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77273970"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36D36743"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672D4CA1"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4FE1ADC7"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1FD49DB6"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3AB3109B"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0290DAB6"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0A2327C6"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01B99E7E" w14:textId="77777777" w:rsidR="0088678B" w:rsidRPr="0088678B" w:rsidRDefault="008B36FE" w:rsidP="00BE79C2">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Ādaži</w:t>
      </w:r>
    </w:p>
    <w:p w14:paraId="4901FDCA" w14:textId="77777777" w:rsidR="00D13B12" w:rsidRDefault="0088678B" w:rsidP="007301F6">
      <w:pPr>
        <w:tabs>
          <w:tab w:val="center" w:pos="4153"/>
          <w:tab w:val="right" w:pos="8306"/>
        </w:tabs>
        <w:spacing w:after="0" w:line="240" w:lineRule="auto"/>
        <w:jc w:val="center"/>
        <w:rPr>
          <w:rFonts w:ascii="Times New Roman" w:eastAsia="Times New Roman" w:hAnsi="Times New Roman"/>
          <w:color w:val="000000"/>
          <w:sz w:val="24"/>
          <w:szCs w:val="24"/>
          <w:lang w:eastAsia="x-none"/>
        </w:rPr>
      </w:pPr>
      <w:r w:rsidRPr="0088678B">
        <w:rPr>
          <w:rFonts w:ascii="Times New Roman" w:eastAsia="Times New Roman" w:hAnsi="Times New Roman"/>
          <w:color w:val="000000"/>
          <w:sz w:val="24"/>
          <w:szCs w:val="24"/>
          <w:lang w:eastAsia="x-none"/>
        </w:rPr>
        <w:t>20</w:t>
      </w:r>
      <w:r w:rsidR="008B36FE">
        <w:rPr>
          <w:rFonts w:ascii="Times New Roman" w:eastAsia="Times New Roman" w:hAnsi="Times New Roman"/>
          <w:color w:val="000000"/>
          <w:sz w:val="24"/>
          <w:szCs w:val="24"/>
          <w:lang w:eastAsia="x-none"/>
        </w:rPr>
        <w:t>24</w:t>
      </w:r>
      <w:r w:rsidRPr="0088678B">
        <w:rPr>
          <w:rFonts w:ascii="Times New Roman" w:eastAsia="Times New Roman" w:hAnsi="Times New Roman"/>
          <w:color w:val="000000"/>
          <w:sz w:val="24"/>
          <w:szCs w:val="24"/>
          <w:lang w:eastAsia="x-none"/>
        </w:rPr>
        <w:t>.gads</w:t>
      </w:r>
    </w:p>
    <w:p w14:paraId="6C71F78A" w14:textId="77777777" w:rsidR="0088678B" w:rsidRDefault="00D13B12" w:rsidP="00D13B12">
      <w:pPr>
        <w:pStyle w:val="Nodaasvirsraksts"/>
        <w:rPr>
          <w:rFonts w:eastAsia="Arial Narrow"/>
          <w:lang w:bidi="lv-LV"/>
        </w:rPr>
      </w:pPr>
      <w:r>
        <w:br w:type="page"/>
      </w:r>
      <w:bookmarkStart w:id="1" w:name="bookmark0"/>
      <w:r w:rsidR="0088678B" w:rsidRPr="00275FF5">
        <w:rPr>
          <w:rFonts w:eastAsia="Arial Narrow"/>
          <w:lang w:bidi="lv-LV"/>
        </w:rPr>
        <w:lastRenderedPageBreak/>
        <w:t>VISPĀRĪGĀ INFORMĀCIJA</w:t>
      </w:r>
      <w:bookmarkEnd w:id="1"/>
    </w:p>
    <w:p w14:paraId="6B326C2E" w14:textId="77777777" w:rsidR="00D13B12" w:rsidRPr="00D13B12" w:rsidRDefault="00D13B12" w:rsidP="00D13B12">
      <w:pPr>
        <w:rPr>
          <w:lang w:eastAsia="lv-LV" w:bidi="lv-LV"/>
        </w:rPr>
      </w:pPr>
    </w:p>
    <w:p w14:paraId="086D1514" w14:textId="77777777" w:rsidR="00D13B12" w:rsidRDefault="00387F27" w:rsidP="00183FA0">
      <w:pPr>
        <w:pStyle w:val="PunktuStils"/>
        <w:numPr>
          <w:ilvl w:val="1"/>
          <w:numId w:val="18"/>
        </w:numPr>
      </w:pPr>
      <w:bookmarkStart w:id="2" w:name="bookmark3"/>
      <w:r>
        <w:t>Metu konkursā lietotie termini:</w:t>
      </w:r>
      <w:bookmarkStart w:id="3" w:name="bookmark2"/>
    </w:p>
    <w:p w14:paraId="5BCE5730" w14:textId="77777777" w:rsidR="001432AF" w:rsidRPr="001432AF" w:rsidRDefault="00387F27" w:rsidP="00183FA0">
      <w:pPr>
        <w:pStyle w:val="PunktuStils"/>
        <w:widowControl w:val="0"/>
        <w:numPr>
          <w:ilvl w:val="2"/>
          <w:numId w:val="18"/>
        </w:numPr>
        <w:ind w:left="1417" w:hanging="697"/>
        <w:rPr>
          <w:bCs w:val="0"/>
        </w:rPr>
      </w:pPr>
      <w:r w:rsidRPr="001432AF">
        <w:rPr>
          <w:b/>
          <w:bCs w:val="0"/>
        </w:rPr>
        <w:t>Metu konkurss</w:t>
      </w:r>
      <w:r w:rsidRPr="001432AF">
        <w:t xml:space="preserve"> (turpmāk – Konkurss) – konkurss, kas notiek saskaņā ar Publisko iepirkumu likuma (turpmāk – PIL) 8.panta otrās un trešās daļas un 28.02.2017. Ministru kabineta noteikumos Nr.107 “Iepirkuma procedūru un metu konkursu norises kārtība” (turpmāk – MK noteikumi</w:t>
      </w:r>
      <w:r w:rsidR="00AF7E94" w:rsidRPr="001432AF">
        <w:t xml:space="preserve"> Nr. 107</w:t>
      </w:r>
      <w:r w:rsidRPr="001432AF">
        <w:t>) noteikto kārtību.</w:t>
      </w:r>
    </w:p>
    <w:p w14:paraId="15F3ABC0" w14:textId="77777777" w:rsidR="001432AF" w:rsidRDefault="00387F27" w:rsidP="00183FA0">
      <w:pPr>
        <w:pStyle w:val="PunktuStils"/>
        <w:widowControl w:val="0"/>
        <w:numPr>
          <w:ilvl w:val="2"/>
          <w:numId w:val="18"/>
        </w:numPr>
        <w:ind w:left="1417" w:hanging="697"/>
        <w:rPr>
          <w:bCs w:val="0"/>
        </w:rPr>
      </w:pPr>
      <w:r w:rsidRPr="001432AF">
        <w:rPr>
          <w:b/>
        </w:rPr>
        <w:t>Mets</w:t>
      </w:r>
      <w:r w:rsidRPr="001432AF">
        <w:rPr>
          <w:bCs w:val="0"/>
        </w:rPr>
        <w:t xml:space="preserve"> – metu konkursa dalībnieku sagatavoti būvniecības ieceres materiāli metu konkursa nolikumā un projektēšanas darba uzdevumā noteiktā apjomā.</w:t>
      </w:r>
    </w:p>
    <w:p w14:paraId="40109A06" w14:textId="77777777" w:rsidR="007A24FE" w:rsidRDefault="00387F27" w:rsidP="00183FA0">
      <w:pPr>
        <w:pStyle w:val="PunktuStils"/>
        <w:widowControl w:val="0"/>
        <w:numPr>
          <w:ilvl w:val="2"/>
          <w:numId w:val="18"/>
        </w:numPr>
        <w:ind w:left="1417" w:hanging="697"/>
        <w:rPr>
          <w:bCs w:val="0"/>
        </w:rPr>
      </w:pPr>
      <w:r w:rsidRPr="002439E5">
        <w:rPr>
          <w:b/>
        </w:rPr>
        <w:t xml:space="preserve">Žūrijas </w:t>
      </w:r>
      <w:r w:rsidR="002439E5">
        <w:rPr>
          <w:b/>
        </w:rPr>
        <w:t xml:space="preserve">un iepirkuma </w:t>
      </w:r>
      <w:r w:rsidRPr="002439E5">
        <w:rPr>
          <w:b/>
        </w:rPr>
        <w:t>komisija</w:t>
      </w:r>
      <w:r w:rsidRPr="002439E5">
        <w:rPr>
          <w:bCs w:val="0"/>
        </w:rPr>
        <w:t xml:space="preserve"> (turpmāk – Žūrija) – Konkursa žūrijas komisija, kas veic Konkursa piedāvājumu profesionālo novērtēšanu</w:t>
      </w:r>
      <w:r w:rsidR="002439E5" w:rsidRPr="002439E5">
        <w:rPr>
          <w:bCs w:val="0"/>
        </w:rPr>
        <w:t>, kā arī iepirkuma līguma slēgšanas tiesību</w:t>
      </w:r>
      <w:r w:rsidRPr="002439E5">
        <w:rPr>
          <w:bCs w:val="0"/>
        </w:rPr>
        <w:t xml:space="preserve"> </w:t>
      </w:r>
      <w:r w:rsidR="002439E5" w:rsidRPr="002439E5">
        <w:rPr>
          <w:bCs w:val="0"/>
        </w:rPr>
        <w:t xml:space="preserve">piešķiršanu </w:t>
      </w:r>
      <w:r w:rsidRPr="002439E5">
        <w:rPr>
          <w:bCs w:val="0"/>
        </w:rPr>
        <w:t xml:space="preserve">un kas izveidota ar Ādažu novada </w:t>
      </w:r>
      <w:r w:rsidR="002439E5" w:rsidRPr="002439E5">
        <w:rPr>
          <w:bCs w:val="0"/>
        </w:rPr>
        <w:t xml:space="preserve">pašvaldības </w:t>
      </w:r>
      <w:r w:rsidRPr="002439E5">
        <w:rPr>
          <w:bCs w:val="0"/>
        </w:rPr>
        <w:t>domes 2024.</w:t>
      </w:r>
      <w:r w:rsidR="002439E5" w:rsidRPr="002439E5">
        <w:rPr>
          <w:bCs w:val="0"/>
        </w:rPr>
        <w:t xml:space="preserve"> gada 30. maija</w:t>
      </w:r>
      <w:r w:rsidRPr="002439E5">
        <w:rPr>
          <w:bCs w:val="0"/>
        </w:rPr>
        <w:t xml:space="preserve"> lēmumu Nr</w:t>
      </w:r>
      <w:r w:rsidRPr="007A24FE">
        <w:rPr>
          <w:bCs w:val="0"/>
        </w:rPr>
        <w:t xml:space="preserve">. </w:t>
      </w:r>
      <w:r w:rsidR="002439E5" w:rsidRPr="007A24FE">
        <w:rPr>
          <w:bCs w:val="0"/>
        </w:rPr>
        <w:t>224</w:t>
      </w:r>
      <w:r w:rsidRPr="007A24FE">
        <w:rPr>
          <w:bCs w:val="0"/>
        </w:rPr>
        <w:t xml:space="preserve"> “</w:t>
      </w:r>
      <w:r w:rsidR="002439E5" w:rsidRPr="002439E5">
        <w:rPr>
          <w:bCs w:val="0"/>
        </w:rPr>
        <w:t>Par žūrijas komisijas izveidošanu metu konkursam “Ādažu kopienu centra atjaunošana”</w:t>
      </w:r>
      <w:r w:rsidR="007A24FE">
        <w:rPr>
          <w:bCs w:val="0"/>
        </w:rPr>
        <w:t>.</w:t>
      </w:r>
    </w:p>
    <w:p w14:paraId="57F1B7A3" w14:textId="77777777" w:rsidR="001432AF" w:rsidRPr="007A24FE" w:rsidRDefault="00AF7E94" w:rsidP="00183FA0">
      <w:pPr>
        <w:pStyle w:val="PunktuStils"/>
        <w:widowControl w:val="0"/>
        <w:numPr>
          <w:ilvl w:val="2"/>
          <w:numId w:val="18"/>
        </w:numPr>
        <w:ind w:left="1417" w:hanging="697"/>
        <w:rPr>
          <w:bCs w:val="0"/>
        </w:rPr>
      </w:pPr>
      <w:r w:rsidRPr="007A24FE">
        <w:rPr>
          <w:b/>
        </w:rPr>
        <w:t>Konkursa objekts</w:t>
      </w:r>
      <w:r w:rsidRPr="007A24FE">
        <w:rPr>
          <w:bCs w:val="0"/>
        </w:rPr>
        <w:t xml:space="preserve"> (turpmāk – Objekts) – ēka Pirmā ielā 42A un daļa no ēkas Pirmā ielā 42, Ādažos un tām blakus esošā teritorija.</w:t>
      </w:r>
    </w:p>
    <w:p w14:paraId="6F1ED1C9" w14:textId="77777777" w:rsidR="001432AF" w:rsidRPr="007A24FE" w:rsidRDefault="00387F27" w:rsidP="00183FA0">
      <w:pPr>
        <w:pStyle w:val="PunktuStils"/>
        <w:widowControl w:val="0"/>
        <w:numPr>
          <w:ilvl w:val="2"/>
          <w:numId w:val="18"/>
        </w:numPr>
        <w:ind w:left="1417" w:hanging="697"/>
        <w:rPr>
          <w:bCs w:val="0"/>
        </w:rPr>
      </w:pPr>
      <w:r w:rsidRPr="007A24FE">
        <w:rPr>
          <w:b/>
        </w:rPr>
        <w:t>Ieinteresētais Konkursa dalībnieks</w:t>
      </w:r>
      <w:r w:rsidRPr="007A24FE">
        <w:rPr>
          <w:bCs w:val="0"/>
        </w:rPr>
        <w:t xml:space="preserve"> – jebkura juridiska vai fiziska persona vai šādu personu apvienība jebkurā to kombinācijā, kura ir ieinteresēta piedalīties </w:t>
      </w:r>
      <w:r w:rsidR="00AF7E94" w:rsidRPr="007A24FE">
        <w:rPr>
          <w:bCs w:val="0"/>
        </w:rPr>
        <w:t>K</w:t>
      </w:r>
      <w:r w:rsidRPr="007A24FE">
        <w:rPr>
          <w:bCs w:val="0"/>
        </w:rPr>
        <w:t>onkursā.</w:t>
      </w:r>
    </w:p>
    <w:p w14:paraId="0C63099A" w14:textId="77777777" w:rsidR="001432AF" w:rsidRPr="007A24FE" w:rsidRDefault="00387F27" w:rsidP="00183FA0">
      <w:pPr>
        <w:pStyle w:val="PunktuStils"/>
        <w:widowControl w:val="0"/>
        <w:numPr>
          <w:ilvl w:val="2"/>
          <w:numId w:val="18"/>
        </w:numPr>
        <w:ind w:left="1417" w:hanging="697"/>
        <w:rPr>
          <w:bCs w:val="0"/>
        </w:rPr>
      </w:pPr>
      <w:r w:rsidRPr="007A24FE">
        <w:rPr>
          <w:b/>
        </w:rPr>
        <w:t>Konkursa dalībnieks</w:t>
      </w:r>
      <w:r w:rsidRPr="007A24FE">
        <w:rPr>
          <w:bCs w:val="0"/>
        </w:rPr>
        <w:t xml:space="preserve"> – jebkura juridiska vai fiziska persona vai šādu personu apvienība jebkurā to kombinācijā, kas iesniegusi Metu piedāvājumu saskaņā ar </w:t>
      </w:r>
      <w:r w:rsidR="00AF7E94" w:rsidRPr="007A24FE">
        <w:rPr>
          <w:bCs w:val="0"/>
        </w:rPr>
        <w:t>K</w:t>
      </w:r>
      <w:r w:rsidRPr="007A24FE">
        <w:rPr>
          <w:bCs w:val="0"/>
        </w:rPr>
        <w:t>onkursa nolikuma prasībām.</w:t>
      </w:r>
    </w:p>
    <w:p w14:paraId="4E741CE8" w14:textId="77777777" w:rsidR="001432AF" w:rsidRPr="007A24FE" w:rsidRDefault="00387F27" w:rsidP="00183FA0">
      <w:pPr>
        <w:pStyle w:val="PunktuStils"/>
        <w:widowControl w:val="0"/>
        <w:numPr>
          <w:ilvl w:val="2"/>
          <w:numId w:val="18"/>
        </w:numPr>
        <w:ind w:left="1417" w:hanging="697"/>
        <w:rPr>
          <w:color w:val="000000"/>
        </w:rPr>
      </w:pPr>
      <w:r w:rsidRPr="007A24FE">
        <w:rPr>
          <w:b/>
        </w:rPr>
        <w:t>Konkursa uzvarētājs</w:t>
      </w:r>
      <w:r w:rsidRPr="007A24FE">
        <w:rPr>
          <w:bCs w:val="0"/>
        </w:rPr>
        <w:t xml:space="preserve"> – Konkursa dalībnieks, kuru Žūrijas komisija ir noteikusi Konkursā par pirmās godalgotās vietas ieguvēju.</w:t>
      </w:r>
    </w:p>
    <w:p w14:paraId="6218DDB9" w14:textId="77777777" w:rsidR="008E351B" w:rsidRDefault="00F41F0B" w:rsidP="00183FA0">
      <w:pPr>
        <w:pStyle w:val="PunktuStils"/>
        <w:widowControl w:val="0"/>
        <w:numPr>
          <w:ilvl w:val="2"/>
          <w:numId w:val="18"/>
        </w:numPr>
        <w:ind w:left="1417" w:hanging="697"/>
      </w:pPr>
      <w:r w:rsidRPr="007A24FE">
        <w:rPr>
          <w:b/>
        </w:rPr>
        <w:t>Tehniskā komisija</w:t>
      </w:r>
      <w:r w:rsidRPr="007A24FE">
        <w:t xml:space="preserve"> – vairāki Pasūtītāja iecelti eksperti ar padomdevēja tiesībām, kas izskata iesniegto Metu atbilstību Nolikuma prasībām pirms Žūrijas komisijas darba uzsākšanas.</w:t>
      </w:r>
      <w:r w:rsidR="001432AF" w:rsidRPr="007A24FE">
        <w:t xml:space="preserve"> </w:t>
      </w:r>
    </w:p>
    <w:p w14:paraId="5785C074" w14:textId="1B1A0A76" w:rsidR="001432AF" w:rsidRPr="007A24FE" w:rsidRDefault="002C61F5" w:rsidP="00183FA0">
      <w:pPr>
        <w:pStyle w:val="PunktuStils"/>
        <w:widowControl w:val="0"/>
        <w:numPr>
          <w:ilvl w:val="1"/>
          <w:numId w:val="18"/>
        </w:numPr>
      </w:pPr>
      <w:r w:rsidRPr="007A24FE">
        <w:t>Konkursa</w:t>
      </w:r>
      <w:r w:rsidR="0088678B" w:rsidRPr="007A24FE">
        <w:t xml:space="preserve"> identifikācijas numurs: </w:t>
      </w:r>
      <w:bookmarkEnd w:id="3"/>
      <w:r w:rsidR="008B36FE" w:rsidRPr="007A24FE">
        <w:t>Ā</w:t>
      </w:r>
      <w:r w:rsidR="0088678B" w:rsidRPr="007A24FE">
        <w:t>N</w:t>
      </w:r>
      <w:r w:rsidR="0050406C">
        <w:t>P</w:t>
      </w:r>
      <w:r w:rsidR="0088678B" w:rsidRPr="007A24FE">
        <w:t xml:space="preserve"> 20</w:t>
      </w:r>
      <w:r w:rsidR="008B36FE" w:rsidRPr="007A24FE">
        <w:t>24</w:t>
      </w:r>
      <w:r w:rsidR="0088678B" w:rsidRPr="007A24FE">
        <w:t>/</w:t>
      </w:r>
      <w:r w:rsidR="002439E5" w:rsidRPr="007A24FE">
        <w:t>1</w:t>
      </w:r>
      <w:r w:rsidR="0050406C">
        <w:t>38</w:t>
      </w:r>
      <w:r w:rsidR="001432AF" w:rsidRPr="007A24FE">
        <w:t>.</w:t>
      </w:r>
    </w:p>
    <w:p w14:paraId="4135099E" w14:textId="77777777" w:rsidR="001432AF" w:rsidRDefault="0088678B" w:rsidP="00183FA0">
      <w:pPr>
        <w:pStyle w:val="PunktuStils"/>
        <w:widowControl w:val="0"/>
        <w:numPr>
          <w:ilvl w:val="1"/>
          <w:numId w:val="18"/>
        </w:numPr>
      </w:pPr>
      <w:r w:rsidRPr="001432AF">
        <w:t>Pasūtītājs:</w:t>
      </w:r>
      <w:bookmarkEnd w:id="2"/>
      <w:r w:rsidR="008B3768" w:rsidRPr="001432AF">
        <w:t xml:space="preserve"> </w:t>
      </w:r>
      <w:r w:rsidR="0028224E" w:rsidRPr="001432AF">
        <w:t>Ādažu</w:t>
      </w:r>
      <w:r w:rsidRPr="001432AF">
        <w:t xml:space="preserve"> novada </w:t>
      </w:r>
      <w:r w:rsidR="004D2691" w:rsidRPr="001432AF">
        <w:t>pašvaldība</w:t>
      </w:r>
      <w:r w:rsidRPr="001432AF">
        <w:t>, reģistrācijas Nr. 9</w:t>
      </w:r>
      <w:r w:rsidR="006D35BE" w:rsidRPr="001432AF">
        <w:t>0000048472</w:t>
      </w:r>
      <w:r w:rsidRPr="001432AF">
        <w:t xml:space="preserve">, adrese: </w:t>
      </w:r>
      <w:r w:rsidR="00594B55" w:rsidRPr="001432AF">
        <w:t>Gaujas</w:t>
      </w:r>
      <w:r w:rsidRPr="001432AF">
        <w:t xml:space="preserve"> iel</w:t>
      </w:r>
      <w:r w:rsidR="00387F27" w:rsidRPr="001432AF">
        <w:t>a</w:t>
      </w:r>
      <w:r w:rsidRPr="001432AF">
        <w:t xml:space="preserve"> </w:t>
      </w:r>
      <w:r w:rsidR="00594B55" w:rsidRPr="001432AF">
        <w:t>33A</w:t>
      </w:r>
      <w:r w:rsidRPr="001432AF">
        <w:t xml:space="preserve">, </w:t>
      </w:r>
      <w:r w:rsidR="00594B55" w:rsidRPr="001432AF">
        <w:t>Ādaž</w:t>
      </w:r>
      <w:r w:rsidR="002C61F5" w:rsidRPr="001432AF">
        <w:t>i</w:t>
      </w:r>
      <w:r w:rsidR="00594B55" w:rsidRPr="001432AF">
        <w:t>, Ādažu</w:t>
      </w:r>
      <w:r w:rsidRPr="001432AF">
        <w:t xml:space="preserve"> novads</w:t>
      </w:r>
      <w:r w:rsidR="004D2691" w:rsidRPr="001432AF">
        <w:t xml:space="preserve">, </w:t>
      </w:r>
      <w:r w:rsidRPr="001432AF">
        <w:t>LV-216</w:t>
      </w:r>
      <w:r w:rsidR="00594B55" w:rsidRPr="001432AF">
        <w:t>4</w:t>
      </w:r>
      <w:r w:rsidR="004D2691" w:rsidRPr="001432AF">
        <w:t>.</w:t>
      </w:r>
    </w:p>
    <w:p w14:paraId="2ABEC652" w14:textId="56E07E1A" w:rsidR="001432AF" w:rsidRDefault="001432AF" w:rsidP="00183FA0">
      <w:pPr>
        <w:pStyle w:val="PunktuStils"/>
        <w:widowControl w:val="0"/>
        <w:numPr>
          <w:ilvl w:val="1"/>
          <w:numId w:val="18"/>
        </w:numPr>
      </w:pPr>
      <w:r w:rsidRPr="001432AF">
        <w:t>Ko</w:t>
      </w:r>
      <w:r w:rsidR="00AF7E94" w:rsidRPr="001432AF">
        <w:t>nkursa nosaukums – “</w:t>
      </w:r>
      <w:r w:rsidR="0050406C">
        <w:t xml:space="preserve">Atkārtots iepirkums - </w:t>
      </w:r>
      <w:r w:rsidR="00CC4462" w:rsidRPr="001432AF">
        <w:t>Ādažu kopienu centra</w:t>
      </w:r>
      <w:r w:rsidR="00AF7E94" w:rsidRPr="001432AF">
        <w:t xml:space="preserve"> atjaunošana”.</w:t>
      </w:r>
      <w:bookmarkStart w:id="4" w:name="bookmark4"/>
    </w:p>
    <w:p w14:paraId="1CC8E117" w14:textId="6C7AA570" w:rsidR="001432AF" w:rsidRDefault="0088678B" w:rsidP="00183FA0">
      <w:pPr>
        <w:pStyle w:val="PunktuStils"/>
        <w:widowControl w:val="0"/>
        <w:numPr>
          <w:ilvl w:val="1"/>
          <w:numId w:val="18"/>
        </w:numPr>
      </w:pPr>
      <w:r w:rsidRPr="00760659">
        <w:t xml:space="preserve">Konkursa mērķis </w:t>
      </w:r>
      <w:bookmarkEnd w:id="4"/>
      <w:r w:rsidRPr="00760659">
        <w:t xml:space="preserve">ir izvēlēties </w:t>
      </w:r>
      <w:r w:rsidR="00F34DAF" w:rsidRPr="00760659">
        <w:t>vispiemērotāko arhitektoniski augstvērtīgu un funkcionāli pārdomātu, projektēšanas</w:t>
      </w:r>
      <w:r w:rsidR="00CB0DC8">
        <w:t xml:space="preserve"> </w:t>
      </w:r>
      <w:r w:rsidR="00273DD7" w:rsidRPr="00760659">
        <w:t xml:space="preserve">darba </w:t>
      </w:r>
      <w:r w:rsidR="00F34DAF" w:rsidRPr="00760659">
        <w:t xml:space="preserve">uzdevumam un normatīvajos aktos noteiktajām prasībām atbilstošu </w:t>
      </w:r>
      <w:r w:rsidRPr="00760659">
        <w:t xml:space="preserve">Metu </w:t>
      </w:r>
      <w:r w:rsidR="00095810" w:rsidRPr="00760659">
        <w:t xml:space="preserve">Pirmās ielas 42A ēkas </w:t>
      </w:r>
      <w:r w:rsidR="00AF7E94" w:rsidRPr="00760659">
        <w:t xml:space="preserve">un Pirmās ielas 42 ēkas daļas </w:t>
      </w:r>
      <w:r w:rsidR="00095810" w:rsidRPr="00760659">
        <w:t>atjaunošana</w:t>
      </w:r>
      <w:r w:rsidR="002C61F5" w:rsidRPr="00760659">
        <w:t>i</w:t>
      </w:r>
      <w:r w:rsidR="00095810" w:rsidRPr="00760659">
        <w:t>, blakus esošās teritorijas uzlabošana</w:t>
      </w:r>
      <w:r w:rsidR="002C61F5" w:rsidRPr="00760659">
        <w:t>i</w:t>
      </w:r>
      <w:r w:rsidRPr="00760659">
        <w:t xml:space="preserve"> un noslēgt līgumu par </w:t>
      </w:r>
      <w:r w:rsidR="003821E0">
        <w:t>1.</w:t>
      </w:r>
      <w:r w:rsidRPr="00760659">
        <w:t>būvprojekta izst</w:t>
      </w:r>
      <w:r w:rsidR="00EE7EE1" w:rsidRPr="00760659">
        <w:t>r</w:t>
      </w:r>
      <w:r w:rsidRPr="00760659">
        <w:t>ādi un autoruzraudzību.</w:t>
      </w:r>
    </w:p>
    <w:p w14:paraId="617003A6" w14:textId="77777777" w:rsidR="001432AF" w:rsidRDefault="0088678B" w:rsidP="00183FA0">
      <w:pPr>
        <w:pStyle w:val="PunktuStils"/>
        <w:widowControl w:val="0"/>
        <w:numPr>
          <w:ilvl w:val="1"/>
          <w:numId w:val="18"/>
        </w:numPr>
      </w:pPr>
      <w:r w:rsidRPr="00760659">
        <w:t>CPV nomenklatūras kods: 71200000-0 (Arhitektūras un saistītie pakalpojumi).</w:t>
      </w:r>
    </w:p>
    <w:p w14:paraId="0389133A" w14:textId="77777777" w:rsidR="001432AF" w:rsidRDefault="00486589" w:rsidP="00183FA0">
      <w:pPr>
        <w:pStyle w:val="PunktuStils"/>
        <w:widowControl w:val="0"/>
        <w:numPr>
          <w:ilvl w:val="1"/>
          <w:numId w:val="18"/>
        </w:numPr>
      </w:pPr>
      <w:r>
        <w:t>Iepirkuma metodes</w:t>
      </w:r>
      <w:r w:rsidR="001432AF">
        <w:t>:</w:t>
      </w:r>
    </w:p>
    <w:p w14:paraId="3CB34A93" w14:textId="77777777" w:rsidR="001432AF" w:rsidRDefault="00486589" w:rsidP="00183FA0">
      <w:pPr>
        <w:pStyle w:val="PunktuStils"/>
        <w:widowControl w:val="0"/>
        <w:numPr>
          <w:ilvl w:val="2"/>
          <w:numId w:val="18"/>
        </w:numPr>
        <w:ind w:left="1417" w:hanging="697"/>
      </w:pPr>
      <w:r>
        <w:t>Metu konkurss tiek organizēts saskaņā ar PIL 8.panta otro daļu un MK noteikumiem Nr.107</w:t>
      </w:r>
      <w:r w:rsidR="001432AF">
        <w:t>.</w:t>
      </w:r>
    </w:p>
    <w:p w14:paraId="4540AD36" w14:textId="15E20ECB" w:rsidR="007A24FE" w:rsidRPr="007A24FE" w:rsidRDefault="000F59C9" w:rsidP="00183FA0">
      <w:pPr>
        <w:pStyle w:val="PunktuStils"/>
        <w:widowControl w:val="0"/>
        <w:numPr>
          <w:ilvl w:val="2"/>
          <w:numId w:val="18"/>
        </w:numPr>
        <w:ind w:left="1417" w:hanging="697"/>
      </w:pPr>
      <w:r w:rsidRPr="00AA394B">
        <w:t xml:space="preserve">Sarunu procedūra ir iepirkuma procedūra saskaņā ar PIL 8.panta septītās daļas 8.punktu, kuras rezultātā Pasūtītājs slēdz Iepirkuma līgumu ar Konkursa dalībnieku atbilstoši uzaicinājumā uz Sarunu procedūru noteiktajiem nosacījumiem. Konkursa dalībniekam, kurš tiks uzaicināts uz Sarunu procedūru, ir jāatbilst </w:t>
      </w:r>
      <w:r w:rsidRPr="00E10AC9">
        <w:t xml:space="preserve">Nolikuma </w:t>
      </w:r>
      <w:r w:rsidR="004B3031" w:rsidRPr="0007099B">
        <w:t>2.</w:t>
      </w:r>
      <w:r w:rsidR="008474F1" w:rsidRPr="0007099B">
        <w:t xml:space="preserve"> </w:t>
      </w:r>
      <w:r w:rsidRPr="0007099B">
        <w:t>punktā noteiktajām prasībām</w:t>
      </w:r>
      <w:r w:rsidR="008474F1" w:rsidRPr="0007099B">
        <w:t>. Konkursa uzvarētājs</w:t>
      </w:r>
      <w:r w:rsidR="00961676">
        <w:t>,</w:t>
      </w:r>
      <w:r w:rsidR="008474F1" w:rsidRPr="0007099B">
        <w:t xml:space="preserve"> ievērojot Nolikuma </w:t>
      </w:r>
      <w:r w:rsidR="0007099B" w:rsidRPr="0007099B">
        <w:t>6</w:t>
      </w:r>
      <w:r w:rsidR="008474F1" w:rsidRPr="0007099B">
        <w:t xml:space="preserve">. </w:t>
      </w:r>
      <w:r w:rsidR="00AA394B" w:rsidRPr="0007099B">
        <w:t>p</w:t>
      </w:r>
      <w:r w:rsidR="008474F1" w:rsidRPr="0007099B">
        <w:t>unkta</w:t>
      </w:r>
      <w:r w:rsidR="008474F1" w:rsidRPr="00E10AC9">
        <w:t xml:space="preserve"> noteikto kārtību, tiks uzaicināts uz Sarunu procedūru pa</w:t>
      </w:r>
      <w:r w:rsidR="00961676">
        <w:t>r</w:t>
      </w:r>
      <w:r w:rsidR="00061F0D" w:rsidRPr="00E10AC9">
        <w:t xml:space="preserve"> 1.</w:t>
      </w:r>
      <w:r w:rsidR="008474F1" w:rsidRPr="00E10AC9">
        <w:t>būvprojekta izstrādi un autoruzraudzību</w:t>
      </w:r>
      <w:r w:rsidR="008474F1" w:rsidRPr="007A24FE">
        <w:t>.</w:t>
      </w:r>
      <w:bookmarkStart w:id="5" w:name="_Hlk169702467"/>
      <w:bookmarkStart w:id="6" w:name="_Hlk169702525"/>
    </w:p>
    <w:p w14:paraId="5D41D937" w14:textId="77777777" w:rsidR="0013402D" w:rsidRPr="007A24FE" w:rsidRDefault="0013402D" w:rsidP="00183FA0">
      <w:pPr>
        <w:pStyle w:val="PunktuStils"/>
        <w:numPr>
          <w:ilvl w:val="1"/>
          <w:numId w:val="18"/>
        </w:numPr>
      </w:pPr>
      <w:r w:rsidRPr="007A24FE">
        <w:lastRenderedPageBreak/>
        <w:t xml:space="preserve">Iepirkuma dokumentācija ir pieejama Elektronisko iepirkumu sistēmas e-konkursu apakšsistēmā: </w:t>
      </w:r>
      <w:r w:rsidRPr="007A24FE">
        <w:rPr>
          <w:rStyle w:val="Hyperlink"/>
          <w:rFonts w:eastAsia="Calibri"/>
          <w:color w:val="auto"/>
          <w:lang w:eastAsia="ar-SA"/>
        </w:rPr>
        <w:t>https://www.eis.gov.lv/EKEIS/Supplier/Organizer/16640</w:t>
      </w:r>
      <w:r w:rsidRPr="007A24FE">
        <w:t>.</w:t>
      </w:r>
    </w:p>
    <w:bookmarkEnd w:id="5"/>
    <w:bookmarkEnd w:id="6"/>
    <w:p w14:paraId="423702B3" w14:textId="77777777" w:rsidR="005B686F" w:rsidRDefault="0088678B" w:rsidP="00183FA0">
      <w:pPr>
        <w:pStyle w:val="PunktuStils"/>
        <w:numPr>
          <w:ilvl w:val="1"/>
          <w:numId w:val="18"/>
        </w:numPr>
        <w:tabs>
          <w:tab w:val="clear" w:pos="540"/>
        </w:tabs>
        <w:ind w:left="539" w:hanging="539"/>
        <w:rPr>
          <w:bCs w:val="0"/>
        </w:rPr>
      </w:pPr>
      <w:r w:rsidRPr="007A24FE">
        <w:t xml:space="preserve">Metu piedāvājuma iesniegšana ir </w:t>
      </w:r>
      <w:r w:rsidR="00B5639E" w:rsidRPr="007A24FE">
        <w:t>I</w:t>
      </w:r>
      <w:r w:rsidRPr="007A24FE">
        <w:t xml:space="preserve">einteresētā </w:t>
      </w:r>
      <w:r w:rsidR="00B5639E" w:rsidRPr="007A24FE">
        <w:t>K</w:t>
      </w:r>
      <w:r w:rsidRPr="007A24FE">
        <w:t>onkursa dalībnieka brīvas gribas izpausme, tāpēc neatkarīgi no Konkursa rezultātiem, Pasūtītājs neuzņemas atbildību par Konkursa dalībnieku izdevumiem, kas</w:t>
      </w:r>
      <w:r w:rsidRPr="00FB3AF5">
        <w:t xml:space="preserve"> saistīti ar Metu piedāvājuma sagatavošanu un iesniegšanu.</w:t>
      </w:r>
      <w:bookmarkStart w:id="7" w:name="bookmark6"/>
    </w:p>
    <w:p w14:paraId="536F6032" w14:textId="77777777" w:rsidR="005B686F" w:rsidRPr="005B686F" w:rsidRDefault="0088678B" w:rsidP="00183FA0">
      <w:pPr>
        <w:pStyle w:val="PunktuStils"/>
        <w:numPr>
          <w:ilvl w:val="1"/>
          <w:numId w:val="18"/>
        </w:numPr>
        <w:ind w:left="539" w:hanging="539"/>
        <w:rPr>
          <w:bCs w:val="0"/>
        </w:rPr>
      </w:pPr>
      <w:r w:rsidRPr="005B686F">
        <w:rPr>
          <w:b/>
          <w:bCs w:val="0"/>
        </w:rPr>
        <w:t>Papildus informācijas pieprasīšana un sniegšana:</w:t>
      </w:r>
      <w:bookmarkEnd w:id="7"/>
    </w:p>
    <w:p w14:paraId="01DE140F" w14:textId="3E6CFA59" w:rsidR="005B334C" w:rsidRDefault="0088678B" w:rsidP="00183FA0">
      <w:pPr>
        <w:pStyle w:val="PunktuStils"/>
        <w:keepNext/>
        <w:keepLines/>
        <w:numPr>
          <w:ilvl w:val="2"/>
          <w:numId w:val="19"/>
        </w:numPr>
        <w:tabs>
          <w:tab w:val="clear" w:pos="720"/>
        </w:tabs>
        <w:rPr>
          <w:bCs w:val="0"/>
        </w:rPr>
      </w:pPr>
      <w:r w:rsidRPr="005B334C">
        <w:rPr>
          <w:bCs w:val="0"/>
        </w:rPr>
        <w:t xml:space="preserve">Ja </w:t>
      </w:r>
      <w:bookmarkStart w:id="8" w:name="_Hlk180998527"/>
      <w:r w:rsidR="00B5639E" w:rsidRPr="005B334C">
        <w:rPr>
          <w:bCs w:val="0"/>
        </w:rPr>
        <w:t>I</w:t>
      </w:r>
      <w:r w:rsidRPr="005B334C">
        <w:rPr>
          <w:bCs w:val="0"/>
        </w:rPr>
        <w:t xml:space="preserve">einteresētais </w:t>
      </w:r>
      <w:r w:rsidR="00B5639E" w:rsidRPr="005B334C">
        <w:rPr>
          <w:bCs w:val="0"/>
        </w:rPr>
        <w:t>K</w:t>
      </w:r>
      <w:r w:rsidRPr="005B334C">
        <w:rPr>
          <w:bCs w:val="0"/>
        </w:rPr>
        <w:t xml:space="preserve">onkursa </w:t>
      </w:r>
      <w:bookmarkEnd w:id="8"/>
      <w:r w:rsidRPr="005B334C">
        <w:rPr>
          <w:bCs w:val="0"/>
        </w:rPr>
        <w:t xml:space="preserve">dalībnieks ir laikus pieprasījis papildu informāciju par iepirkuma dokumentos iekļautajām prasībām attiecībā uz Metu piedāvājumu sagatavošanu un iesniegšanu, </w:t>
      </w:r>
      <w:r w:rsidR="00792A48">
        <w:rPr>
          <w:bCs w:val="0"/>
        </w:rPr>
        <w:t xml:space="preserve">Komisijas sekretāre Konkursa </w:t>
      </w:r>
      <w:r w:rsidRPr="005B334C">
        <w:rPr>
          <w:bCs w:val="0"/>
        </w:rPr>
        <w:t>komisija</w:t>
      </w:r>
      <w:r w:rsidR="00792A48">
        <w:rPr>
          <w:bCs w:val="0"/>
        </w:rPr>
        <w:t>s sagatavotās atbildes</w:t>
      </w:r>
      <w:r w:rsidRPr="005B334C">
        <w:rPr>
          <w:bCs w:val="0"/>
        </w:rPr>
        <w:t xml:space="preserve">  sniedz </w:t>
      </w:r>
      <w:r w:rsidR="00792A48">
        <w:rPr>
          <w:bCs w:val="0"/>
        </w:rPr>
        <w:t>5 (</w:t>
      </w:r>
      <w:r w:rsidRPr="005B334C">
        <w:rPr>
          <w:bCs w:val="0"/>
        </w:rPr>
        <w:t>piecu</w:t>
      </w:r>
      <w:r w:rsidR="00792A48">
        <w:rPr>
          <w:bCs w:val="0"/>
        </w:rPr>
        <w:t>)</w:t>
      </w:r>
      <w:r w:rsidRPr="005B334C">
        <w:rPr>
          <w:bCs w:val="0"/>
        </w:rPr>
        <w:t xml:space="preserve"> darbdienu laikā, bet ne vēlāk kā 6 (sešas) dienas pirms piedāvājumu iesniegšanas termiņa beigām.</w:t>
      </w:r>
      <w:r w:rsidR="00D25886" w:rsidRPr="005B334C">
        <w:rPr>
          <w:bCs w:val="0"/>
        </w:rPr>
        <w:t xml:space="preserve"> </w:t>
      </w:r>
    </w:p>
    <w:p w14:paraId="22288390" w14:textId="5E7ABEBF" w:rsidR="00792A48" w:rsidRPr="0050406C" w:rsidRDefault="00D25886" w:rsidP="001E63C3">
      <w:pPr>
        <w:pStyle w:val="PunktuStils"/>
        <w:keepNext/>
        <w:keepLines/>
        <w:numPr>
          <w:ilvl w:val="2"/>
          <w:numId w:val="19"/>
        </w:numPr>
        <w:tabs>
          <w:tab w:val="clear" w:pos="720"/>
        </w:tabs>
        <w:rPr>
          <w:b/>
        </w:rPr>
      </w:pPr>
      <w:r w:rsidRPr="005B334C">
        <w:rPr>
          <w:bCs w:val="0"/>
        </w:rPr>
        <w:t xml:space="preserve">Lai </w:t>
      </w:r>
      <w:r w:rsidR="0050406C" w:rsidRPr="005B334C">
        <w:rPr>
          <w:bCs w:val="0"/>
        </w:rPr>
        <w:t>Ieinteresēta</w:t>
      </w:r>
      <w:r w:rsidR="0050406C">
        <w:rPr>
          <w:bCs w:val="0"/>
        </w:rPr>
        <w:t>jiem</w:t>
      </w:r>
      <w:r w:rsidR="0050406C" w:rsidRPr="005B334C">
        <w:rPr>
          <w:bCs w:val="0"/>
        </w:rPr>
        <w:t xml:space="preserve"> Konkursa</w:t>
      </w:r>
      <w:r w:rsidR="0050406C">
        <w:rPr>
          <w:bCs w:val="0"/>
        </w:rPr>
        <w:t xml:space="preserve"> dalībniekiem</w:t>
      </w:r>
      <w:r w:rsidRPr="005B334C">
        <w:rPr>
          <w:bCs w:val="0"/>
        </w:rPr>
        <w:t xml:space="preserve"> būtu</w:t>
      </w:r>
      <w:r w:rsidR="002B27DB" w:rsidRPr="005B334C">
        <w:rPr>
          <w:bCs w:val="0"/>
        </w:rPr>
        <w:t xml:space="preserve"> lielāka izpratne par situāciju objektā, tiks organizēta objekta apskate.</w:t>
      </w:r>
      <w:r w:rsidRPr="005B334C">
        <w:rPr>
          <w:bCs w:val="0"/>
        </w:rPr>
        <w:t xml:space="preserve"> </w:t>
      </w:r>
      <w:r w:rsidR="005B334C" w:rsidRPr="005B334C">
        <w:rPr>
          <w:bCs w:val="0"/>
        </w:rPr>
        <w:t xml:space="preserve">Pasūtītājs Ieinteresētajam Konkursa dalībniekiem, Meta piedāvājuma sagatavošanai un pirms tā iesniegšanas Konkursā, nodrošina Konkursa objekta apskati </w:t>
      </w:r>
      <w:r w:rsidR="005B334C">
        <w:rPr>
          <w:bCs w:val="0"/>
        </w:rPr>
        <w:t xml:space="preserve">Pirmā ielā 42, Ādažos, LV-2164, </w:t>
      </w:r>
      <w:r w:rsidR="005B334C" w:rsidRPr="0050406C">
        <w:rPr>
          <w:b/>
        </w:rPr>
        <w:t xml:space="preserve">2024. gada </w:t>
      </w:r>
      <w:r w:rsidR="0050406C" w:rsidRPr="0050406C">
        <w:rPr>
          <w:b/>
        </w:rPr>
        <w:t>12. novembrī</w:t>
      </w:r>
      <w:r w:rsidR="005B334C" w:rsidRPr="0050406C">
        <w:rPr>
          <w:b/>
        </w:rPr>
        <w:t>, plkst.:1</w:t>
      </w:r>
      <w:r w:rsidR="005472C2" w:rsidRPr="0050406C">
        <w:rPr>
          <w:b/>
        </w:rPr>
        <w:t>0</w:t>
      </w:r>
      <w:r w:rsidR="005B334C" w:rsidRPr="0050406C">
        <w:rPr>
          <w:b/>
        </w:rPr>
        <w:t>:00</w:t>
      </w:r>
      <w:r w:rsidR="0050406C">
        <w:rPr>
          <w:b/>
        </w:rPr>
        <w:t>.</w:t>
      </w:r>
    </w:p>
    <w:p w14:paraId="5D7FBC19" w14:textId="25F48705" w:rsidR="0013402D" w:rsidRPr="002B3F9A" w:rsidRDefault="0050406C" w:rsidP="002B3F9A">
      <w:pPr>
        <w:pStyle w:val="PunktuStils"/>
        <w:keepNext/>
        <w:keepLines/>
        <w:numPr>
          <w:ilvl w:val="2"/>
          <w:numId w:val="19"/>
        </w:numPr>
        <w:tabs>
          <w:tab w:val="clear" w:pos="720"/>
        </w:tabs>
        <w:ind w:left="993" w:hanging="993"/>
        <w:rPr>
          <w:bCs w:val="0"/>
        </w:rPr>
      </w:pPr>
      <w:r w:rsidRPr="0050406C">
        <w:rPr>
          <w:b/>
        </w:rPr>
        <w:t xml:space="preserve">Pēc Ieinteresētā Konkursa dalībnieka lūguma, izņēmuma gadījumos, Konkursa objekta apskate iespējama arī citā laikā darba dienās, bet ne vēlāk kā līdz 2024. gada </w:t>
      </w:r>
      <w:r>
        <w:rPr>
          <w:b/>
        </w:rPr>
        <w:t>20 decembrim</w:t>
      </w:r>
      <w:r w:rsidRPr="0050406C">
        <w:rPr>
          <w:b/>
        </w:rPr>
        <w:t xml:space="preserve">.  </w:t>
      </w:r>
      <w:r w:rsidR="0013402D" w:rsidRPr="005B334C">
        <w:rPr>
          <w:bCs w:val="0"/>
        </w:rPr>
        <w:t xml:space="preserve">Ieinteresētajiem piegādātājiem ir tiesības prasīt papildu informāciju par Konkursu, tai skaitā, prasīt paskaidrojumus par iepirkuma nolikumu, </w:t>
      </w:r>
      <w:r w:rsidR="0013402D" w:rsidRPr="002B3F9A">
        <w:rPr>
          <w:bCs w:val="0"/>
        </w:rPr>
        <w:t xml:space="preserve">nosūtot informācijas pieprasījumus uz e-pasta adresi: evija.sefere@carnikava.lv ar norādi: </w:t>
      </w:r>
      <w:r w:rsidR="007A24FE" w:rsidRPr="002B3F9A">
        <w:rPr>
          <w:bCs w:val="0"/>
        </w:rPr>
        <w:t>“</w:t>
      </w:r>
      <w:r w:rsidR="0013402D" w:rsidRPr="002B3F9A">
        <w:rPr>
          <w:bCs w:val="0"/>
        </w:rPr>
        <w:t xml:space="preserve">Par metu konkursu </w:t>
      </w:r>
      <w:r w:rsidR="007A24FE">
        <w:t>“</w:t>
      </w:r>
      <w:bookmarkStart w:id="9" w:name="_Hlk174351386"/>
      <w:r w:rsidR="00657DBB">
        <w:t xml:space="preserve">Atkārtots iepirkums - </w:t>
      </w:r>
      <w:r w:rsidR="0013402D" w:rsidRPr="002B3F9A">
        <w:rPr>
          <w:bCs w:val="0"/>
        </w:rPr>
        <w:t>Ādažu kopienu centra atjaunošana</w:t>
      </w:r>
      <w:bookmarkEnd w:id="9"/>
      <w:r w:rsidR="0013402D" w:rsidRPr="002B3F9A">
        <w:rPr>
          <w:bCs w:val="0"/>
        </w:rPr>
        <w:t>” (identifikācijas Nr. ĀNP 2024/1</w:t>
      </w:r>
      <w:r w:rsidR="00657DBB">
        <w:rPr>
          <w:bCs w:val="0"/>
        </w:rPr>
        <w:t>38</w:t>
      </w:r>
      <w:r w:rsidR="0013402D" w:rsidRPr="002B3F9A">
        <w:rPr>
          <w:bCs w:val="0"/>
        </w:rPr>
        <w:t>)”.</w:t>
      </w:r>
    </w:p>
    <w:p w14:paraId="085FF5DC" w14:textId="77777777" w:rsidR="0088678B" w:rsidRPr="00245DDC" w:rsidRDefault="0088678B" w:rsidP="00183FA0">
      <w:pPr>
        <w:pStyle w:val="PunktuStils"/>
        <w:numPr>
          <w:ilvl w:val="1"/>
          <w:numId w:val="18"/>
        </w:numPr>
        <w:rPr>
          <w:b/>
          <w:bCs w:val="0"/>
        </w:rPr>
      </w:pPr>
      <w:bookmarkStart w:id="10" w:name="bookmark7"/>
      <w:r w:rsidRPr="00245DDC">
        <w:rPr>
          <w:b/>
          <w:bCs w:val="0"/>
        </w:rPr>
        <w:t>Piedāvājumu iesniegšanas un atvēršanas vieta un laiks</w:t>
      </w:r>
      <w:bookmarkEnd w:id="10"/>
      <w:r w:rsidR="00595DE7" w:rsidRPr="00245DDC">
        <w:rPr>
          <w:b/>
          <w:bCs w:val="0"/>
        </w:rPr>
        <w:t>:</w:t>
      </w:r>
    </w:p>
    <w:p w14:paraId="79C748F1" w14:textId="4EB1C209" w:rsidR="00FB5DB3" w:rsidRDefault="0007564C" w:rsidP="00183FA0">
      <w:pPr>
        <w:pStyle w:val="PunktuStils"/>
        <w:numPr>
          <w:ilvl w:val="2"/>
          <w:numId w:val="18"/>
        </w:numPr>
        <w:ind w:left="1463" w:hanging="924"/>
      </w:pPr>
      <w:bookmarkStart w:id="11" w:name="bookmark8"/>
      <w:r>
        <w:t>K</w:t>
      </w:r>
      <w:r w:rsidR="00FB5DB3" w:rsidRPr="00290499">
        <w:t xml:space="preserve">onkursam sagatavoto metu piedāvājumu var iesniegt </w:t>
      </w:r>
      <w:r w:rsidR="00FB5DB3" w:rsidRPr="00290499">
        <w:rPr>
          <w:b/>
          <w:color w:val="000000"/>
        </w:rPr>
        <w:t>līdz 202</w:t>
      </w:r>
      <w:r w:rsidR="00657DBB">
        <w:rPr>
          <w:b/>
          <w:color w:val="000000"/>
        </w:rPr>
        <w:t>5</w:t>
      </w:r>
      <w:r w:rsidR="00FB5DB3" w:rsidRPr="00290499">
        <w:rPr>
          <w:b/>
          <w:color w:val="000000"/>
        </w:rPr>
        <w:t xml:space="preserve">.gada </w:t>
      </w:r>
      <w:r w:rsidR="00657DBB">
        <w:rPr>
          <w:b/>
        </w:rPr>
        <w:t>7.janvāra</w:t>
      </w:r>
      <w:r w:rsidR="00FB5DB3" w:rsidRPr="00290499">
        <w:rPr>
          <w:b/>
          <w:color w:val="000000"/>
        </w:rPr>
        <w:t xml:space="preserve"> plkst.10:00 </w:t>
      </w:r>
      <w:r w:rsidR="00FB5DB3" w:rsidRPr="00290499">
        <w:rPr>
          <w:color w:val="000000"/>
        </w:rPr>
        <w:t xml:space="preserve"> š</w:t>
      </w:r>
      <w:r w:rsidR="00FB5DB3" w:rsidRPr="00290499">
        <w:t>ādā kārtībā:</w:t>
      </w:r>
    </w:p>
    <w:p w14:paraId="6D46362A" w14:textId="6574A803" w:rsidR="00FB5DB3" w:rsidRDefault="00FB5DB3" w:rsidP="00183FA0">
      <w:pPr>
        <w:pStyle w:val="PunktuStils"/>
        <w:numPr>
          <w:ilvl w:val="3"/>
          <w:numId w:val="18"/>
        </w:numPr>
        <w:tabs>
          <w:tab w:val="clear" w:pos="720"/>
        </w:tabs>
        <w:ind w:left="1418" w:hanging="425"/>
      </w:pPr>
      <w:r w:rsidRPr="00290499">
        <w:t xml:space="preserve">iesniedzot personīgi </w:t>
      </w:r>
      <w:r w:rsidR="00290499" w:rsidRPr="00290499">
        <w:t xml:space="preserve">Ādažu novada pašvaldības klientu apkalpošanas centrā Gaujas iela 33A, Ādažos, Ādažu novadā, LV-2164 </w:t>
      </w:r>
      <w:r w:rsidRPr="00290499">
        <w:t>vai</w:t>
      </w:r>
    </w:p>
    <w:p w14:paraId="3998E9C3" w14:textId="30EC984B" w:rsidR="00FB5DB3" w:rsidRDefault="00FB5DB3" w:rsidP="00183FA0">
      <w:pPr>
        <w:pStyle w:val="PunktuStils"/>
        <w:numPr>
          <w:ilvl w:val="3"/>
          <w:numId w:val="18"/>
        </w:numPr>
        <w:tabs>
          <w:tab w:val="clear" w:pos="720"/>
        </w:tabs>
        <w:ind w:left="1418" w:hanging="425"/>
      </w:pPr>
      <w:r w:rsidRPr="00290499">
        <w:t xml:space="preserve">nosūtot pa pastu (tai skaitā, kurjerpastu), </w:t>
      </w:r>
      <w:r w:rsidR="00290499" w:rsidRPr="00290499">
        <w:t>Ādažu</w:t>
      </w:r>
      <w:r w:rsidRPr="00290499">
        <w:t xml:space="preserve"> novada pašvaldībai </w:t>
      </w:r>
      <w:bookmarkStart w:id="12" w:name="_Hlk174351360"/>
      <w:r w:rsidR="00290499" w:rsidRPr="00290499">
        <w:t>Gaujas iela 33A, Ādaži, Ādažu novads, LV-2164</w:t>
      </w:r>
      <w:bookmarkEnd w:id="12"/>
      <w:r w:rsidRPr="00290499">
        <w:t xml:space="preserve">. Ja piedāvājums tiek nosūtīts pa pastu, </w:t>
      </w:r>
      <w:r w:rsidR="00961676">
        <w:t>Konkursa</w:t>
      </w:r>
      <w:r w:rsidR="00961676" w:rsidRPr="00290499">
        <w:t xml:space="preserve"> </w:t>
      </w:r>
      <w:r w:rsidRPr="00290499">
        <w:t xml:space="preserve">dalībnieks nodrošina, ka piedāvājums tiek saņemts līdz </w:t>
      </w:r>
      <w:r w:rsidR="0007564C">
        <w:t>K</w:t>
      </w:r>
      <w:r w:rsidRPr="00290499">
        <w:t xml:space="preserve">onkursa nolikuma </w:t>
      </w:r>
      <w:r w:rsidR="00290499">
        <w:t>1.11.</w:t>
      </w:r>
      <w:r w:rsidR="0007099B">
        <w:t>1</w:t>
      </w:r>
      <w:r w:rsidRPr="00290499">
        <w:t>.</w:t>
      </w:r>
      <w:r w:rsidR="0007099B">
        <w:t xml:space="preserve"> </w:t>
      </w:r>
      <w:r w:rsidRPr="00290499">
        <w:t xml:space="preserve">punktā minētajam termiņam. Iepirkuma komisija neatvērtu piedāvājumu nosūta pa pastu uz </w:t>
      </w:r>
      <w:r w:rsidR="00961676">
        <w:t>Konkursa</w:t>
      </w:r>
      <w:r w:rsidR="00961676" w:rsidRPr="00290499">
        <w:t xml:space="preserve"> </w:t>
      </w:r>
      <w:r w:rsidRPr="00290499">
        <w:t xml:space="preserve">dalībnieka piedāvājumā norādīto adresi, ja piedāvājums iesniegts vai piegādāts pēc Metu konkursa nolikuma </w:t>
      </w:r>
      <w:r w:rsidR="00290499">
        <w:t>1.11.</w:t>
      </w:r>
      <w:r w:rsidR="0007099B">
        <w:t>1</w:t>
      </w:r>
      <w:r w:rsidRPr="00290499">
        <w:t>.punktā norādītā piedāvājuma iesniegšanas termiņa beigām.</w:t>
      </w:r>
    </w:p>
    <w:p w14:paraId="3A4CA519" w14:textId="77777777" w:rsidR="00FB5DB3" w:rsidRDefault="00FB5DB3" w:rsidP="00183FA0">
      <w:pPr>
        <w:pStyle w:val="PunktuStils"/>
        <w:numPr>
          <w:ilvl w:val="2"/>
          <w:numId w:val="18"/>
        </w:numPr>
        <w:tabs>
          <w:tab w:val="clear" w:pos="720"/>
        </w:tabs>
      </w:pPr>
      <w:r w:rsidRPr="00290499">
        <w:t xml:space="preserve">Metu piedāvājumi, kas tiks piegādāti pēc termiņa, netiks atvērti un tiks nosūtīti atpakaļ meta piedāvājuma iesniedzējam. </w:t>
      </w:r>
    </w:p>
    <w:p w14:paraId="29667FF5" w14:textId="61BC9D2B" w:rsidR="00FB5DB3" w:rsidRDefault="00FB5DB3" w:rsidP="00183FA0">
      <w:pPr>
        <w:pStyle w:val="PunktuStils"/>
        <w:numPr>
          <w:ilvl w:val="2"/>
          <w:numId w:val="18"/>
        </w:numPr>
        <w:tabs>
          <w:tab w:val="clear" w:pos="720"/>
        </w:tabs>
      </w:pPr>
      <w:r w:rsidRPr="00290499">
        <w:t xml:space="preserve">Lai nodrošinātu </w:t>
      </w:r>
      <w:r w:rsidR="0007564C">
        <w:t>K</w:t>
      </w:r>
      <w:r w:rsidRPr="00290499">
        <w:t xml:space="preserve">onkursa dalībnieka anonimitāti, mets un devīzes atšifrējums ar tam pievienotiem dokumentiem jāiesniedz atsevišķos slēgtos iepakojumos, nenorādot meta autoru, bet norādot tikai devīzi. Uz iepakojumiem nav pieļaujami marķējumi, kas jebkādā veidā varētu identificēt dalībnieku. Ja uz iepakojumiem ir konstatēti marķējumi, tos neatvērtus atdod meta piedāvājuma iesniedzējam. </w:t>
      </w:r>
    </w:p>
    <w:p w14:paraId="5C47A59B" w14:textId="77777777" w:rsidR="00FB5DB3" w:rsidRDefault="00FB5DB3" w:rsidP="00183FA0">
      <w:pPr>
        <w:pStyle w:val="PunktuStils"/>
        <w:numPr>
          <w:ilvl w:val="2"/>
          <w:numId w:val="18"/>
        </w:numPr>
        <w:tabs>
          <w:tab w:val="clear" w:pos="720"/>
        </w:tabs>
      </w:pPr>
      <w:r w:rsidRPr="00290499">
        <w:t>Dalībnieks visu meta piedāvājumu materiālu marķēšanai izmanto vienotu devīzi.</w:t>
      </w:r>
    </w:p>
    <w:p w14:paraId="43A90FB6" w14:textId="77777777" w:rsidR="00FB5DB3" w:rsidRDefault="00FB5DB3" w:rsidP="00183FA0">
      <w:pPr>
        <w:pStyle w:val="PunktuStils"/>
        <w:numPr>
          <w:ilvl w:val="2"/>
          <w:numId w:val="18"/>
        </w:numPr>
        <w:tabs>
          <w:tab w:val="clear" w:pos="720"/>
        </w:tabs>
      </w:pPr>
      <w:r w:rsidRPr="00290499">
        <w:t>Meta piedāvājums sastāv no 3 (trīs) atsevišķām daļām:</w:t>
      </w:r>
    </w:p>
    <w:p w14:paraId="47CCA23E" w14:textId="3E8C2815" w:rsidR="00FB5DB3" w:rsidRDefault="00FB5DB3" w:rsidP="00183FA0">
      <w:pPr>
        <w:pStyle w:val="PunktuStils"/>
        <w:numPr>
          <w:ilvl w:val="3"/>
          <w:numId w:val="18"/>
        </w:numPr>
        <w:tabs>
          <w:tab w:val="clear" w:pos="720"/>
        </w:tabs>
      </w:pPr>
      <w:r w:rsidRPr="00290499">
        <w:rPr>
          <w:b/>
        </w:rPr>
        <w:t>“Meta piedāvājums”</w:t>
      </w:r>
      <w:r w:rsidRPr="00290499">
        <w:t xml:space="preserve"> – projekta mets un tam pievienotie materiāli, sagatavoti atbilstoši </w:t>
      </w:r>
      <w:r w:rsidR="0007564C">
        <w:t>K</w:t>
      </w:r>
      <w:r w:rsidRPr="00290499">
        <w:t xml:space="preserve">onkursa nolikuma prasībām, kas ievietoti vienā slēgtā iepakojumā, kur jāietver: </w:t>
      </w:r>
    </w:p>
    <w:p w14:paraId="553B10B9" w14:textId="0BCD9C7F" w:rsidR="00656A54" w:rsidRPr="00656A54" w:rsidRDefault="00656A54" w:rsidP="00183FA0">
      <w:pPr>
        <w:pStyle w:val="PunktuStils"/>
        <w:numPr>
          <w:ilvl w:val="4"/>
          <w:numId w:val="18"/>
        </w:numPr>
      </w:pPr>
      <w:r w:rsidRPr="008C419E">
        <w:rPr>
          <w:u w:val="single"/>
        </w:rPr>
        <w:t>Grafiskais materiāls</w:t>
      </w:r>
      <w:r w:rsidRPr="00656A54">
        <w:t>, kas jānoformē uz A</w:t>
      </w:r>
      <w:r>
        <w:t>1</w:t>
      </w:r>
      <w:r w:rsidRPr="00656A54">
        <w:t xml:space="preserve"> formāta /</w:t>
      </w:r>
      <w:r w:rsidR="005472C2">
        <w:t xml:space="preserve"> putukartona </w:t>
      </w:r>
      <w:r w:rsidRPr="00656A54">
        <w:t>planšetēm</w:t>
      </w:r>
      <w:r w:rsidR="005472C2">
        <w:t xml:space="preserve"> ne plānākām par 5mm</w:t>
      </w:r>
      <w:r w:rsidRPr="00656A54">
        <w:t>, ar šādu informāciju:</w:t>
      </w:r>
    </w:p>
    <w:p w14:paraId="55FD7A59" w14:textId="76306FB1" w:rsidR="00656A54" w:rsidRDefault="00656A54" w:rsidP="00183FA0">
      <w:pPr>
        <w:pStyle w:val="PunktuStils"/>
        <w:numPr>
          <w:ilvl w:val="0"/>
          <w:numId w:val="24"/>
        </w:numPr>
      </w:pPr>
      <w:bookmarkStart w:id="13" w:name="_Hlk149135372"/>
      <w:r>
        <w:lastRenderedPageBreak/>
        <w:t>Objekta</w:t>
      </w:r>
      <w:r w:rsidRPr="00656A54">
        <w:t xml:space="preserve"> piegulošās teritorijas ģenerālplānu M 1</w:t>
      </w:r>
      <w:r w:rsidR="005472C2">
        <w:t>:</w:t>
      </w:r>
      <w:r w:rsidR="005472C2" w:rsidRPr="004E001B">
        <w:t xml:space="preserve">500 </w:t>
      </w:r>
      <w:r w:rsidR="00C66788" w:rsidRPr="004E001B">
        <w:t>ar apbūves 1. stāva plāniem</w:t>
      </w:r>
      <w:r w:rsidRPr="004E001B">
        <w:t xml:space="preserve">, </w:t>
      </w:r>
      <w:r w:rsidRPr="00656A54">
        <w:t>norādot plūsmu organizāciju,</w:t>
      </w:r>
      <w:r w:rsidRPr="00C66788">
        <w:rPr>
          <w:color w:val="FF0000"/>
        </w:rPr>
        <w:t xml:space="preserve"> </w:t>
      </w:r>
      <w:r w:rsidRPr="00656A54">
        <w:t xml:space="preserve">apzaļumojuma / koku stādījumu un norobežojošo vides elementu atrašanās vietu, karoga mastu izvietojumu, ievērtējot Projektēšanas </w:t>
      </w:r>
      <w:r>
        <w:t>uzdevuma</w:t>
      </w:r>
      <w:r w:rsidRPr="00656A54">
        <w:t xml:space="preserve"> norādes</w:t>
      </w:r>
      <w:r>
        <w:t>;</w:t>
      </w:r>
    </w:p>
    <w:p w14:paraId="784B8CCF" w14:textId="647A24BD" w:rsidR="00656A54" w:rsidRDefault="00656A54" w:rsidP="005472C2">
      <w:pPr>
        <w:pStyle w:val="PunktuStils"/>
        <w:numPr>
          <w:ilvl w:val="0"/>
          <w:numId w:val="24"/>
        </w:numPr>
      </w:pPr>
      <w:r>
        <w:t xml:space="preserve">Objekta </w:t>
      </w:r>
      <w:r w:rsidRPr="00656A54">
        <w:t xml:space="preserve">vizuālais tēls un ārtelpas raksturīgo skatu perspektīvu </w:t>
      </w:r>
      <w:r w:rsidR="005472C2" w:rsidRPr="005472C2">
        <w:t>2-3 vizualizācijas jeb fotomontāžas, kurās uzskatāmi parādīta ieceres pamatideja un kuras raksturo piedāvātās idejas sintēzi esošās pilsētvides kontekstā, vadoties no galvenajām skatu perspektīvām</w:t>
      </w:r>
      <w:r>
        <w:t>;</w:t>
      </w:r>
    </w:p>
    <w:p w14:paraId="0565D14C" w14:textId="60D29EB8" w:rsidR="00656A54" w:rsidRPr="004E001B" w:rsidRDefault="00656A54" w:rsidP="00183FA0">
      <w:pPr>
        <w:pStyle w:val="PunktuStils"/>
        <w:numPr>
          <w:ilvl w:val="0"/>
          <w:numId w:val="24"/>
        </w:numPr>
      </w:pPr>
      <w:r w:rsidRPr="00656A54">
        <w:t>Ēkas pārplānojuma koncepcija (stāvu plāni mērogā 1:</w:t>
      </w:r>
      <w:r w:rsidR="006B3440">
        <w:t>2</w:t>
      </w:r>
      <w:r w:rsidRPr="00656A54">
        <w:t>00)</w:t>
      </w:r>
      <w:r w:rsidR="00C66788">
        <w:t>,</w:t>
      </w:r>
      <w:r w:rsidR="00C66788" w:rsidRPr="00C66788">
        <w:t xml:space="preserve"> </w:t>
      </w:r>
      <w:r w:rsidR="00C66788" w:rsidRPr="004E001B">
        <w:t>norādot vides pieejamības koncepciju</w:t>
      </w:r>
      <w:r w:rsidR="006B3440" w:rsidRPr="004E001B">
        <w:t>;</w:t>
      </w:r>
    </w:p>
    <w:bookmarkEnd w:id="13"/>
    <w:p w14:paraId="49FF5A2C" w14:textId="16E291F3" w:rsidR="00656A54" w:rsidRPr="00656A54" w:rsidRDefault="00656A54" w:rsidP="00183FA0">
      <w:pPr>
        <w:pStyle w:val="PunktuStils"/>
        <w:numPr>
          <w:ilvl w:val="4"/>
          <w:numId w:val="18"/>
        </w:numPr>
      </w:pPr>
      <w:r w:rsidRPr="00656A54">
        <w:rPr>
          <w:u w:val="single"/>
        </w:rPr>
        <w:t>Dokumentu sējums A3 formātā</w:t>
      </w:r>
      <w:r w:rsidRPr="00656A54">
        <w:t xml:space="preserve"> (420x297mm) </w:t>
      </w:r>
      <w:r>
        <w:t>vienā</w:t>
      </w:r>
      <w:r w:rsidRPr="00656A54">
        <w:t xml:space="preserve"> eksemplār</w:t>
      </w:r>
      <w:r>
        <w:t>ā</w:t>
      </w:r>
      <w:r w:rsidRPr="00656A54">
        <w:t>, kas ietver:</w:t>
      </w:r>
    </w:p>
    <w:p w14:paraId="76E11A7E" w14:textId="5F8167C6" w:rsidR="00656A54" w:rsidRPr="006B3440" w:rsidRDefault="006B3440" w:rsidP="00FF4F0D">
      <w:pPr>
        <w:pStyle w:val="PunktuStils"/>
        <w:ind w:left="1080"/>
      </w:pPr>
      <w:r>
        <w:t xml:space="preserve">- </w:t>
      </w:r>
      <w:r w:rsidR="00656A54" w:rsidRPr="00656A54">
        <w:t xml:space="preserve">Skaidrojošo aprakstu </w:t>
      </w:r>
      <w:r w:rsidR="00656A54" w:rsidRPr="006B3440">
        <w:t>(vismaz 10 000 rakstu zīmes) - ar paskaidrotu būves telpisko vīziju, kas balstīta esošās pilsētvides analīzē, realizācijas principiem ar atbilstošiem materiāliem, funkcionālo attīstību, atbilstību mūsdienu sabiedrības prasībām</w:t>
      </w:r>
      <w:r w:rsidR="00FF4F0D">
        <w:t>. Aprakstā minēt arī projektā iecerēto un piedāvāto</w:t>
      </w:r>
      <w:r w:rsidR="00A73EB7">
        <w:t>s</w:t>
      </w:r>
      <w:r w:rsidR="00FF4F0D">
        <w:t xml:space="preserve"> ilgtspējīg</w:t>
      </w:r>
      <w:r w:rsidR="00A73EB7">
        <w:t>os</w:t>
      </w:r>
      <w:r w:rsidR="00FF4F0D">
        <w:t>, energoresursus taupošo</w:t>
      </w:r>
      <w:r w:rsidR="00A73EB7">
        <w:t>s,</w:t>
      </w:r>
      <w:r w:rsidR="00FF4F0D">
        <w:t xml:space="preserve"> risinājumus</w:t>
      </w:r>
      <w:r w:rsidR="00656A54" w:rsidRPr="006B3440">
        <w:t>;</w:t>
      </w:r>
    </w:p>
    <w:p w14:paraId="2EFBFE27" w14:textId="77777777" w:rsidR="00141046" w:rsidRDefault="006B3440" w:rsidP="006B3440">
      <w:pPr>
        <w:pStyle w:val="PunktuStils"/>
        <w:ind w:left="1080"/>
      </w:pPr>
      <w:r>
        <w:t>- C</w:t>
      </w:r>
      <w:r w:rsidR="00656A54" w:rsidRPr="00656A54">
        <w:t>it</w:t>
      </w:r>
      <w:r>
        <w:t>us</w:t>
      </w:r>
      <w:r w:rsidR="00656A54" w:rsidRPr="00656A54">
        <w:t xml:space="preserve"> grafisk</w:t>
      </w:r>
      <w:r>
        <w:t>os</w:t>
      </w:r>
      <w:r w:rsidR="00656A54" w:rsidRPr="00656A54">
        <w:t xml:space="preserve"> materiāl</w:t>
      </w:r>
      <w:r>
        <w:t>us</w:t>
      </w:r>
      <w:r w:rsidR="00656A54" w:rsidRPr="00656A54">
        <w:t>, kas nepieciešami piedāvātās meta idejas ilustrācijai;</w:t>
      </w:r>
    </w:p>
    <w:p w14:paraId="263CE691" w14:textId="62804D0B" w:rsidR="00141046" w:rsidRPr="004E001B" w:rsidRDefault="00C66788" w:rsidP="006B3440">
      <w:pPr>
        <w:pStyle w:val="PunktuStils"/>
        <w:ind w:left="1080"/>
      </w:pPr>
      <w:r>
        <w:t xml:space="preserve">- </w:t>
      </w:r>
      <w:r w:rsidR="00CE1A33">
        <w:t xml:space="preserve">Vismaz sekojošus </w:t>
      </w:r>
      <w:r w:rsidR="00141046" w:rsidRPr="004E001B">
        <w:t>Konkursa objekta tehniskos rādītājus;</w:t>
      </w:r>
    </w:p>
    <w:p w14:paraId="797E3869" w14:textId="77777777" w:rsidR="00CE1A33" w:rsidRPr="004E001B" w:rsidRDefault="00CE1A33" w:rsidP="00CE1A33">
      <w:pPr>
        <w:pStyle w:val="PunktuStils"/>
        <w:numPr>
          <w:ilvl w:val="0"/>
          <w:numId w:val="30"/>
        </w:numPr>
      </w:pPr>
      <w:r w:rsidRPr="004E001B">
        <w:t>Ēkas kopējo platību (m²),</w:t>
      </w:r>
    </w:p>
    <w:p w14:paraId="7A471910" w14:textId="03655E2D" w:rsidR="00CE1A33" w:rsidRPr="004E001B" w:rsidRDefault="00CE1A33" w:rsidP="00CE1A33">
      <w:pPr>
        <w:pStyle w:val="PunktuStils"/>
        <w:numPr>
          <w:ilvl w:val="0"/>
          <w:numId w:val="30"/>
        </w:numPr>
      </w:pPr>
      <w:r w:rsidRPr="004E001B">
        <w:t>Ēkas virszemes stāvu telpu (lietderīgā) platība (m²),</w:t>
      </w:r>
    </w:p>
    <w:p w14:paraId="14998402" w14:textId="282F6BDB" w:rsidR="00CE1A33" w:rsidRPr="004E001B" w:rsidRDefault="00CE1A33" w:rsidP="00CE1A33">
      <w:pPr>
        <w:pStyle w:val="PunktuStils"/>
        <w:numPr>
          <w:ilvl w:val="0"/>
          <w:numId w:val="30"/>
        </w:numPr>
      </w:pPr>
      <w:r w:rsidRPr="004E001B">
        <w:t>Ceļi un laukumi (m²),</w:t>
      </w:r>
    </w:p>
    <w:p w14:paraId="606A0AAE" w14:textId="70CDAE19" w:rsidR="00CE1A33" w:rsidRPr="004E001B" w:rsidRDefault="00CE1A33" w:rsidP="00CE1A33">
      <w:pPr>
        <w:pStyle w:val="PunktuStils"/>
        <w:numPr>
          <w:ilvl w:val="0"/>
          <w:numId w:val="30"/>
        </w:numPr>
      </w:pPr>
      <w:r w:rsidRPr="004E001B">
        <w:t>Apstādījumu platību (m²),</w:t>
      </w:r>
    </w:p>
    <w:p w14:paraId="5F2899C3" w14:textId="696598E4" w:rsidR="00CE1A33" w:rsidRPr="004E001B" w:rsidRDefault="00CE1A33" w:rsidP="00CE1A33">
      <w:pPr>
        <w:pStyle w:val="PunktuStils"/>
        <w:numPr>
          <w:ilvl w:val="0"/>
          <w:numId w:val="30"/>
        </w:numPr>
      </w:pPr>
      <w:r w:rsidRPr="004E001B">
        <w:t>Autostāvvietu skaits (gab.),</w:t>
      </w:r>
    </w:p>
    <w:p w14:paraId="3385CE82" w14:textId="142A7DD6" w:rsidR="00CE1A33" w:rsidRPr="001E63C3" w:rsidRDefault="00CE1A33" w:rsidP="001E63C3">
      <w:pPr>
        <w:pStyle w:val="PunktuStils"/>
        <w:numPr>
          <w:ilvl w:val="0"/>
          <w:numId w:val="30"/>
        </w:numPr>
      </w:pPr>
      <w:r w:rsidRPr="004E001B">
        <w:t>Velosipēdu stāvvietu skaits (gab.),</w:t>
      </w:r>
    </w:p>
    <w:p w14:paraId="3ECA775F" w14:textId="2AEB7A4C" w:rsidR="00C66788" w:rsidRPr="004E001B" w:rsidRDefault="00141046" w:rsidP="006B3440">
      <w:pPr>
        <w:pStyle w:val="PunktuStils"/>
        <w:ind w:left="1080"/>
      </w:pPr>
      <w:r w:rsidRPr="004E001B">
        <w:t xml:space="preserve">- </w:t>
      </w:r>
      <w:r w:rsidR="00C66788" w:rsidRPr="004E001B">
        <w:t>Samazinātas planšetu krāsu reprodukcijas.</w:t>
      </w:r>
    </w:p>
    <w:p w14:paraId="6C43C050" w14:textId="77777777" w:rsidR="00656A54" w:rsidRPr="00656A54" w:rsidRDefault="00656A54" w:rsidP="00183FA0">
      <w:pPr>
        <w:pStyle w:val="PunktuStils"/>
        <w:numPr>
          <w:ilvl w:val="4"/>
          <w:numId w:val="18"/>
        </w:numPr>
      </w:pPr>
      <w:r w:rsidRPr="00656A54">
        <w:rPr>
          <w:u w:val="single"/>
        </w:rPr>
        <w:t>Viens USB datu nesēja eksemplārs</w:t>
      </w:r>
      <w:r w:rsidRPr="00656A54">
        <w:t>, kas ietver:</w:t>
      </w:r>
    </w:p>
    <w:p w14:paraId="7E35AC7A" w14:textId="2EAC7894" w:rsidR="00656A54" w:rsidRDefault="00656A54" w:rsidP="00183FA0">
      <w:pPr>
        <w:pStyle w:val="PunktuStils"/>
        <w:numPr>
          <w:ilvl w:val="0"/>
          <w:numId w:val="24"/>
        </w:numPr>
      </w:pPr>
      <w:r w:rsidRPr="00656A54">
        <w:t>visu A</w:t>
      </w:r>
      <w:r w:rsidR="006B3440">
        <w:t>1</w:t>
      </w:r>
      <w:r w:rsidRPr="00656A54">
        <w:t xml:space="preserve"> formāta planšetu attēlus ar </w:t>
      </w:r>
      <w:r w:rsidR="006B3440">
        <w:t>2</w:t>
      </w:r>
      <w:r w:rsidRPr="00656A54">
        <w:t>00 dpi izšķirtspēju A</w:t>
      </w:r>
      <w:r w:rsidR="006B3440">
        <w:t>1</w:t>
      </w:r>
      <w:r w:rsidRPr="00656A54">
        <w:t xml:space="preserve"> formātā;</w:t>
      </w:r>
    </w:p>
    <w:p w14:paraId="6C26C86B" w14:textId="59C6DFC6" w:rsidR="00656A54" w:rsidRDefault="00A73EB7" w:rsidP="00183FA0">
      <w:pPr>
        <w:pStyle w:val="PunktuStils"/>
        <w:numPr>
          <w:ilvl w:val="0"/>
          <w:numId w:val="24"/>
        </w:numPr>
      </w:pPr>
      <w:r>
        <w:t xml:space="preserve">digitālu </w:t>
      </w:r>
      <w:r w:rsidR="00656A54" w:rsidRPr="00656A54">
        <w:t xml:space="preserve">dokumentu sējumu, kurā iekļauts arī skaidrojošais apraksts un visi grafiskie materiāli, kas nepieciešami meta idejas ilustrācijai, jāsagatavo divos veidos – pdf un jpg – katru dokumentu apzīmējot ar aprakstošu nosaukumu; </w:t>
      </w:r>
    </w:p>
    <w:p w14:paraId="26E393B4" w14:textId="3CD724E0" w:rsidR="00656A54" w:rsidRPr="00656A54" w:rsidRDefault="00656A54" w:rsidP="00183FA0">
      <w:pPr>
        <w:pStyle w:val="PunktuStils"/>
        <w:numPr>
          <w:ilvl w:val="0"/>
          <w:numId w:val="24"/>
        </w:numPr>
      </w:pPr>
      <w:r w:rsidRPr="00656A54">
        <w:t xml:space="preserve">prezentācijas attēli/vizualizācijas pēc autora ieskatiem </w:t>
      </w:r>
      <w:r w:rsidR="006B3440">
        <w:t>2</w:t>
      </w:r>
      <w:r w:rsidRPr="00656A54">
        <w:t>00 dpi izšķirtspējā.</w:t>
      </w:r>
    </w:p>
    <w:p w14:paraId="500F3969" w14:textId="77777777" w:rsidR="006B3440" w:rsidRDefault="00656A54" w:rsidP="00183FA0">
      <w:pPr>
        <w:pStyle w:val="PunktuStils"/>
        <w:numPr>
          <w:ilvl w:val="4"/>
          <w:numId w:val="18"/>
        </w:numPr>
      </w:pPr>
      <w:r w:rsidRPr="00656A54">
        <w:rPr>
          <w:u w:val="single"/>
        </w:rPr>
        <w:t>Prasības iesniegtajiem digitālajiem materiāliem</w:t>
      </w:r>
      <w:r w:rsidRPr="00656A54">
        <w:t xml:space="preserve">: </w:t>
      </w:r>
    </w:p>
    <w:p w14:paraId="18B35686" w14:textId="7724CCB0" w:rsidR="00656A54" w:rsidRDefault="00656A54" w:rsidP="00183FA0">
      <w:pPr>
        <w:pStyle w:val="PunktuStils"/>
        <w:numPr>
          <w:ilvl w:val="0"/>
          <w:numId w:val="24"/>
        </w:numPr>
      </w:pPr>
      <w:r w:rsidRPr="00656A54">
        <w:t xml:space="preserve">Meta risinājumiem ir jābūt izstrādātiem atbilstoši Nolikumam un tā pielikumiem līdz tādai detalizācijas pakāpei, lai Žūrijas komisijai rastos pilnīgs priekšstats par tiem. </w:t>
      </w:r>
    </w:p>
    <w:p w14:paraId="3B545BBC" w14:textId="2E5697EB" w:rsidR="00FE5A4B" w:rsidRPr="0043267B" w:rsidRDefault="00FE5A4B" w:rsidP="00183FA0">
      <w:pPr>
        <w:pStyle w:val="PunktuStils"/>
        <w:numPr>
          <w:ilvl w:val="0"/>
          <w:numId w:val="24"/>
        </w:numPr>
      </w:pPr>
      <w:r w:rsidRPr="00FE5A4B">
        <w:t xml:space="preserve">Meta izstrādei izmantot Būves situācijas plānu, kas pievienots </w:t>
      </w:r>
      <w:r w:rsidRPr="0043267B">
        <w:t>pielikumā Nr.14.</w:t>
      </w:r>
    </w:p>
    <w:p w14:paraId="10B61FB3" w14:textId="482BBCFA" w:rsidR="00961DC0" w:rsidRDefault="00FE5A4B" w:rsidP="001E63C3">
      <w:pPr>
        <w:pStyle w:val="PunktuStils"/>
        <w:numPr>
          <w:ilvl w:val="0"/>
          <w:numId w:val="24"/>
        </w:numPr>
      </w:pPr>
      <w:r w:rsidRPr="00FE5A4B">
        <w:t xml:space="preserve">Vizualizāciju izstrādei iespējams izmantot </w:t>
      </w:r>
      <w:r w:rsidR="00A73EB7">
        <w:t xml:space="preserve">dokumentācijai pievienotās </w:t>
      </w:r>
      <w:proofErr w:type="spellStart"/>
      <w:r w:rsidRPr="00FE5A4B">
        <w:t>fotofiksācijas</w:t>
      </w:r>
      <w:proofErr w:type="spellEnd"/>
      <w:r w:rsidRPr="00FE5A4B">
        <w:t>.</w:t>
      </w:r>
    </w:p>
    <w:p w14:paraId="683DEEDE" w14:textId="1705DD74" w:rsidR="00961DC0" w:rsidRPr="00657DBB" w:rsidRDefault="00657DBB" w:rsidP="001E63C3">
      <w:pPr>
        <w:pStyle w:val="PunktuStils"/>
        <w:numPr>
          <w:ilvl w:val="4"/>
          <w:numId w:val="18"/>
        </w:numPr>
        <w:rPr>
          <w:b/>
          <w:bCs w:val="0"/>
        </w:rPr>
      </w:pPr>
      <w:r w:rsidRPr="00657DBB">
        <w:rPr>
          <w:b/>
          <w:bCs w:val="0"/>
        </w:rPr>
        <w:t xml:space="preserve">Kopā ar meta piedāvājumu jāiesniedz </w:t>
      </w:r>
      <w:r w:rsidR="00961DC0" w:rsidRPr="00657DBB">
        <w:rPr>
          <w:b/>
          <w:bCs w:val="0"/>
        </w:rPr>
        <w:t>Finanšu piedāvājums Būvprojekta Nr.1 izstrādei</w:t>
      </w:r>
      <w:r w:rsidR="00961DC0" w:rsidRPr="00961DC0">
        <w:t xml:space="preserve"> (bez PVN)</w:t>
      </w:r>
      <w:r w:rsidR="00961DC0" w:rsidRPr="00657DBB">
        <w:rPr>
          <w:bCs w:val="0"/>
        </w:rPr>
        <w:t>, a</w:t>
      </w:r>
      <w:r w:rsidR="00961DC0" w:rsidRPr="00961DC0">
        <w:t>tbilstoši nolikuma pielikumā Nr.</w:t>
      </w:r>
      <w:r w:rsidR="000C1115">
        <w:t>4</w:t>
      </w:r>
      <w:r w:rsidR="00961DC0" w:rsidRPr="00961DC0">
        <w:t xml:space="preserve"> pievienotajai formai</w:t>
      </w:r>
      <w:r w:rsidR="00217276">
        <w:t xml:space="preserve"> (ieskaitot finanšu piedāvājuma cenu detalizāciju)</w:t>
      </w:r>
      <w:r w:rsidR="00961DC0" w:rsidRPr="00961DC0">
        <w:t>, norādot cen</w:t>
      </w:r>
      <w:r w:rsidR="00217276">
        <w:t>as</w:t>
      </w:r>
      <w:r w:rsidR="00961DC0" w:rsidRPr="00961DC0">
        <w:t xml:space="preserve"> EUR (bez PVN)</w:t>
      </w:r>
      <w:r w:rsidR="00217276">
        <w:rPr>
          <w:bCs w:val="0"/>
        </w:rPr>
        <w:t>.</w:t>
      </w:r>
      <w:r w:rsidR="00961DC0" w:rsidRPr="00657DBB">
        <w:rPr>
          <w:bCs w:val="0"/>
        </w:rPr>
        <w:t xml:space="preserve"> </w:t>
      </w:r>
      <w:r w:rsidR="00E3656D" w:rsidRPr="00657DBB">
        <w:rPr>
          <w:b/>
          <w:bCs w:val="0"/>
        </w:rPr>
        <w:t xml:space="preserve"> </w:t>
      </w:r>
      <w:bookmarkStart w:id="14" w:name="_Hlk181194330"/>
      <w:r w:rsidR="00961DC0" w:rsidRPr="002C27FD">
        <w:t xml:space="preserve">Aprēķinos iekļaujamas pilnīgi visas izmaksas, kas saistītas ar </w:t>
      </w:r>
      <w:r w:rsidR="00961DC0">
        <w:t>Projektēšanas uzdevumā</w:t>
      </w:r>
      <w:r w:rsidR="00961DC0" w:rsidRPr="002C27FD">
        <w:t xml:space="preserve"> paredzēto Darbu izpildi.</w:t>
      </w:r>
    </w:p>
    <w:bookmarkEnd w:id="14"/>
    <w:p w14:paraId="39E6AE16" w14:textId="0B62CC22" w:rsidR="00290499" w:rsidRDefault="00290499" w:rsidP="00183FA0">
      <w:pPr>
        <w:pStyle w:val="PunktuStils"/>
        <w:numPr>
          <w:ilvl w:val="3"/>
          <w:numId w:val="18"/>
        </w:numPr>
        <w:tabs>
          <w:tab w:val="clear" w:pos="720"/>
        </w:tabs>
      </w:pPr>
      <w:r w:rsidRPr="00290499">
        <w:rPr>
          <w:b/>
          <w:bCs w:val="0"/>
        </w:rPr>
        <w:lastRenderedPageBreak/>
        <w:t>“Devīzes atšifrējums”</w:t>
      </w:r>
      <w:r>
        <w:t xml:space="preserve"> – devīzes atšifrējums (sagatavo atbilstoši </w:t>
      </w:r>
      <w:r w:rsidR="0007564C">
        <w:t>K</w:t>
      </w:r>
      <w:r>
        <w:t xml:space="preserve">onkursa nolikuma </w:t>
      </w:r>
      <w:r w:rsidR="0007099B" w:rsidRPr="00FA5CE9">
        <w:t>1</w:t>
      </w:r>
      <w:r w:rsidRPr="00FA5CE9">
        <w:t>.pielikuma formai) –</w:t>
      </w:r>
      <w:r>
        <w:t xml:space="preserve"> burtu un vārdu kopa, kas neidentificē konkursa dalībnieku un ko lieto anonimitātes nodrošināšanai. Jāsagatavo un jāievieto vienā slēgtā aploksnē.</w:t>
      </w:r>
      <w:r w:rsidR="0007564C">
        <w:t xml:space="preserve"> </w:t>
      </w:r>
      <w:r>
        <w:t>Devīze sastāv no secīgi trijiem latīņu lielajiem burtiem un diviem arābu cipariem, piemēram: AAA77. Uz iesniegtā piedāvājuma un devīzes atšifrējuma nav pieļaujami marķējumi, kas jebkādā veidā varētu identificēt dalībnieku. Visiem uzrakstiem jābūt ar drukātiem burtiem, neizmantojot dalībniekam raksturīgu īpašu rakstīšanas vai drukas stilu.</w:t>
      </w:r>
    </w:p>
    <w:p w14:paraId="100691AF" w14:textId="586BC4F1" w:rsidR="00FB5DB3" w:rsidRDefault="00FB5DB3" w:rsidP="002B3F9A">
      <w:pPr>
        <w:pStyle w:val="PunktuStils"/>
        <w:numPr>
          <w:ilvl w:val="3"/>
          <w:numId w:val="18"/>
        </w:numPr>
        <w:tabs>
          <w:tab w:val="clear" w:pos="720"/>
        </w:tabs>
      </w:pPr>
      <w:r w:rsidRPr="004E001B">
        <w:rPr>
          <w:b/>
        </w:rPr>
        <w:t>“Kvalifikācijas dokumenti”</w:t>
      </w:r>
      <w:r w:rsidRPr="0007564C">
        <w:t xml:space="preserve"> – sagatavoti atbilstoši </w:t>
      </w:r>
      <w:r w:rsidR="0007564C">
        <w:t>K</w:t>
      </w:r>
      <w:r w:rsidRPr="0007564C">
        <w:t xml:space="preserve">onkursa nolikuma </w:t>
      </w:r>
      <w:r w:rsidR="00A45F6D" w:rsidRPr="00FA5CE9">
        <w:t>2.</w:t>
      </w:r>
      <w:r w:rsidR="00FA5CE9" w:rsidRPr="00FA5CE9">
        <w:t xml:space="preserve"> </w:t>
      </w:r>
      <w:r w:rsidRPr="00FA5CE9">
        <w:t>punktā</w:t>
      </w:r>
      <w:r w:rsidRPr="0007564C">
        <w:t xml:space="preserve"> noteiktajām prasībām un iesniedzamajiem dokumentiem, ievietojot vienā slēgtā aploksnē. </w:t>
      </w:r>
    </w:p>
    <w:p w14:paraId="670FA2D1" w14:textId="77777777" w:rsidR="00FB5DB3" w:rsidRDefault="00FB5DB3" w:rsidP="00183FA0">
      <w:pPr>
        <w:pStyle w:val="PunktuStils"/>
        <w:numPr>
          <w:ilvl w:val="2"/>
          <w:numId w:val="18"/>
        </w:numPr>
        <w:tabs>
          <w:tab w:val="clear" w:pos="720"/>
        </w:tabs>
      </w:pPr>
      <w:r w:rsidRPr="0007564C">
        <w:t xml:space="preserve">Uz iepakojuma, kurā ievietots “Meta piedāvājums”, jānorāda: </w:t>
      </w:r>
    </w:p>
    <w:p w14:paraId="444BDB20" w14:textId="77777777" w:rsidR="00CD3328" w:rsidRPr="0007564C" w:rsidRDefault="00CD3328" w:rsidP="00CD3328">
      <w:pPr>
        <w:pStyle w:val="ListParagraph"/>
        <w:pBdr>
          <w:top w:val="single" w:sz="4" w:space="1" w:color="auto"/>
          <w:left w:val="single" w:sz="4" w:space="4" w:color="auto"/>
          <w:bottom w:val="single" w:sz="4" w:space="1" w:color="auto"/>
          <w:right w:val="single" w:sz="4" w:space="4" w:color="auto"/>
        </w:pBdr>
        <w:ind w:left="480"/>
        <w:jc w:val="center"/>
        <w:rPr>
          <w:rFonts w:ascii="Times New Roman" w:hAnsi="Times New Roman" w:cs="Times New Roman"/>
          <w:sz w:val="24"/>
          <w:szCs w:val="24"/>
        </w:rPr>
      </w:pPr>
      <w:bookmarkStart w:id="15" w:name="_Hlk174351437"/>
      <w:r w:rsidRPr="0007564C">
        <w:rPr>
          <w:rFonts w:ascii="Times New Roman" w:hAnsi="Times New Roman" w:cs="Times New Roman"/>
          <w:sz w:val="24"/>
          <w:szCs w:val="24"/>
        </w:rPr>
        <w:t>Ādažu novada pašvaldība</w:t>
      </w:r>
    </w:p>
    <w:p w14:paraId="2D223511" w14:textId="77777777" w:rsidR="00CD3328" w:rsidRPr="0007564C" w:rsidRDefault="00CD3328" w:rsidP="00CD3328">
      <w:pPr>
        <w:pStyle w:val="ListParagraph"/>
        <w:pBdr>
          <w:top w:val="single" w:sz="4" w:space="1" w:color="auto"/>
          <w:left w:val="single" w:sz="4" w:space="4" w:color="auto"/>
          <w:bottom w:val="single" w:sz="4" w:space="1" w:color="auto"/>
          <w:right w:val="single" w:sz="4" w:space="4" w:color="auto"/>
        </w:pBdr>
        <w:ind w:left="480"/>
        <w:jc w:val="center"/>
        <w:rPr>
          <w:rFonts w:ascii="Times New Roman" w:hAnsi="Times New Roman" w:cs="Times New Roman"/>
          <w:sz w:val="24"/>
          <w:szCs w:val="24"/>
        </w:rPr>
      </w:pPr>
      <w:r w:rsidRPr="0007564C">
        <w:rPr>
          <w:rFonts w:ascii="Times New Roman" w:hAnsi="Times New Roman" w:cs="Times New Roman"/>
          <w:sz w:val="24"/>
          <w:szCs w:val="24"/>
        </w:rPr>
        <w:t>Gaujas iela 33A, Ādaži, Ādažu novads, LV-2164</w:t>
      </w:r>
    </w:p>
    <w:bookmarkEnd w:id="15"/>
    <w:p w14:paraId="145A89DF" w14:textId="77777777" w:rsidR="00CD3328" w:rsidRPr="0007564C" w:rsidRDefault="00CD3328" w:rsidP="00CD3328">
      <w:pPr>
        <w:pStyle w:val="ListParagraph"/>
        <w:pBdr>
          <w:top w:val="single" w:sz="4" w:space="1" w:color="auto"/>
          <w:left w:val="single" w:sz="4" w:space="4" w:color="auto"/>
          <w:bottom w:val="single" w:sz="4" w:space="1" w:color="auto"/>
          <w:right w:val="single" w:sz="4" w:space="4" w:color="auto"/>
        </w:pBdr>
        <w:ind w:left="480"/>
        <w:jc w:val="center"/>
        <w:rPr>
          <w:rFonts w:ascii="Times New Roman" w:hAnsi="Times New Roman" w:cs="Times New Roman"/>
          <w:b/>
          <w:sz w:val="24"/>
          <w:szCs w:val="24"/>
        </w:rPr>
      </w:pPr>
    </w:p>
    <w:p w14:paraId="7067E86E" w14:textId="77777777" w:rsidR="00CD3328" w:rsidRPr="0007564C" w:rsidRDefault="00CD3328" w:rsidP="00CD3328">
      <w:pPr>
        <w:pStyle w:val="ListParagraph"/>
        <w:pBdr>
          <w:top w:val="single" w:sz="4" w:space="1" w:color="auto"/>
          <w:left w:val="single" w:sz="4" w:space="4" w:color="auto"/>
          <w:bottom w:val="single" w:sz="4" w:space="1" w:color="auto"/>
          <w:right w:val="single" w:sz="4" w:space="4" w:color="auto"/>
        </w:pBdr>
        <w:ind w:left="480"/>
        <w:jc w:val="center"/>
        <w:rPr>
          <w:rFonts w:ascii="Times New Roman" w:hAnsi="Times New Roman" w:cs="Times New Roman"/>
          <w:b/>
          <w:sz w:val="24"/>
          <w:szCs w:val="24"/>
        </w:rPr>
      </w:pPr>
      <w:r w:rsidRPr="0007564C">
        <w:rPr>
          <w:rFonts w:ascii="Times New Roman" w:hAnsi="Times New Roman" w:cs="Times New Roman"/>
          <w:b/>
          <w:sz w:val="24"/>
          <w:szCs w:val="24"/>
        </w:rPr>
        <w:t>“Meta piedāvājums”</w:t>
      </w:r>
    </w:p>
    <w:p w14:paraId="5D4CBB8C" w14:textId="77777777" w:rsidR="00CD3328" w:rsidRPr="0007564C" w:rsidRDefault="00CD3328" w:rsidP="00CD3328">
      <w:pPr>
        <w:pStyle w:val="ListParagraph"/>
        <w:pBdr>
          <w:top w:val="single" w:sz="4" w:space="1" w:color="auto"/>
          <w:left w:val="single" w:sz="4" w:space="4" w:color="auto"/>
          <w:bottom w:val="single" w:sz="4" w:space="1" w:color="auto"/>
          <w:right w:val="single" w:sz="4" w:space="4" w:color="auto"/>
        </w:pBdr>
        <w:ind w:left="480"/>
        <w:jc w:val="center"/>
        <w:rPr>
          <w:rFonts w:ascii="Times New Roman" w:hAnsi="Times New Roman" w:cs="Times New Roman"/>
          <w:b/>
          <w:sz w:val="24"/>
          <w:szCs w:val="24"/>
        </w:rPr>
      </w:pPr>
    </w:p>
    <w:p w14:paraId="63C3BFCD" w14:textId="046CCF04" w:rsidR="00CD3328" w:rsidRPr="0007564C" w:rsidRDefault="00CD3328" w:rsidP="00CD3328">
      <w:pPr>
        <w:pStyle w:val="ListParagraph"/>
        <w:pBdr>
          <w:top w:val="single" w:sz="4" w:space="1" w:color="auto"/>
          <w:left w:val="single" w:sz="4" w:space="4" w:color="auto"/>
          <w:bottom w:val="single" w:sz="4" w:space="1" w:color="auto"/>
          <w:right w:val="single" w:sz="4" w:space="4" w:color="auto"/>
        </w:pBdr>
        <w:ind w:left="480"/>
        <w:jc w:val="center"/>
        <w:rPr>
          <w:rFonts w:ascii="Times New Roman" w:hAnsi="Times New Roman" w:cs="Times New Roman"/>
          <w:sz w:val="24"/>
          <w:szCs w:val="24"/>
        </w:rPr>
      </w:pPr>
      <w:r w:rsidRPr="0007564C">
        <w:rPr>
          <w:rFonts w:ascii="Times New Roman" w:hAnsi="Times New Roman" w:cs="Times New Roman"/>
          <w:sz w:val="24"/>
          <w:szCs w:val="24"/>
        </w:rPr>
        <w:t xml:space="preserve">Metu konkursam </w:t>
      </w:r>
      <w:bookmarkStart w:id="16" w:name="_Hlk180999405"/>
      <w:r w:rsidRPr="0007564C">
        <w:rPr>
          <w:rFonts w:ascii="Times New Roman" w:hAnsi="Times New Roman" w:cs="Times New Roman"/>
          <w:b/>
          <w:sz w:val="24"/>
          <w:szCs w:val="24"/>
        </w:rPr>
        <w:t>“</w:t>
      </w:r>
      <w:r w:rsidR="00DC40C8" w:rsidRPr="001E63C3">
        <w:rPr>
          <w:rFonts w:ascii="Times New Roman" w:hAnsi="Times New Roman" w:cs="Times New Roman"/>
          <w:bCs/>
          <w:sz w:val="24"/>
          <w:szCs w:val="24"/>
        </w:rPr>
        <w:t>Atkārtots iepirkums -</w:t>
      </w:r>
      <w:r w:rsidR="00DC40C8">
        <w:rPr>
          <w:rFonts w:ascii="Times New Roman" w:hAnsi="Times New Roman" w:cs="Times New Roman"/>
          <w:b/>
          <w:sz w:val="24"/>
          <w:szCs w:val="24"/>
        </w:rPr>
        <w:t xml:space="preserve"> </w:t>
      </w:r>
      <w:r w:rsidRPr="0007564C">
        <w:rPr>
          <w:rFonts w:ascii="Times New Roman" w:hAnsi="Times New Roman" w:cs="Times New Roman"/>
          <w:bCs/>
          <w:sz w:val="24"/>
          <w:szCs w:val="24"/>
        </w:rPr>
        <w:t>Ādažu kopienu centra atjaunošana</w:t>
      </w:r>
      <w:r w:rsidRPr="0007564C">
        <w:rPr>
          <w:rFonts w:ascii="Times New Roman" w:hAnsi="Times New Roman" w:cs="Times New Roman"/>
          <w:b/>
          <w:sz w:val="24"/>
          <w:szCs w:val="24"/>
        </w:rPr>
        <w:t>”</w:t>
      </w:r>
    </w:p>
    <w:p w14:paraId="67A2026C" w14:textId="4BFEB0AF" w:rsidR="00CD3328" w:rsidRPr="0007564C" w:rsidRDefault="00CD3328" w:rsidP="00CD3328">
      <w:pPr>
        <w:pStyle w:val="ListParagraph"/>
        <w:pBdr>
          <w:top w:val="single" w:sz="4" w:space="1" w:color="auto"/>
          <w:left w:val="single" w:sz="4" w:space="4" w:color="auto"/>
          <w:bottom w:val="single" w:sz="4" w:space="1" w:color="auto"/>
          <w:right w:val="single" w:sz="4" w:space="4" w:color="auto"/>
        </w:pBdr>
        <w:ind w:left="480"/>
        <w:jc w:val="center"/>
        <w:rPr>
          <w:rFonts w:ascii="Times New Roman" w:hAnsi="Times New Roman" w:cs="Times New Roman"/>
          <w:sz w:val="24"/>
          <w:szCs w:val="24"/>
        </w:rPr>
      </w:pPr>
      <w:r w:rsidRPr="0007564C">
        <w:rPr>
          <w:rFonts w:ascii="Times New Roman" w:hAnsi="Times New Roman" w:cs="Times New Roman"/>
          <w:sz w:val="24"/>
          <w:szCs w:val="24"/>
        </w:rPr>
        <w:t>identifikācijas Nr. ĀNP 2024/1</w:t>
      </w:r>
      <w:r w:rsidR="00DC40C8">
        <w:rPr>
          <w:rFonts w:ascii="Times New Roman" w:hAnsi="Times New Roman" w:cs="Times New Roman"/>
          <w:sz w:val="24"/>
          <w:szCs w:val="24"/>
        </w:rPr>
        <w:t>38</w:t>
      </w:r>
    </w:p>
    <w:bookmarkEnd w:id="16"/>
    <w:p w14:paraId="4D43D91A" w14:textId="77777777" w:rsidR="00CD3328" w:rsidRPr="0007564C" w:rsidRDefault="00CD3328" w:rsidP="00CD3328">
      <w:pPr>
        <w:pStyle w:val="ListParagraph"/>
        <w:pBdr>
          <w:top w:val="single" w:sz="4" w:space="1" w:color="auto"/>
          <w:left w:val="single" w:sz="4" w:space="4" w:color="auto"/>
          <w:bottom w:val="single" w:sz="4" w:space="1" w:color="auto"/>
          <w:right w:val="single" w:sz="4" w:space="4" w:color="auto"/>
        </w:pBdr>
        <w:ind w:left="480"/>
        <w:jc w:val="center"/>
        <w:rPr>
          <w:rFonts w:ascii="Times New Roman" w:hAnsi="Times New Roman" w:cs="Times New Roman"/>
          <w:sz w:val="24"/>
          <w:szCs w:val="24"/>
        </w:rPr>
      </w:pPr>
      <w:r w:rsidRPr="0007564C">
        <w:rPr>
          <w:rFonts w:ascii="Times New Roman" w:hAnsi="Times New Roman" w:cs="Times New Roman"/>
          <w:sz w:val="24"/>
          <w:szCs w:val="24"/>
        </w:rPr>
        <w:t>Devīze: „__________________„</w:t>
      </w:r>
    </w:p>
    <w:p w14:paraId="4A88F1DA" w14:textId="0F672CED" w:rsidR="00CD3328" w:rsidRPr="00D8396B" w:rsidRDefault="00CD3328" w:rsidP="00D8396B">
      <w:pPr>
        <w:pStyle w:val="ListParagraph"/>
        <w:pBdr>
          <w:top w:val="single" w:sz="4" w:space="1" w:color="auto"/>
          <w:left w:val="single" w:sz="4" w:space="4" w:color="auto"/>
          <w:bottom w:val="single" w:sz="4" w:space="1" w:color="auto"/>
          <w:right w:val="single" w:sz="4" w:space="4" w:color="auto"/>
        </w:pBdr>
        <w:ind w:left="480"/>
        <w:jc w:val="center"/>
        <w:rPr>
          <w:rFonts w:ascii="Times New Roman" w:hAnsi="Times New Roman" w:cs="Times New Roman"/>
          <w:sz w:val="24"/>
          <w:szCs w:val="24"/>
        </w:rPr>
      </w:pPr>
      <w:r w:rsidRPr="0007564C">
        <w:rPr>
          <w:rFonts w:ascii="Times New Roman" w:hAnsi="Times New Roman" w:cs="Times New Roman"/>
          <w:sz w:val="24"/>
          <w:szCs w:val="24"/>
        </w:rPr>
        <w:t xml:space="preserve">Neatvērt līdz </w:t>
      </w:r>
      <w:r w:rsidR="00657DBB">
        <w:rPr>
          <w:rFonts w:ascii="Times New Roman" w:hAnsi="Times New Roman" w:cs="Times New Roman"/>
          <w:sz w:val="24"/>
          <w:szCs w:val="24"/>
        </w:rPr>
        <w:t>2025.gada 7.</w:t>
      </w:r>
      <w:r w:rsidR="00657DBB" w:rsidRPr="00657DBB">
        <w:rPr>
          <w:rFonts w:ascii="Times New Roman" w:hAnsi="Times New Roman" w:cs="Times New Roman"/>
          <w:sz w:val="24"/>
          <w:szCs w:val="24"/>
        </w:rPr>
        <w:t>janvāra</w:t>
      </w:r>
      <w:r w:rsidRPr="00657DBB">
        <w:rPr>
          <w:rFonts w:ascii="Times New Roman" w:hAnsi="Times New Roman" w:cs="Times New Roman"/>
          <w:sz w:val="24"/>
          <w:szCs w:val="24"/>
        </w:rPr>
        <w:t xml:space="preserve"> plkst.</w:t>
      </w:r>
      <w:r w:rsidRPr="0007564C">
        <w:rPr>
          <w:rFonts w:ascii="Times New Roman" w:hAnsi="Times New Roman" w:cs="Times New Roman"/>
          <w:sz w:val="24"/>
          <w:szCs w:val="24"/>
        </w:rPr>
        <w:t xml:space="preserve"> 10:00</w:t>
      </w:r>
    </w:p>
    <w:p w14:paraId="0286E04A" w14:textId="77777777" w:rsidR="0007564C" w:rsidRDefault="0007564C" w:rsidP="00183FA0">
      <w:pPr>
        <w:numPr>
          <w:ilvl w:val="2"/>
          <w:numId w:val="18"/>
        </w:numPr>
        <w:rPr>
          <w:rFonts w:ascii="Times New Roman" w:eastAsia="Arial Narrow" w:hAnsi="Times New Roman"/>
          <w:bCs/>
          <w:sz w:val="24"/>
          <w:szCs w:val="24"/>
          <w:lang w:eastAsia="lv-LV" w:bidi="lv-LV"/>
        </w:rPr>
      </w:pPr>
      <w:r w:rsidRPr="0007564C">
        <w:rPr>
          <w:rFonts w:ascii="Times New Roman" w:eastAsia="Arial Narrow" w:hAnsi="Times New Roman"/>
          <w:bCs/>
          <w:sz w:val="24"/>
          <w:szCs w:val="24"/>
          <w:lang w:eastAsia="lv-LV" w:bidi="lv-LV"/>
        </w:rPr>
        <w:t>Uz iepakojuma, kurā ievietots “Devīzes atšifrējums”, jānorāda:</w:t>
      </w:r>
    </w:p>
    <w:p w14:paraId="4C310FD6" w14:textId="77777777" w:rsidR="00CD3328" w:rsidRPr="0007564C" w:rsidRDefault="00CD3328" w:rsidP="00CD3328">
      <w:pPr>
        <w:pBdr>
          <w:top w:val="single" w:sz="4" w:space="1" w:color="auto"/>
          <w:left w:val="single" w:sz="4" w:space="0" w:color="auto"/>
          <w:bottom w:val="single" w:sz="4" w:space="1" w:color="auto"/>
          <w:right w:val="single" w:sz="4" w:space="4" w:color="auto"/>
        </w:pBdr>
        <w:ind w:left="426"/>
        <w:jc w:val="center"/>
        <w:rPr>
          <w:rFonts w:ascii="Times New Roman" w:hAnsi="Times New Roman"/>
          <w:sz w:val="24"/>
          <w:szCs w:val="24"/>
        </w:rPr>
      </w:pPr>
      <w:r w:rsidRPr="0007564C">
        <w:rPr>
          <w:rFonts w:ascii="Times New Roman" w:hAnsi="Times New Roman"/>
          <w:sz w:val="24"/>
          <w:szCs w:val="24"/>
        </w:rPr>
        <w:t>Ādažu novada pašvaldība</w:t>
      </w:r>
    </w:p>
    <w:p w14:paraId="11396F25" w14:textId="77777777" w:rsidR="00CD3328" w:rsidRPr="0007564C" w:rsidRDefault="00CD3328" w:rsidP="00CD3328">
      <w:pPr>
        <w:pBdr>
          <w:top w:val="single" w:sz="4" w:space="1" w:color="auto"/>
          <w:left w:val="single" w:sz="4" w:space="0" w:color="auto"/>
          <w:bottom w:val="single" w:sz="4" w:space="1" w:color="auto"/>
          <w:right w:val="single" w:sz="4" w:space="4" w:color="auto"/>
        </w:pBdr>
        <w:ind w:left="426"/>
        <w:jc w:val="center"/>
        <w:rPr>
          <w:rFonts w:ascii="Times New Roman" w:hAnsi="Times New Roman"/>
          <w:sz w:val="24"/>
          <w:szCs w:val="24"/>
        </w:rPr>
      </w:pPr>
      <w:r w:rsidRPr="0007564C">
        <w:rPr>
          <w:rFonts w:ascii="Times New Roman" w:hAnsi="Times New Roman"/>
          <w:sz w:val="24"/>
          <w:szCs w:val="24"/>
        </w:rPr>
        <w:t>Gaujas iela 33A, Ādaži, Ādažu novads, LV-2164</w:t>
      </w:r>
    </w:p>
    <w:p w14:paraId="66E4342F" w14:textId="77777777" w:rsidR="00DC40C8" w:rsidRPr="00DC40C8" w:rsidRDefault="00DC40C8" w:rsidP="00DC40C8">
      <w:pPr>
        <w:pBdr>
          <w:top w:val="single" w:sz="4" w:space="1" w:color="auto"/>
          <w:left w:val="single" w:sz="4" w:space="0" w:color="auto"/>
          <w:bottom w:val="single" w:sz="4" w:space="1" w:color="auto"/>
          <w:right w:val="single" w:sz="4" w:space="4" w:color="auto"/>
        </w:pBdr>
        <w:ind w:left="426"/>
        <w:jc w:val="center"/>
        <w:rPr>
          <w:rFonts w:ascii="Times New Roman" w:hAnsi="Times New Roman"/>
          <w:sz w:val="24"/>
          <w:szCs w:val="24"/>
        </w:rPr>
      </w:pPr>
      <w:r w:rsidRPr="00DC40C8">
        <w:rPr>
          <w:rFonts w:ascii="Times New Roman" w:hAnsi="Times New Roman"/>
          <w:b/>
          <w:sz w:val="24"/>
          <w:szCs w:val="24"/>
        </w:rPr>
        <w:t>“</w:t>
      </w:r>
      <w:r w:rsidRPr="00DC40C8">
        <w:rPr>
          <w:rFonts w:ascii="Times New Roman" w:hAnsi="Times New Roman"/>
          <w:bCs/>
          <w:sz w:val="24"/>
          <w:szCs w:val="24"/>
        </w:rPr>
        <w:t>Atkārtots iepirkums -</w:t>
      </w:r>
      <w:r w:rsidRPr="00DC40C8">
        <w:rPr>
          <w:rFonts w:ascii="Times New Roman" w:hAnsi="Times New Roman"/>
          <w:b/>
          <w:sz w:val="24"/>
          <w:szCs w:val="24"/>
        </w:rPr>
        <w:t xml:space="preserve"> </w:t>
      </w:r>
      <w:r w:rsidRPr="00DC40C8">
        <w:rPr>
          <w:rFonts w:ascii="Times New Roman" w:hAnsi="Times New Roman"/>
          <w:bCs/>
          <w:sz w:val="24"/>
          <w:szCs w:val="24"/>
        </w:rPr>
        <w:t>Ādažu kopienu centra atjaunošana</w:t>
      </w:r>
      <w:r w:rsidRPr="00DC40C8">
        <w:rPr>
          <w:rFonts w:ascii="Times New Roman" w:hAnsi="Times New Roman"/>
          <w:b/>
          <w:sz w:val="24"/>
          <w:szCs w:val="24"/>
        </w:rPr>
        <w:t>”</w:t>
      </w:r>
    </w:p>
    <w:p w14:paraId="5BB2EA1B" w14:textId="77777777" w:rsidR="00DC40C8" w:rsidRPr="00DC40C8" w:rsidRDefault="00DC40C8" w:rsidP="00DC40C8">
      <w:pPr>
        <w:pBdr>
          <w:top w:val="single" w:sz="4" w:space="1" w:color="auto"/>
          <w:left w:val="single" w:sz="4" w:space="0" w:color="auto"/>
          <w:bottom w:val="single" w:sz="4" w:space="1" w:color="auto"/>
          <w:right w:val="single" w:sz="4" w:space="4" w:color="auto"/>
        </w:pBdr>
        <w:ind w:left="426"/>
        <w:jc w:val="center"/>
        <w:rPr>
          <w:rFonts w:ascii="Times New Roman" w:hAnsi="Times New Roman"/>
          <w:sz w:val="24"/>
          <w:szCs w:val="24"/>
        </w:rPr>
      </w:pPr>
      <w:r w:rsidRPr="00DC40C8">
        <w:rPr>
          <w:rFonts w:ascii="Times New Roman" w:hAnsi="Times New Roman"/>
          <w:sz w:val="24"/>
          <w:szCs w:val="24"/>
        </w:rPr>
        <w:t>identifikācijas Nr. ĀNP 2024/138</w:t>
      </w:r>
    </w:p>
    <w:p w14:paraId="47E0B952" w14:textId="77777777" w:rsidR="00CD3328" w:rsidRPr="00C321F0" w:rsidRDefault="00CD3328" w:rsidP="00CD3328">
      <w:pPr>
        <w:pBdr>
          <w:top w:val="single" w:sz="4" w:space="1" w:color="auto"/>
          <w:left w:val="single" w:sz="4" w:space="0" w:color="auto"/>
          <w:bottom w:val="single" w:sz="4" w:space="1" w:color="auto"/>
          <w:right w:val="single" w:sz="4" w:space="4" w:color="auto"/>
        </w:pBdr>
        <w:ind w:left="426"/>
        <w:jc w:val="center"/>
        <w:rPr>
          <w:rFonts w:ascii="Times New Roman" w:hAnsi="Times New Roman"/>
          <w:b/>
        </w:rPr>
      </w:pPr>
      <w:r w:rsidRPr="00C321F0">
        <w:rPr>
          <w:rFonts w:ascii="Times New Roman" w:hAnsi="Times New Roman"/>
          <w:b/>
        </w:rPr>
        <w:t>Devīzes “________________” atšifrējums</w:t>
      </w:r>
    </w:p>
    <w:p w14:paraId="133265E5" w14:textId="77777777" w:rsidR="00CD3328" w:rsidRPr="00C321F0" w:rsidRDefault="00CD3328" w:rsidP="00CD3328">
      <w:pPr>
        <w:pBdr>
          <w:top w:val="single" w:sz="4" w:space="1" w:color="auto"/>
          <w:left w:val="single" w:sz="4" w:space="0" w:color="auto"/>
          <w:bottom w:val="single" w:sz="4" w:space="1" w:color="auto"/>
          <w:right w:val="single" w:sz="4" w:space="4" w:color="auto"/>
        </w:pBdr>
        <w:ind w:left="426"/>
        <w:jc w:val="center"/>
        <w:rPr>
          <w:rFonts w:ascii="Times New Roman" w:hAnsi="Times New Roman"/>
        </w:rPr>
      </w:pPr>
    </w:p>
    <w:p w14:paraId="3F33FE96" w14:textId="50F0FB18" w:rsidR="00CD3328" w:rsidRPr="00D8396B" w:rsidRDefault="00CD3328" w:rsidP="00D8396B">
      <w:pPr>
        <w:pBdr>
          <w:top w:val="single" w:sz="4" w:space="1" w:color="auto"/>
          <w:left w:val="single" w:sz="4" w:space="0" w:color="auto"/>
          <w:bottom w:val="single" w:sz="4" w:space="1" w:color="auto"/>
          <w:right w:val="single" w:sz="4" w:space="4" w:color="auto"/>
        </w:pBdr>
        <w:ind w:left="426"/>
        <w:jc w:val="center"/>
        <w:rPr>
          <w:rFonts w:ascii="Times New Roman" w:hAnsi="Times New Roman"/>
        </w:rPr>
      </w:pPr>
      <w:r w:rsidRPr="00C321F0">
        <w:rPr>
          <w:rFonts w:ascii="Times New Roman" w:hAnsi="Times New Roman"/>
        </w:rPr>
        <w:t>Neatvērt līdz devīžu atvēršanas sanāksmei</w:t>
      </w:r>
    </w:p>
    <w:p w14:paraId="587BC2A9" w14:textId="77777777" w:rsidR="0007564C" w:rsidRDefault="0007564C" w:rsidP="00183FA0">
      <w:pPr>
        <w:numPr>
          <w:ilvl w:val="2"/>
          <w:numId w:val="18"/>
        </w:numPr>
        <w:rPr>
          <w:rFonts w:ascii="Times New Roman" w:eastAsia="Arial Narrow" w:hAnsi="Times New Roman"/>
          <w:bCs/>
          <w:sz w:val="24"/>
          <w:szCs w:val="24"/>
          <w:lang w:eastAsia="lv-LV" w:bidi="lv-LV"/>
        </w:rPr>
      </w:pPr>
      <w:r w:rsidRPr="0007564C">
        <w:rPr>
          <w:rFonts w:ascii="Times New Roman" w:eastAsia="Arial Narrow" w:hAnsi="Times New Roman"/>
          <w:bCs/>
          <w:sz w:val="24"/>
          <w:szCs w:val="24"/>
          <w:lang w:eastAsia="lv-LV" w:bidi="lv-LV"/>
        </w:rPr>
        <w:t>Uz iepakojuma, kurā ievietots “Kvalifikācijas dokumenti”, jānorāda:</w:t>
      </w:r>
    </w:p>
    <w:p w14:paraId="055163AF" w14:textId="77777777" w:rsidR="00CD3328" w:rsidRPr="0007564C" w:rsidRDefault="00CD3328" w:rsidP="00CD3328">
      <w:pPr>
        <w:pBdr>
          <w:top w:val="single" w:sz="4" w:space="1" w:color="auto"/>
          <w:left w:val="single" w:sz="4" w:space="0" w:color="auto"/>
          <w:bottom w:val="single" w:sz="4" w:space="1" w:color="auto"/>
          <w:right w:val="single" w:sz="4" w:space="4" w:color="auto"/>
        </w:pBdr>
        <w:ind w:left="426"/>
        <w:jc w:val="center"/>
        <w:rPr>
          <w:rFonts w:ascii="Times New Roman" w:hAnsi="Times New Roman"/>
          <w:sz w:val="24"/>
          <w:szCs w:val="24"/>
        </w:rPr>
      </w:pPr>
      <w:r w:rsidRPr="0007564C">
        <w:rPr>
          <w:rFonts w:ascii="Times New Roman" w:hAnsi="Times New Roman"/>
          <w:sz w:val="24"/>
          <w:szCs w:val="24"/>
        </w:rPr>
        <w:t>Ādažu novada pašvaldība</w:t>
      </w:r>
    </w:p>
    <w:p w14:paraId="1E69E94C" w14:textId="77777777" w:rsidR="00CD3328" w:rsidRPr="0007564C" w:rsidRDefault="00CD3328" w:rsidP="00CD3328">
      <w:pPr>
        <w:pBdr>
          <w:top w:val="single" w:sz="4" w:space="1" w:color="auto"/>
          <w:left w:val="single" w:sz="4" w:space="0" w:color="auto"/>
          <w:bottom w:val="single" w:sz="4" w:space="1" w:color="auto"/>
          <w:right w:val="single" w:sz="4" w:space="4" w:color="auto"/>
        </w:pBdr>
        <w:ind w:left="426"/>
        <w:jc w:val="center"/>
        <w:rPr>
          <w:rFonts w:ascii="Times New Roman" w:hAnsi="Times New Roman"/>
          <w:sz w:val="24"/>
          <w:szCs w:val="24"/>
        </w:rPr>
      </w:pPr>
      <w:r w:rsidRPr="0007564C">
        <w:rPr>
          <w:rFonts w:ascii="Times New Roman" w:hAnsi="Times New Roman"/>
          <w:sz w:val="24"/>
          <w:szCs w:val="24"/>
        </w:rPr>
        <w:t>Gaujas iela 33A, Ādaži, Ādažu novads, LV-2164</w:t>
      </w:r>
    </w:p>
    <w:p w14:paraId="4345DF34" w14:textId="77777777" w:rsidR="00DC40C8" w:rsidRPr="00DC40C8" w:rsidRDefault="00DC40C8" w:rsidP="00DC40C8">
      <w:pPr>
        <w:pBdr>
          <w:top w:val="single" w:sz="4" w:space="1" w:color="auto"/>
          <w:left w:val="single" w:sz="4" w:space="0" w:color="auto"/>
          <w:bottom w:val="single" w:sz="4" w:space="1" w:color="auto"/>
          <w:right w:val="single" w:sz="4" w:space="4" w:color="auto"/>
        </w:pBdr>
        <w:ind w:left="426"/>
        <w:jc w:val="center"/>
        <w:rPr>
          <w:rFonts w:ascii="Times New Roman" w:hAnsi="Times New Roman"/>
          <w:sz w:val="24"/>
          <w:szCs w:val="24"/>
        </w:rPr>
      </w:pPr>
      <w:r w:rsidRPr="00DC40C8">
        <w:rPr>
          <w:rFonts w:ascii="Times New Roman" w:hAnsi="Times New Roman"/>
          <w:b/>
          <w:sz w:val="24"/>
          <w:szCs w:val="24"/>
        </w:rPr>
        <w:t>“</w:t>
      </w:r>
      <w:r w:rsidRPr="00DC40C8">
        <w:rPr>
          <w:rFonts w:ascii="Times New Roman" w:hAnsi="Times New Roman"/>
          <w:bCs/>
          <w:sz w:val="24"/>
          <w:szCs w:val="24"/>
        </w:rPr>
        <w:t>Atkārtots iepirkums -</w:t>
      </w:r>
      <w:r w:rsidRPr="00DC40C8">
        <w:rPr>
          <w:rFonts w:ascii="Times New Roman" w:hAnsi="Times New Roman"/>
          <w:b/>
          <w:sz w:val="24"/>
          <w:szCs w:val="24"/>
        </w:rPr>
        <w:t xml:space="preserve"> </w:t>
      </w:r>
      <w:r w:rsidRPr="00DC40C8">
        <w:rPr>
          <w:rFonts w:ascii="Times New Roman" w:hAnsi="Times New Roman"/>
          <w:bCs/>
          <w:sz w:val="24"/>
          <w:szCs w:val="24"/>
        </w:rPr>
        <w:t>Ādažu kopienu centra atjaunošana</w:t>
      </w:r>
      <w:r w:rsidRPr="00DC40C8">
        <w:rPr>
          <w:rFonts w:ascii="Times New Roman" w:hAnsi="Times New Roman"/>
          <w:b/>
          <w:sz w:val="24"/>
          <w:szCs w:val="24"/>
        </w:rPr>
        <w:t>”</w:t>
      </w:r>
    </w:p>
    <w:p w14:paraId="6A909F09" w14:textId="77777777" w:rsidR="00DC40C8" w:rsidRPr="00DC40C8" w:rsidRDefault="00DC40C8" w:rsidP="00DC40C8">
      <w:pPr>
        <w:pBdr>
          <w:top w:val="single" w:sz="4" w:space="1" w:color="auto"/>
          <w:left w:val="single" w:sz="4" w:space="0" w:color="auto"/>
          <w:bottom w:val="single" w:sz="4" w:space="1" w:color="auto"/>
          <w:right w:val="single" w:sz="4" w:space="4" w:color="auto"/>
        </w:pBdr>
        <w:ind w:left="426"/>
        <w:jc w:val="center"/>
        <w:rPr>
          <w:rFonts w:ascii="Times New Roman" w:hAnsi="Times New Roman"/>
          <w:sz w:val="24"/>
          <w:szCs w:val="24"/>
        </w:rPr>
      </w:pPr>
      <w:r w:rsidRPr="00DC40C8">
        <w:rPr>
          <w:rFonts w:ascii="Times New Roman" w:hAnsi="Times New Roman"/>
          <w:sz w:val="24"/>
          <w:szCs w:val="24"/>
        </w:rPr>
        <w:t>identifikācijas Nr. ĀNP 2024/138</w:t>
      </w:r>
    </w:p>
    <w:p w14:paraId="6D557981" w14:textId="77777777" w:rsidR="00CD3328" w:rsidRPr="00CD3328" w:rsidRDefault="00CD3328" w:rsidP="00CD3328">
      <w:pPr>
        <w:pBdr>
          <w:top w:val="single" w:sz="4" w:space="1" w:color="auto"/>
          <w:left w:val="single" w:sz="4" w:space="0" w:color="auto"/>
          <w:bottom w:val="single" w:sz="4" w:space="1" w:color="auto"/>
          <w:right w:val="single" w:sz="4" w:space="4" w:color="auto"/>
        </w:pBdr>
        <w:ind w:left="426"/>
        <w:jc w:val="center"/>
        <w:rPr>
          <w:rFonts w:ascii="Times New Roman" w:hAnsi="Times New Roman"/>
          <w:b/>
        </w:rPr>
      </w:pPr>
      <w:r w:rsidRPr="00CD3328">
        <w:rPr>
          <w:rFonts w:ascii="Times New Roman" w:hAnsi="Times New Roman"/>
          <w:b/>
        </w:rPr>
        <w:t>“Kvalifikācijas dokumenti”</w:t>
      </w:r>
    </w:p>
    <w:p w14:paraId="34243FD5" w14:textId="77777777" w:rsidR="00CD3328" w:rsidRPr="0007564C" w:rsidRDefault="00CD3328" w:rsidP="00CD3328">
      <w:pPr>
        <w:pBdr>
          <w:top w:val="single" w:sz="4" w:space="1" w:color="auto"/>
          <w:left w:val="single" w:sz="4" w:space="0" w:color="auto"/>
          <w:bottom w:val="single" w:sz="4" w:space="1" w:color="auto"/>
          <w:right w:val="single" w:sz="4" w:space="4" w:color="auto"/>
        </w:pBdr>
        <w:ind w:left="426"/>
        <w:rPr>
          <w:rFonts w:ascii="Times New Roman" w:hAnsi="Times New Roman"/>
          <w:sz w:val="24"/>
          <w:szCs w:val="24"/>
        </w:rPr>
      </w:pPr>
    </w:p>
    <w:p w14:paraId="1FA39C4B" w14:textId="50D1E5D7" w:rsidR="00CD3328" w:rsidRPr="00C321F0" w:rsidRDefault="00CD3328" w:rsidP="00CD3328">
      <w:pPr>
        <w:pBdr>
          <w:top w:val="single" w:sz="4" w:space="1" w:color="auto"/>
          <w:left w:val="single" w:sz="4" w:space="0" w:color="auto"/>
          <w:bottom w:val="single" w:sz="4" w:space="1" w:color="auto"/>
          <w:right w:val="single" w:sz="4" w:space="4" w:color="auto"/>
        </w:pBdr>
        <w:ind w:left="426"/>
        <w:jc w:val="center"/>
        <w:rPr>
          <w:rFonts w:ascii="Times New Roman" w:hAnsi="Times New Roman"/>
        </w:rPr>
      </w:pPr>
      <w:r w:rsidRPr="00CD3328">
        <w:rPr>
          <w:rFonts w:ascii="Times New Roman" w:hAnsi="Times New Roman"/>
        </w:rPr>
        <w:t>Devīze: „__________________„</w:t>
      </w:r>
    </w:p>
    <w:p w14:paraId="62AFAC3B" w14:textId="77777777" w:rsidR="00CD3328" w:rsidRPr="00C321F0" w:rsidRDefault="00CD3328" w:rsidP="00CD3328">
      <w:pPr>
        <w:pBdr>
          <w:top w:val="single" w:sz="4" w:space="1" w:color="auto"/>
          <w:left w:val="single" w:sz="4" w:space="0" w:color="auto"/>
          <w:bottom w:val="single" w:sz="4" w:space="1" w:color="auto"/>
          <w:right w:val="single" w:sz="4" w:space="4" w:color="auto"/>
        </w:pBdr>
        <w:ind w:left="426"/>
        <w:jc w:val="center"/>
        <w:rPr>
          <w:rFonts w:ascii="Times New Roman" w:hAnsi="Times New Roman"/>
        </w:rPr>
      </w:pPr>
      <w:r w:rsidRPr="00C321F0">
        <w:rPr>
          <w:rFonts w:ascii="Times New Roman" w:hAnsi="Times New Roman"/>
        </w:rPr>
        <w:t>Neatvērt līdz devīžu atvēršanas sanāksmei</w:t>
      </w:r>
    </w:p>
    <w:p w14:paraId="6BDD32A2" w14:textId="77777777" w:rsidR="00CD3328" w:rsidRPr="0007564C" w:rsidRDefault="00CD3328" w:rsidP="00CD3328">
      <w:pPr>
        <w:ind w:left="720"/>
        <w:rPr>
          <w:rFonts w:ascii="Times New Roman" w:eastAsia="Arial Narrow" w:hAnsi="Times New Roman"/>
          <w:bCs/>
          <w:sz w:val="24"/>
          <w:szCs w:val="24"/>
          <w:lang w:eastAsia="lv-LV" w:bidi="lv-LV"/>
        </w:rPr>
      </w:pPr>
    </w:p>
    <w:p w14:paraId="7A9EEE2A" w14:textId="4544E2AE" w:rsidR="00FB5DB3" w:rsidRDefault="00FB5DB3" w:rsidP="00183FA0">
      <w:pPr>
        <w:pStyle w:val="PunktuStils"/>
        <w:numPr>
          <w:ilvl w:val="2"/>
          <w:numId w:val="18"/>
        </w:numPr>
        <w:tabs>
          <w:tab w:val="clear" w:pos="720"/>
        </w:tabs>
      </w:pPr>
      <w:r w:rsidRPr="00CD3328">
        <w:t xml:space="preserve">Pašvaldības </w:t>
      </w:r>
      <w:r w:rsidR="00FA5CE9">
        <w:t>Klientu apkalpošanas</w:t>
      </w:r>
      <w:r w:rsidRPr="00CD3328">
        <w:t xml:space="preserve"> centrā reģistrē saņemtos </w:t>
      </w:r>
      <w:r w:rsidR="00CD3328">
        <w:t>K</w:t>
      </w:r>
      <w:r w:rsidRPr="00CD3328">
        <w:t xml:space="preserve">onkursa piedāvājumus to iesniegšanas secībā, izdarot atzīmi uz iepakojuma, tos neatverot, un nodrošina </w:t>
      </w:r>
      <w:r w:rsidR="00CD3328">
        <w:t>K</w:t>
      </w:r>
      <w:r w:rsidRPr="00CD3328">
        <w:t>onkursa piedāvājumu glabāšanu un iesniegšanu Komisijai.</w:t>
      </w:r>
    </w:p>
    <w:p w14:paraId="3E23BCE4" w14:textId="2284BBB1" w:rsidR="00FB5DB3" w:rsidRDefault="00FB5DB3" w:rsidP="00183FA0">
      <w:pPr>
        <w:pStyle w:val="PunktuStils"/>
        <w:numPr>
          <w:ilvl w:val="2"/>
          <w:numId w:val="18"/>
        </w:numPr>
        <w:tabs>
          <w:tab w:val="clear" w:pos="720"/>
        </w:tabs>
        <w:ind w:left="567" w:hanging="567"/>
      </w:pPr>
      <w:r w:rsidRPr="00CD3328">
        <w:lastRenderedPageBreak/>
        <w:t xml:space="preserve">Dalībnieks, ja to atsevišķi lūdz, saņem apliecinājumu, ka ir iesniedzis </w:t>
      </w:r>
      <w:r w:rsidR="00CD3328">
        <w:t>K</w:t>
      </w:r>
      <w:r w:rsidRPr="00CD3328">
        <w:t xml:space="preserve">onkursa piedāvājumu. Apliecinājumu par </w:t>
      </w:r>
      <w:r w:rsidR="00CD3328">
        <w:t>K</w:t>
      </w:r>
      <w:r w:rsidRPr="00CD3328">
        <w:t xml:space="preserve">onkursa piedāvājuma saņemšanu izsniedz Pašvaldības </w:t>
      </w:r>
      <w:r w:rsidR="00FA5CE9">
        <w:t>Klientu</w:t>
      </w:r>
      <w:r w:rsidRPr="00CD3328">
        <w:t xml:space="preserve"> centra klientu apkalpošanas speciālists.</w:t>
      </w:r>
    </w:p>
    <w:p w14:paraId="7C124593" w14:textId="02705914" w:rsidR="00FB5DB3" w:rsidRDefault="00FB5DB3" w:rsidP="00183FA0">
      <w:pPr>
        <w:pStyle w:val="PunktuStils"/>
        <w:numPr>
          <w:ilvl w:val="2"/>
          <w:numId w:val="18"/>
        </w:numPr>
        <w:tabs>
          <w:tab w:val="clear" w:pos="720"/>
        </w:tabs>
        <w:ind w:left="567" w:hanging="567"/>
      </w:pPr>
      <w:r w:rsidRPr="00CD3328">
        <w:t xml:space="preserve">Iesniedzot </w:t>
      </w:r>
      <w:r w:rsidR="00CD3328">
        <w:t>K</w:t>
      </w:r>
      <w:r w:rsidRPr="00CD3328">
        <w:t xml:space="preserve">onkursa piedāvājumu, dalībnieks pilnībā piekrīt visiem </w:t>
      </w:r>
      <w:r w:rsidR="00CD3328">
        <w:t>K</w:t>
      </w:r>
      <w:r w:rsidRPr="00CD3328">
        <w:t>onkursa nolikumā noteiktajiem noteikumiem un prasībām.</w:t>
      </w:r>
    </w:p>
    <w:p w14:paraId="640414EE" w14:textId="77777777" w:rsidR="00FB5DB3" w:rsidRDefault="00FB5DB3" w:rsidP="00183FA0">
      <w:pPr>
        <w:pStyle w:val="PunktuStils"/>
        <w:numPr>
          <w:ilvl w:val="2"/>
          <w:numId w:val="18"/>
        </w:numPr>
        <w:tabs>
          <w:tab w:val="clear" w:pos="720"/>
        </w:tabs>
        <w:ind w:left="567" w:hanging="567"/>
      </w:pPr>
      <w:r w:rsidRPr="00CD3328">
        <w:t>Piedāvājums un tā pielikumi ir jāiesniedz vienā oriģinālā eksemplārā ar numurētām un cauršūtām lapām, ievērojot spēkā esošos dokumentu izstrādāšanas un noformēšanas noteikumus. Diegiem stingri nostiprinātiem, uzlīmējot baltu papīra uzlīmi, uz kuras izvietots apliecinājuma teksts ar norādītu cauršūto lappušu skaitu un iesniedzēja devīzi. Minētajam apliecinājumam jābūt izvietotam tā, lai tas vienlaikus atrastos gan uz dokumenta, gan uz papīra uzlīmes, ar kuru lapai piestiprināts cauršuvuma diega mezgls. Dokumentiem jābūt noformētiem tā, lai novērstu iespēju nomainīt lapas, nesabojājot nostiprinājumu.</w:t>
      </w:r>
    </w:p>
    <w:p w14:paraId="0A876E33" w14:textId="1021024D" w:rsidR="00FB5DB3" w:rsidRPr="00FA5CE9" w:rsidRDefault="00FB5DB3" w:rsidP="00183FA0">
      <w:pPr>
        <w:pStyle w:val="PunktuStils"/>
        <w:numPr>
          <w:ilvl w:val="2"/>
          <w:numId w:val="18"/>
        </w:numPr>
        <w:tabs>
          <w:tab w:val="clear" w:pos="720"/>
        </w:tabs>
        <w:ind w:left="567" w:hanging="567"/>
      </w:pPr>
      <w:r w:rsidRPr="00CD3328">
        <w:t>Lai pretendētu uz dalību Metu konkursā, dalībniekam ir jāiesniedz visi Metu konkursa nolikuma</w:t>
      </w:r>
      <w:r w:rsidR="00FA5CE9">
        <w:t xml:space="preserve"> 1.11.5. </w:t>
      </w:r>
      <w:r w:rsidRPr="00CD3328">
        <w:t>punktā minētie dokumenti. Ja kāds dokuments netiks iesniegts, tad Komisijai ir tiesības dalībnieka piedāvājumu tālāk nevērtēt.</w:t>
      </w:r>
    </w:p>
    <w:p w14:paraId="2DE211DE" w14:textId="7446DC9D" w:rsidR="006C6560" w:rsidRDefault="0088678B" w:rsidP="00183FA0">
      <w:pPr>
        <w:pStyle w:val="Nodaasvirsraksts"/>
        <w:numPr>
          <w:ilvl w:val="0"/>
          <w:numId w:val="18"/>
        </w:numPr>
        <w:rPr>
          <w:rFonts w:eastAsia="Arial Narrow"/>
          <w:lang w:bidi="lv-LV"/>
        </w:rPr>
      </w:pPr>
      <w:r w:rsidRPr="00E1660B">
        <w:rPr>
          <w:rFonts w:eastAsia="Arial Narrow"/>
          <w:lang w:bidi="lv-LV"/>
        </w:rPr>
        <w:t>PR</w:t>
      </w:r>
      <w:r w:rsidR="00FE216F" w:rsidRPr="00E1660B">
        <w:rPr>
          <w:rFonts w:eastAsia="Arial Narrow"/>
          <w:lang w:bidi="lv-LV"/>
        </w:rPr>
        <w:t>ASĪBAS METU KONKURSA DALĪBNIEK</w:t>
      </w:r>
      <w:r w:rsidR="006E1170">
        <w:rPr>
          <w:rFonts w:eastAsia="Arial Narrow"/>
          <w:lang w:bidi="lv-LV"/>
        </w:rPr>
        <w:t>IEM</w:t>
      </w:r>
      <w:bookmarkEnd w:id="11"/>
    </w:p>
    <w:p w14:paraId="47301267" w14:textId="4BBF91E4" w:rsidR="00631EDE" w:rsidRPr="00C321F0" w:rsidRDefault="00631EDE" w:rsidP="00631EDE">
      <w:pPr>
        <w:pStyle w:val="ListParagraph"/>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540"/>
        <w:contextualSpacing/>
        <w:jc w:val="both"/>
        <w:rPr>
          <w:rFonts w:ascii="Times New Roman" w:hAnsi="Times New Roman" w:cs="Times New Roman"/>
          <w:sz w:val="24"/>
          <w:szCs w:val="24"/>
        </w:rPr>
      </w:pPr>
      <w:r>
        <w:rPr>
          <w:rFonts w:ascii="Times New Roman" w:hAnsi="Times New Roman" w:cs="Times New Roman"/>
          <w:sz w:val="24"/>
          <w:szCs w:val="24"/>
        </w:rPr>
        <w:t>K</w:t>
      </w:r>
      <w:r w:rsidRPr="00C321F0">
        <w:rPr>
          <w:rFonts w:ascii="Times New Roman" w:hAnsi="Times New Roman" w:cs="Times New Roman"/>
          <w:sz w:val="24"/>
          <w:szCs w:val="24"/>
        </w:rPr>
        <w:t>onkursa dalībniekam jāatbilst šajā punktā minētajām kvalifikācijas prasībām, iesniedzot kvalifikāciju apliecinošu dokumentu apliecinātas kopijas:</w:t>
      </w: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0"/>
        <w:gridCol w:w="5352"/>
      </w:tblGrid>
      <w:tr w:rsidR="006E1170" w:rsidRPr="006E1170" w14:paraId="21782888" w14:textId="77777777" w:rsidTr="00631EDE">
        <w:tc>
          <w:tcPr>
            <w:tcW w:w="5280" w:type="dxa"/>
            <w:shd w:val="clear" w:color="auto" w:fill="E2EFD9"/>
          </w:tcPr>
          <w:p w14:paraId="6F1EAF0E" w14:textId="77777777" w:rsidR="006E1170" w:rsidRPr="006E1170" w:rsidRDefault="0035576C" w:rsidP="006B7004">
            <w:pPr>
              <w:suppressAutoHyphens/>
              <w:spacing w:after="0" w:line="240" w:lineRule="auto"/>
              <w:ind w:left="360" w:right="-58"/>
              <w:contextualSpacing/>
              <w:jc w:val="center"/>
              <w:rPr>
                <w:rFonts w:ascii="Times New Roman" w:hAnsi="Times New Roman"/>
                <w:sz w:val="24"/>
                <w:szCs w:val="24"/>
                <w:lang w:eastAsia="ar-SA"/>
              </w:rPr>
            </w:pPr>
            <w:r>
              <w:rPr>
                <w:rFonts w:ascii="Times New Roman" w:hAnsi="Times New Roman"/>
                <w:b/>
                <w:sz w:val="24"/>
                <w:szCs w:val="24"/>
                <w:lang w:eastAsia="ar-SA"/>
              </w:rPr>
              <w:t>2.</w:t>
            </w:r>
            <w:r w:rsidR="006E1170" w:rsidRPr="006E1170">
              <w:rPr>
                <w:rFonts w:ascii="Times New Roman" w:hAnsi="Times New Roman"/>
                <w:b/>
                <w:sz w:val="24"/>
                <w:szCs w:val="24"/>
                <w:lang w:eastAsia="ar-SA"/>
              </w:rPr>
              <w:t>PRETENDENTU KVALIFIKĀCIJAS PRASĪBAS</w:t>
            </w:r>
          </w:p>
        </w:tc>
        <w:tc>
          <w:tcPr>
            <w:tcW w:w="5352" w:type="dxa"/>
            <w:shd w:val="clear" w:color="auto" w:fill="E2EFD9"/>
          </w:tcPr>
          <w:p w14:paraId="072E9789" w14:textId="1D3B7152" w:rsidR="006E1170" w:rsidRPr="006E1170" w:rsidRDefault="006E1170" w:rsidP="006B7004">
            <w:pPr>
              <w:suppressAutoHyphens/>
              <w:spacing w:after="0" w:line="240" w:lineRule="auto"/>
              <w:ind w:left="720" w:right="-58"/>
              <w:contextualSpacing/>
              <w:rPr>
                <w:rFonts w:ascii="Times New Roman" w:hAnsi="Times New Roman"/>
                <w:sz w:val="24"/>
                <w:szCs w:val="24"/>
                <w:lang w:eastAsia="ar-SA"/>
              </w:rPr>
            </w:pPr>
            <w:r w:rsidRPr="006E1170">
              <w:rPr>
                <w:rFonts w:ascii="Times New Roman" w:hAnsi="Times New Roman"/>
                <w:b/>
                <w:sz w:val="24"/>
                <w:szCs w:val="24"/>
                <w:lang w:eastAsia="ar-SA"/>
              </w:rPr>
              <w:t>IESNIEDZAMIE KVALIFIKĀCIJAS DOKUMENTI</w:t>
            </w:r>
          </w:p>
        </w:tc>
      </w:tr>
      <w:tr w:rsidR="006E1170" w:rsidRPr="006E1170" w14:paraId="62C7F0B7" w14:textId="77777777" w:rsidTr="00631EDE">
        <w:tc>
          <w:tcPr>
            <w:tcW w:w="5280" w:type="dxa"/>
            <w:shd w:val="clear" w:color="auto" w:fill="auto"/>
          </w:tcPr>
          <w:p w14:paraId="19B7A101" w14:textId="1EF219D5" w:rsidR="006E1170" w:rsidRPr="006E1170" w:rsidRDefault="006E1170" w:rsidP="00631EDE">
            <w:pPr>
              <w:spacing w:before="120" w:after="120"/>
              <w:ind w:left="172" w:right="39"/>
              <w:jc w:val="both"/>
              <w:rPr>
                <w:rFonts w:ascii="Times New Roman" w:hAnsi="Times New Roman"/>
                <w:sz w:val="24"/>
                <w:szCs w:val="24"/>
              </w:rPr>
            </w:pPr>
            <w:r w:rsidRPr="006E1170">
              <w:rPr>
                <w:rFonts w:ascii="Times New Roman" w:hAnsi="Times New Roman"/>
                <w:sz w:val="24"/>
                <w:szCs w:val="24"/>
              </w:rPr>
              <w:t xml:space="preserve">2.1. </w:t>
            </w:r>
            <w:r w:rsidR="00631EDE">
              <w:rPr>
                <w:rFonts w:ascii="Times New Roman" w:hAnsi="Times New Roman"/>
                <w:sz w:val="24"/>
                <w:szCs w:val="24"/>
              </w:rPr>
              <w:t>Konkursa dalībnieks</w:t>
            </w:r>
            <w:r w:rsidRPr="006E1170">
              <w:rPr>
                <w:rFonts w:ascii="Times New Roman" w:hAnsi="Times New Roman"/>
                <w:sz w:val="24"/>
                <w:szCs w:val="24"/>
              </w:rPr>
              <w:t xml:space="preserve"> </w:t>
            </w:r>
            <w:r w:rsidRPr="006E1170">
              <w:rPr>
                <w:rFonts w:ascii="Times New Roman" w:hAnsi="Times New Roman"/>
                <w:bCs/>
                <w:iCs/>
                <w:sz w:val="24"/>
                <w:szCs w:val="24"/>
              </w:rPr>
              <w:t>(t.i., piegādātājs (</w:t>
            </w:r>
            <w:r w:rsidRPr="006E1170">
              <w:rPr>
                <w:rFonts w:ascii="Times New Roman" w:hAnsi="Times New Roman"/>
                <w:bCs/>
                <w:iCs/>
                <w:sz w:val="24"/>
                <w:szCs w:val="24"/>
                <w:shd w:val="clear" w:color="auto" w:fill="FFFFFF"/>
              </w:rPr>
              <w:t>fiziskā vai juridiskā persona vai pasūtītājs, šādu personu apvienība jebkurā to kombinācijā, kas attiecīgi piedāvā tirgū sniegt pakalpojumus</w:t>
            </w:r>
            <w:r w:rsidRPr="006E1170">
              <w:rPr>
                <w:rFonts w:ascii="Times New Roman" w:hAnsi="Times New Roman"/>
                <w:bCs/>
                <w:iCs/>
                <w:sz w:val="24"/>
                <w:szCs w:val="24"/>
              </w:rPr>
              <w:t>), kurš iesniedzis piedāvājumu)</w:t>
            </w:r>
            <w:r w:rsidRPr="006E1170">
              <w:rPr>
                <w:rFonts w:ascii="Times New Roman" w:hAnsi="Times New Roman"/>
                <w:color w:val="00B050"/>
                <w:sz w:val="24"/>
                <w:szCs w:val="24"/>
              </w:rPr>
              <w:t xml:space="preserve"> </w:t>
            </w:r>
            <w:r w:rsidRPr="006E1170">
              <w:rPr>
                <w:rFonts w:ascii="Times New Roman" w:hAnsi="Times New Roman"/>
                <w:sz w:val="24"/>
                <w:szCs w:val="24"/>
              </w:rPr>
              <w:t xml:space="preserve">ir reģistrēts Latvijas Republikas Uzņēmumu reģistra Komercreģistrā vai līdzvērtīgā reģistrā ārvalstīs, normatīvajos aktos noteiktajos gadījumos. </w:t>
            </w:r>
          </w:p>
          <w:p w14:paraId="34A874A9" w14:textId="77777777" w:rsidR="006E1170" w:rsidRPr="006E1170" w:rsidRDefault="006E1170" w:rsidP="00970866">
            <w:pPr>
              <w:suppressAutoHyphens/>
              <w:spacing w:before="120" w:after="120" w:line="240" w:lineRule="auto"/>
              <w:ind w:left="30" w:right="39"/>
              <w:jc w:val="both"/>
              <w:rPr>
                <w:rFonts w:ascii="Times New Roman" w:hAnsi="Times New Roman"/>
                <w:sz w:val="24"/>
                <w:szCs w:val="24"/>
                <w:lang w:eastAsia="ar-SA"/>
              </w:rPr>
            </w:pPr>
            <w:r w:rsidRPr="006E1170">
              <w:rPr>
                <w:rFonts w:ascii="Times New Roman" w:hAnsi="Times New Roman"/>
                <w:sz w:val="24"/>
                <w:szCs w:val="24"/>
                <w:lang w:eastAsia="ar-SA"/>
              </w:rPr>
              <w:t>Prasība attiecas arī uz personālsabiedrību un visiem personālsabiedrības biedriem (ja pieteikumu iesniedz personālsabiedrība) vai visiem piegādātāju apvienības dalībniekiem (ja pieteikumu iesniedz piegādātāju apvienība), kā arī apakšuzņēmējiem (ja pretendents plāno piesaistīt apakšuzņēmējus).</w:t>
            </w:r>
            <w:r w:rsidRPr="006E1170">
              <w:rPr>
                <w:rFonts w:ascii="Times New Roman" w:hAnsi="Times New Roman"/>
                <w:bCs/>
                <w:color w:val="FF0000"/>
                <w:sz w:val="24"/>
                <w:szCs w:val="24"/>
                <w:lang w:eastAsia="ar-SA"/>
              </w:rPr>
              <w:t xml:space="preserve"> </w:t>
            </w:r>
          </w:p>
        </w:tc>
        <w:tc>
          <w:tcPr>
            <w:tcW w:w="5352" w:type="dxa"/>
            <w:shd w:val="clear" w:color="auto" w:fill="auto"/>
          </w:tcPr>
          <w:p w14:paraId="3D90544E" w14:textId="45296BDD" w:rsidR="006E1170" w:rsidRPr="006E1170" w:rsidRDefault="00FA137B" w:rsidP="00970866">
            <w:pPr>
              <w:spacing w:before="120" w:after="120"/>
              <w:ind w:left="138" w:right="5"/>
              <w:jc w:val="both"/>
              <w:rPr>
                <w:rFonts w:ascii="Times New Roman" w:hAnsi="Times New Roman"/>
                <w:sz w:val="24"/>
                <w:szCs w:val="24"/>
              </w:rPr>
            </w:pPr>
            <w:r>
              <w:rPr>
                <w:rFonts w:ascii="Times New Roman" w:hAnsi="Times New Roman"/>
                <w:sz w:val="24"/>
                <w:szCs w:val="24"/>
              </w:rPr>
              <w:t>2.1.1</w:t>
            </w:r>
            <w:r w:rsidR="006E1170" w:rsidRPr="0035576C">
              <w:rPr>
                <w:rFonts w:ascii="Times New Roman" w:hAnsi="Times New Roman"/>
                <w:sz w:val="24"/>
                <w:szCs w:val="24"/>
              </w:rPr>
              <w:t xml:space="preserve">. </w:t>
            </w:r>
            <w:r w:rsidR="00631EDE">
              <w:rPr>
                <w:rFonts w:ascii="Times New Roman" w:hAnsi="Times New Roman"/>
                <w:sz w:val="24"/>
                <w:szCs w:val="24"/>
              </w:rPr>
              <w:t>Konkursa dalībnieka</w:t>
            </w:r>
            <w:r w:rsidR="006E1170" w:rsidRPr="006E1170">
              <w:rPr>
                <w:rFonts w:ascii="Times New Roman" w:hAnsi="Times New Roman"/>
                <w:sz w:val="24"/>
                <w:szCs w:val="24"/>
              </w:rPr>
              <w:t xml:space="preserve"> vai tā pilnvarotas personas parakstīts pieteikums dalībai konkursā, kurš sagatavots saskaņā ar </w:t>
            </w:r>
            <w:r w:rsidR="006E1170" w:rsidRPr="005C3FC4">
              <w:rPr>
                <w:rFonts w:ascii="Times New Roman" w:hAnsi="Times New Roman"/>
                <w:sz w:val="24"/>
                <w:szCs w:val="24"/>
              </w:rPr>
              <w:t xml:space="preserve">nolikuma </w:t>
            </w:r>
            <w:r w:rsidR="002B2E03" w:rsidRPr="005C3FC4">
              <w:rPr>
                <w:rFonts w:ascii="Times New Roman" w:hAnsi="Times New Roman"/>
                <w:sz w:val="24"/>
                <w:szCs w:val="24"/>
              </w:rPr>
              <w:t>2</w:t>
            </w:r>
            <w:r w:rsidR="006E1170" w:rsidRPr="005C3FC4">
              <w:rPr>
                <w:rFonts w:ascii="Times New Roman" w:hAnsi="Times New Roman"/>
                <w:sz w:val="24"/>
                <w:szCs w:val="24"/>
              </w:rPr>
              <w:t>.pielikumā</w:t>
            </w:r>
            <w:r w:rsidR="006E1170" w:rsidRPr="006E1170">
              <w:rPr>
                <w:rFonts w:ascii="Times New Roman" w:hAnsi="Times New Roman"/>
                <w:sz w:val="24"/>
                <w:szCs w:val="24"/>
              </w:rPr>
              <w:t xml:space="preserve"> pievienoto formu. </w:t>
            </w:r>
          </w:p>
          <w:p w14:paraId="64FF172A" w14:textId="544102F5" w:rsidR="006E1170" w:rsidRPr="006E1170" w:rsidRDefault="006E1170" w:rsidP="00970866">
            <w:pPr>
              <w:suppressAutoHyphens/>
              <w:spacing w:before="120" w:after="120" w:line="240" w:lineRule="auto"/>
              <w:ind w:left="138" w:right="5"/>
              <w:jc w:val="both"/>
              <w:rPr>
                <w:rFonts w:ascii="Times New Roman" w:hAnsi="Times New Roman"/>
                <w:sz w:val="24"/>
                <w:szCs w:val="24"/>
                <w:lang w:eastAsia="ar-SA"/>
              </w:rPr>
            </w:pPr>
            <w:r w:rsidRPr="006E1170">
              <w:rPr>
                <w:rFonts w:ascii="Times New Roman" w:hAnsi="Times New Roman"/>
                <w:sz w:val="24"/>
                <w:szCs w:val="24"/>
                <w:lang w:eastAsia="ar-SA"/>
              </w:rPr>
              <w:t xml:space="preserve">Ja piedāvājumu paraksta pilnvarota persona, kuras tiesības pārstāvēt </w:t>
            </w:r>
            <w:r w:rsidR="00631EDE">
              <w:rPr>
                <w:rFonts w:ascii="Times New Roman" w:hAnsi="Times New Roman"/>
                <w:sz w:val="24"/>
                <w:szCs w:val="24"/>
                <w:lang w:eastAsia="ar-SA"/>
              </w:rPr>
              <w:t>konkursa dalībnieku</w:t>
            </w:r>
            <w:r w:rsidRPr="006E1170">
              <w:rPr>
                <w:rFonts w:ascii="Times New Roman" w:hAnsi="Times New Roman"/>
                <w:sz w:val="24"/>
                <w:szCs w:val="24"/>
                <w:lang w:eastAsia="ar-SA"/>
              </w:rPr>
              <w:t xml:space="preserve"> nav reģistrētas publisko reģistros, tad jāpievieno pilnvara vai tās apliecināta kopija.</w:t>
            </w:r>
          </w:p>
          <w:p w14:paraId="29289681" w14:textId="01647A2F" w:rsidR="006E1170" w:rsidRPr="006E1170" w:rsidRDefault="006E1170" w:rsidP="00970866">
            <w:pPr>
              <w:suppressAutoHyphens/>
              <w:spacing w:before="120" w:after="120" w:line="240" w:lineRule="auto"/>
              <w:ind w:left="138" w:right="5"/>
              <w:jc w:val="both"/>
              <w:rPr>
                <w:rFonts w:ascii="Times New Roman" w:hAnsi="Times New Roman"/>
                <w:sz w:val="24"/>
                <w:szCs w:val="24"/>
                <w:lang w:eastAsia="ar-SA"/>
              </w:rPr>
            </w:pPr>
            <w:r w:rsidRPr="006E1170">
              <w:rPr>
                <w:rFonts w:ascii="Times New Roman" w:hAnsi="Times New Roman"/>
                <w:sz w:val="24"/>
                <w:szCs w:val="24"/>
                <w:lang w:eastAsia="ar-SA"/>
              </w:rPr>
              <w:t xml:space="preserve">Ārvalsts </w:t>
            </w:r>
            <w:r w:rsidR="00631EDE">
              <w:rPr>
                <w:rFonts w:ascii="Times New Roman" w:hAnsi="Times New Roman"/>
                <w:sz w:val="24"/>
                <w:szCs w:val="24"/>
                <w:lang w:eastAsia="ar-SA"/>
              </w:rPr>
              <w:t>konkursa dalībnieka</w:t>
            </w:r>
            <w:r w:rsidRPr="006E1170">
              <w:rPr>
                <w:rFonts w:ascii="Times New Roman" w:hAnsi="Times New Roman"/>
                <w:sz w:val="24"/>
                <w:szCs w:val="24"/>
                <w:lang w:eastAsia="ar-SA"/>
              </w:rPr>
              <w:t xml:space="preserve"> reģistrācija ir jāapliecina atbilstoši attiecīgās valsts nosacījumiem (jāiesniedz kompetentas attiecīgās valsts institūcijas izsniegts dokuments vai jānorāda publiski pieejams reģistrs, kur </w:t>
            </w:r>
            <w:r w:rsidR="00631EDE">
              <w:rPr>
                <w:rFonts w:ascii="Times New Roman" w:hAnsi="Times New Roman"/>
                <w:sz w:val="24"/>
                <w:szCs w:val="24"/>
                <w:lang w:eastAsia="ar-SA"/>
              </w:rPr>
              <w:t>Žūrijas</w:t>
            </w:r>
            <w:r w:rsidRPr="006E1170">
              <w:rPr>
                <w:rFonts w:ascii="Times New Roman" w:hAnsi="Times New Roman"/>
                <w:sz w:val="24"/>
                <w:szCs w:val="24"/>
                <w:lang w:eastAsia="ar-SA"/>
              </w:rPr>
              <w:t xml:space="preserve"> komisija var pārliecināties par reģistrācijas faktu).</w:t>
            </w:r>
          </w:p>
          <w:p w14:paraId="15228A17" w14:textId="77777777" w:rsidR="006E1170" w:rsidRPr="006E1170" w:rsidRDefault="006E1170" w:rsidP="00970866">
            <w:pPr>
              <w:suppressAutoHyphens/>
              <w:spacing w:before="120" w:after="120" w:line="240" w:lineRule="auto"/>
              <w:ind w:left="138" w:right="5"/>
              <w:jc w:val="both"/>
              <w:rPr>
                <w:rFonts w:ascii="Times New Roman" w:hAnsi="Times New Roman"/>
                <w:sz w:val="24"/>
                <w:szCs w:val="24"/>
                <w:lang w:eastAsia="ar-SA"/>
              </w:rPr>
            </w:pPr>
            <w:r w:rsidRPr="006E1170">
              <w:rPr>
                <w:rFonts w:ascii="Times New Roman" w:hAnsi="Times New Roman"/>
                <w:sz w:val="24"/>
                <w:szCs w:val="24"/>
                <w:lang w:eastAsia="ar-SA"/>
              </w:rPr>
              <w:t>Ja piedāvājumu iesniedz piegādātāju apvienība vai personālsabiedrība, piedāvājumā papildus norāda personu, kas Konkursā pārstāv attiecīgo piegādātāju apvienības vai personālsabiedrību, kā arī katras personas atbildības sadalījumu.</w:t>
            </w:r>
          </w:p>
          <w:p w14:paraId="691842CF" w14:textId="0A95C1DB" w:rsidR="006E1170" w:rsidRPr="006E1170" w:rsidRDefault="006E1170" w:rsidP="00970866">
            <w:pPr>
              <w:suppressAutoHyphens/>
              <w:spacing w:before="120" w:after="120" w:line="240" w:lineRule="auto"/>
              <w:ind w:left="138" w:right="5"/>
              <w:jc w:val="both"/>
              <w:rPr>
                <w:rFonts w:ascii="Times New Roman" w:hAnsi="Times New Roman"/>
                <w:sz w:val="24"/>
                <w:szCs w:val="24"/>
                <w:lang w:eastAsia="ar-SA"/>
              </w:rPr>
            </w:pPr>
            <w:r w:rsidRPr="006E1170">
              <w:rPr>
                <w:rFonts w:ascii="Times New Roman" w:hAnsi="Times New Roman"/>
                <w:sz w:val="24"/>
                <w:szCs w:val="24"/>
                <w:lang w:eastAsia="ar-SA"/>
              </w:rPr>
              <w:t xml:space="preserve">Par reģistrācijas faktu Latvijas Republikas Uzņēmumu reģistra Komercreģistrā, </w:t>
            </w:r>
            <w:r w:rsidR="00631EDE">
              <w:rPr>
                <w:rFonts w:ascii="Times New Roman" w:hAnsi="Times New Roman"/>
                <w:sz w:val="24"/>
                <w:szCs w:val="24"/>
                <w:lang w:eastAsia="ar-SA"/>
              </w:rPr>
              <w:t>žūrijas</w:t>
            </w:r>
            <w:r w:rsidRPr="006E1170">
              <w:rPr>
                <w:rFonts w:ascii="Times New Roman" w:hAnsi="Times New Roman"/>
                <w:sz w:val="24"/>
                <w:szCs w:val="24"/>
                <w:lang w:eastAsia="ar-SA"/>
              </w:rPr>
              <w:t xml:space="preserve"> komisija pārliecināsies publiskajās datu bāzēs.</w:t>
            </w:r>
          </w:p>
        </w:tc>
      </w:tr>
      <w:tr w:rsidR="006E1170" w:rsidRPr="006E1170" w14:paraId="468D3B13" w14:textId="77777777" w:rsidTr="00631EDE">
        <w:tc>
          <w:tcPr>
            <w:tcW w:w="5280" w:type="dxa"/>
            <w:shd w:val="clear" w:color="auto" w:fill="auto"/>
          </w:tcPr>
          <w:p w14:paraId="2B6A7D70" w14:textId="7FC2207A" w:rsidR="006E1170" w:rsidRPr="006E1170" w:rsidRDefault="006E1170" w:rsidP="00970866">
            <w:pPr>
              <w:suppressAutoHyphens/>
              <w:spacing w:before="120" w:after="120" w:line="240" w:lineRule="auto"/>
              <w:ind w:left="30" w:right="39"/>
              <w:jc w:val="both"/>
              <w:rPr>
                <w:rFonts w:ascii="Times New Roman" w:hAnsi="Times New Roman"/>
                <w:sz w:val="24"/>
                <w:szCs w:val="24"/>
                <w:lang w:eastAsia="ar-SA"/>
              </w:rPr>
            </w:pPr>
            <w:r w:rsidRPr="006E1170">
              <w:rPr>
                <w:rFonts w:ascii="Times New Roman" w:hAnsi="Times New Roman"/>
                <w:sz w:val="24"/>
                <w:szCs w:val="24"/>
                <w:lang w:eastAsia="ar-SA"/>
              </w:rPr>
              <w:t xml:space="preserve">2.2. </w:t>
            </w:r>
            <w:r w:rsidR="00631EDE">
              <w:rPr>
                <w:rFonts w:ascii="Times New Roman" w:hAnsi="Times New Roman"/>
                <w:sz w:val="24"/>
                <w:szCs w:val="24"/>
                <w:lang w:eastAsia="ar-SA"/>
              </w:rPr>
              <w:t>Konkursa dalībnieks</w:t>
            </w:r>
            <w:r w:rsidRPr="006E1170">
              <w:rPr>
                <w:rFonts w:ascii="Times New Roman" w:hAnsi="Times New Roman"/>
                <w:sz w:val="24"/>
                <w:szCs w:val="24"/>
                <w:lang w:eastAsia="ar-SA"/>
              </w:rPr>
              <w:t xml:space="preserve">, personālsabiedrības biedrs, personu apvienības dalībnieks (ja piedāvājumu iesniedz personālsabiedrība vai personu apvienība) vai apakšuzņēmējs (ja pretendents plāno piesaistīt apakšuzņēmēju), kas veiks projektēšanu un autoruzraudzību, ir reģistrēts </w:t>
            </w:r>
            <w:r w:rsidRPr="006E1170">
              <w:rPr>
                <w:rFonts w:ascii="Times New Roman" w:hAnsi="Times New Roman"/>
                <w:sz w:val="24"/>
                <w:szCs w:val="24"/>
                <w:lang w:eastAsia="ar-SA"/>
              </w:rPr>
              <w:lastRenderedPageBreak/>
              <w:t xml:space="preserve">Būvkomersantu reģistrā vai attiecīgā profesionālā reģistrā ārvalstīs, vai </w:t>
            </w:r>
            <w:r w:rsidR="00631EDE">
              <w:rPr>
                <w:rFonts w:ascii="Times New Roman" w:hAnsi="Times New Roman"/>
                <w:sz w:val="24"/>
                <w:szCs w:val="24"/>
                <w:lang w:eastAsia="ar-SA"/>
              </w:rPr>
              <w:t>konkursa dalībniekam</w:t>
            </w:r>
            <w:r w:rsidRPr="006E1170">
              <w:rPr>
                <w:rFonts w:ascii="Times New Roman" w:hAnsi="Times New Roman"/>
                <w:sz w:val="24"/>
                <w:szCs w:val="24"/>
                <w:lang w:eastAsia="ar-SA"/>
              </w:rPr>
              <w:t xml:space="preserve"> ir kompetentas institūcijas izsniegta licence, sertifikāts vai cits līdzvērtīgs dokuments, ja attiecīgās valsts normatīvie tiesību akti paredz profesionālo reģistrāciju, licences, sertifikāta vai citu līdzvērtīgu dokumentu izsniegšanu.</w:t>
            </w:r>
          </w:p>
        </w:tc>
        <w:tc>
          <w:tcPr>
            <w:tcW w:w="5352" w:type="dxa"/>
            <w:shd w:val="clear" w:color="auto" w:fill="auto"/>
          </w:tcPr>
          <w:p w14:paraId="2F5B0D2D" w14:textId="606D6314" w:rsidR="006E1170" w:rsidRPr="006E1170" w:rsidRDefault="00FA137B" w:rsidP="00970866">
            <w:pPr>
              <w:suppressAutoHyphens/>
              <w:spacing w:before="120" w:after="120" w:line="240" w:lineRule="auto"/>
              <w:ind w:left="138" w:right="5"/>
              <w:jc w:val="both"/>
              <w:rPr>
                <w:rFonts w:ascii="Times New Roman" w:hAnsi="Times New Roman"/>
                <w:bCs/>
                <w:sz w:val="24"/>
                <w:szCs w:val="24"/>
              </w:rPr>
            </w:pPr>
            <w:r>
              <w:rPr>
                <w:rFonts w:ascii="Times New Roman" w:hAnsi="Times New Roman"/>
                <w:bCs/>
                <w:sz w:val="24"/>
                <w:szCs w:val="24"/>
              </w:rPr>
              <w:lastRenderedPageBreak/>
              <w:t>2.2.1.</w:t>
            </w:r>
            <w:r w:rsidR="006E1170" w:rsidRPr="006E1170">
              <w:rPr>
                <w:rFonts w:ascii="Times New Roman" w:hAnsi="Times New Roman"/>
                <w:bCs/>
                <w:sz w:val="24"/>
                <w:szCs w:val="24"/>
              </w:rPr>
              <w:t xml:space="preserve"> Attiecībā uz Latvijā reģistrētu </w:t>
            </w:r>
            <w:r w:rsidR="00631EDE">
              <w:rPr>
                <w:rFonts w:ascii="Times New Roman" w:hAnsi="Times New Roman"/>
                <w:bCs/>
                <w:sz w:val="24"/>
                <w:szCs w:val="24"/>
              </w:rPr>
              <w:t>Konkursa dalībnieku Žūrijas</w:t>
            </w:r>
            <w:r w:rsidR="006E1170" w:rsidRPr="006E1170">
              <w:rPr>
                <w:rFonts w:ascii="Times New Roman" w:hAnsi="Times New Roman"/>
                <w:bCs/>
                <w:sz w:val="24"/>
                <w:szCs w:val="24"/>
              </w:rPr>
              <w:t xml:space="preserve"> </w:t>
            </w:r>
            <w:r w:rsidR="00631EDE">
              <w:rPr>
                <w:rFonts w:ascii="Times New Roman" w:hAnsi="Times New Roman"/>
                <w:bCs/>
                <w:sz w:val="24"/>
                <w:szCs w:val="24"/>
              </w:rPr>
              <w:t>k</w:t>
            </w:r>
            <w:r w:rsidR="006E1170" w:rsidRPr="008449F2">
              <w:rPr>
                <w:rFonts w:ascii="Times New Roman" w:hAnsi="Times New Roman"/>
                <w:sz w:val="24"/>
                <w:szCs w:val="24"/>
                <w:lang w:eastAsia="ar-SA"/>
              </w:rPr>
              <w:t>omisija</w:t>
            </w:r>
            <w:r w:rsidR="006E1170" w:rsidRPr="006E1170">
              <w:rPr>
                <w:rFonts w:ascii="Times New Roman" w:hAnsi="Times New Roman"/>
                <w:bCs/>
                <w:sz w:val="24"/>
                <w:szCs w:val="24"/>
              </w:rPr>
              <w:t xml:space="preserve"> </w:t>
            </w:r>
            <w:r w:rsidR="006E1170" w:rsidRPr="00970866">
              <w:rPr>
                <w:rFonts w:ascii="Times New Roman" w:hAnsi="Times New Roman"/>
                <w:sz w:val="24"/>
                <w:szCs w:val="24"/>
                <w:lang w:eastAsia="ar-SA"/>
              </w:rPr>
              <w:t>pārbaudi</w:t>
            </w:r>
            <w:r w:rsidR="006E1170" w:rsidRPr="006E1170">
              <w:rPr>
                <w:rFonts w:ascii="Times New Roman" w:hAnsi="Times New Roman"/>
                <w:bCs/>
                <w:sz w:val="24"/>
                <w:szCs w:val="24"/>
              </w:rPr>
              <w:t xml:space="preserve"> veiks publiski pieejamā Būvniecības informācijas sistēmā:</w:t>
            </w:r>
          </w:p>
          <w:p w14:paraId="531548DE" w14:textId="77777777" w:rsidR="006E1170" w:rsidRPr="00123B10" w:rsidRDefault="006E1170" w:rsidP="008449F2">
            <w:pPr>
              <w:ind w:left="424"/>
              <w:jc w:val="both"/>
              <w:rPr>
                <w:rFonts w:ascii="Times New Roman" w:hAnsi="Times New Roman"/>
                <w:bCs/>
                <w:strike/>
                <w:sz w:val="24"/>
                <w:szCs w:val="24"/>
              </w:rPr>
            </w:pPr>
            <w:r w:rsidRPr="006E1170">
              <w:rPr>
                <w:rFonts w:ascii="Times New Roman" w:hAnsi="Times New Roman"/>
                <w:bCs/>
                <w:sz w:val="24"/>
                <w:szCs w:val="24"/>
              </w:rPr>
              <w:t xml:space="preserve">        https://bis.gov.lv</w:t>
            </w:r>
          </w:p>
          <w:p w14:paraId="72995E76" w14:textId="77777777" w:rsidR="006E1170" w:rsidRPr="008449F2" w:rsidRDefault="006E1170" w:rsidP="00970866">
            <w:pPr>
              <w:suppressAutoHyphens/>
              <w:spacing w:before="120" w:after="120" w:line="240" w:lineRule="auto"/>
              <w:ind w:left="138" w:right="5"/>
              <w:jc w:val="both"/>
              <w:rPr>
                <w:rFonts w:ascii="Times New Roman" w:hAnsi="Times New Roman"/>
                <w:sz w:val="24"/>
                <w:szCs w:val="24"/>
                <w:lang w:eastAsia="ar-SA"/>
              </w:rPr>
            </w:pPr>
            <w:r w:rsidRPr="006E1170">
              <w:rPr>
                <w:rFonts w:ascii="Times New Roman" w:hAnsi="Times New Roman"/>
                <w:bCs/>
                <w:sz w:val="24"/>
                <w:szCs w:val="24"/>
              </w:rPr>
              <w:lastRenderedPageBreak/>
              <w:t xml:space="preserve">Par ārvalstī reģistrētu vai dzīvojošu personu </w:t>
            </w:r>
            <w:r w:rsidRPr="008449F2">
              <w:rPr>
                <w:rFonts w:ascii="Times New Roman" w:hAnsi="Times New Roman"/>
                <w:sz w:val="24"/>
                <w:szCs w:val="24"/>
                <w:lang w:eastAsia="ar-SA"/>
              </w:rPr>
              <w:t>jāiesniedz reģistrācijas, licencēšanas vai sertificēšanas faktu apliecinoši dokumenti.</w:t>
            </w:r>
          </w:p>
          <w:p w14:paraId="00C9D1B4" w14:textId="719297DD" w:rsidR="006E1170" w:rsidRPr="006E1170" w:rsidRDefault="00631EDE" w:rsidP="00970866">
            <w:pPr>
              <w:suppressAutoHyphens/>
              <w:spacing w:before="120" w:after="120" w:line="240" w:lineRule="auto"/>
              <w:ind w:left="138" w:right="5"/>
              <w:jc w:val="both"/>
              <w:rPr>
                <w:rFonts w:ascii="Times New Roman" w:hAnsi="Times New Roman"/>
                <w:bCs/>
                <w:sz w:val="24"/>
                <w:szCs w:val="24"/>
              </w:rPr>
            </w:pPr>
            <w:r>
              <w:rPr>
                <w:rFonts w:ascii="Times New Roman" w:hAnsi="Times New Roman"/>
                <w:sz w:val="24"/>
                <w:szCs w:val="24"/>
                <w:lang w:eastAsia="ar-SA"/>
              </w:rPr>
              <w:t>Ārvalstu Konkursa dalībniekam</w:t>
            </w:r>
            <w:r w:rsidR="006E1170" w:rsidRPr="008449F2">
              <w:rPr>
                <w:rFonts w:ascii="Times New Roman" w:hAnsi="Times New Roman"/>
                <w:sz w:val="24"/>
                <w:szCs w:val="24"/>
                <w:lang w:eastAsia="ar-SA"/>
              </w:rPr>
              <w:t>, kurš uz piedāvājuma iesniegšanas dienu nav</w:t>
            </w:r>
            <w:r w:rsidR="006E1170" w:rsidRPr="006E1170">
              <w:rPr>
                <w:rFonts w:ascii="Times New Roman" w:hAnsi="Times New Roman"/>
                <w:bCs/>
                <w:sz w:val="24"/>
                <w:szCs w:val="24"/>
              </w:rPr>
              <w:t xml:space="preserve"> reģistrēts LR Būvkomersantu reģistrā, jāiesniedz apliecinājums, ka gadījumā, ja tas tiks atzīts par uzvarētāju, tas 10 (desmit) darba dienu laikā pēc Publisko iepirkumu likuma 60.panta sestajā daļā minētā nogaidīšanas termiņa beigām, reģistrēsies Latvijas Republikas Būvkomersantu reģistrā.</w:t>
            </w:r>
          </w:p>
          <w:p w14:paraId="597E8B2E" w14:textId="5564ED8B" w:rsidR="006E1170" w:rsidRPr="006E1170" w:rsidRDefault="006E1170" w:rsidP="00970866">
            <w:pPr>
              <w:suppressAutoHyphens/>
              <w:spacing w:before="120" w:after="120" w:line="240" w:lineRule="auto"/>
              <w:ind w:left="138" w:right="5"/>
              <w:jc w:val="both"/>
              <w:rPr>
                <w:rFonts w:ascii="Times New Roman" w:hAnsi="Times New Roman"/>
                <w:bCs/>
                <w:sz w:val="24"/>
                <w:szCs w:val="24"/>
              </w:rPr>
            </w:pPr>
            <w:r w:rsidRPr="00970866">
              <w:rPr>
                <w:rFonts w:ascii="Times New Roman" w:hAnsi="Times New Roman"/>
                <w:sz w:val="24"/>
                <w:szCs w:val="24"/>
                <w:lang w:eastAsia="ar-SA"/>
              </w:rPr>
              <w:t>Ārvalstī</w:t>
            </w:r>
            <w:r w:rsidRPr="006E1170">
              <w:rPr>
                <w:rFonts w:ascii="Times New Roman" w:hAnsi="Times New Roman"/>
                <w:bCs/>
                <w:sz w:val="24"/>
                <w:szCs w:val="24"/>
              </w:rPr>
              <w:t xml:space="preserve"> reģistrētam </w:t>
            </w:r>
            <w:r w:rsidR="00631EDE">
              <w:rPr>
                <w:rFonts w:ascii="Times New Roman" w:hAnsi="Times New Roman"/>
                <w:bCs/>
                <w:sz w:val="24"/>
                <w:szCs w:val="24"/>
              </w:rPr>
              <w:t>Konkursa dalībniekam</w:t>
            </w:r>
            <w:r w:rsidRPr="006E1170">
              <w:rPr>
                <w:rFonts w:ascii="Times New Roman" w:hAnsi="Times New Roman"/>
                <w:bCs/>
                <w:sz w:val="24"/>
                <w:szCs w:val="24"/>
              </w:rPr>
              <w:t xml:space="preserve">, kurš uz </w:t>
            </w:r>
            <w:r w:rsidRPr="008449F2">
              <w:rPr>
                <w:rFonts w:ascii="Times New Roman" w:hAnsi="Times New Roman"/>
                <w:sz w:val="24"/>
                <w:szCs w:val="24"/>
                <w:lang w:eastAsia="ar-SA"/>
              </w:rPr>
              <w:t>piedāvājuma</w:t>
            </w:r>
            <w:r w:rsidRPr="006E1170">
              <w:rPr>
                <w:rFonts w:ascii="Times New Roman" w:hAnsi="Times New Roman"/>
                <w:bCs/>
                <w:sz w:val="24"/>
                <w:szCs w:val="24"/>
              </w:rPr>
              <w:t xml:space="preserve"> iesniegšanas dienu nav reģistrēts LR Būvkomersantu reģistrā un kurš līguma izpildei piesaistīs ārvalstu būvspeciālistus jāiesniedz apliecinājums, ka gadījumā, ja tas tiks atzīts par uzvarētāju, tas 10 (desmit) darba dienu laikā no dienas, kad tā speciālists būs iekļauts Būvniecības informācijas sistēmā</w:t>
            </w:r>
            <w:r w:rsidR="00CF60D1">
              <w:rPr>
                <w:rFonts w:ascii="Times New Roman" w:hAnsi="Times New Roman"/>
                <w:bCs/>
                <w:sz w:val="24"/>
                <w:szCs w:val="24"/>
              </w:rPr>
              <w:t xml:space="preserve"> </w:t>
            </w:r>
            <w:r w:rsidRPr="006E1170">
              <w:rPr>
                <w:rFonts w:ascii="Times New Roman" w:hAnsi="Times New Roman"/>
                <w:bCs/>
                <w:sz w:val="24"/>
                <w:szCs w:val="24"/>
              </w:rPr>
              <w:t xml:space="preserve">reģistrēsies Latvijas Republikas Būvkomersantu reģistrā. </w:t>
            </w:r>
          </w:p>
          <w:p w14:paraId="66AE44AB" w14:textId="77777777" w:rsidR="006E1170" w:rsidRPr="006E1170" w:rsidRDefault="006E1170" w:rsidP="00970866">
            <w:pPr>
              <w:suppressAutoHyphens/>
              <w:spacing w:before="120" w:after="120" w:line="240" w:lineRule="auto"/>
              <w:ind w:left="138" w:right="5"/>
              <w:jc w:val="both"/>
              <w:rPr>
                <w:rFonts w:ascii="Times New Roman" w:hAnsi="Times New Roman"/>
                <w:sz w:val="24"/>
                <w:szCs w:val="24"/>
                <w:lang w:eastAsia="ar-SA"/>
              </w:rPr>
            </w:pPr>
            <w:r w:rsidRPr="00BA55BD">
              <w:rPr>
                <w:rFonts w:ascii="Times New Roman" w:hAnsi="Times New Roman"/>
                <w:sz w:val="24"/>
                <w:szCs w:val="24"/>
                <w:lang w:eastAsia="ar-SA"/>
              </w:rPr>
              <w:t>Attiecīgais</w:t>
            </w:r>
            <w:r w:rsidRPr="006E1170">
              <w:rPr>
                <w:rFonts w:ascii="Times New Roman" w:hAnsi="Times New Roman"/>
                <w:bCs/>
                <w:sz w:val="24"/>
                <w:szCs w:val="24"/>
                <w:lang w:eastAsia="ar-SA"/>
              </w:rPr>
              <w:t xml:space="preserve"> termiņš objektīvu iemeslu dēļ var tikt pagarināts.</w:t>
            </w:r>
          </w:p>
        </w:tc>
      </w:tr>
      <w:tr w:rsidR="006E1170" w:rsidRPr="006E1170" w14:paraId="1673997A" w14:textId="77777777" w:rsidTr="00631EDE">
        <w:trPr>
          <w:trHeight w:val="1550"/>
        </w:trPr>
        <w:tc>
          <w:tcPr>
            <w:tcW w:w="5280" w:type="dxa"/>
            <w:shd w:val="clear" w:color="auto" w:fill="auto"/>
          </w:tcPr>
          <w:p w14:paraId="7048A3E3" w14:textId="2DA8CD6C" w:rsidR="006E1170" w:rsidRPr="006E1170" w:rsidRDefault="006E1170" w:rsidP="001E63C3">
            <w:pPr>
              <w:suppressAutoHyphens/>
              <w:spacing w:after="0" w:line="240" w:lineRule="auto"/>
              <w:jc w:val="both"/>
              <w:rPr>
                <w:rFonts w:ascii="Times New Roman" w:hAnsi="Times New Roman"/>
                <w:sz w:val="24"/>
                <w:szCs w:val="24"/>
                <w:lang w:eastAsia="ar-SA"/>
              </w:rPr>
            </w:pPr>
            <w:r w:rsidRPr="006E1170">
              <w:rPr>
                <w:rFonts w:ascii="Times New Roman" w:eastAsia="Times New Roman" w:hAnsi="Times New Roman"/>
                <w:sz w:val="24"/>
                <w:szCs w:val="24"/>
                <w:lang w:eastAsia="ar-SA"/>
              </w:rPr>
              <w:lastRenderedPageBreak/>
              <w:t xml:space="preserve">2.3. </w:t>
            </w:r>
            <w:r w:rsidR="00631EDE">
              <w:rPr>
                <w:rFonts w:ascii="Times New Roman" w:eastAsia="Times New Roman" w:hAnsi="Times New Roman"/>
                <w:sz w:val="24"/>
                <w:szCs w:val="24"/>
                <w:lang w:eastAsia="ar-SA"/>
              </w:rPr>
              <w:t>Konkursa dalībniekam</w:t>
            </w:r>
            <w:r w:rsidRPr="006E1170">
              <w:rPr>
                <w:rFonts w:ascii="Times New Roman" w:eastAsia="Times New Roman" w:hAnsi="Times New Roman"/>
                <w:sz w:val="24"/>
                <w:szCs w:val="24"/>
                <w:lang w:eastAsia="ar-SA"/>
              </w:rPr>
              <w:t xml:space="preserve"> līguma izpildē jānodrošina </w:t>
            </w:r>
            <w:r w:rsidRPr="006E1170">
              <w:rPr>
                <w:rFonts w:ascii="Times New Roman" w:eastAsia="Times New Roman" w:hAnsi="Times New Roman"/>
                <w:b/>
                <w:bCs/>
                <w:sz w:val="24"/>
                <w:szCs w:val="24"/>
                <w:lang w:eastAsia="ar-SA"/>
              </w:rPr>
              <w:t>b</w:t>
            </w:r>
            <w:r w:rsidRPr="006E1170">
              <w:rPr>
                <w:rFonts w:ascii="Times New Roman" w:hAnsi="Times New Roman"/>
                <w:b/>
                <w:bCs/>
                <w:sz w:val="24"/>
                <w:szCs w:val="24"/>
                <w:lang w:eastAsia="ar-SA"/>
              </w:rPr>
              <w:t>ūvprojekta vadītājs</w:t>
            </w:r>
            <w:r w:rsidR="001E63C3">
              <w:rPr>
                <w:rFonts w:ascii="Times New Roman" w:hAnsi="Times New Roman"/>
                <w:b/>
                <w:bCs/>
                <w:sz w:val="24"/>
                <w:szCs w:val="24"/>
                <w:lang w:eastAsia="ar-SA"/>
              </w:rPr>
              <w:t xml:space="preserve">, </w:t>
            </w:r>
            <w:r w:rsidRPr="006E1170">
              <w:rPr>
                <w:rFonts w:ascii="Times New Roman" w:hAnsi="Times New Roman"/>
                <w:sz w:val="24"/>
                <w:szCs w:val="24"/>
                <w:lang w:eastAsia="ar-SA"/>
              </w:rPr>
              <w:t>kuram ir spēkā esošs arhitekta prakses sertifikāts;</w:t>
            </w:r>
          </w:p>
          <w:p w14:paraId="7810DFE5" w14:textId="56EA782E" w:rsidR="006E1170" w:rsidRPr="006E1170" w:rsidRDefault="006E1170" w:rsidP="00287872">
            <w:pPr>
              <w:spacing w:before="120" w:after="120"/>
              <w:ind w:right="39"/>
              <w:jc w:val="both"/>
              <w:rPr>
                <w:rFonts w:ascii="Times New Roman" w:eastAsia="Times New Roman" w:hAnsi="Times New Roman"/>
                <w:sz w:val="24"/>
                <w:szCs w:val="24"/>
              </w:rPr>
            </w:pPr>
          </w:p>
        </w:tc>
        <w:tc>
          <w:tcPr>
            <w:tcW w:w="5352" w:type="dxa"/>
            <w:shd w:val="clear" w:color="auto" w:fill="auto"/>
          </w:tcPr>
          <w:p w14:paraId="2D39D9A1" w14:textId="14B5CC2F" w:rsidR="00DC40C8" w:rsidRDefault="00FA137B" w:rsidP="00970866">
            <w:pPr>
              <w:suppressAutoHyphens/>
              <w:spacing w:before="120" w:after="120" w:line="240" w:lineRule="auto"/>
              <w:ind w:left="138" w:right="5"/>
              <w:jc w:val="both"/>
              <w:rPr>
                <w:rFonts w:ascii="Times New Roman" w:hAnsi="Times New Roman"/>
                <w:sz w:val="24"/>
                <w:szCs w:val="24"/>
                <w:lang w:eastAsia="ar-SA"/>
              </w:rPr>
            </w:pPr>
            <w:r>
              <w:rPr>
                <w:rFonts w:ascii="Times New Roman" w:hAnsi="Times New Roman"/>
                <w:sz w:val="24"/>
                <w:szCs w:val="24"/>
                <w:lang w:eastAsia="ar-SA"/>
              </w:rPr>
              <w:t>2.3.1.</w:t>
            </w:r>
            <w:r w:rsidR="006E1170" w:rsidRPr="006E1170">
              <w:rPr>
                <w:rFonts w:ascii="Times New Roman" w:hAnsi="Times New Roman"/>
                <w:sz w:val="24"/>
                <w:szCs w:val="24"/>
                <w:lang w:eastAsia="ar-SA"/>
              </w:rPr>
              <w:t xml:space="preserve"> Lai apliecinātu nolikuma 2.3.punkta prasību izpildi, jāiesniedz piedāvāto speciālistu saraksts (saskaņā ar </w:t>
            </w:r>
            <w:r w:rsidR="00D8396B">
              <w:rPr>
                <w:rFonts w:ascii="Times New Roman" w:hAnsi="Times New Roman"/>
                <w:sz w:val="24"/>
                <w:szCs w:val="24"/>
                <w:lang w:eastAsia="ar-SA"/>
              </w:rPr>
              <w:t xml:space="preserve">nolikuma </w:t>
            </w:r>
            <w:r w:rsidR="00D8396B" w:rsidRPr="00B34D1C">
              <w:rPr>
                <w:rFonts w:ascii="Times New Roman" w:hAnsi="Times New Roman"/>
                <w:sz w:val="24"/>
                <w:szCs w:val="24"/>
                <w:lang w:eastAsia="ar-SA"/>
              </w:rPr>
              <w:t>3</w:t>
            </w:r>
            <w:r w:rsidR="006E1170" w:rsidRPr="00B34D1C">
              <w:rPr>
                <w:rFonts w:ascii="Times New Roman" w:hAnsi="Times New Roman"/>
                <w:sz w:val="24"/>
                <w:szCs w:val="24"/>
                <w:lang w:eastAsia="ar-SA"/>
              </w:rPr>
              <w:t>.pielikumu)</w:t>
            </w:r>
            <w:r w:rsidR="00DC40C8">
              <w:rPr>
                <w:rFonts w:ascii="Times New Roman" w:hAnsi="Times New Roman"/>
                <w:sz w:val="24"/>
                <w:szCs w:val="24"/>
                <w:lang w:eastAsia="ar-SA"/>
              </w:rPr>
              <w:t>.</w:t>
            </w:r>
            <w:r w:rsidR="006E1170" w:rsidRPr="00B34D1C">
              <w:rPr>
                <w:rFonts w:ascii="Times New Roman" w:hAnsi="Times New Roman"/>
                <w:sz w:val="24"/>
                <w:szCs w:val="24"/>
                <w:lang w:eastAsia="ar-SA"/>
              </w:rPr>
              <w:t xml:space="preserve"> </w:t>
            </w:r>
          </w:p>
          <w:p w14:paraId="12D31A57" w14:textId="45A57C72" w:rsidR="00ED3478" w:rsidRPr="00D8396B" w:rsidRDefault="00ED3478" w:rsidP="00970866">
            <w:pPr>
              <w:suppressAutoHyphens/>
              <w:spacing w:before="120" w:after="120" w:line="240" w:lineRule="auto"/>
              <w:ind w:left="138" w:right="5"/>
              <w:jc w:val="both"/>
              <w:rPr>
                <w:rFonts w:ascii="Times New Roman" w:hAnsi="Times New Roman"/>
                <w:b/>
                <w:bCs/>
                <w:sz w:val="24"/>
                <w:szCs w:val="24"/>
                <w:lang w:eastAsia="ar-SA"/>
              </w:rPr>
            </w:pPr>
            <w:r w:rsidRPr="00D8396B">
              <w:rPr>
                <w:rFonts w:ascii="Times New Roman" w:hAnsi="Times New Roman"/>
                <w:b/>
                <w:bCs/>
                <w:sz w:val="24"/>
                <w:szCs w:val="24"/>
                <w:lang w:eastAsia="ar-SA"/>
              </w:rPr>
              <w:t xml:space="preserve">Ja piedāvātais speciālists nav Konkursa dalībnieka BISā reģistrēts darbinieks, papildus ir jāiesniedz šī </w:t>
            </w:r>
            <w:bookmarkStart w:id="17" w:name="_Hlk174373844"/>
            <w:r w:rsidRPr="00D8396B">
              <w:rPr>
                <w:rFonts w:ascii="Times New Roman" w:hAnsi="Times New Roman"/>
                <w:b/>
                <w:bCs/>
                <w:sz w:val="24"/>
                <w:szCs w:val="24"/>
                <w:lang w:eastAsia="ar-SA"/>
              </w:rPr>
              <w:t>speciālista parakstīts apliecinājums par to, ka speciālists ir iepazinies ar Konkursa un Projektēšanas uzdevuma (</w:t>
            </w:r>
            <w:r w:rsidR="00D8396B" w:rsidRPr="00D8396B">
              <w:rPr>
                <w:rFonts w:ascii="Times New Roman" w:hAnsi="Times New Roman"/>
                <w:b/>
                <w:bCs/>
                <w:sz w:val="24"/>
                <w:szCs w:val="24"/>
                <w:lang w:eastAsia="ar-SA"/>
              </w:rPr>
              <w:t>n</w:t>
            </w:r>
            <w:r w:rsidRPr="00D8396B">
              <w:rPr>
                <w:rFonts w:ascii="Times New Roman" w:hAnsi="Times New Roman"/>
                <w:b/>
                <w:bCs/>
                <w:sz w:val="24"/>
                <w:szCs w:val="24"/>
                <w:lang w:eastAsia="ar-SA"/>
              </w:rPr>
              <w:t>oli</w:t>
            </w:r>
            <w:r w:rsidR="00D8396B" w:rsidRPr="00D8396B">
              <w:rPr>
                <w:rFonts w:ascii="Times New Roman" w:hAnsi="Times New Roman"/>
                <w:b/>
                <w:bCs/>
                <w:sz w:val="24"/>
                <w:szCs w:val="24"/>
                <w:lang w:eastAsia="ar-SA"/>
              </w:rPr>
              <w:t xml:space="preserve">kuma </w:t>
            </w:r>
            <w:r w:rsidR="000C1115">
              <w:rPr>
                <w:rFonts w:ascii="Times New Roman" w:hAnsi="Times New Roman"/>
                <w:b/>
                <w:bCs/>
                <w:sz w:val="24"/>
                <w:szCs w:val="24"/>
                <w:lang w:eastAsia="ar-SA"/>
              </w:rPr>
              <w:t>5</w:t>
            </w:r>
            <w:r w:rsidR="00D8396B" w:rsidRPr="00D8396B">
              <w:rPr>
                <w:rFonts w:ascii="Times New Roman" w:hAnsi="Times New Roman"/>
                <w:b/>
                <w:bCs/>
                <w:sz w:val="24"/>
                <w:szCs w:val="24"/>
                <w:lang w:eastAsia="ar-SA"/>
              </w:rPr>
              <w:t xml:space="preserve">.pielikums) </w:t>
            </w:r>
            <w:r w:rsidRPr="00D8396B">
              <w:rPr>
                <w:rFonts w:ascii="Times New Roman" w:hAnsi="Times New Roman"/>
                <w:b/>
                <w:bCs/>
                <w:sz w:val="24"/>
                <w:szCs w:val="24"/>
                <w:lang w:eastAsia="ar-SA"/>
              </w:rPr>
              <w:t>nosacījumiem</w:t>
            </w:r>
            <w:r w:rsidR="009904FD">
              <w:rPr>
                <w:rFonts w:ascii="Times New Roman" w:hAnsi="Times New Roman"/>
                <w:b/>
                <w:bCs/>
                <w:sz w:val="24"/>
                <w:szCs w:val="24"/>
                <w:lang w:eastAsia="ar-SA"/>
              </w:rPr>
              <w:t xml:space="preserve"> </w:t>
            </w:r>
            <w:r w:rsidR="009904FD" w:rsidRPr="009904FD">
              <w:rPr>
                <w:rFonts w:ascii="Times New Roman" w:hAnsi="Times New Roman"/>
                <w:b/>
                <w:bCs/>
                <w:sz w:val="24"/>
                <w:szCs w:val="24"/>
                <w:lang w:eastAsia="ar-SA"/>
              </w:rPr>
              <w:t>un piekrīt piedalīties līguma izpildē.</w:t>
            </w:r>
          </w:p>
          <w:bookmarkEnd w:id="17"/>
          <w:p w14:paraId="7152F450" w14:textId="70E503A1" w:rsidR="006E1170" w:rsidRPr="006E1170" w:rsidRDefault="006E1170" w:rsidP="00287872">
            <w:pPr>
              <w:suppressAutoHyphens/>
              <w:spacing w:before="120" w:after="120" w:line="240" w:lineRule="auto"/>
              <w:ind w:left="138" w:right="5"/>
              <w:jc w:val="both"/>
              <w:rPr>
                <w:rFonts w:ascii="Times New Roman" w:hAnsi="Times New Roman"/>
                <w:sz w:val="24"/>
                <w:szCs w:val="24"/>
                <w:lang w:eastAsia="ar-SA"/>
              </w:rPr>
            </w:pPr>
            <w:r w:rsidRPr="006E1170">
              <w:rPr>
                <w:rFonts w:ascii="Times New Roman" w:hAnsi="Times New Roman"/>
                <w:sz w:val="24"/>
                <w:szCs w:val="24"/>
                <w:lang w:eastAsia="ar-SA"/>
              </w:rPr>
              <w:t xml:space="preserve">Attiecībā uz ārvalstu speciālistiem papildus jāiesniedz licences, sertifikāti vai citi dokumenti attiecīgo pakalpojumu sniegšanai (ja šādu dokumentu nepieciešamību nosaka attiecīgās ārvalsts normatīvie akti), kā arī </w:t>
            </w:r>
            <w:r w:rsidR="00287872">
              <w:rPr>
                <w:rFonts w:ascii="Times New Roman" w:hAnsi="Times New Roman"/>
                <w:sz w:val="24"/>
                <w:szCs w:val="24"/>
                <w:lang w:eastAsia="ar-SA"/>
              </w:rPr>
              <w:t>Konkursa dalībnieka</w:t>
            </w:r>
            <w:r w:rsidRPr="006E1170">
              <w:rPr>
                <w:rFonts w:ascii="Times New Roman" w:hAnsi="Times New Roman"/>
                <w:sz w:val="24"/>
                <w:szCs w:val="24"/>
                <w:lang w:eastAsia="ar-SA"/>
              </w:rPr>
              <w:t xml:space="preserve"> apliecinājums par to, ka gadījumā, ja ar pretendentu tiks noslēgts iepirkuma līgums, tas ne vēlāk kā 5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p>
        </w:tc>
      </w:tr>
      <w:tr w:rsidR="006E1170" w:rsidRPr="006E1170" w14:paraId="48A2517D" w14:textId="77777777" w:rsidTr="00631EDE">
        <w:tc>
          <w:tcPr>
            <w:tcW w:w="5280" w:type="dxa"/>
            <w:shd w:val="clear" w:color="auto" w:fill="auto"/>
          </w:tcPr>
          <w:p w14:paraId="26F3B695" w14:textId="1D66DCE0" w:rsidR="006E1170" w:rsidRPr="006E1170" w:rsidRDefault="006E1170" w:rsidP="008449F2">
            <w:pPr>
              <w:spacing w:before="120" w:after="120"/>
              <w:ind w:right="39"/>
              <w:jc w:val="both"/>
              <w:rPr>
                <w:rFonts w:ascii="Times New Roman" w:hAnsi="Times New Roman"/>
                <w:sz w:val="24"/>
                <w:szCs w:val="24"/>
              </w:rPr>
            </w:pPr>
            <w:r w:rsidRPr="006E1170">
              <w:rPr>
                <w:rFonts w:ascii="Times New Roman" w:hAnsi="Times New Roman"/>
                <w:sz w:val="24"/>
                <w:szCs w:val="24"/>
              </w:rPr>
              <w:t>2.</w:t>
            </w:r>
            <w:r w:rsidR="00DC40C8">
              <w:rPr>
                <w:rFonts w:ascii="Times New Roman" w:hAnsi="Times New Roman"/>
                <w:sz w:val="24"/>
                <w:szCs w:val="24"/>
              </w:rPr>
              <w:t>4</w:t>
            </w:r>
            <w:r w:rsidRPr="006E1170">
              <w:rPr>
                <w:rFonts w:ascii="Times New Roman" w:hAnsi="Times New Roman"/>
                <w:sz w:val="24"/>
                <w:szCs w:val="24"/>
              </w:rPr>
              <w:t xml:space="preserve">. </w:t>
            </w:r>
            <w:r w:rsidR="00287872">
              <w:rPr>
                <w:rFonts w:ascii="Times New Roman" w:hAnsi="Times New Roman"/>
                <w:sz w:val="24"/>
                <w:szCs w:val="24"/>
              </w:rPr>
              <w:t>Konkursa dalībnieks</w:t>
            </w:r>
            <w:r w:rsidRPr="006E1170">
              <w:rPr>
                <w:rFonts w:ascii="Times New Roman" w:hAnsi="Times New Roman"/>
                <w:sz w:val="24"/>
                <w:szCs w:val="24"/>
              </w:rPr>
              <w:t xml:space="preserve"> var balstīties uz citu personu iespējām, tad, ja šī persona sniegs </w:t>
            </w:r>
            <w:r w:rsidRPr="006E1170">
              <w:rPr>
                <w:rFonts w:ascii="Times New Roman" w:hAnsi="Times New Roman"/>
                <w:sz w:val="24"/>
                <w:szCs w:val="24"/>
              </w:rPr>
              <w:lastRenderedPageBreak/>
              <w:t xml:space="preserve">pakalpojumus, kuru izpildei attiecīgās iespējas ir nepieciešamas, neatkarīgi no savstarpējo attiecību tiesiskā rakstura. </w:t>
            </w:r>
          </w:p>
          <w:p w14:paraId="6EB049A5" w14:textId="77777777" w:rsidR="006E1170" w:rsidRPr="006E1170" w:rsidRDefault="006E1170" w:rsidP="006E1170">
            <w:pPr>
              <w:spacing w:before="120" w:after="120"/>
              <w:ind w:right="-57"/>
              <w:rPr>
                <w:rFonts w:ascii="Times New Roman" w:hAnsi="Times New Roman"/>
                <w:sz w:val="24"/>
                <w:szCs w:val="24"/>
              </w:rPr>
            </w:pPr>
          </w:p>
        </w:tc>
        <w:tc>
          <w:tcPr>
            <w:tcW w:w="5352" w:type="dxa"/>
            <w:shd w:val="clear" w:color="auto" w:fill="auto"/>
          </w:tcPr>
          <w:p w14:paraId="7C061EC5" w14:textId="0E3440E4" w:rsidR="006E1170" w:rsidRPr="009F4210" w:rsidRDefault="00FA137B" w:rsidP="00970866">
            <w:pPr>
              <w:suppressAutoHyphens/>
              <w:spacing w:before="120" w:after="120" w:line="240" w:lineRule="auto"/>
              <w:ind w:left="138" w:right="5"/>
              <w:jc w:val="both"/>
              <w:rPr>
                <w:rFonts w:ascii="Times New Roman" w:hAnsi="Times New Roman"/>
                <w:sz w:val="24"/>
                <w:szCs w:val="24"/>
                <w:lang w:eastAsia="ar-SA"/>
              </w:rPr>
            </w:pPr>
            <w:r w:rsidRPr="009F4210">
              <w:rPr>
                <w:rFonts w:ascii="Times New Roman" w:hAnsi="Times New Roman"/>
                <w:sz w:val="24"/>
                <w:szCs w:val="24"/>
                <w:lang w:eastAsia="ar-SA"/>
              </w:rPr>
              <w:lastRenderedPageBreak/>
              <w:t>2.</w:t>
            </w:r>
            <w:r w:rsidR="00DC40C8">
              <w:rPr>
                <w:rFonts w:ascii="Times New Roman" w:hAnsi="Times New Roman"/>
                <w:sz w:val="24"/>
                <w:szCs w:val="24"/>
                <w:lang w:eastAsia="ar-SA"/>
              </w:rPr>
              <w:t>4</w:t>
            </w:r>
            <w:r w:rsidRPr="009F4210">
              <w:rPr>
                <w:rFonts w:ascii="Times New Roman" w:hAnsi="Times New Roman"/>
                <w:sz w:val="24"/>
                <w:szCs w:val="24"/>
                <w:lang w:eastAsia="ar-SA"/>
              </w:rPr>
              <w:t>.1.</w:t>
            </w:r>
            <w:r w:rsidR="006E1170" w:rsidRPr="009F4210">
              <w:rPr>
                <w:rFonts w:ascii="Times New Roman" w:hAnsi="Times New Roman"/>
                <w:sz w:val="24"/>
                <w:szCs w:val="24"/>
                <w:lang w:eastAsia="ar-SA"/>
              </w:rPr>
              <w:t xml:space="preserve"> </w:t>
            </w:r>
            <w:r w:rsidR="00287872" w:rsidRPr="009F4210">
              <w:rPr>
                <w:rFonts w:ascii="Times New Roman" w:hAnsi="Times New Roman"/>
                <w:sz w:val="24"/>
                <w:szCs w:val="24"/>
                <w:lang w:eastAsia="ar-SA"/>
              </w:rPr>
              <w:t>Konkursa dalībnieks</w:t>
            </w:r>
            <w:r w:rsidR="006E1170" w:rsidRPr="009F4210">
              <w:rPr>
                <w:rFonts w:ascii="Times New Roman" w:hAnsi="Times New Roman"/>
                <w:sz w:val="24"/>
                <w:szCs w:val="24"/>
                <w:lang w:eastAsia="ar-SA"/>
              </w:rPr>
              <w:t xml:space="preserve"> iesniedz apliecinājumu saskaņā ar </w:t>
            </w:r>
            <w:r w:rsidR="003C5BFE" w:rsidRPr="009F4210">
              <w:rPr>
                <w:rFonts w:ascii="Times New Roman" w:hAnsi="Times New Roman"/>
                <w:sz w:val="24"/>
                <w:szCs w:val="24"/>
                <w:lang w:eastAsia="ar-SA"/>
              </w:rPr>
              <w:t>nolikuma 6</w:t>
            </w:r>
            <w:r w:rsidR="006E1170" w:rsidRPr="009F4210">
              <w:rPr>
                <w:rFonts w:ascii="Times New Roman" w:hAnsi="Times New Roman"/>
                <w:sz w:val="24"/>
                <w:szCs w:val="24"/>
                <w:lang w:eastAsia="ar-SA"/>
              </w:rPr>
              <w:t>.pielikum</w:t>
            </w:r>
            <w:r w:rsidR="003C5BFE" w:rsidRPr="009F4210">
              <w:rPr>
                <w:rFonts w:ascii="Times New Roman" w:hAnsi="Times New Roman"/>
                <w:sz w:val="24"/>
                <w:szCs w:val="24"/>
                <w:lang w:eastAsia="ar-SA"/>
              </w:rPr>
              <w:t>ā pievienoto formu</w:t>
            </w:r>
            <w:r w:rsidR="006E1170" w:rsidRPr="009F4210">
              <w:rPr>
                <w:rFonts w:ascii="Times New Roman" w:hAnsi="Times New Roman"/>
                <w:sz w:val="24"/>
                <w:szCs w:val="24"/>
                <w:lang w:eastAsia="ar-SA"/>
              </w:rPr>
              <w:t xml:space="preserve"> </w:t>
            </w:r>
            <w:r w:rsidR="006E1170" w:rsidRPr="009F4210">
              <w:rPr>
                <w:rFonts w:ascii="Times New Roman" w:hAnsi="Times New Roman"/>
                <w:sz w:val="24"/>
                <w:szCs w:val="24"/>
                <w:lang w:eastAsia="ar-SA"/>
              </w:rPr>
              <w:lastRenderedPageBreak/>
              <w:t>vai vienošanos ar personu, uz kuras iespējām pretendents balstās, lai apliecinātu savu atbilstību tehniskajām un profesionālajām spējām, kas pierāda:</w:t>
            </w:r>
          </w:p>
          <w:p w14:paraId="11D7780F" w14:textId="77777777" w:rsidR="006E1170" w:rsidRPr="009F4210" w:rsidRDefault="006E1170" w:rsidP="00183FA0">
            <w:pPr>
              <w:numPr>
                <w:ilvl w:val="0"/>
                <w:numId w:val="20"/>
              </w:numPr>
              <w:suppressAutoHyphens/>
              <w:spacing w:before="120" w:after="120" w:line="240" w:lineRule="auto"/>
              <w:ind w:left="563" w:right="5"/>
              <w:jc w:val="both"/>
              <w:rPr>
                <w:rFonts w:ascii="Times New Roman" w:hAnsi="Times New Roman"/>
                <w:sz w:val="24"/>
                <w:szCs w:val="24"/>
                <w:lang w:eastAsia="ar-SA"/>
              </w:rPr>
            </w:pPr>
            <w:r w:rsidRPr="009F4210">
              <w:rPr>
                <w:rFonts w:ascii="Times New Roman" w:hAnsi="Times New Roman"/>
                <w:sz w:val="24"/>
                <w:szCs w:val="24"/>
                <w:lang w:eastAsia="ar-SA"/>
              </w:rPr>
              <w:t>ka pretendentam rīcībā būs nepieciešamie resursi, uz kuriem viņš balstījies, iesniedzot piedāvājumu un,</w:t>
            </w:r>
          </w:p>
          <w:p w14:paraId="1225A11B" w14:textId="77777777" w:rsidR="006E1170" w:rsidRPr="009F4210" w:rsidRDefault="006E1170" w:rsidP="00183FA0">
            <w:pPr>
              <w:numPr>
                <w:ilvl w:val="0"/>
                <w:numId w:val="20"/>
              </w:numPr>
              <w:suppressAutoHyphens/>
              <w:spacing w:before="120" w:after="120" w:line="240" w:lineRule="auto"/>
              <w:ind w:left="563" w:right="5"/>
              <w:jc w:val="both"/>
              <w:rPr>
                <w:rFonts w:ascii="Times New Roman" w:hAnsi="Times New Roman"/>
                <w:sz w:val="24"/>
                <w:szCs w:val="24"/>
                <w:lang w:eastAsia="ar-SA"/>
              </w:rPr>
            </w:pPr>
            <w:r w:rsidRPr="009F4210">
              <w:rPr>
                <w:rFonts w:ascii="Times New Roman" w:hAnsi="Times New Roman"/>
                <w:sz w:val="24"/>
                <w:szCs w:val="24"/>
                <w:lang w:eastAsia="ar-SA"/>
              </w:rPr>
              <w:t>ka šie resursi pretendentam būs pieejami visu iepirkuma līguma izpildes laiku.</w:t>
            </w:r>
          </w:p>
        </w:tc>
      </w:tr>
      <w:tr w:rsidR="006E1170" w:rsidRPr="006E1170" w14:paraId="10CA10FB" w14:textId="77777777" w:rsidTr="00631EDE">
        <w:tc>
          <w:tcPr>
            <w:tcW w:w="5280" w:type="dxa"/>
            <w:shd w:val="clear" w:color="auto" w:fill="auto"/>
          </w:tcPr>
          <w:p w14:paraId="161D0998" w14:textId="2CFCA54C" w:rsidR="006E1170" w:rsidRPr="006E1170" w:rsidRDefault="006E1170" w:rsidP="008449F2">
            <w:pPr>
              <w:spacing w:before="120" w:after="120"/>
              <w:ind w:right="39"/>
              <w:jc w:val="both"/>
              <w:rPr>
                <w:rFonts w:ascii="Times New Roman" w:hAnsi="Times New Roman"/>
                <w:sz w:val="24"/>
                <w:szCs w:val="24"/>
              </w:rPr>
            </w:pPr>
            <w:r w:rsidRPr="006E1170">
              <w:rPr>
                <w:rFonts w:ascii="Times New Roman" w:hAnsi="Times New Roman"/>
                <w:sz w:val="24"/>
                <w:szCs w:val="24"/>
              </w:rPr>
              <w:t>2.</w:t>
            </w:r>
            <w:r w:rsidR="00FA137B">
              <w:rPr>
                <w:rFonts w:ascii="Times New Roman" w:hAnsi="Times New Roman"/>
                <w:sz w:val="24"/>
                <w:szCs w:val="24"/>
              </w:rPr>
              <w:t>6</w:t>
            </w:r>
            <w:r w:rsidR="00DC40C8">
              <w:rPr>
                <w:rFonts w:ascii="Times New Roman" w:hAnsi="Times New Roman"/>
                <w:sz w:val="24"/>
                <w:szCs w:val="24"/>
              </w:rPr>
              <w:t>5</w:t>
            </w:r>
            <w:r w:rsidR="00FA137B">
              <w:rPr>
                <w:rFonts w:ascii="Times New Roman" w:hAnsi="Times New Roman"/>
                <w:sz w:val="24"/>
                <w:szCs w:val="24"/>
              </w:rPr>
              <w:t>.</w:t>
            </w:r>
            <w:r w:rsidRPr="006E1170">
              <w:rPr>
                <w:rFonts w:ascii="Times New Roman" w:hAnsi="Times New Roman"/>
                <w:sz w:val="24"/>
                <w:szCs w:val="24"/>
              </w:rPr>
              <w:t xml:space="preserve"> </w:t>
            </w:r>
            <w:r w:rsidR="00287872">
              <w:rPr>
                <w:rFonts w:ascii="Times New Roman" w:hAnsi="Times New Roman"/>
                <w:sz w:val="24"/>
                <w:szCs w:val="24"/>
              </w:rPr>
              <w:t xml:space="preserve">Konkursa dalībniekam </w:t>
            </w:r>
            <w:r w:rsidRPr="006E1170">
              <w:rPr>
                <w:rFonts w:ascii="Times New Roman" w:hAnsi="Times New Roman"/>
                <w:sz w:val="24"/>
                <w:szCs w:val="24"/>
              </w:rPr>
              <w:t>jānorāda visus apakšuzņēmējus, kuru sniedzamo pakalpojumu vērtība ir 10 000,00 EUR vai lielāka</w:t>
            </w:r>
            <w:r w:rsidR="001E63C3">
              <w:rPr>
                <w:rFonts w:ascii="Times New Roman" w:hAnsi="Times New Roman"/>
                <w:sz w:val="24"/>
                <w:szCs w:val="24"/>
              </w:rPr>
              <w:t>,</w:t>
            </w:r>
            <w:r w:rsidR="00DC40C8">
              <w:rPr>
                <w:rFonts w:ascii="Times New Roman" w:hAnsi="Times New Roman"/>
                <w:sz w:val="24"/>
                <w:szCs w:val="24"/>
              </w:rPr>
              <w:t xml:space="preserve"> ciktāl tie ir zināmi</w:t>
            </w:r>
            <w:r w:rsidR="001E63C3">
              <w:rPr>
                <w:rFonts w:ascii="Times New Roman" w:hAnsi="Times New Roman"/>
                <w:sz w:val="24"/>
                <w:szCs w:val="24"/>
              </w:rPr>
              <w:t>.</w:t>
            </w:r>
          </w:p>
        </w:tc>
        <w:tc>
          <w:tcPr>
            <w:tcW w:w="5352" w:type="dxa"/>
            <w:shd w:val="clear" w:color="auto" w:fill="auto"/>
          </w:tcPr>
          <w:p w14:paraId="7305D63F" w14:textId="735E0E74" w:rsidR="006E1170" w:rsidRPr="009F4210" w:rsidRDefault="00FA137B" w:rsidP="008449F2">
            <w:pPr>
              <w:spacing w:before="120" w:after="120"/>
              <w:ind w:right="5"/>
              <w:jc w:val="both"/>
              <w:rPr>
                <w:rFonts w:ascii="Times New Roman" w:hAnsi="Times New Roman"/>
                <w:sz w:val="24"/>
                <w:szCs w:val="24"/>
              </w:rPr>
            </w:pPr>
            <w:r w:rsidRPr="009F4210">
              <w:rPr>
                <w:rFonts w:ascii="Times New Roman" w:hAnsi="Times New Roman"/>
                <w:sz w:val="24"/>
                <w:szCs w:val="24"/>
              </w:rPr>
              <w:t>2.</w:t>
            </w:r>
            <w:r w:rsidR="00DC40C8">
              <w:rPr>
                <w:rFonts w:ascii="Times New Roman" w:hAnsi="Times New Roman"/>
                <w:sz w:val="24"/>
                <w:szCs w:val="24"/>
              </w:rPr>
              <w:t>5</w:t>
            </w:r>
            <w:r w:rsidRPr="009F4210">
              <w:rPr>
                <w:rFonts w:ascii="Times New Roman" w:hAnsi="Times New Roman"/>
                <w:sz w:val="24"/>
                <w:szCs w:val="24"/>
              </w:rPr>
              <w:t>.1.</w:t>
            </w:r>
            <w:r w:rsidR="006E1170" w:rsidRPr="009F4210">
              <w:rPr>
                <w:rFonts w:ascii="Times New Roman" w:hAnsi="Times New Roman"/>
                <w:sz w:val="24"/>
                <w:szCs w:val="24"/>
              </w:rPr>
              <w:t xml:space="preserve"> </w:t>
            </w:r>
            <w:r w:rsidR="00287872" w:rsidRPr="009F4210">
              <w:rPr>
                <w:rFonts w:ascii="Times New Roman" w:hAnsi="Times New Roman"/>
                <w:sz w:val="24"/>
                <w:szCs w:val="24"/>
              </w:rPr>
              <w:t>Konkursa dalībnieka</w:t>
            </w:r>
            <w:r w:rsidR="006E1170" w:rsidRPr="009F4210">
              <w:rPr>
                <w:rFonts w:ascii="Times New Roman" w:hAnsi="Times New Roman"/>
                <w:sz w:val="24"/>
                <w:szCs w:val="24"/>
              </w:rPr>
              <w:t xml:space="preserve"> piesaistīto apakšuzņēmēju saraksts saskaņā ar </w:t>
            </w:r>
            <w:r w:rsidR="003C5BFE" w:rsidRPr="000C1115">
              <w:rPr>
                <w:rFonts w:ascii="Times New Roman" w:hAnsi="Times New Roman"/>
                <w:sz w:val="24"/>
                <w:szCs w:val="24"/>
              </w:rPr>
              <w:t>7</w:t>
            </w:r>
            <w:r w:rsidR="006E1170" w:rsidRPr="000C1115">
              <w:rPr>
                <w:rFonts w:ascii="Times New Roman" w:hAnsi="Times New Roman"/>
                <w:sz w:val="24"/>
                <w:szCs w:val="24"/>
              </w:rPr>
              <w:t xml:space="preserve">.pielikumu un apliecinājums saskaņā ar </w:t>
            </w:r>
            <w:r w:rsidR="003C5BFE" w:rsidRPr="000C1115">
              <w:rPr>
                <w:rFonts w:ascii="Times New Roman" w:hAnsi="Times New Roman"/>
                <w:sz w:val="24"/>
                <w:szCs w:val="24"/>
              </w:rPr>
              <w:t>6</w:t>
            </w:r>
            <w:r w:rsidR="006E1170" w:rsidRPr="000C1115">
              <w:rPr>
                <w:rFonts w:ascii="Times New Roman" w:hAnsi="Times New Roman"/>
                <w:sz w:val="24"/>
                <w:szCs w:val="24"/>
              </w:rPr>
              <w:t>.pielikumu,</w:t>
            </w:r>
            <w:r w:rsidR="006E1170" w:rsidRPr="009F4210">
              <w:rPr>
                <w:rFonts w:ascii="Times New Roman" w:hAnsi="Times New Roman"/>
                <w:sz w:val="24"/>
                <w:szCs w:val="24"/>
              </w:rPr>
              <w:t xml:space="preserve"> norādot katram apakšuzņēmējam izpildei nododamo līguma daļu un nododamo daļu vērtību EUR.</w:t>
            </w:r>
          </w:p>
          <w:p w14:paraId="41F91A69" w14:textId="77777777" w:rsidR="006E1170" w:rsidRPr="009F4210" w:rsidRDefault="006E1170" w:rsidP="00970866">
            <w:pPr>
              <w:suppressAutoHyphens/>
              <w:spacing w:before="120" w:after="120" w:line="240" w:lineRule="auto"/>
              <w:ind w:right="5"/>
              <w:jc w:val="both"/>
              <w:rPr>
                <w:rFonts w:ascii="Times New Roman" w:hAnsi="Times New Roman"/>
                <w:sz w:val="24"/>
                <w:szCs w:val="24"/>
              </w:rPr>
            </w:pPr>
            <w:r w:rsidRPr="009F4210">
              <w:rPr>
                <w:rFonts w:ascii="Times New Roman" w:hAnsi="Times New Roman"/>
                <w:sz w:val="24"/>
                <w:szCs w:val="24"/>
              </w:rPr>
              <w:t xml:space="preserve">Apakšuzņēmēja sniedzamo pakalpojumu vērtību noteic, ņemot vērā apakšuzņēmēja un visu attiecīgā iepirkuma ietvaros tā saistīto uzņēmumu sniedzamo pakalpojumu vērtību. Publisko iepirkumu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0C76FACD" w14:textId="35197712" w:rsidR="006E1170" w:rsidRPr="009F4210" w:rsidRDefault="006E1170" w:rsidP="00970866">
            <w:pPr>
              <w:suppressAutoHyphens/>
              <w:spacing w:before="120" w:after="120" w:line="240" w:lineRule="auto"/>
              <w:ind w:right="5"/>
              <w:jc w:val="both"/>
              <w:rPr>
                <w:rFonts w:ascii="Times New Roman" w:hAnsi="Times New Roman"/>
                <w:sz w:val="24"/>
                <w:szCs w:val="24"/>
              </w:rPr>
            </w:pPr>
            <w:r w:rsidRPr="009F4210">
              <w:rPr>
                <w:rFonts w:ascii="Times New Roman" w:hAnsi="Times New Roman"/>
                <w:sz w:val="24"/>
                <w:szCs w:val="24"/>
              </w:rPr>
              <w:t xml:space="preserve">Sarakstā norāda arī </w:t>
            </w:r>
            <w:r w:rsidR="00287872" w:rsidRPr="009F4210">
              <w:rPr>
                <w:rFonts w:ascii="Times New Roman" w:hAnsi="Times New Roman"/>
                <w:sz w:val="24"/>
                <w:szCs w:val="24"/>
              </w:rPr>
              <w:t>dalībnieka</w:t>
            </w:r>
            <w:r w:rsidRPr="009F4210">
              <w:rPr>
                <w:rFonts w:ascii="Times New Roman" w:hAnsi="Times New Roman"/>
                <w:sz w:val="24"/>
                <w:szCs w:val="24"/>
              </w:rPr>
              <w:t xml:space="preserve"> apakšuzņēmēju apakšuzņēmējus.</w:t>
            </w:r>
          </w:p>
          <w:p w14:paraId="4B8036FB" w14:textId="6667097D" w:rsidR="006E1170" w:rsidRPr="009F4210" w:rsidRDefault="006E1170" w:rsidP="00970866">
            <w:pPr>
              <w:suppressAutoHyphens/>
              <w:spacing w:before="120" w:after="120" w:line="240" w:lineRule="auto"/>
              <w:ind w:right="5"/>
              <w:jc w:val="both"/>
              <w:rPr>
                <w:rFonts w:ascii="Times New Roman" w:hAnsi="Times New Roman"/>
                <w:sz w:val="24"/>
                <w:szCs w:val="24"/>
              </w:rPr>
            </w:pPr>
            <w:r w:rsidRPr="009F4210">
              <w:rPr>
                <w:rFonts w:ascii="Times New Roman" w:hAnsi="Times New Roman"/>
                <w:sz w:val="24"/>
                <w:szCs w:val="24"/>
              </w:rPr>
              <w:t xml:space="preserve">Pēc Iepirkuma līguma slēgšanas tiesību piešķiršanas, bet ne vēlāk kā uzsākot Iepirkuma līguma izpildi, </w:t>
            </w:r>
            <w:r w:rsidR="00287872" w:rsidRPr="009F4210">
              <w:rPr>
                <w:rFonts w:ascii="Times New Roman" w:hAnsi="Times New Roman"/>
                <w:sz w:val="24"/>
                <w:szCs w:val="24"/>
              </w:rPr>
              <w:t>Konkursa dalībniekam</w:t>
            </w:r>
            <w:r w:rsidRPr="009F4210">
              <w:rPr>
                <w:rFonts w:ascii="Times New Roman" w:hAnsi="Times New Roman"/>
                <w:sz w:val="24"/>
                <w:szCs w:val="24"/>
              </w:rPr>
              <w:t xml:space="preserve"> būs jāiesniedz Iepirkuma līguma izpildē iesaistīto apakšuzņēmēju saraksts, kurā norāda apakšuzņēmēja nosaukumu, kontaktinformāciju un to pārstāvēttiesīgo personu, ciktāl minētā informācija ir zināma, kā arī apakšuzņēmēju apakšuzņēmējus. Iepirkuma līguma izpildes laikā </w:t>
            </w:r>
            <w:r w:rsidR="00287872" w:rsidRPr="009F4210">
              <w:rPr>
                <w:rFonts w:ascii="Times New Roman" w:hAnsi="Times New Roman"/>
                <w:sz w:val="24"/>
                <w:szCs w:val="24"/>
              </w:rPr>
              <w:t>Konkursa dalībniekam</w:t>
            </w:r>
            <w:r w:rsidRPr="009F4210">
              <w:rPr>
                <w:rFonts w:ascii="Times New Roman" w:hAnsi="Times New Roman"/>
                <w:sz w:val="24"/>
                <w:szCs w:val="24"/>
              </w:rPr>
              <w:t xml:space="preserve"> būs jāpaziņo Pasūtītājam par jebkurām minētās informācijas izmaiņām, kā arī jāpapildina saraksts ar informāciju par apakšuzņēmēju, kas tiek vēlāk iesaistīts Iepirkuma līguma izpildē.</w:t>
            </w:r>
          </w:p>
        </w:tc>
      </w:tr>
      <w:tr w:rsidR="006E1170" w:rsidRPr="006E1170" w14:paraId="613CF03D" w14:textId="77777777" w:rsidTr="00631EDE">
        <w:tc>
          <w:tcPr>
            <w:tcW w:w="5280" w:type="dxa"/>
            <w:shd w:val="clear" w:color="auto" w:fill="auto"/>
          </w:tcPr>
          <w:p w14:paraId="32FA1FD6" w14:textId="20D58B41" w:rsidR="006E1170" w:rsidRPr="006E1170" w:rsidRDefault="006E1170" w:rsidP="008449F2">
            <w:pPr>
              <w:spacing w:before="120" w:after="120"/>
              <w:ind w:right="39"/>
              <w:jc w:val="both"/>
              <w:rPr>
                <w:rFonts w:ascii="Times New Roman" w:hAnsi="Times New Roman"/>
                <w:sz w:val="24"/>
                <w:szCs w:val="24"/>
              </w:rPr>
            </w:pPr>
            <w:r w:rsidRPr="006E1170">
              <w:rPr>
                <w:rFonts w:ascii="Times New Roman" w:hAnsi="Times New Roman"/>
                <w:sz w:val="24"/>
                <w:szCs w:val="24"/>
              </w:rPr>
              <w:t>2.</w:t>
            </w:r>
            <w:r w:rsidR="00DC40C8">
              <w:rPr>
                <w:rFonts w:ascii="Times New Roman" w:hAnsi="Times New Roman"/>
                <w:sz w:val="24"/>
                <w:szCs w:val="24"/>
              </w:rPr>
              <w:t>6</w:t>
            </w:r>
            <w:r w:rsidRPr="006E1170">
              <w:rPr>
                <w:rFonts w:ascii="Times New Roman" w:hAnsi="Times New Roman"/>
                <w:sz w:val="24"/>
                <w:szCs w:val="24"/>
              </w:rPr>
              <w:t xml:space="preserve">. Ja piedāvājumu iesniedz piegādātāju apvienība, pieteikumu paraksta piegādātāju apvienības galvenais dalībnieks, kurš ir pilnvarots parakstīt piedāvājumu un citus dokumentus, rīkoties piegādātāju apvienības dalībnieku vārdā, parakstīt iepirkuma līgumu. Vienošanās dokumentā jānorāda katra piegādātāju apvienības dalībnieka darbu </w:t>
            </w:r>
            <w:r w:rsidRPr="006E1170">
              <w:rPr>
                <w:rFonts w:ascii="Times New Roman" w:hAnsi="Times New Roman"/>
                <w:sz w:val="24"/>
                <w:szCs w:val="24"/>
              </w:rPr>
              <w:lastRenderedPageBreak/>
              <w:t>veikšanas daļa procentos un katra dalībnieka atbildības apjoms.</w:t>
            </w:r>
          </w:p>
          <w:p w14:paraId="40A4267D" w14:textId="77777777" w:rsidR="006E1170" w:rsidRPr="006E1170" w:rsidRDefault="006E1170" w:rsidP="008449F2">
            <w:pPr>
              <w:spacing w:before="120" w:after="120"/>
              <w:ind w:right="39"/>
              <w:jc w:val="both"/>
              <w:rPr>
                <w:rFonts w:ascii="Times New Roman" w:hAnsi="Times New Roman"/>
                <w:sz w:val="24"/>
                <w:szCs w:val="24"/>
              </w:rPr>
            </w:pPr>
            <w:r w:rsidRPr="006E1170">
              <w:rPr>
                <w:rFonts w:ascii="Times New Roman" w:hAnsi="Times New Roman"/>
                <w:sz w:val="24"/>
                <w:szCs w:val="24"/>
              </w:rPr>
              <w:t>Piegādātāju apvienībai 10 darba dienu laikā no dienas, kad saskaņā ar Publisko iepirkumu likuma regulējumu Pasūtītājs ir tiesīgs slēgt iepirkuma līgumu, pēc savas izvēles jāizveido pilnsabiedrību vai jānoslēdz sabiedrības līgumu, vienojoties par apvienības dalībnieku atbildības sadalījumu.</w:t>
            </w:r>
          </w:p>
          <w:p w14:paraId="746569C4" w14:textId="77777777" w:rsidR="006E1170" w:rsidRPr="006E1170" w:rsidRDefault="006E1170" w:rsidP="008449F2">
            <w:pPr>
              <w:spacing w:before="120" w:after="120"/>
              <w:ind w:right="39"/>
              <w:jc w:val="both"/>
              <w:rPr>
                <w:rFonts w:ascii="Times New Roman" w:hAnsi="Times New Roman"/>
                <w:sz w:val="24"/>
                <w:szCs w:val="24"/>
              </w:rPr>
            </w:pPr>
            <w:r w:rsidRPr="006E1170">
              <w:rPr>
                <w:rFonts w:ascii="Times New Roman" w:hAnsi="Times New Roman"/>
                <w:sz w:val="24"/>
                <w:szCs w:val="24"/>
              </w:rPr>
              <w:t>Ja piedāvājumu iesniedz piegādātāju apvienība, tad piegādātāju apvienības dalībniekiem visiem kopā ir jāizpilda Konkursa Nolikumā noteiktās prasības pretendenta tehniskajām un profesionālajām spējām.</w:t>
            </w:r>
          </w:p>
        </w:tc>
        <w:tc>
          <w:tcPr>
            <w:tcW w:w="5352" w:type="dxa"/>
            <w:shd w:val="clear" w:color="auto" w:fill="auto"/>
          </w:tcPr>
          <w:p w14:paraId="719774AB" w14:textId="3B4BEFA4" w:rsidR="006E1170" w:rsidRPr="006E1170" w:rsidRDefault="00FA137B" w:rsidP="008449F2">
            <w:pPr>
              <w:spacing w:before="120" w:after="120"/>
              <w:ind w:right="5"/>
              <w:jc w:val="both"/>
              <w:rPr>
                <w:rFonts w:ascii="Times New Roman" w:hAnsi="Times New Roman"/>
                <w:sz w:val="24"/>
                <w:szCs w:val="24"/>
              </w:rPr>
            </w:pPr>
            <w:r>
              <w:rPr>
                <w:rFonts w:ascii="Times New Roman" w:hAnsi="Times New Roman"/>
                <w:sz w:val="24"/>
                <w:szCs w:val="24"/>
                <w:lang w:eastAsia="ar-SA"/>
              </w:rPr>
              <w:lastRenderedPageBreak/>
              <w:t>2.</w:t>
            </w:r>
            <w:r w:rsidR="00DC40C8">
              <w:rPr>
                <w:rFonts w:ascii="Times New Roman" w:hAnsi="Times New Roman"/>
                <w:sz w:val="24"/>
                <w:szCs w:val="24"/>
                <w:lang w:eastAsia="ar-SA"/>
              </w:rPr>
              <w:t>6</w:t>
            </w:r>
            <w:r>
              <w:rPr>
                <w:rFonts w:ascii="Times New Roman" w:hAnsi="Times New Roman"/>
                <w:sz w:val="24"/>
                <w:szCs w:val="24"/>
                <w:lang w:eastAsia="ar-SA"/>
              </w:rPr>
              <w:t>.1.</w:t>
            </w:r>
            <w:r w:rsidR="006E1170" w:rsidRPr="006E1170">
              <w:rPr>
                <w:rFonts w:ascii="Times New Roman" w:hAnsi="Times New Roman"/>
                <w:sz w:val="24"/>
                <w:szCs w:val="24"/>
                <w:lang w:eastAsia="ar-SA"/>
              </w:rPr>
              <w:t xml:space="preserve"> Informācija jānorāda </w:t>
            </w:r>
            <w:r w:rsidR="006E1170" w:rsidRPr="009F4210">
              <w:rPr>
                <w:rFonts w:ascii="Times New Roman" w:hAnsi="Times New Roman"/>
                <w:sz w:val="24"/>
                <w:szCs w:val="24"/>
                <w:lang w:eastAsia="ar-SA"/>
              </w:rPr>
              <w:t xml:space="preserve">Nolikuma </w:t>
            </w:r>
            <w:r w:rsidR="009F4210" w:rsidRPr="009F4210">
              <w:rPr>
                <w:rFonts w:ascii="Times New Roman" w:hAnsi="Times New Roman"/>
                <w:sz w:val="24"/>
                <w:szCs w:val="24"/>
                <w:lang w:eastAsia="ar-SA"/>
              </w:rPr>
              <w:t>2</w:t>
            </w:r>
            <w:r w:rsidR="006E1170" w:rsidRPr="009F4210">
              <w:rPr>
                <w:rFonts w:ascii="Times New Roman" w:hAnsi="Times New Roman"/>
                <w:sz w:val="24"/>
                <w:szCs w:val="24"/>
                <w:lang w:eastAsia="ar-SA"/>
              </w:rPr>
              <w:t>.</w:t>
            </w:r>
            <w:r w:rsidR="006E1170" w:rsidRPr="009F4210">
              <w:rPr>
                <w:rFonts w:ascii="Times New Roman" w:hAnsi="Times New Roman"/>
                <w:sz w:val="24"/>
                <w:szCs w:val="24"/>
              </w:rPr>
              <w:t>pielikumā.</w:t>
            </w:r>
            <w:r w:rsidR="006E1170" w:rsidRPr="006E1170">
              <w:rPr>
                <w:rFonts w:ascii="Times New Roman" w:hAnsi="Times New Roman"/>
                <w:sz w:val="24"/>
                <w:szCs w:val="24"/>
              </w:rPr>
              <w:t xml:space="preserve"> </w:t>
            </w:r>
          </w:p>
          <w:p w14:paraId="5A63B6AF" w14:textId="77777777" w:rsidR="006E1170" w:rsidRPr="006E1170" w:rsidRDefault="006E1170" w:rsidP="008449F2">
            <w:pPr>
              <w:spacing w:before="120" w:after="120"/>
              <w:ind w:right="5"/>
              <w:jc w:val="both"/>
              <w:rPr>
                <w:rFonts w:ascii="Times New Roman" w:hAnsi="Times New Roman"/>
                <w:sz w:val="24"/>
                <w:szCs w:val="24"/>
                <w:lang w:eastAsia="ar-SA"/>
              </w:rPr>
            </w:pPr>
            <w:r w:rsidRPr="006E1170">
              <w:rPr>
                <w:rFonts w:ascii="Times New Roman" w:hAnsi="Times New Roman"/>
                <w:sz w:val="24"/>
                <w:szCs w:val="24"/>
              </w:rPr>
              <w:t>Starp piegādātāju apvienības dalībniekiem noslēgta vienošanās, kas parakstīta tā, ka vienošanās ir juridiski saistoša visiem apvienības dalībniekiem. Vienošanās iekļauj šādu informāciju</w:t>
            </w:r>
            <w:r w:rsidRPr="006E1170">
              <w:rPr>
                <w:rFonts w:ascii="Times New Roman" w:hAnsi="Times New Roman"/>
                <w:sz w:val="24"/>
                <w:szCs w:val="24"/>
                <w:lang w:eastAsia="ar-SA"/>
              </w:rPr>
              <w:t>:</w:t>
            </w:r>
          </w:p>
          <w:p w14:paraId="3E644D70" w14:textId="77777777" w:rsidR="006E1170" w:rsidRPr="006E1170" w:rsidRDefault="006E1170" w:rsidP="008449F2">
            <w:pPr>
              <w:suppressAutoHyphens/>
              <w:spacing w:before="120" w:after="120" w:line="240" w:lineRule="auto"/>
              <w:ind w:left="138" w:right="5"/>
              <w:jc w:val="both"/>
              <w:rPr>
                <w:rFonts w:ascii="Times New Roman" w:hAnsi="Times New Roman"/>
                <w:sz w:val="24"/>
                <w:szCs w:val="24"/>
                <w:lang w:eastAsia="ar-SA"/>
              </w:rPr>
            </w:pPr>
            <w:r w:rsidRPr="006E1170">
              <w:rPr>
                <w:rFonts w:ascii="Times New Roman" w:hAnsi="Times New Roman"/>
                <w:sz w:val="24"/>
                <w:szCs w:val="24"/>
                <w:lang w:eastAsia="ar-SA"/>
              </w:rPr>
              <w:t>1) Piegādātāju apvienības dibināšanas mērķis un vienošanās spēkā esamības termiņš;</w:t>
            </w:r>
          </w:p>
          <w:p w14:paraId="28FB90D0" w14:textId="77777777" w:rsidR="006E1170" w:rsidRPr="006E1170" w:rsidRDefault="006E1170" w:rsidP="008449F2">
            <w:pPr>
              <w:suppressAutoHyphens/>
              <w:spacing w:before="120" w:after="120" w:line="240" w:lineRule="auto"/>
              <w:ind w:left="138" w:right="5"/>
              <w:jc w:val="both"/>
              <w:rPr>
                <w:rFonts w:ascii="Times New Roman" w:hAnsi="Times New Roman"/>
                <w:sz w:val="24"/>
                <w:szCs w:val="24"/>
                <w:lang w:eastAsia="ar-SA"/>
              </w:rPr>
            </w:pPr>
            <w:r w:rsidRPr="006E1170">
              <w:rPr>
                <w:rFonts w:ascii="Times New Roman" w:hAnsi="Times New Roman"/>
                <w:sz w:val="24"/>
                <w:szCs w:val="24"/>
                <w:lang w:eastAsia="ar-SA"/>
              </w:rPr>
              <w:lastRenderedPageBreak/>
              <w:t>2) Katra apvienības dalībnieka paredzamā iepirkuma līguma daļa, tiesības un pienākumi;</w:t>
            </w:r>
          </w:p>
          <w:p w14:paraId="55EF4E35" w14:textId="231D42DE" w:rsidR="006E1170" w:rsidRPr="006E1170" w:rsidRDefault="00CE1A33" w:rsidP="008449F2">
            <w:pPr>
              <w:suppressAutoHyphens/>
              <w:spacing w:before="120" w:after="120" w:line="240" w:lineRule="auto"/>
              <w:ind w:left="138" w:right="5"/>
              <w:jc w:val="both"/>
              <w:rPr>
                <w:rFonts w:ascii="Times New Roman" w:hAnsi="Times New Roman"/>
                <w:sz w:val="24"/>
                <w:szCs w:val="24"/>
                <w:lang w:eastAsia="ar-SA"/>
              </w:rPr>
            </w:pPr>
            <w:r>
              <w:rPr>
                <w:rFonts w:ascii="Times New Roman" w:hAnsi="Times New Roman"/>
                <w:sz w:val="24"/>
                <w:szCs w:val="24"/>
                <w:lang w:eastAsia="ar-SA"/>
              </w:rPr>
              <w:t>3)</w:t>
            </w:r>
            <w:r w:rsidR="006E1170" w:rsidRPr="006E1170">
              <w:rPr>
                <w:rFonts w:ascii="Times New Roman" w:hAnsi="Times New Roman"/>
                <w:sz w:val="24"/>
                <w:szCs w:val="24"/>
                <w:lang w:eastAsia="ar-SA"/>
              </w:rPr>
              <w:t xml:space="preserve"> Informācija un rekvizīti par piegādātāju apvienības vadošo dalībnieku;</w:t>
            </w:r>
          </w:p>
          <w:p w14:paraId="58982E81" w14:textId="7EC64795" w:rsidR="006E1170" w:rsidRPr="006E1170" w:rsidRDefault="00CE1A33" w:rsidP="008449F2">
            <w:pPr>
              <w:suppressAutoHyphens/>
              <w:spacing w:before="120" w:after="120" w:line="240" w:lineRule="auto"/>
              <w:ind w:left="138" w:right="5"/>
              <w:jc w:val="both"/>
              <w:rPr>
                <w:rFonts w:ascii="Times New Roman" w:hAnsi="Times New Roman"/>
                <w:sz w:val="24"/>
                <w:szCs w:val="24"/>
                <w:lang w:eastAsia="ar-SA"/>
              </w:rPr>
            </w:pPr>
            <w:r>
              <w:rPr>
                <w:rFonts w:ascii="Times New Roman" w:hAnsi="Times New Roman"/>
                <w:sz w:val="24"/>
                <w:szCs w:val="24"/>
                <w:lang w:eastAsia="ar-SA"/>
              </w:rPr>
              <w:t>4</w:t>
            </w:r>
            <w:r w:rsidR="006E1170" w:rsidRPr="006E1170">
              <w:rPr>
                <w:rFonts w:ascii="Times New Roman" w:hAnsi="Times New Roman"/>
                <w:sz w:val="24"/>
                <w:szCs w:val="24"/>
                <w:lang w:eastAsia="ar-SA"/>
              </w:rPr>
              <w:t>) Pilnvarojums dalībniekam vai personai, kura tiesīga rīkoties visu personas apvienības dalībnieku vārdā Iepirkumā.</w:t>
            </w:r>
          </w:p>
        </w:tc>
      </w:tr>
    </w:tbl>
    <w:p w14:paraId="2FE58D68" w14:textId="6B3534CD" w:rsidR="00CE316F" w:rsidRDefault="000C1115" w:rsidP="00CE316F">
      <w:pPr>
        <w:pStyle w:val="h3body1"/>
      </w:pPr>
      <w:bookmarkStart w:id="18" w:name="_Hlk171937944"/>
      <w:r>
        <w:t>Informācija par kvalifikācijas prasībām un speciālistiem</w:t>
      </w:r>
      <w:r w:rsidR="00CE316F">
        <w:t>:</w:t>
      </w:r>
    </w:p>
    <w:p w14:paraId="5D7FEC0D" w14:textId="62642E82" w:rsidR="00CE316F" w:rsidRDefault="00CE316F" w:rsidP="00CE316F">
      <w:pPr>
        <w:pStyle w:val="h3body1"/>
      </w:pPr>
      <w:r>
        <w:t xml:space="preserve">Šajā punktā norādītajās dokumentu kopijās esošo informāciju attiecībā uz Konkursa dalībnieka pieredzi ārvalstīs var apliecināt arī ar alternatīviem dokumentiem. </w:t>
      </w:r>
    </w:p>
    <w:p w14:paraId="0F8F92D5" w14:textId="77777777" w:rsidR="00CE316F" w:rsidRDefault="00CE316F" w:rsidP="00CE316F">
      <w:pPr>
        <w:pStyle w:val="h3body1"/>
      </w:pPr>
      <w:r>
        <w:t>Prasības attiecībā uz tehniskajām un profesionālajām spējām piegādātāju apvienības dalībnieki var izpildīt kopumā.</w:t>
      </w:r>
    </w:p>
    <w:p w14:paraId="3C77C0F5" w14:textId="7A0AA7E6" w:rsidR="00CE316F" w:rsidRDefault="00CE316F" w:rsidP="00CE316F">
      <w:pPr>
        <w:pStyle w:val="h3body1"/>
      </w:pPr>
      <w:r>
        <w:t>Neatkarīgi no šajā nolikuma punktā uzskaitītajiem speciālistiem, Konkursa dalīb</w:t>
      </w:r>
      <w:r w:rsidR="00CF60D1">
        <w:t>n</w:t>
      </w:r>
      <w:r>
        <w:t xml:space="preserve">iekam visa līguma gaitā ir jānodrošina nepieciešamie projektēšanas un autoruzraudzības speciālisti, kas noteikti normatīvajos aktos. </w:t>
      </w:r>
    </w:p>
    <w:p w14:paraId="59325231" w14:textId="77777777" w:rsidR="00CE316F" w:rsidRDefault="00CE316F" w:rsidP="00CE316F">
      <w:pPr>
        <w:pStyle w:val="h3body1"/>
      </w:pPr>
      <w:r>
        <w:t xml:space="preserve">Uz Līguma izpildes uzsākšanas brīdi saskaņā ar Būvniecības likuma 22.pantu ārvalstu komersantam ir jābūt reģistrētam Būvkomersantu reģistrā, norādot vismaz vienu būvspeciālistu reģistrā reģistrētu būvspeciālistu. Pasūtītājs šajā gadījumā ņem vērā, ka Pretendenta reģistrēšanās Latvijas Republikas Būvkomersantu reģistrā faktiski ir iespējama tikai pēc tam, kad tā speciālists (ārvalstu speciālista piesaistīšanas gadījumā) būs ieguvis atzīšanas institūcijas izsniegtu atļauju par īslaicīgo profesionālo pakalpojumu sniegšanu Latvijas Republikā.  </w:t>
      </w:r>
    </w:p>
    <w:p w14:paraId="2B4CF200" w14:textId="30A6D970" w:rsidR="00CE316F" w:rsidRPr="00CE316F" w:rsidRDefault="00CE316F" w:rsidP="00CE316F">
      <w:pPr>
        <w:pStyle w:val="h3body1"/>
      </w:pPr>
      <w:r>
        <w:t>Konkursa dalībniekam vai, ja pretendents ir apvienība, tad visiem apvienības dalībniekiem kopā, ir jābūt tiesībām veikt darbus (saskaņā ar Būvniecības likumu) iepirkuma priekšmetā paredzētajās būvniecības jomās. Ja pretendents ir apvienība, tad katram apvienības dalībniekam, ir jābūt tiesībām veikt darbus tajās jomās (sfērās), kurās, saskaņā ar noslēgto vienošanas starp apvienības dalībniekiem, apvienības dalībnieks ir apņēmies veikt. Tiesības veikt darbus attiecīgajās jomās (sfērās) apliecina reģistrācija Latvijas Republikas Būvkomersantu reģistrā saskaņā ar Būvniecības likuma 22.panta pirmo daļu un Ministru kabineta 2014.gada 25.februāra noteikumu Nr.116 „Būvkomersantu reģistrācijas noteikumi” prasībām.</w:t>
      </w:r>
    </w:p>
    <w:p w14:paraId="498F0EBC" w14:textId="35702BCC" w:rsidR="00E506B8" w:rsidRPr="00E506B8" w:rsidRDefault="00E506B8" w:rsidP="00183FA0">
      <w:pPr>
        <w:pStyle w:val="PunktuStils"/>
        <w:numPr>
          <w:ilvl w:val="0"/>
          <w:numId w:val="23"/>
        </w:numPr>
        <w:rPr>
          <w:b/>
          <w:bCs w:val="0"/>
        </w:rPr>
      </w:pPr>
      <w:r w:rsidRPr="00E506B8">
        <w:rPr>
          <w:b/>
          <w:bCs w:val="0"/>
        </w:rPr>
        <w:t>Konkursam iesniegto Metu vērtēšanu veic Žūrijas komisija sekojošā sastāvā:</w:t>
      </w:r>
    </w:p>
    <w:p w14:paraId="1035165F" w14:textId="77777777" w:rsidR="00E506B8" w:rsidRDefault="00E506B8" w:rsidP="00183FA0">
      <w:pPr>
        <w:pStyle w:val="PunktuStils"/>
        <w:numPr>
          <w:ilvl w:val="1"/>
          <w:numId w:val="23"/>
        </w:numPr>
      </w:pPr>
      <w:r w:rsidRPr="00E506B8">
        <w:t>Žūrijas komisijas priekšsēdētājs: Valērijs Bulāns – Ādažu novada pašvaldības domes priekšsēdētājas vietnieks attīstības jautājumos;</w:t>
      </w:r>
    </w:p>
    <w:p w14:paraId="5FA7E658" w14:textId="77777777" w:rsidR="00E506B8" w:rsidRPr="00E506B8" w:rsidRDefault="00E506B8" w:rsidP="00183FA0">
      <w:pPr>
        <w:pStyle w:val="PunktuStils"/>
        <w:numPr>
          <w:ilvl w:val="1"/>
          <w:numId w:val="23"/>
        </w:numPr>
      </w:pPr>
      <w:r w:rsidRPr="00E506B8">
        <w:t>Žūrijas komisijas locekļi:</w:t>
      </w:r>
    </w:p>
    <w:p w14:paraId="473CA1C6" w14:textId="77777777" w:rsidR="00E506B8" w:rsidRPr="00E506B8" w:rsidRDefault="00E506B8" w:rsidP="00183FA0">
      <w:pPr>
        <w:pStyle w:val="PunktuStils"/>
        <w:numPr>
          <w:ilvl w:val="2"/>
          <w:numId w:val="23"/>
        </w:numPr>
      </w:pPr>
      <w:r w:rsidRPr="00E506B8">
        <w:t>Gints Sūna – arhitekts, Latvijas arhitektu savienības Padomes loceklis;</w:t>
      </w:r>
    </w:p>
    <w:p w14:paraId="7C1700AB" w14:textId="77777777" w:rsidR="00E506B8" w:rsidRPr="00E506B8" w:rsidRDefault="00E506B8" w:rsidP="00183FA0">
      <w:pPr>
        <w:pStyle w:val="PunktuStils"/>
        <w:numPr>
          <w:ilvl w:val="2"/>
          <w:numId w:val="23"/>
        </w:numPr>
      </w:pPr>
      <w:r w:rsidRPr="00E506B8">
        <w:t>Dace Rumpe – Ādažu novada pašvaldības Būvvaldes, galvenā arhitekte;</w:t>
      </w:r>
    </w:p>
    <w:p w14:paraId="198194DD" w14:textId="77777777" w:rsidR="00E506B8" w:rsidRPr="00E506B8" w:rsidRDefault="00E506B8" w:rsidP="00183FA0">
      <w:pPr>
        <w:pStyle w:val="PunktuStils"/>
        <w:numPr>
          <w:ilvl w:val="2"/>
          <w:numId w:val="23"/>
        </w:numPr>
      </w:pPr>
      <w:r w:rsidRPr="00E506B8">
        <w:t>Edgars Augustiņš – energoefektivitātes eksperts, Saldus novada pašvaldība;</w:t>
      </w:r>
    </w:p>
    <w:p w14:paraId="1B3895C3" w14:textId="77777777" w:rsidR="00E506B8" w:rsidRPr="00E506B8" w:rsidRDefault="00E506B8" w:rsidP="00183FA0">
      <w:pPr>
        <w:pStyle w:val="PunktuStils"/>
        <w:numPr>
          <w:ilvl w:val="2"/>
          <w:numId w:val="23"/>
        </w:numPr>
      </w:pPr>
      <w:r w:rsidRPr="00E506B8">
        <w:t>Lauris Bernāns – Ādažu novada pašvaldības aģentūras “Carnikavas Komunālserviss” direktora 2.vietnieks;</w:t>
      </w:r>
    </w:p>
    <w:p w14:paraId="64D62B82" w14:textId="77777777" w:rsidR="00E506B8" w:rsidRPr="00E506B8" w:rsidRDefault="00E506B8" w:rsidP="00183FA0">
      <w:pPr>
        <w:pStyle w:val="PunktuStils"/>
        <w:numPr>
          <w:ilvl w:val="2"/>
          <w:numId w:val="23"/>
        </w:numPr>
      </w:pPr>
      <w:r w:rsidRPr="00E506B8">
        <w:t>Anda Jēkabsone – Projekta “LIFEBauhausingEurope” darba grupas pārstāve;</w:t>
      </w:r>
    </w:p>
    <w:p w14:paraId="075019FC" w14:textId="0B5287BC" w:rsidR="00E506B8" w:rsidRPr="00E506B8" w:rsidRDefault="00E506B8" w:rsidP="00183FA0">
      <w:pPr>
        <w:pStyle w:val="PunktuStils"/>
        <w:numPr>
          <w:ilvl w:val="2"/>
          <w:numId w:val="23"/>
        </w:numPr>
      </w:pPr>
      <w:r w:rsidRPr="00E506B8">
        <w:lastRenderedPageBreak/>
        <w:t>Miķelis Cinis – arhitekts, Ādažu novada pašvaldības Centrālās pārvaldes Teritorijas plānošanas nodaļas  teritorijas plānotājs;</w:t>
      </w:r>
    </w:p>
    <w:p w14:paraId="27018069" w14:textId="77777777" w:rsidR="00E506B8" w:rsidRPr="00E506B8" w:rsidRDefault="00E506B8" w:rsidP="00183FA0">
      <w:pPr>
        <w:pStyle w:val="PunktuStils"/>
        <w:numPr>
          <w:ilvl w:val="2"/>
          <w:numId w:val="23"/>
        </w:numPr>
      </w:pPr>
      <w:r w:rsidRPr="00E506B8">
        <w:t>Iveta Grīviņa-Dilāne – ainavu arhitekte, vides /dabā balstītu risinājumu eksperte, Ādažu novada pašvaldības Centrālās pārvaldes Attīstības un projektu nodaļas vecākā eksperte;</w:t>
      </w:r>
    </w:p>
    <w:p w14:paraId="7FA807E5" w14:textId="77777777" w:rsidR="00E506B8" w:rsidRPr="00E506B8" w:rsidRDefault="00E506B8" w:rsidP="00183FA0">
      <w:pPr>
        <w:pStyle w:val="PunktuStils"/>
        <w:numPr>
          <w:ilvl w:val="1"/>
          <w:numId w:val="23"/>
        </w:numPr>
      </w:pPr>
      <w:r w:rsidRPr="00E506B8">
        <w:t>Komisijas atbildīgais sekretārs:</w:t>
      </w:r>
    </w:p>
    <w:p w14:paraId="6C43CE88" w14:textId="782DE0E1" w:rsidR="00E506B8" w:rsidRPr="00E506B8" w:rsidRDefault="00E506B8" w:rsidP="00183FA0">
      <w:pPr>
        <w:pStyle w:val="PunktuStils"/>
        <w:numPr>
          <w:ilvl w:val="2"/>
          <w:numId w:val="23"/>
        </w:numPr>
      </w:pPr>
      <w:r w:rsidRPr="00E506B8">
        <w:t xml:space="preserve">Evija Šefere – Ādažu novada domes Juridiskā un iepirkumu nodaļas </w:t>
      </w:r>
      <w:r w:rsidR="00495E59">
        <w:t xml:space="preserve">juriste - </w:t>
      </w:r>
      <w:r w:rsidRPr="00E506B8">
        <w:t>iepirkumu speciāliste.</w:t>
      </w:r>
    </w:p>
    <w:p w14:paraId="4A5C3AA6" w14:textId="5C199378" w:rsidR="00A45F6D" w:rsidRDefault="00A45F6D" w:rsidP="00183FA0">
      <w:pPr>
        <w:pStyle w:val="PunktuStils"/>
        <w:numPr>
          <w:ilvl w:val="0"/>
          <w:numId w:val="23"/>
        </w:numPr>
        <w:rPr>
          <w:b/>
          <w:bCs w:val="0"/>
        </w:rPr>
      </w:pPr>
      <w:r w:rsidRPr="00E506B8">
        <w:rPr>
          <w:b/>
          <w:bCs w:val="0"/>
        </w:rPr>
        <w:t>Metu konkursa dalībnieku vērtēšana un rezultātu paziņošana</w:t>
      </w:r>
    </w:p>
    <w:p w14:paraId="18444B9C" w14:textId="638E54E8" w:rsidR="00A45F6D" w:rsidRPr="00137796" w:rsidRDefault="00A45F6D" w:rsidP="00183FA0">
      <w:pPr>
        <w:pStyle w:val="PunktuStils"/>
        <w:numPr>
          <w:ilvl w:val="1"/>
          <w:numId w:val="23"/>
        </w:numPr>
        <w:rPr>
          <w:b/>
          <w:bCs w:val="0"/>
        </w:rPr>
      </w:pPr>
      <w:r w:rsidRPr="00A45F6D">
        <w:t xml:space="preserve">Pēc Metu piedāvājuma iesniegšanas termiņa beigām atbildīgā sekretāre </w:t>
      </w:r>
      <w:r w:rsidRPr="00137796">
        <w:t xml:space="preserve">organizē </w:t>
      </w:r>
      <w:r w:rsidR="00AD0AC0" w:rsidRPr="00137796">
        <w:t xml:space="preserve">Tehniskās komisijas un </w:t>
      </w:r>
      <w:r w:rsidR="00A740D9">
        <w:t>Žūrijas k</w:t>
      </w:r>
      <w:r w:rsidRPr="00137796">
        <w:t>omisijas darbu Metu piedāvājumu izvērtēšanai.</w:t>
      </w:r>
    </w:p>
    <w:p w14:paraId="0F156535" w14:textId="541D4282" w:rsidR="00A45F6D" w:rsidRPr="00D52349" w:rsidRDefault="00A45F6D" w:rsidP="00183FA0">
      <w:pPr>
        <w:pStyle w:val="PunktuStils"/>
        <w:numPr>
          <w:ilvl w:val="1"/>
          <w:numId w:val="23"/>
        </w:numPr>
        <w:rPr>
          <w:b/>
          <w:bCs w:val="0"/>
        </w:rPr>
      </w:pPr>
      <w:r w:rsidRPr="00A45F6D">
        <w:t xml:space="preserve">Komisija </w:t>
      </w:r>
      <w:r w:rsidR="00302945">
        <w:t xml:space="preserve">Atbildīgais sekretārs </w:t>
      </w:r>
      <w:r w:rsidRPr="00A45F6D">
        <w:t>slēgtā sēdē atver iesniegto Metu konkursa piedāvājuma iesaiņojumu, kas marķēts ar norādi „Meta piedāvājums”, piedāvājumu iesniegšanas secībā.</w:t>
      </w:r>
    </w:p>
    <w:p w14:paraId="145C5A6D" w14:textId="76702BF7" w:rsidR="00D52349" w:rsidRPr="00D52349" w:rsidRDefault="00D52349" w:rsidP="00183FA0">
      <w:pPr>
        <w:pStyle w:val="PunktuStils"/>
        <w:numPr>
          <w:ilvl w:val="1"/>
          <w:numId w:val="23"/>
        </w:numPr>
        <w:rPr>
          <w:b/>
          <w:bCs w:val="0"/>
        </w:rPr>
      </w:pPr>
      <w:r>
        <w:t>Pir</w:t>
      </w:r>
      <w:r w:rsidR="00245897">
        <w:t>mkārt</w:t>
      </w:r>
      <w:r>
        <w:t xml:space="preserve"> iesniegtos Metus izskata Tehniskā komisija, kas sagatavo atzinumu par katru iesniegto Metu, tā atbilstību Nolikumam un Projektēšanas uzdevumam, un iesniedz to Žūrijas komisijas atbildīgajam sekretāram. Šim atzinumam ir analītisks un informatīvs raksturs.</w:t>
      </w:r>
    </w:p>
    <w:p w14:paraId="3605D2C0" w14:textId="5B8E763F" w:rsidR="00D52349" w:rsidRPr="00933618" w:rsidRDefault="00D52349" w:rsidP="00183FA0">
      <w:pPr>
        <w:pStyle w:val="PunktuStils"/>
        <w:numPr>
          <w:ilvl w:val="1"/>
          <w:numId w:val="23"/>
        </w:numPr>
        <w:rPr>
          <w:b/>
          <w:bCs w:val="0"/>
        </w:rPr>
      </w:pPr>
      <w:r>
        <w:t xml:space="preserve">Žūrijas komisija (katrs Žūrijas komisijas loceklis individuāli) vērtē iesniegtos Metus atbilstoši nolikuma </w:t>
      </w:r>
      <w:r w:rsidR="008A1B69" w:rsidRPr="00021AA4">
        <w:t>4.6</w:t>
      </w:r>
      <w:r w:rsidRPr="00021AA4">
        <w:t>.</w:t>
      </w:r>
      <w:r w:rsidR="00021AA4" w:rsidRPr="00021AA4">
        <w:t xml:space="preserve">, </w:t>
      </w:r>
      <w:r w:rsidR="008A1B69" w:rsidRPr="00021AA4">
        <w:t>4.7.</w:t>
      </w:r>
      <w:r w:rsidR="00021AA4" w:rsidRPr="00021AA4">
        <w:t xml:space="preserve"> un 4.8.</w:t>
      </w:r>
      <w:r w:rsidRPr="00021AA4">
        <w:t>punkt</w:t>
      </w:r>
      <w:r w:rsidR="00021AA4" w:rsidRPr="00021AA4">
        <w:t>ā</w:t>
      </w:r>
      <w:r w:rsidRPr="00021AA4">
        <w:t xml:space="preserve"> noteiktajiem</w:t>
      </w:r>
      <w:r>
        <w:t xml:space="preserve"> Metu vērtēšanas kritērijiem un ievēro Konkursa dalībnieka anonimitāti līdz lēmuma pieņemšanai par godalgoto vietu sadalījumu. Kad katrs Žūrijas komisijas loceklis ir izvērtējis attiecīgos Metus, Atbildīgais sekretārs aprēķina vidējo Žūrijas locekļu piešķirto punktu skaitu katram Metam. Žūrijas komisija par Konkursa uzvarētāju atzīs to dalībnieku, kura iesniegtais Mets, apkopojot Žūrijas komisijas locekļu individuālos vērtējumus, ieguvis visaugstāko vidējo punktu skaitu. Kopējais maksimālo iegūstamo punktu skaits ir 100 punkti.</w:t>
      </w:r>
    </w:p>
    <w:p w14:paraId="1872F0B6" w14:textId="77777777" w:rsidR="00D52349" w:rsidRPr="00021AA4" w:rsidRDefault="00D52349" w:rsidP="00183FA0">
      <w:pPr>
        <w:pStyle w:val="PunktuStils"/>
        <w:numPr>
          <w:ilvl w:val="1"/>
          <w:numId w:val="23"/>
        </w:numPr>
        <w:rPr>
          <w:b/>
          <w:bCs w:val="0"/>
        </w:rPr>
      </w:pPr>
      <w:r>
        <w:t>Žūrijas komisija var pieaicināt un ņemt vērā tehniskās komisijas, ekspertu ar padomdevēja tiesībām viedokļus. Eksperti un atbildīgais sekretārs nepiedalās lēmumu pieņemšanā par godalgoto vietu sadalījumu;</w:t>
      </w:r>
    </w:p>
    <w:p w14:paraId="38C9F0D3" w14:textId="77777777" w:rsidR="00021AA4" w:rsidRPr="00021AA4" w:rsidRDefault="00021AA4" w:rsidP="00183FA0">
      <w:pPr>
        <w:pStyle w:val="PunktuStils"/>
        <w:numPr>
          <w:ilvl w:val="1"/>
          <w:numId w:val="23"/>
        </w:numPr>
      </w:pPr>
      <w:r w:rsidRPr="00021AA4">
        <w:t>Meta piedāvājumam ir jāatbilst šādām prasībām:</w:t>
      </w:r>
    </w:p>
    <w:p w14:paraId="36288EA4" w14:textId="7522D01B" w:rsidR="00021AA4" w:rsidRPr="00021AA4" w:rsidRDefault="00021AA4" w:rsidP="00183FA0">
      <w:pPr>
        <w:pStyle w:val="PunktuStils"/>
        <w:numPr>
          <w:ilvl w:val="2"/>
          <w:numId w:val="23"/>
        </w:numPr>
      </w:pPr>
      <w:r w:rsidRPr="00021AA4">
        <w:t xml:space="preserve">Meta risinājumi ir izstrādāti, ņemot vērā Pasūtītāja sniegtos datus Konkursa ietvaros, kā arī Projektēšanas </w:t>
      </w:r>
      <w:r>
        <w:t>uzdevumu</w:t>
      </w:r>
      <w:r w:rsidRPr="00021AA4">
        <w:t>, Nolikumu un tā pielikumus.</w:t>
      </w:r>
    </w:p>
    <w:p w14:paraId="4CF50810" w14:textId="77777777" w:rsidR="00021AA4" w:rsidRPr="00021AA4" w:rsidRDefault="00021AA4" w:rsidP="00183FA0">
      <w:pPr>
        <w:pStyle w:val="PunktuStils"/>
        <w:numPr>
          <w:ilvl w:val="2"/>
          <w:numId w:val="23"/>
        </w:numPr>
      </w:pPr>
      <w:r w:rsidRPr="00021AA4">
        <w:t>Meta risinājumi ir izstrādāti, ievērojot optimālu un ekonomisku finanšu līdzekļu lietojumu objekta realizācijā.</w:t>
      </w:r>
    </w:p>
    <w:p w14:paraId="6F432986" w14:textId="26BA48A0" w:rsidR="00021AA4" w:rsidRPr="00021AA4" w:rsidRDefault="00021AA4" w:rsidP="00183FA0">
      <w:pPr>
        <w:pStyle w:val="PunktuStils"/>
        <w:numPr>
          <w:ilvl w:val="2"/>
          <w:numId w:val="23"/>
        </w:numPr>
      </w:pPr>
      <w:r w:rsidRPr="00021AA4">
        <w:t>Meta risinājumi ir estētiski un at</w:t>
      </w:r>
      <w:r>
        <w:t>bilst pilsētvides kontekstam</w:t>
      </w:r>
      <w:r w:rsidRPr="00021AA4">
        <w:t>.</w:t>
      </w:r>
    </w:p>
    <w:p w14:paraId="73ECE337" w14:textId="259E7A5A" w:rsidR="00021AA4" w:rsidRPr="00021AA4" w:rsidRDefault="00021AA4" w:rsidP="00183FA0">
      <w:pPr>
        <w:pStyle w:val="PunktuStils"/>
        <w:numPr>
          <w:ilvl w:val="2"/>
          <w:numId w:val="23"/>
        </w:numPr>
      </w:pPr>
      <w:r w:rsidRPr="00021AA4">
        <w:t>Mets ir izstrādāts atbilstoši piemērojamajiem Latvijas Republikas un Eiropas Savienības tiesību aktiem un normatīviem.</w:t>
      </w:r>
    </w:p>
    <w:p w14:paraId="0399935D" w14:textId="6E3AFC40" w:rsidR="00A45F6D" w:rsidRPr="00245897" w:rsidRDefault="00D35B4B" w:rsidP="00183FA0">
      <w:pPr>
        <w:pStyle w:val="PunktuStils"/>
        <w:numPr>
          <w:ilvl w:val="1"/>
          <w:numId w:val="23"/>
        </w:numPr>
        <w:rPr>
          <w:b/>
          <w:bCs w:val="0"/>
        </w:rPr>
      </w:pPr>
      <w:r>
        <w:t>Žūrijas k</w:t>
      </w:r>
      <w:r w:rsidR="00A45F6D" w:rsidRPr="00A45F6D">
        <w:t>omisijas locek</w:t>
      </w:r>
      <w:r w:rsidR="00245897">
        <w:t>ļi</w:t>
      </w:r>
      <w:r w:rsidR="00A45F6D" w:rsidRPr="00A45F6D">
        <w:t xml:space="preserve"> individuāli izvērtē “Meta piedāvājumu”, par katru vērtēšanas kritēriju piešķirot attiecīgo punktu skaitu, saskaņā ar metu vērtēšanas kritēriju tabulu</w:t>
      </w:r>
      <w:r w:rsidR="00010DA7">
        <w:t xml:space="preserve">, tajā skaitā ievērtējot jaunā </w:t>
      </w:r>
      <w:proofErr w:type="spellStart"/>
      <w:r w:rsidR="00010DA7" w:rsidRPr="001E63C3">
        <w:rPr>
          <w:i/>
          <w:iCs/>
        </w:rPr>
        <w:t>Bauhaus</w:t>
      </w:r>
      <w:proofErr w:type="spellEnd"/>
      <w:r w:rsidR="00010DA7">
        <w:t xml:space="preserve"> principus</w:t>
      </w:r>
      <w:r w:rsidR="00A45F6D" w:rsidRPr="00A45F6D">
        <w:t>:</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379"/>
        <w:gridCol w:w="3118"/>
      </w:tblGrid>
      <w:tr w:rsidR="00245897" w:rsidRPr="00AB1CDE" w14:paraId="2016CBCB" w14:textId="77777777" w:rsidTr="00A3004B">
        <w:trPr>
          <w:tblHeader/>
        </w:trPr>
        <w:tc>
          <w:tcPr>
            <w:tcW w:w="709" w:type="dxa"/>
            <w:shd w:val="clear" w:color="auto" w:fill="E7E6E6"/>
            <w:vAlign w:val="center"/>
          </w:tcPr>
          <w:p w14:paraId="21B24132" w14:textId="77777777" w:rsidR="00245897" w:rsidRDefault="00245897" w:rsidP="00A3004B">
            <w:pPr>
              <w:widowControl w:val="0"/>
              <w:spacing w:after="0" w:line="240" w:lineRule="auto"/>
              <w:jc w:val="center"/>
              <w:rPr>
                <w:rFonts w:ascii="Times New Roman" w:eastAsia="Arial Unicode MS" w:hAnsi="Times New Roman"/>
                <w:color w:val="000000"/>
                <w:sz w:val="24"/>
                <w:szCs w:val="24"/>
                <w:lang w:eastAsia="lv-LV" w:bidi="lv-LV"/>
              </w:rPr>
            </w:pPr>
            <w:r w:rsidRPr="00AB1CDE">
              <w:rPr>
                <w:rFonts w:ascii="Times New Roman" w:eastAsia="Arial Unicode MS" w:hAnsi="Times New Roman"/>
                <w:color w:val="000000"/>
                <w:sz w:val="24"/>
                <w:szCs w:val="24"/>
                <w:lang w:eastAsia="lv-LV" w:bidi="lv-LV"/>
              </w:rPr>
              <w:t>Nr.</w:t>
            </w:r>
          </w:p>
          <w:p w14:paraId="4E7BEEC9" w14:textId="77777777" w:rsidR="00245897" w:rsidRPr="00AB1CDE" w:rsidRDefault="00245897" w:rsidP="00A3004B">
            <w:pPr>
              <w:widowControl w:val="0"/>
              <w:spacing w:after="0" w:line="240" w:lineRule="auto"/>
              <w:jc w:val="center"/>
              <w:rPr>
                <w:rFonts w:ascii="Times New Roman" w:eastAsia="Arial Unicode MS" w:hAnsi="Times New Roman"/>
                <w:color w:val="000000"/>
                <w:sz w:val="24"/>
                <w:szCs w:val="24"/>
                <w:lang w:eastAsia="lv-LV" w:bidi="lv-LV"/>
              </w:rPr>
            </w:pPr>
            <w:r w:rsidRPr="00AB1CDE">
              <w:rPr>
                <w:rFonts w:ascii="Times New Roman" w:eastAsia="Arial Unicode MS" w:hAnsi="Times New Roman"/>
                <w:color w:val="000000"/>
                <w:sz w:val="24"/>
                <w:szCs w:val="24"/>
                <w:lang w:eastAsia="lv-LV" w:bidi="lv-LV"/>
              </w:rPr>
              <w:t>p.k.</w:t>
            </w:r>
          </w:p>
        </w:tc>
        <w:tc>
          <w:tcPr>
            <w:tcW w:w="6379" w:type="dxa"/>
            <w:shd w:val="clear" w:color="auto" w:fill="E7E6E6"/>
            <w:vAlign w:val="center"/>
          </w:tcPr>
          <w:p w14:paraId="038463C6" w14:textId="77777777" w:rsidR="00245897" w:rsidRPr="00AB1CDE" w:rsidRDefault="00245897" w:rsidP="00A3004B">
            <w:pPr>
              <w:widowControl w:val="0"/>
              <w:spacing w:after="0" w:line="240" w:lineRule="auto"/>
              <w:jc w:val="center"/>
              <w:rPr>
                <w:rFonts w:ascii="Times New Roman" w:eastAsia="Arial Unicode MS" w:hAnsi="Times New Roman"/>
                <w:color w:val="000000"/>
                <w:sz w:val="24"/>
                <w:szCs w:val="24"/>
                <w:lang w:eastAsia="lv-LV" w:bidi="lv-LV"/>
              </w:rPr>
            </w:pPr>
            <w:r w:rsidRPr="00AB1CDE">
              <w:rPr>
                <w:rFonts w:ascii="Times New Roman" w:eastAsia="Arial Unicode MS" w:hAnsi="Times New Roman"/>
                <w:color w:val="000000"/>
                <w:sz w:val="24"/>
                <w:szCs w:val="24"/>
                <w:lang w:eastAsia="lv-LV" w:bidi="lv-LV"/>
              </w:rPr>
              <w:t>Metu vērtēšanas kritēriji</w:t>
            </w:r>
          </w:p>
        </w:tc>
        <w:tc>
          <w:tcPr>
            <w:tcW w:w="3118" w:type="dxa"/>
            <w:shd w:val="clear" w:color="auto" w:fill="E7E6E6"/>
            <w:vAlign w:val="center"/>
          </w:tcPr>
          <w:p w14:paraId="08F452BD" w14:textId="77777777" w:rsidR="00245897" w:rsidRPr="00AB1CDE" w:rsidRDefault="00245897" w:rsidP="00A3004B">
            <w:pPr>
              <w:widowControl w:val="0"/>
              <w:spacing w:after="0" w:line="240" w:lineRule="auto"/>
              <w:jc w:val="center"/>
              <w:rPr>
                <w:rFonts w:ascii="Times New Roman" w:eastAsia="Arial Unicode MS" w:hAnsi="Times New Roman"/>
                <w:color w:val="000000"/>
                <w:sz w:val="24"/>
                <w:szCs w:val="24"/>
                <w:lang w:eastAsia="lv-LV" w:bidi="lv-LV"/>
              </w:rPr>
            </w:pPr>
            <w:r w:rsidRPr="00AB1CDE">
              <w:rPr>
                <w:rFonts w:ascii="Times New Roman" w:eastAsia="Arial Unicode MS" w:hAnsi="Times New Roman"/>
                <w:color w:val="000000"/>
                <w:sz w:val="24"/>
                <w:szCs w:val="24"/>
                <w:lang w:eastAsia="lv-LV" w:bidi="lv-LV"/>
              </w:rPr>
              <w:t>Kritērija maksimālā skaitliskā vērtība individuālā vērtējumā, punkti</w:t>
            </w:r>
          </w:p>
        </w:tc>
      </w:tr>
      <w:tr w:rsidR="00245897" w:rsidRPr="00AB1CDE" w14:paraId="5E2184DE" w14:textId="77777777" w:rsidTr="00A3004B">
        <w:tc>
          <w:tcPr>
            <w:tcW w:w="709" w:type="dxa"/>
            <w:shd w:val="clear" w:color="auto" w:fill="auto"/>
          </w:tcPr>
          <w:p w14:paraId="2594E7E4" w14:textId="77777777" w:rsidR="00245897" w:rsidRPr="00AB1CDE" w:rsidRDefault="00245897" w:rsidP="00A3004B">
            <w:pPr>
              <w:widowControl w:val="0"/>
              <w:spacing w:after="0" w:line="240" w:lineRule="auto"/>
              <w:rPr>
                <w:rFonts w:ascii="Times New Roman" w:eastAsia="Arial Unicode MS" w:hAnsi="Times New Roman"/>
                <w:color w:val="000000"/>
                <w:sz w:val="24"/>
                <w:szCs w:val="24"/>
                <w:lang w:eastAsia="lv-LV" w:bidi="lv-LV"/>
              </w:rPr>
            </w:pPr>
            <w:r w:rsidRPr="00AB1CDE">
              <w:rPr>
                <w:rFonts w:ascii="Times New Roman" w:eastAsia="Arial Unicode MS" w:hAnsi="Times New Roman"/>
                <w:color w:val="000000"/>
                <w:sz w:val="24"/>
                <w:szCs w:val="24"/>
                <w:lang w:eastAsia="lv-LV" w:bidi="lv-LV"/>
              </w:rPr>
              <w:t>1.</w:t>
            </w:r>
          </w:p>
        </w:tc>
        <w:tc>
          <w:tcPr>
            <w:tcW w:w="6379" w:type="dxa"/>
            <w:shd w:val="clear" w:color="auto" w:fill="auto"/>
          </w:tcPr>
          <w:p w14:paraId="5C90D1B2" w14:textId="77777777" w:rsidR="00245897" w:rsidRPr="00AB1CDE" w:rsidRDefault="00245897" w:rsidP="00A3004B">
            <w:pPr>
              <w:spacing w:after="0" w:line="240" w:lineRule="auto"/>
              <w:jc w:val="both"/>
              <w:rPr>
                <w:rFonts w:ascii="Times New Roman" w:eastAsia="Times New Roman" w:hAnsi="Times New Roman"/>
                <w:bCs/>
                <w:color w:val="000000"/>
                <w:sz w:val="24"/>
                <w:szCs w:val="24"/>
              </w:rPr>
            </w:pPr>
            <w:r w:rsidRPr="00AB1CDE">
              <w:rPr>
                <w:rFonts w:ascii="Times New Roman" w:eastAsia="Times New Roman" w:hAnsi="Times New Roman"/>
                <w:bCs/>
                <w:color w:val="000000"/>
                <w:sz w:val="24"/>
                <w:szCs w:val="24"/>
              </w:rPr>
              <w:t xml:space="preserve">Arhitektoniskā risinājuma atbilstība pilsētvides kontekstam, idejas oriģinalitāte </w:t>
            </w:r>
          </w:p>
        </w:tc>
        <w:tc>
          <w:tcPr>
            <w:tcW w:w="3118" w:type="dxa"/>
            <w:shd w:val="clear" w:color="auto" w:fill="auto"/>
          </w:tcPr>
          <w:p w14:paraId="3AC97886" w14:textId="77777777" w:rsidR="00245897" w:rsidRPr="00D21D30" w:rsidRDefault="00245897" w:rsidP="00A3004B">
            <w:pPr>
              <w:widowControl w:val="0"/>
              <w:spacing w:after="0" w:line="240" w:lineRule="auto"/>
              <w:jc w:val="center"/>
              <w:rPr>
                <w:rFonts w:ascii="Times New Roman" w:eastAsia="Arial Unicode MS" w:hAnsi="Times New Roman"/>
                <w:color w:val="FF0000"/>
                <w:sz w:val="24"/>
                <w:szCs w:val="24"/>
                <w:lang w:eastAsia="lv-LV" w:bidi="lv-LV"/>
              </w:rPr>
            </w:pPr>
            <w:r w:rsidRPr="00506ABD">
              <w:rPr>
                <w:rFonts w:ascii="Times New Roman" w:eastAsia="Arial Unicode MS" w:hAnsi="Times New Roman"/>
                <w:sz w:val="24"/>
                <w:szCs w:val="24"/>
                <w:lang w:eastAsia="lv-LV" w:bidi="lv-LV"/>
              </w:rPr>
              <w:t>40</w:t>
            </w:r>
          </w:p>
        </w:tc>
      </w:tr>
      <w:tr w:rsidR="00245897" w:rsidRPr="00AB1CDE" w14:paraId="7020224F" w14:textId="77777777" w:rsidTr="00A3004B">
        <w:trPr>
          <w:trHeight w:val="277"/>
        </w:trPr>
        <w:tc>
          <w:tcPr>
            <w:tcW w:w="709" w:type="dxa"/>
            <w:shd w:val="clear" w:color="auto" w:fill="auto"/>
          </w:tcPr>
          <w:p w14:paraId="46F330D5" w14:textId="77777777" w:rsidR="00245897" w:rsidRPr="00AB1CDE" w:rsidRDefault="00245897" w:rsidP="00A3004B">
            <w:pPr>
              <w:widowControl w:val="0"/>
              <w:spacing w:after="0" w:line="240" w:lineRule="auto"/>
              <w:rPr>
                <w:rFonts w:ascii="Times New Roman" w:eastAsia="Arial Unicode MS" w:hAnsi="Times New Roman"/>
                <w:color w:val="000000"/>
                <w:sz w:val="24"/>
                <w:szCs w:val="24"/>
                <w:lang w:eastAsia="lv-LV" w:bidi="lv-LV"/>
              </w:rPr>
            </w:pPr>
            <w:r w:rsidRPr="00AB1CDE">
              <w:rPr>
                <w:rFonts w:ascii="Times New Roman" w:eastAsia="Arial Unicode MS" w:hAnsi="Times New Roman"/>
                <w:color w:val="000000"/>
                <w:sz w:val="24"/>
                <w:szCs w:val="24"/>
                <w:lang w:eastAsia="lv-LV" w:bidi="lv-LV"/>
              </w:rPr>
              <w:t>2.</w:t>
            </w:r>
          </w:p>
        </w:tc>
        <w:tc>
          <w:tcPr>
            <w:tcW w:w="6379" w:type="dxa"/>
            <w:shd w:val="clear" w:color="auto" w:fill="auto"/>
          </w:tcPr>
          <w:p w14:paraId="7AA542B4" w14:textId="0B5355C3" w:rsidR="00245897" w:rsidRPr="00AB1CDE" w:rsidRDefault="00245897" w:rsidP="00A3004B">
            <w:pPr>
              <w:spacing w:after="0" w:line="240" w:lineRule="auto"/>
              <w:jc w:val="both"/>
              <w:rPr>
                <w:rFonts w:ascii="Times New Roman" w:eastAsia="Times New Roman" w:hAnsi="Times New Roman"/>
                <w:bCs/>
                <w:color w:val="000000"/>
                <w:sz w:val="24"/>
                <w:szCs w:val="24"/>
              </w:rPr>
            </w:pPr>
            <w:r w:rsidRPr="00AB1CDE">
              <w:rPr>
                <w:rFonts w:ascii="Times New Roman" w:eastAsia="Times New Roman" w:hAnsi="Times New Roman"/>
                <w:bCs/>
                <w:color w:val="000000"/>
                <w:sz w:val="24"/>
                <w:szCs w:val="24"/>
              </w:rPr>
              <w:t xml:space="preserve">Ēkas telpu plānojums </w:t>
            </w:r>
            <w:proofErr w:type="spellStart"/>
            <w:r w:rsidRPr="00AB1CDE">
              <w:rPr>
                <w:rFonts w:ascii="Times New Roman" w:eastAsia="Times New Roman" w:hAnsi="Times New Roman"/>
                <w:bCs/>
                <w:color w:val="000000"/>
                <w:sz w:val="24"/>
                <w:szCs w:val="24"/>
              </w:rPr>
              <w:t>multifunkcionālas</w:t>
            </w:r>
            <w:proofErr w:type="spellEnd"/>
            <w:r w:rsidRPr="00AB1CDE">
              <w:rPr>
                <w:rFonts w:ascii="Times New Roman" w:eastAsia="Times New Roman" w:hAnsi="Times New Roman"/>
                <w:bCs/>
                <w:color w:val="000000"/>
                <w:sz w:val="24"/>
                <w:szCs w:val="24"/>
              </w:rPr>
              <w:t xml:space="preserve"> kopienas mājas izveidei </w:t>
            </w:r>
          </w:p>
        </w:tc>
        <w:tc>
          <w:tcPr>
            <w:tcW w:w="3118" w:type="dxa"/>
            <w:shd w:val="clear" w:color="auto" w:fill="auto"/>
          </w:tcPr>
          <w:p w14:paraId="30FCDFBD" w14:textId="77777777" w:rsidR="00245897" w:rsidRPr="00AB1CDE" w:rsidRDefault="00245897" w:rsidP="00A3004B">
            <w:pPr>
              <w:widowControl w:val="0"/>
              <w:spacing w:after="0" w:line="240" w:lineRule="auto"/>
              <w:jc w:val="center"/>
              <w:rPr>
                <w:rFonts w:ascii="Times New Roman" w:eastAsia="Arial Unicode MS" w:hAnsi="Times New Roman"/>
                <w:color w:val="000000"/>
                <w:sz w:val="24"/>
                <w:szCs w:val="24"/>
                <w:lang w:eastAsia="lv-LV" w:bidi="lv-LV"/>
              </w:rPr>
            </w:pPr>
            <w:r>
              <w:rPr>
                <w:rFonts w:ascii="Times New Roman" w:eastAsia="Arial Unicode MS" w:hAnsi="Times New Roman"/>
                <w:color w:val="000000"/>
                <w:sz w:val="24"/>
                <w:szCs w:val="24"/>
                <w:lang w:eastAsia="lv-LV" w:bidi="lv-LV"/>
              </w:rPr>
              <w:t>30</w:t>
            </w:r>
          </w:p>
        </w:tc>
      </w:tr>
      <w:tr w:rsidR="00245897" w:rsidRPr="00AB1CDE" w14:paraId="1BB0590A" w14:textId="77777777" w:rsidTr="00A3004B">
        <w:trPr>
          <w:trHeight w:val="262"/>
        </w:trPr>
        <w:tc>
          <w:tcPr>
            <w:tcW w:w="709" w:type="dxa"/>
            <w:shd w:val="clear" w:color="auto" w:fill="auto"/>
          </w:tcPr>
          <w:p w14:paraId="1BD129F0" w14:textId="77777777" w:rsidR="00245897" w:rsidRPr="00AB1CDE" w:rsidRDefault="00245897" w:rsidP="00A3004B">
            <w:pPr>
              <w:widowControl w:val="0"/>
              <w:spacing w:after="0" w:line="240" w:lineRule="auto"/>
              <w:rPr>
                <w:rFonts w:ascii="Times New Roman" w:eastAsia="Arial Unicode MS" w:hAnsi="Times New Roman"/>
                <w:color w:val="000000"/>
                <w:sz w:val="24"/>
                <w:szCs w:val="24"/>
                <w:lang w:eastAsia="lv-LV" w:bidi="lv-LV"/>
              </w:rPr>
            </w:pPr>
            <w:r>
              <w:rPr>
                <w:rFonts w:ascii="Times New Roman" w:eastAsia="Arial Unicode MS" w:hAnsi="Times New Roman"/>
                <w:color w:val="000000"/>
                <w:sz w:val="24"/>
                <w:szCs w:val="24"/>
                <w:lang w:eastAsia="lv-LV" w:bidi="lv-LV"/>
              </w:rPr>
              <w:t>3.</w:t>
            </w:r>
          </w:p>
        </w:tc>
        <w:tc>
          <w:tcPr>
            <w:tcW w:w="6379" w:type="dxa"/>
            <w:shd w:val="clear" w:color="auto" w:fill="auto"/>
          </w:tcPr>
          <w:p w14:paraId="42428BC4" w14:textId="0ED9FF9D" w:rsidR="00245897" w:rsidRPr="00AB1CDE" w:rsidRDefault="00245897" w:rsidP="00A3004B">
            <w:pPr>
              <w:widowControl w:val="0"/>
              <w:spacing w:after="0" w:line="240" w:lineRule="auto"/>
              <w:rPr>
                <w:rFonts w:ascii="Times New Roman" w:eastAsia="Times New Roman" w:hAnsi="Times New Roman"/>
                <w:bCs/>
                <w:color w:val="000000"/>
                <w:sz w:val="24"/>
                <w:szCs w:val="24"/>
              </w:rPr>
            </w:pPr>
            <w:r>
              <w:rPr>
                <w:rFonts w:ascii="Times New Roman" w:eastAsia="Times New Roman" w:hAnsi="Times New Roman"/>
                <w:bCs/>
                <w:color w:val="000000"/>
                <w:sz w:val="24"/>
                <w:szCs w:val="24"/>
              </w:rPr>
              <w:t>Projekta ilgtspēja</w:t>
            </w:r>
            <w:r w:rsidR="00045505">
              <w:rPr>
                <w:rFonts w:ascii="Times New Roman" w:eastAsia="Times New Roman" w:hAnsi="Times New Roman"/>
                <w:bCs/>
                <w:color w:val="000000"/>
                <w:sz w:val="24"/>
                <w:szCs w:val="24"/>
              </w:rPr>
              <w:t>s</w:t>
            </w:r>
            <w:r>
              <w:rPr>
                <w:rFonts w:ascii="Times New Roman" w:eastAsia="Times New Roman" w:hAnsi="Times New Roman"/>
                <w:bCs/>
                <w:color w:val="000000"/>
                <w:sz w:val="24"/>
                <w:szCs w:val="24"/>
              </w:rPr>
              <w:t>,</w:t>
            </w:r>
            <w:r w:rsidRPr="00AB1CDE">
              <w:rPr>
                <w:rFonts w:ascii="Times New Roman" w:eastAsia="Times New Roman" w:hAnsi="Times New Roman"/>
                <w:bCs/>
                <w:color w:val="000000"/>
                <w:sz w:val="24"/>
                <w:szCs w:val="24"/>
              </w:rPr>
              <w:t xml:space="preserve"> energoresursus taupoši risinājumi</w:t>
            </w:r>
          </w:p>
        </w:tc>
        <w:tc>
          <w:tcPr>
            <w:tcW w:w="3118" w:type="dxa"/>
            <w:shd w:val="clear" w:color="auto" w:fill="auto"/>
          </w:tcPr>
          <w:p w14:paraId="0DF8C528" w14:textId="77777777" w:rsidR="00245897" w:rsidRPr="00AB1CDE" w:rsidRDefault="00245897" w:rsidP="00A3004B">
            <w:pPr>
              <w:widowControl w:val="0"/>
              <w:spacing w:after="0" w:line="240" w:lineRule="auto"/>
              <w:jc w:val="center"/>
              <w:rPr>
                <w:rFonts w:ascii="Times New Roman" w:eastAsia="Arial Unicode MS" w:hAnsi="Times New Roman"/>
                <w:color w:val="000000"/>
                <w:sz w:val="24"/>
                <w:szCs w:val="24"/>
                <w:lang w:eastAsia="lv-LV" w:bidi="lv-LV"/>
              </w:rPr>
            </w:pPr>
            <w:r>
              <w:rPr>
                <w:rFonts w:ascii="Times New Roman" w:eastAsia="Arial Unicode MS" w:hAnsi="Times New Roman"/>
                <w:color w:val="000000"/>
                <w:sz w:val="24"/>
                <w:szCs w:val="24"/>
                <w:lang w:eastAsia="lv-LV" w:bidi="lv-LV"/>
              </w:rPr>
              <w:t>30</w:t>
            </w:r>
          </w:p>
        </w:tc>
      </w:tr>
      <w:tr w:rsidR="00245897" w:rsidRPr="00AB1CDE" w14:paraId="542827D0" w14:textId="77777777" w:rsidTr="00A3004B">
        <w:tc>
          <w:tcPr>
            <w:tcW w:w="709" w:type="dxa"/>
            <w:shd w:val="clear" w:color="auto" w:fill="E7E6E6"/>
          </w:tcPr>
          <w:p w14:paraId="57548F60" w14:textId="77777777" w:rsidR="00245897" w:rsidRPr="00AB1CDE" w:rsidRDefault="00245897" w:rsidP="00A3004B">
            <w:pPr>
              <w:widowControl w:val="0"/>
              <w:spacing w:after="0" w:line="240" w:lineRule="auto"/>
              <w:rPr>
                <w:rFonts w:ascii="Times New Roman" w:eastAsia="Arial Unicode MS" w:hAnsi="Times New Roman"/>
                <w:color w:val="000000"/>
                <w:sz w:val="24"/>
                <w:szCs w:val="24"/>
                <w:lang w:eastAsia="lv-LV" w:bidi="lv-LV"/>
              </w:rPr>
            </w:pPr>
          </w:p>
        </w:tc>
        <w:tc>
          <w:tcPr>
            <w:tcW w:w="6379" w:type="dxa"/>
            <w:shd w:val="clear" w:color="auto" w:fill="E7E6E6"/>
          </w:tcPr>
          <w:p w14:paraId="620D3F4C" w14:textId="77777777" w:rsidR="00245897" w:rsidRPr="00AB1CDE" w:rsidRDefault="00245897" w:rsidP="00A3004B">
            <w:pPr>
              <w:widowControl w:val="0"/>
              <w:spacing w:after="0" w:line="240" w:lineRule="auto"/>
              <w:jc w:val="right"/>
              <w:rPr>
                <w:rFonts w:ascii="Times New Roman" w:eastAsia="Times New Roman" w:hAnsi="Times New Roman"/>
                <w:b/>
                <w:bCs/>
                <w:color w:val="000000"/>
                <w:sz w:val="24"/>
                <w:szCs w:val="24"/>
              </w:rPr>
            </w:pPr>
            <w:r w:rsidRPr="00AB1CDE">
              <w:rPr>
                <w:rFonts w:ascii="Times New Roman" w:eastAsia="Times New Roman" w:hAnsi="Times New Roman"/>
                <w:b/>
                <w:bCs/>
                <w:color w:val="000000"/>
                <w:sz w:val="24"/>
                <w:szCs w:val="24"/>
              </w:rPr>
              <w:t>Maksimālais punktu skaits:</w:t>
            </w:r>
          </w:p>
        </w:tc>
        <w:tc>
          <w:tcPr>
            <w:tcW w:w="3118" w:type="dxa"/>
            <w:shd w:val="clear" w:color="auto" w:fill="E7E6E6"/>
          </w:tcPr>
          <w:p w14:paraId="31423641" w14:textId="77777777" w:rsidR="00245897" w:rsidRPr="00AB1CDE" w:rsidRDefault="00245897" w:rsidP="00A3004B">
            <w:pPr>
              <w:widowControl w:val="0"/>
              <w:spacing w:after="0" w:line="240" w:lineRule="auto"/>
              <w:jc w:val="center"/>
              <w:rPr>
                <w:rFonts w:ascii="Times New Roman" w:eastAsia="Arial Unicode MS" w:hAnsi="Times New Roman"/>
                <w:b/>
                <w:bCs/>
                <w:color w:val="000000"/>
                <w:sz w:val="24"/>
                <w:szCs w:val="24"/>
                <w:lang w:eastAsia="lv-LV" w:bidi="lv-LV"/>
              </w:rPr>
            </w:pPr>
            <w:r w:rsidRPr="00AB1CDE">
              <w:rPr>
                <w:rFonts w:ascii="Times New Roman" w:eastAsia="Arial Unicode MS" w:hAnsi="Times New Roman"/>
                <w:b/>
                <w:bCs/>
                <w:color w:val="000000"/>
                <w:sz w:val="24"/>
                <w:szCs w:val="24"/>
                <w:lang w:eastAsia="lv-LV" w:bidi="lv-LV"/>
              </w:rPr>
              <w:t>100</w:t>
            </w:r>
          </w:p>
        </w:tc>
      </w:tr>
    </w:tbl>
    <w:p w14:paraId="562F5CD9" w14:textId="77777777" w:rsidR="00245897" w:rsidRPr="00245897" w:rsidRDefault="00245897" w:rsidP="00245897">
      <w:pPr>
        <w:pStyle w:val="PunktuStils"/>
        <w:ind w:left="792"/>
        <w:rPr>
          <w:b/>
          <w:bCs w:val="0"/>
        </w:rPr>
      </w:pPr>
    </w:p>
    <w:p w14:paraId="0641E0BB" w14:textId="16B75732" w:rsidR="00245897" w:rsidRPr="00245897" w:rsidRDefault="00245897" w:rsidP="00183FA0">
      <w:pPr>
        <w:pStyle w:val="PunktuStils"/>
        <w:numPr>
          <w:ilvl w:val="1"/>
          <w:numId w:val="23"/>
        </w:numPr>
        <w:rPr>
          <w:b/>
          <w:bCs w:val="0"/>
        </w:rPr>
      </w:pPr>
      <w:r w:rsidRPr="00E85F55">
        <w:rPr>
          <w:b/>
          <w:bCs w:val="0"/>
        </w:rPr>
        <w:t>Kritēriju</w:t>
      </w:r>
      <w:r w:rsidRPr="00E85F55">
        <w:t xml:space="preserve"> </w:t>
      </w:r>
      <w:r w:rsidRPr="00E85F55">
        <w:rPr>
          <w:b/>
          <w:bCs w:val="0"/>
        </w:rPr>
        <w:t>izvērtēšanas un skaitlisko vērtību piešķiršanas apraksts</w:t>
      </w:r>
      <w:r>
        <w:rPr>
          <w:b/>
          <w:bCs w:val="0"/>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670"/>
        <w:gridCol w:w="3686"/>
      </w:tblGrid>
      <w:tr w:rsidR="00245897" w:rsidRPr="00AB1CDE" w14:paraId="46A57856" w14:textId="77777777" w:rsidTr="00A3004B">
        <w:trPr>
          <w:tblHeader/>
        </w:trPr>
        <w:tc>
          <w:tcPr>
            <w:tcW w:w="709" w:type="dxa"/>
            <w:shd w:val="clear" w:color="auto" w:fill="E7E6E6"/>
            <w:vAlign w:val="center"/>
          </w:tcPr>
          <w:p w14:paraId="0C5B81E9" w14:textId="77777777" w:rsidR="00245897" w:rsidRDefault="00245897" w:rsidP="00A3004B">
            <w:pPr>
              <w:widowControl w:val="0"/>
              <w:spacing w:after="0" w:line="240" w:lineRule="auto"/>
              <w:jc w:val="center"/>
              <w:rPr>
                <w:rFonts w:ascii="Times New Roman" w:eastAsia="Arial Unicode MS" w:hAnsi="Times New Roman"/>
                <w:color w:val="000000"/>
                <w:sz w:val="24"/>
                <w:szCs w:val="24"/>
                <w:lang w:eastAsia="lv-LV" w:bidi="lv-LV"/>
              </w:rPr>
            </w:pPr>
            <w:r w:rsidRPr="00AB1CDE">
              <w:rPr>
                <w:rFonts w:ascii="Times New Roman" w:eastAsia="Arial Unicode MS" w:hAnsi="Times New Roman"/>
                <w:color w:val="000000"/>
                <w:sz w:val="24"/>
                <w:szCs w:val="24"/>
                <w:lang w:eastAsia="lv-LV" w:bidi="lv-LV"/>
              </w:rPr>
              <w:t>Nr.</w:t>
            </w:r>
          </w:p>
          <w:p w14:paraId="2D937221" w14:textId="77777777" w:rsidR="00245897" w:rsidRPr="00AB1CDE" w:rsidRDefault="00245897" w:rsidP="00A3004B">
            <w:pPr>
              <w:widowControl w:val="0"/>
              <w:spacing w:after="0" w:line="240" w:lineRule="auto"/>
              <w:jc w:val="center"/>
              <w:rPr>
                <w:rFonts w:ascii="Times New Roman" w:eastAsia="Arial Unicode MS" w:hAnsi="Times New Roman"/>
                <w:color w:val="000000"/>
                <w:sz w:val="24"/>
                <w:szCs w:val="24"/>
                <w:lang w:eastAsia="lv-LV" w:bidi="lv-LV"/>
              </w:rPr>
            </w:pPr>
            <w:r w:rsidRPr="00AB1CDE">
              <w:rPr>
                <w:rFonts w:ascii="Times New Roman" w:eastAsia="Arial Unicode MS" w:hAnsi="Times New Roman"/>
                <w:color w:val="000000"/>
                <w:sz w:val="24"/>
                <w:szCs w:val="24"/>
                <w:lang w:eastAsia="lv-LV" w:bidi="lv-LV"/>
              </w:rPr>
              <w:t>p.k.</w:t>
            </w:r>
          </w:p>
        </w:tc>
        <w:tc>
          <w:tcPr>
            <w:tcW w:w="9356" w:type="dxa"/>
            <w:gridSpan w:val="2"/>
            <w:tcBorders>
              <w:bottom w:val="single" w:sz="4" w:space="0" w:color="auto"/>
            </w:tcBorders>
            <w:shd w:val="clear" w:color="auto" w:fill="E7E6E6"/>
            <w:vAlign w:val="center"/>
          </w:tcPr>
          <w:p w14:paraId="0C8E3575" w14:textId="77777777" w:rsidR="00245897" w:rsidRPr="00AB1CDE" w:rsidRDefault="00245897" w:rsidP="00A3004B">
            <w:pPr>
              <w:widowControl w:val="0"/>
              <w:spacing w:after="0" w:line="240" w:lineRule="auto"/>
              <w:jc w:val="center"/>
              <w:rPr>
                <w:rFonts w:ascii="Times New Roman" w:eastAsia="Arial Unicode MS" w:hAnsi="Times New Roman"/>
                <w:color w:val="000000"/>
                <w:sz w:val="24"/>
                <w:szCs w:val="24"/>
                <w:lang w:eastAsia="lv-LV" w:bidi="lv-LV"/>
              </w:rPr>
            </w:pPr>
            <w:r w:rsidRPr="00AB1CDE">
              <w:rPr>
                <w:rFonts w:ascii="Times New Roman" w:eastAsia="Arial Unicode MS" w:hAnsi="Times New Roman"/>
                <w:color w:val="000000"/>
                <w:sz w:val="24"/>
                <w:szCs w:val="24"/>
                <w:lang w:eastAsia="lv-LV" w:bidi="lv-LV"/>
              </w:rPr>
              <w:t>Metu vērtēšanas kritēriju skaitliskās vērtības</w:t>
            </w:r>
          </w:p>
        </w:tc>
      </w:tr>
      <w:tr w:rsidR="00245897" w:rsidRPr="00AB1CDE" w14:paraId="6E2CC784" w14:textId="77777777" w:rsidTr="00A3004B">
        <w:tc>
          <w:tcPr>
            <w:tcW w:w="709" w:type="dxa"/>
            <w:shd w:val="clear" w:color="auto" w:fill="auto"/>
          </w:tcPr>
          <w:p w14:paraId="550642DF" w14:textId="77777777" w:rsidR="00245897" w:rsidRPr="00AB1CDE" w:rsidRDefault="00245897" w:rsidP="00A3004B">
            <w:pPr>
              <w:widowControl w:val="0"/>
              <w:spacing w:after="0" w:line="240" w:lineRule="auto"/>
              <w:rPr>
                <w:rFonts w:ascii="Times New Roman" w:eastAsia="Arial Unicode MS" w:hAnsi="Times New Roman"/>
                <w:color w:val="000000"/>
                <w:sz w:val="24"/>
                <w:szCs w:val="24"/>
                <w:lang w:eastAsia="lv-LV" w:bidi="lv-LV"/>
              </w:rPr>
            </w:pPr>
            <w:r w:rsidRPr="00AB1CDE">
              <w:rPr>
                <w:rFonts w:ascii="Times New Roman" w:eastAsia="Arial Unicode MS" w:hAnsi="Times New Roman"/>
                <w:color w:val="000000"/>
                <w:sz w:val="24"/>
                <w:szCs w:val="24"/>
                <w:lang w:eastAsia="lv-LV" w:bidi="lv-LV"/>
              </w:rPr>
              <w:t>1.</w:t>
            </w:r>
          </w:p>
        </w:tc>
        <w:tc>
          <w:tcPr>
            <w:tcW w:w="9356" w:type="dxa"/>
            <w:gridSpan w:val="2"/>
            <w:tcBorders>
              <w:top w:val="single" w:sz="4" w:space="0" w:color="auto"/>
            </w:tcBorders>
            <w:shd w:val="clear" w:color="auto" w:fill="auto"/>
          </w:tcPr>
          <w:p w14:paraId="6C4057B9" w14:textId="77777777" w:rsidR="00245897" w:rsidRPr="00506ABD" w:rsidRDefault="00245897" w:rsidP="00A3004B">
            <w:pPr>
              <w:spacing w:after="0" w:line="240" w:lineRule="auto"/>
              <w:jc w:val="both"/>
              <w:rPr>
                <w:rFonts w:ascii="Times New Roman" w:eastAsia="Times New Roman" w:hAnsi="Times New Roman"/>
                <w:b/>
                <w:sz w:val="24"/>
                <w:szCs w:val="24"/>
              </w:rPr>
            </w:pPr>
            <w:r w:rsidRPr="007A4C07">
              <w:rPr>
                <w:rFonts w:ascii="Times New Roman" w:eastAsia="Times New Roman" w:hAnsi="Times New Roman"/>
                <w:b/>
                <w:color w:val="000000"/>
                <w:sz w:val="24"/>
                <w:szCs w:val="24"/>
              </w:rPr>
              <w:t xml:space="preserve">Arhitektoniskā risinājuma atbilstība pilsētvides kontekstam, idejas </w:t>
            </w:r>
            <w:r w:rsidRPr="00506ABD">
              <w:rPr>
                <w:rFonts w:ascii="Times New Roman" w:eastAsia="Times New Roman" w:hAnsi="Times New Roman"/>
                <w:b/>
                <w:sz w:val="24"/>
                <w:szCs w:val="24"/>
              </w:rPr>
              <w:t>oriģinalitāte (40 punkti):</w:t>
            </w:r>
          </w:p>
          <w:p w14:paraId="7B7257ED" w14:textId="071D52C0" w:rsidR="00245897" w:rsidRPr="007A4C07" w:rsidRDefault="00245897" w:rsidP="00A3004B">
            <w:pPr>
              <w:spacing w:after="0" w:line="240" w:lineRule="auto"/>
              <w:jc w:val="both"/>
              <w:rPr>
                <w:rFonts w:ascii="Times New Roman" w:eastAsia="Times New Roman" w:hAnsi="Times New Roman"/>
                <w:b/>
                <w:color w:val="000000"/>
                <w:sz w:val="24"/>
                <w:szCs w:val="24"/>
              </w:rPr>
            </w:pPr>
            <w:r w:rsidRPr="007A4C07">
              <w:rPr>
                <w:rFonts w:ascii="Times New Roman" w:eastAsia="Times New Roman" w:hAnsi="Times New Roman"/>
                <w:bCs/>
                <w:color w:val="000000"/>
                <w:sz w:val="24"/>
                <w:szCs w:val="24"/>
              </w:rPr>
              <w:t>Šis kritērijs vērsts uz  arhitektonisko sniegumu, estētiku un dizaina funkcionālajiem aspektiem</w:t>
            </w:r>
            <w:r>
              <w:rPr>
                <w:rFonts w:ascii="Times New Roman" w:eastAsia="Times New Roman" w:hAnsi="Times New Roman"/>
                <w:bCs/>
                <w:color w:val="000000"/>
                <w:sz w:val="24"/>
                <w:szCs w:val="24"/>
              </w:rPr>
              <w:t xml:space="preserve"> pilsētvidē (transporta un kustību </w:t>
            </w:r>
            <w:r w:rsidR="00045505">
              <w:rPr>
                <w:rFonts w:ascii="Times New Roman" w:eastAsia="Times New Roman" w:hAnsi="Times New Roman"/>
                <w:bCs/>
                <w:color w:val="000000"/>
                <w:sz w:val="24"/>
                <w:szCs w:val="24"/>
              </w:rPr>
              <w:t xml:space="preserve">plūsmu </w:t>
            </w:r>
            <w:r>
              <w:rPr>
                <w:rFonts w:ascii="Times New Roman" w:eastAsia="Times New Roman" w:hAnsi="Times New Roman"/>
                <w:bCs/>
                <w:color w:val="000000"/>
                <w:sz w:val="24"/>
                <w:szCs w:val="24"/>
              </w:rPr>
              <w:t>plānošana, sabiedriskās un atpūtas zonas, funkcionālā daudzveidība, mēroga un proporciju atbilstība,</w:t>
            </w:r>
            <w:r w:rsidR="00D35B4B">
              <w:rPr>
                <w:rFonts w:ascii="Times New Roman" w:eastAsia="Times New Roman" w:hAnsi="Times New Roman"/>
                <w:bCs/>
                <w:color w:val="000000"/>
                <w:sz w:val="24"/>
                <w:szCs w:val="24"/>
              </w:rPr>
              <w:t xml:space="preserve"> </w:t>
            </w:r>
            <w:r>
              <w:rPr>
                <w:rFonts w:ascii="Times New Roman" w:eastAsia="Times New Roman" w:hAnsi="Times New Roman"/>
                <w:bCs/>
                <w:color w:val="000000"/>
                <w:sz w:val="24"/>
                <w:szCs w:val="24"/>
              </w:rPr>
              <w:t>drošība un apgaismojums, zaļās zonas, vides ilgtspējība, vizuālā un kultūras identitāte u.c.)</w:t>
            </w:r>
            <w:r w:rsidRPr="007A4C07">
              <w:rPr>
                <w:rFonts w:ascii="Times New Roman" w:eastAsia="Times New Roman" w:hAnsi="Times New Roman"/>
                <w:bCs/>
                <w:color w:val="000000"/>
                <w:sz w:val="24"/>
                <w:szCs w:val="24"/>
              </w:rPr>
              <w:t xml:space="preserve">. Tajā </w:t>
            </w:r>
            <w:r>
              <w:rPr>
                <w:rFonts w:ascii="Times New Roman" w:eastAsia="Times New Roman" w:hAnsi="Times New Roman"/>
                <w:bCs/>
                <w:color w:val="000000"/>
                <w:sz w:val="24"/>
                <w:szCs w:val="24"/>
              </w:rPr>
              <w:t xml:space="preserve">tiks </w:t>
            </w:r>
            <w:r w:rsidRPr="007A4C07">
              <w:rPr>
                <w:rFonts w:ascii="Times New Roman" w:eastAsia="Times New Roman" w:hAnsi="Times New Roman"/>
                <w:bCs/>
                <w:color w:val="000000"/>
                <w:sz w:val="24"/>
                <w:szCs w:val="24"/>
              </w:rPr>
              <w:t>izvērtēts, cik labi piedāvātais risinājums saskan ar arhitektūras principiem un uzlabo kopējo apbūvētās vides kvalitāti.</w:t>
            </w:r>
            <w:r>
              <w:rPr>
                <w:rFonts w:ascii="Times New Roman" w:eastAsia="Times New Roman" w:hAnsi="Times New Roman"/>
                <w:bCs/>
                <w:color w:val="000000"/>
                <w:sz w:val="24"/>
                <w:szCs w:val="24"/>
              </w:rPr>
              <w:t xml:space="preserve"> </w:t>
            </w:r>
          </w:p>
          <w:p w14:paraId="6CA42BE3" w14:textId="77777777" w:rsidR="00245897" w:rsidRDefault="00245897" w:rsidP="00183FA0">
            <w:pPr>
              <w:numPr>
                <w:ilvl w:val="0"/>
                <w:numId w:val="16"/>
              </w:numPr>
              <w:spacing w:after="0" w:line="240" w:lineRule="auto"/>
              <w:jc w:val="both"/>
              <w:rPr>
                <w:rFonts w:ascii="Times New Roman" w:eastAsia="Times New Roman" w:hAnsi="Times New Roman"/>
                <w:bCs/>
                <w:color w:val="000000"/>
                <w:sz w:val="24"/>
                <w:szCs w:val="24"/>
              </w:rPr>
            </w:pPr>
            <w:r w:rsidRPr="007A4C07">
              <w:rPr>
                <w:rFonts w:ascii="Times New Roman" w:eastAsia="Times New Roman" w:hAnsi="Times New Roman"/>
                <w:b/>
                <w:color w:val="000000"/>
                <w:sz w:val="24"/>
                <w:szCs w:val="24"/>
              </w:rPr>
              <w:t xml:space="preserve">Atbilstība pilsētvides kontekstam </w:t>
            </w:r>
            <w:r w:rsidRPr="00FB5BF5">
              <w:rPr>
                <w:rFonts w:ascii="Times New Roman" w:eastAsia="Times New Roman" w:hAnsi="Times New Roman"/>
                <w:bCs/>
                <w:color w:val="000000"/>
                <w:sz w:val="24"/>
                <w:szCs w:val="24"/>
              </w:rPr>
              <w:t>Cik labi projekts iekļaujas esošajā pilsētas ainavā un arhitektoniskajā stilā</w:t>
            </w:r>
            <w:r>
              <w:rPr>
                <w:rFonts w:ascii="Times New Roman" w:eastAsia="Times New Roman" w:hAnsi="Times New Roman"/>
                <w:bCs/>
                <w:color w:val="000000"/>
                <w:sz w:val="24"/>
                <w:szCs w:val="24"/>
              </w:rPr>
              <w:t>?</w:t>
            </w:r>
            <w:r w:rsidRPr="00CC5868">
              <w:rPr>
                <w:rFonts w:ascii="Times New Roman" w:eastAsia="Times New Roman" w:hAnsi="Times New Roman"/>
                <w:bCs/>
                <w:color w:val="000000"/>
                <w:sz w:val="24"/>
                <w:szCs w:val="24"/>
              </w:rPr>
              <w:t xml:space="preserve"> </w:t>
            </w:r>
            <w:r w:rsidRPr="007A4C07">
              <w:rPr>
                <w:rFonts w:ascii="Times New Roman" w:eastAsia="Times New Roman" w:hAnsi="Times New Roman"/>
                <w:bCs/>
                <w:color w:val="000000"/>
                <w:sz w:val="24"/>
                <w:szCs w:val="24"/>
              </w:rPr>
              <w:t>Vai piedāvātais risinājums uzlabo kopējo apbūvētās vides kvalitāti un vai tas veicina ēkas identitātes stiprināšanu</w:t>
            </w:r>
            <w:r>
              <w:rPr>
                <w:rFonts w:ascii="Times New Roman" w:eastAsia="Times New Roman" w:hAnsi="Times New Roman"/>
                <w:bCs/>
                <w:color w:val="000000"/>
                <w:sz w:val="24"/>
                <w:szCs w:val="24"/>
              </w:rPr>
              <w:t xml:space="preserve">? Vai </w:t>
            </w:r>
            <w:r w:rsidRPr="00CC5868">
              <w:rPr>
                <w:rFonts w:ascii="Times New Roman" w:eastAsia="Times New Roman" w:hAnsi="Times New Roman"/>
                <w:bCs/>
                <w:color w:val="000000"/>
                <w:sz w:val="24"/>
                <w:szCs w:val="24"/>
              </w:rPr>
              <w:t>ieejas zonas vizuālais izskats atbilst ēkas raksturam un vai tā nodrošina pietiekamu atpazīstamību</w:t>
            </w:r>
            <w:r>
              <w:rPr>
                <w:rFonts w:ascii="Times New Roman" w:eastAsia="Times New Roman" w:hAnsi="Times New Roman"/>
                <w:bCs/>
                <w:color w:val="000000"/>
                <w:sz w:val="24"/>
                <w:szCs w:val="24"/>
              </w:rPr>
              <w:t xml:space="preserve">? </w:t>
            </w:r>
          </w:p>
          <w:p w14:paraId="713488FD" w14:textId="4252CEB8" w:rsidR="00245897" w:rsidRPr="00D728E1" w:rsidRDefault="00245897" w:rsidP="00183FA0">
            <w:pPr>
              <w:numPr>
                <w:ilvl w:val="0"/>
                <w:numId w:val="16"/>
              </w:numPr>
              <w:spacing w:after="0" w:line="240" w:lineRule="auto"/>
              <w:jc w:val="both"/>
              <w:rPr>
                <w:rFonts w:ascii="Times New Roman" w:eastAsia="Times New Roman" w:hAnsi="Times New Roman"/>
                <w:bCs/>
                <w:color w:val="000000"/>
                <w:sz w:val="24"/>
                <w:szCs w:val="24"/>
              </w:rPr>
            </w:pPr>
            <w:r w:rsidRPr="007A4C07">
              <w:rPr>
                <w:rFonts w:ascii="Times New Roman" w:eastAsia="Times New Roman" w:hAnsi="Times New Roman"/>
                <w:b/>
                <w:color w:val="000000"/>
                <w:sz w:val="24"/>
                <w:szCs w:val="24"/>
              </w:rPr>
              <w:t>Idejas oriģinalitāte un arhitektūras sniegums</w:t>
            </w:r>
            <w:r w:rsidRPr="007A4C07">
              <w:rPr>
                <w:rFonts w:ascii="Times New Roman" w:eastAsia="Times New Roman" w:hAnsi="Times New Roman"/>
                <w:bCs/>
                <w:color w:val="000000"/>
                <w:sz w:val="24"/>
                <w:szCs w:val="24"/>
              </w:rPr>
              <w:t xml:space="preserve"> </w:t>
            </w:r>
            <w:r w:rsidRPr="00AD0AC0">
              <w:rPr>
                <w:rFonts w:ascii="Times New Roman" w:eastAsia="Times New Roman" w:hAnsi="Times New Roman"/>
                <w:bCs/>
                <w:color w:val="000000"/>
                <w:sz w:val="24"/>
                <w:szCs w:val="24"/>
              </w:rPr>
              <w:t>V</w:t>
            </w:r>
            <w:r>
              <w:rPr>
                <w:rFonts w:ascii="Times New Roman" w:eastAsia="Times New Roman" w:hAnsi="Times New Roman"/>
                <w:bCs/>
                <w:color w:val="000000"/>
                <w:sz w:val="24"/>
                <w:szCs w:val="24"/>
              </w:rPr>
              <w:t>ai piedāvātais vizuālais risinājums ir oriģināls un piedāvā jaunievedumus, kas ienes jaunu pievienoto vērtību pilsētvid</w:t>
            </w:r>
            <w:r w:rsidR="00045505">
              <w:rPr>
                <w:rFonts w:ascii="Times New Roman" w:eastAsia="Times New Roman" w:hAnsi="Times New Roman"/>
                <w:bCs/>
                <w:color w:val="000000"/>
                <w:sz w:val="24"/>
                <w:szCs w:val="24"/>
              </w:rPr>
              <w:t>ē</w:t>
            </w:r>
            <w:r>
              <w:rPr>
                <w:rFonts w:ascii="Times New Roman" w:eastAsia="Times New Roman" w:hAnsi="Times New Roman"/>
                <w:bCs/>
                <w:color w:val="000000"/>
                <w:sz w:val="24"/>
                <w:szCs w:val="24"/>
              </w:rPr>
              <w:t xml:space="preserve">? </w:t>
            </w:r>
          </w:p>
          <w:p w14:paraId="077856E9" w14:textId="77777777" w:rsidR="00245897" w:rsidRPr="00506ABD" w:rsidRDefault="00245897" w:rsidP="00183FA0">
            <w:pPr>
              <w:numPr>
                <w:ilvl w:val="0"/>
                <w:numId w:val="16"/>
              </w:numPr>
              <w:spacing w:after="0" w:line="240" w:lineRule="auto"/>
              <w:jc w:val="both"/>
              <w:rPr>
                <w:rFonts w:ascii="Times New Roman" w:eastAsia="Times New Roman" w:hAnsi="Times New Roman"/>
                <w:bCs/>
                <w:color w:val="000000"/>
                <w:sz w:val="24"/>
                <w:szCs w:val="24"/>
              </w:rPr>
            </w:pPr>
            <w:r w:rsidRPr="00506ABD">
              <w:rPr>
                <w:rFonts w:ascii="Times New Roman" w:eastAsia="Times New Roman" w:hAnsi="Times New Roman"/>
                <w:b/>
                <w:sz w:val="24"/>
                <w:szCs w:val="24"/>
              </w:rPr>
              <w:t xml:space="preserve">Teritorijas labiekārtojuma risinājumi un objekta funkcionālā sasaiste ar pilsētvidi. Bioloģiskās daudzveidības veicināšana </w:t>
            </w:r>
            <w:r>
              <w:rPr>
                <w:rFonts w:ascii="Times New Roman" w:eastAsia="Times New Roman" w:hAnsi="Times New Roman"/>
                <w:bCs/>
                <w:sz w:val="24"/>
                <w:szCs w:val="24"/>
              </w:rPr>
              <w:t>K</w:t>
            </w:r>
            <w:r w:rsidRPr="00506ABD">
              <w:rPr>
                <w:rFonts w:ascii="Times New Roman" w:eastAsia="Times New Roman" w:hAnsi="Times New Roman"/>
                <w:bCs/>
                <w:sz w:val="24"/>
                <w:szCs w:val="24"/>
              </w:rPr>
              <w:t xml:space="preserve">ā </w:t>
            </w:r>
            <w:r>
              <w:rPr>
                <w:rFonts w:ascii="Times New Roman" w:eastAsia="Times New Roman" w:hAnsi="Times New Roman"/>
                <w:bCs/>
                <w:sz w:val="24"/>
                <w:szCs w:val="24"/>
              </w:rPr>
              <w:t>plānots</w:t>
            </w:r>
            <w:r w:rsidRPr="00506ABD">
              <w:rPr>
                <w:rFonts w:ascii="Times New Roman" w:eastAsia="Times New Roman" w:hAnsi="Times New Roman"/>
                <w:bCs/>
                <w:sz w:val="24"/>
                <w:szCs w:val="24"/>
              </w:rPr>
              <w:t xml:space="preserve"> uzlabo</w:t>
            </w:r>
            <w:r>
              <w:rPr>
                <w:rFonts w:ascii="Times New Roman" w:eastAsia="Times New Roman" w:hAnsi="Times New Roman"/>
                <w:bCs/>
                <w:sz w:val="24"/>
                <w:szCs w:val="24"/>
              </w:rPr>
              <w:t>t</w:t>
            </w:r>
            <w:r w:rsidRPr="00506ABD">
              <w:rPr>
                <w:rFonts w:ascii="Times New Roman" w:eastAsia="Times New Roman" w:hAnsi="Times New Roman"/>
                <w:bCs/>
                <w:sz w:val="24"/>
                <w:szCs w:val="24"/>
              </w:rPr>
              <w:t xml:space="preserve"> teritorijas labiekārtojumu un veicin</w:t>
            </w:r>
            <w:r>
              <w:rPr>
                <w:rFonts w:ascii="Times New Roman" w:eastAsia="Times New Roman" w:hAnsi="Times New Roman"/>
                <w:bCs/>
                <w:sz w:val="24"/>
                <w:szCs w:val="24"/>
              </w:rPr>
              <w:t>āt</w:t>
            </w:r>
            <w:r w:rsidRPr="00506ABD">
              <w:rPr>
                <w:rFonts w:ascii="Times New Roman" w:eastAsia="Times New Roman" w:hAnsi="Times New Roman"/>
                <w:bCs/>
                <w:sz w:val="24"/>
                <w:szCs w:val="24"/>
              </w:rPr>
              <w:t xml:space="preserve"> bioloģisko daudzveidību</w:t>
            </w:r>
            <w:r>
              <w:rPr>
                <w:rFonts w:ascii="Times New Roman" w:eastAsia="Times New Roman" w:hAnsi="Times New Roman"/>
                <w:bCs/>
                <w:sz w:val="24"/>
                <w:szCs w:val="24"/>
              </w:rPr>
              <w:t>?</w:t>
            </w:r>
          </w:p>
          <w:p w14:paraId="2EAAEC02" w14:textId="77777777" w:rsidR="00245897" w:rsidRPr="00D21D30" w:rsidRDefault="00245897" w:rsidP="00A3004B">
            <w:pPr>
              <w:spacing w:after="0" w:line="240" w:lineRule="auto"/>
              <w:ind w:left="360"/>
              <w:jc w:val="both"/>
              <w:rPr>
                <w:rFonts w:ascii="Times New Roman" w:eastAsia="Times New Roman" w:hAnsi="Times New Roman"/>
                <w:bCs/>
                <w:color w:val="000000"/>
                <w:sz w:val="24"/>
                <w:szCs w:val="24"/>
              </w:rPr>
            </w:pPr>
          </w:p>
        </w:tc>
      </w:tr>
      <w:tr w:rsidR="00245897" w:rsidRPr="00AB1CDE" w14:paraId="1E00B7E4" w14:textId="77777777" w:rsidTr="00A3004B">
        <w:trPr>
          <w:trHeight w:val="277"/>
        </w:trPr>
        <w:tc>
          <w:tcPr>
            <w:tcW w:w="709" w:type="dxa"/>
            <w:shd w:val="clear" w:color="auto" w:fill="auto"/>
          </w:tcPr>
          <w:p w14:paraId="46EEF509" w14:textId="77777777" w:rsidR="00245897" w:rsidRPr="00AB1CDE" w:rsidRDefault="00245897" w:rsidP="00A3004B">
            <w:pPr>
              <w:widowControl w:val="0"/>
              <w:spacing w:after="0" w:line="240" w:lineRule="auto"/>
              <w:rPr>
                <w:rFonts w:ascii="Times New Roman" w:eastAsia="Arial Unicode MS" w:hAnsi="Times New Roman"/>
                <w:color w:val="000000"/>
                <w:sz w:val="24"/>
                <w:szCs w:val="24"/>
                <w:lang w:eastAsia="lv-LV" w:bidi="lv-LV"/>
              </w:rPr>
            </w:pPr>
            <w:r w:rsidRPr="00AB1CDE">
              <w:rPr>
                <w:rFonts w:ascii="Times New Roman" w:eastAsia="Arial Unicode MS" w:hAnsi="Times New Roman"/>
                <w:color w:val="000000"/>
                <w:sz w:val="24"/>
                <w:szCs w:val="24"/>
                <w:lang w:eastAsia="lv-LV" w:bidi="lv-LV"/>
              </w:rPr>
              <w:t>2.</w:t>
            </w:r>
          </w:p>
        </w:tc>
        <w:tc>
          <w:tcPr>
            <w:tcW w:w="9356" w:type="dxa"/>
            <w:gridSpan w:val="2"/>
            <w:shd w:val="clear" w:color="auto" w:fill="auto"/>
          </w:tcPr>
          <w:p w14:paraId="583B2B44" w14:textId="77777777" w:rsidR="00245897" w:rsidRPr="00626610" w:rsidRDefault="00245897" w:rsidP="00A3004B">
            <w:pPr>
              <w:widowControl w:val="0"/>
              <w:spacing w:after="0" w:line="240" w:lineRule="auto"/>
              <w:jc w:val="both"/>
              <w:rPr>
                <w:rFonts w:ascii="Times New Roman" w:eastAsia="Times New Roman" w:hAnsi="Times New Roman"/>
                <w:b/>
                <w:color w:val="000000"/>
                <w:sz w:val="24"/>
                <w:szCs w:val="24"/>
              </w:rPr>
            </w:pPr>
            <w:r w:rsidRPr="00626610">
              <w:rPr>
                <w:rFonts w:ascii="Times New Roman" w:eastAsia="Times New Roman" w:hAnsi="Times New Roman"/>
                <w:b/>
                <w:color w:val="000000"/>
                <w:sz w:val="24"/>
                <w:szCs w:val="24"/>
              </w:rPr>
              <w:t>Ēkas funkcionālais un telpu plānojums multifunkcionālas kopienas mājas izveidei (</w:t>
            </w:r>
            <w:r>
              <w:rPr>
                <w:rFonts w:ascii="Times New Roman" w:eastAsia="Times New Roman" w:hAnsi="Times New Roman"/>
                <w:b/>
                <w:color w:val="000000"/>
                <w:sz w:val="24"/>
                <w:szCs w:val="24"/>
              </w:rPr>
              <w:t>30</w:t>
            </w:r>
            <w:r w:rsidRPr="00626610">
              <w:rPr>
                <w:rFonts w:ascii="Times New Roman" w:eastAsia="Times New Roman" w:hAnsi="Times New Roman"/>
                <w:b/>
                <w:color w:val="000000"/>
                <w:sz w:val="24"/>
                <w:szCs w:val="24"/>
              </w:rPr>
              <w:t xml:space="preserve"> punkti):</w:t>
            </w:r>
          </w:p>
          <w:p w14:paraId="70F7B71A" w14:textId="457DF67E" w:rsidR="00245897" w:rsidRPr="00332CE5" w:rsidRDefault="00245897" w:rsidP="00A3004B">
            <w:pPr>
              <w:widowControl w:val="0"/>
              <w:spacing w:after="0" w:line="240" w:lineRule="auto"/>
              <w:jc w:val="both"/>
              <w:rPr>
                <w:rFonts w:ascii="Times New Roman" w:eastAsia="Times New Roman" w:hAnsi="Times New Roman"/>
                <w:bCs/>
                <w:sz w:val="24"/>
                <w:szCs w:val="24"/>
              </w:rPr>
            </w:pPr>
            <w:r w:rsidRPr="006A7500">
              <w:rPr>
                <w:rFonts w:ascii="Times New Roman" w:eastAsia="Times New Roman" w:hAnsi="Times New Roman"/>
                <w:bCs/>
                <w:color w:val="000000"/>
                <w:sz w:val="24"/>
                <w:szCs w:val="24"/>
              </w:rPr>
              <w:t xml:space="preserve">Šajā </w:t>
            </w:r>
            <w:r w:rsidRPr="00332CE5">
              <w:rPr>
                <w:rFonts w:ascii="Times New Roman" w:eastAsia="Times New Roman" w:hAnsi="Times New Roman"/>
                <w:bCs/>
                <w:color w:val="000000"/>
                <w:sz w:val="24"/>
                <w:szCs w:val="24"/>
              </w:rPr>
              <w:t>k</w:t>
            </w:r>
            <w:r w:rsidRPr="006A7500">
              <w:rPr>
                <w:rFonts w:ascii="Times New Roman" w:eastAsia="Times New Roman" w:hAnsi="Times New Roman"/>
                <w:bCs/>
                <w:color w:val="000000"/>
                <w:sz w:val="24"/>
                <w:szCs w:val="24"/>
              </w:rPr>
              <w:t xml:space="preserve">ritērijā tiks vērtēts, cik labi </w:t>
            </w:r>
            <w:r w:rsidR="00045505">
              <w:rPr>
                <w:rFonts w:ascii="Times New Roman" w:eastAsia="Times New Roman" w:hAnsi="Times New Roman"/>
                <w:bCs/>
                <w:color w:val="000000"/>
                <w:sz w:val="24"/>
                <w:szCs w:val="24"/>
              </w:rPr>
              <w:t xml:space="preserve">piedāvātais </w:t>
            </w:r>
            <w:r w:rsidRPr="006A7500">
              <w:rPr>
                <w:rFonts w:ascii="Times New Roman" w:eastAsia="Times New Roman" w:hAnsi="Times New Roman"/>
                <w:bCs/>
                <w:color w:val="000000"/>
                <w:sz w:val="24"/>
                <w:szCs w:val="24"/>
              </w:rPr>
              <w:t xml:space="preserve">ēkas </w:t>
            </w:r>
            <w:r w:rsidR="00045505">
              <w:rPr>
                <w:rFonts w:ascii="Times New Roman" w:eastAsia="Times New Roman" w:hAnsi="Times New Roman"/>
                <w:bCs/>
                <w:color w:val="000000"/>
                <w:sz w:val="24"/>
                <w:szCs w:val="24"/>
              </w:rPr>
              <w:t>pār</w:t>
            </w:r>
            <w:r w:rsidRPr="006A7500">
              <w:rPr>
                <w:rFonts w:ascii="Times New Roman" w:eastAsia="Times New Roman" w:hAnsi="Times New Roman"/>
                <w:bCs/>
                <w:color w:val="000000"/>
                <w:sz w:val="24"/>
                <w:szCs w:val="24"/>
              </w:rPr>
              <w:t>plānojums nodrošina tās funkcionālo lietojumu un telpu daudzfunkcionālo izmantošanu</w:t>
            </w:r>
            <w:r>
              <w:rPr>
                <w:rFonts w:ascii="Times New Roman" w:eastAsia="Times New Roman" w:hAnsi="Times New Roman"/>
                <w:bCs/>
                <w:color w:val="000000"/>
                <w:sz w:val="24"/>
                <w:szCs w:val="24"/>
              </w:rPr>
              <w:t xml:space="preserve"> </w:t>
            </w:r>
            <w:r w:rsidRPr="00332CE5">
              <w:rPr>
                <w:rFonts w:ascii="Times New Roman" w:eastAsia="Times New Roman" w:hAnsi="Times New Roman"/>
                <w:bCs/>
                <w:color w:val="000000"/>
                <w:sz w:val="24"/>
                <w:szCs w:val="24"/>
              </w:rPr>
              <w:t>dažādām lietotāju grupām</w:t>
            </w:r>
            <w:r>
              <w:rPr>
                <w:rFonts w:ascii="Times New Roman" w:eastAsia="Times New Roman" w:hAnsi="Times New Roman"/>
                <w:bCs/>
                <w:color w:val="000000"/>
                <w:sz w:val="24"/>
                <w:szCs w:val="24"/>
              </w:rPr>
              <w:t>, vai p</w:t>
            </w:r>
            <w:r w:rsidRPr="00626610">
              <w:rPr>
                <w:rFonts w:ascii="Times New Roman" w:eastAsia="Times New Roman" w:hAnsi="Times New Roman"/>
                <w:bCs/>
                <w:color w:val="000000"/>
                <w:sz w:val="24"/>
                <w:szCs w:val="24"/>
              </w:rPr>
              <w:t xml:space="preserve">riekšlikums ir </w:t>
            </w:r>
            <w:r w:rsidRPr="00332CE5">
              <w:rPr>
                <w:rFonts w:ascii="Times New Roman" w:eastAsia="Times New Roman" w:hAnsi="Times New Roman"/>
                <w:bCs/>
                <w:color w:val="000000"/>
                <w:sz w:val="24"/>
                <w:szCs w:val="24"/>
              </w:rPr>
              <w:t>saskaņots ar metu konkursa telpu programmā noteiktajām vajadzībām un prasībām</w:t>
            </w:r>
            <w:r>
              <w:rPr>
                <w:rFonts w:ascii="Times New Roman" w:eastAsia="Times New Roman" w:hAnsi="Times New Roman"/>
                <w:bCs/>
                <w:sz w:val="24"/>
                <w:szCs w:val="24"/>
              </w:rPr>
              <w:t>.</w:t>
            </w:r>
          </w:p>
          <w:p w14:paraId="6A3853C2" w14:textId="081178E4" w:rsidR="00245897" w:rsidRPr="00626610" w:rsidRDefault="00245897" w:rsidP="00183FA0">
            <w:pPr>
              <w:widowControl w:val="0"/>
              <w:numPr>
                <w:ilvl w:val="0"/>
                <w:numId w:val="17"/>
              </w:numPr>
              <w:spacing w:after="0" w:line="240" w:lineRule="auto"/>
              <w:jc w:val="both"/>
              <w:rPr>
                <w:rFonts w:ascii="Times New Roman" w:eastAsia="Arial Unicode MS" w:hAnsi="Times New Roman"/>
                <w:color w:val="000000"/>
                <w:sz w:val="24"/>
                <w:szCs w:val="24"/>
                <w:lang w:eastAsia="lv-LV" w:bidi="lv-LV"/>
              </w:rPr>
            </w:pPr>
            <w:r w:rsidRPr="00626610">
              <w:rPr>
                <w:rFonts w:ascii="Times New Roman" w:eastAsia="Arial Unicode MS" w:hAnsi="Times New Roman"/>
                <w:b/>
                <w:bCs/>
                <w:color w:val="000000"/>
                <w:sz w:val="24"/>
                <w:szCs w:val="24"/>
                <w:lang w:eastAsia="lv-LV" w:bidi="lv-LV"/>
              </w:rPr>
              <w:t>Funkcionālais plānojums un telpu daudzfunkcionālā izmantošana</w:t>
            </w:r>
            <w:r w:rsidRPr="00626610">
              <w:rPr>
                <w:rFonts w:ascii="Times New Roman" w:eastAsia="Arial Unicode MS" w:hAnsi="Times New Roman"/>
                <w:color w:val="000000"/>
                <w:sz w:val="24"/>
                <w:szCs w:val="24"/>
                <w:lang w:eastAsia="lv-LV" w:bidi="lv-LV"/>
              </w:rPr>
              <w:t xml:space="preserve"> </w:t>
            </w:r>
            <w:r>
              <w:rPr>
                <w:rFonts w:ascii="Times New Roman" w:eastAsia="Arial Unicode MS" w:hAnsi="Times New Roman"/>
                <w:color w:val="000000"/>
                <w:sz w:val="24"/>
                <w:szCs w:val="24"/>
                <w:lang w:eastAsia="lv-LV" w:bidi="lv-LV"/>
              </w:rPr>
              <w:t xml:space="preserve">Vai ēkas plānojums </w:t>
            </w:r>
            <w:r w:rsidRPr="00626610">
              <w:rPr>
                <w:rFonts w:ascii="Times New Roman" w:eastAsia="Arial Unicode MS" w:hAnsi="Times New Roman"/>
                <w:color w:val="000000"/>
                <w:sz w:val="24"/>
                <w:szCs w:val="24"/>
                <w:lang w:eastAsia="lv-LV" w:bidi="lv-LV"/>
              </w:rPr>
              <w:t>atbilst dažādu funkciju vajadzībām, piemēram, sportam, kultūrai, kopienas pasākumiem utt.</w:t>
            </w:r>
            <w:r>
              <w:rPr>
                <w:rFonts w:ascii="Times New Roman" w:eastAsia="Arial Unicode MS" w:hAnsi="Times New Roman"/>
                <w:color w:val="000000"/>
                <w:sz w:val="24"/>
                <w:szCs w:val="24"/>
                <w:lang w:eastAsia="lv-LV" w:bidi="lv-LV"/>
              </w:rPr>
              <w:t>? Vai</w:t>
            </w:r>
            <w:r w:rsidRPr="00626610">
              <w:rPr>
                <w:rFonts w:ascii="Times New Roman" w:eastAsia="Arial Unicode MS" w:hAnsi="Times New Roman"/>
                <w:color w:val="000000"/>
                <w:sz w:val="24"/>
                <w:szCs w:val="24"/>
                <w:lang w:eastAsia="lv-LV" w:bidi="lv-LV"/>
              </w:rPr>
              <w:t xml:space="preserve"> telp</w:t>
            </w:r>
            <w:r>
              <w:rPr>
                <w:rFonts w:ascii="Times New Roman" w:eastAsia="Arial Unicode MS" w:hAnsi="Times New Roman"/>
                <w:color w:val="000000"/>
                <w:sz w:val="24"/>
                <w:szCs w:val="24"/>
                <w:lang w:eastAsia="lv-LV" w:bidi="lv-LV"/>
              </w:rPr>
              <w:t xml:space="preserve">as plānotas </w:t>
            </w:r>
            <w:r w:rsidRPr="00626610">
              <w:rPr>
                <w:rFonts w:ascii="Times New Roman" w:eastAsia="Arial Unicode MS" w:hAnsi="Times New Roman"/>
                <w:color w:val="000000"/>
                <w:sz w:val="24"/>
                <w:szCs w:val="24"/>
                <w:lang w:eastAsia="lv-LV" w:bidi="lv-LV"/>
              </w:rPr>
              <w:t>pārveidojam</w:t>
            </w:r>
            <w:r>
              <w:rPr>
                <w:rFonts w:ascii="Times New Roman" w:eastAsia="Arial Unicode MS" w:hAnsi="Times New Roman"/>
                <w:color w:val="000000"/>
                <w:sz w:val="24"/>
                <w:szCs w:val="24"/>
                <w:lang w:eastAsia="lv-LV" w:bidi="lv-LV"/>
              </w:rPr>
              <w:t>as</w:t>
            </w:r>
            <w:r w:rsidRPr="00626610">
              <w:rPr>
                <w:rFonts w:ascii="Times New Roman" w:eastAsia="Arial Unicode MS" w:hAnsi="Times New Roman"/>
                <w:color w:val="000000"/>
                <w:sz w:val="24"/>
                <w:szCs w:val="24"/>
                <w:lang w:eastAsia="lv-LV" w:bidi="lv-LV"/>
              </w:rPr>
              <w:t xml:space="preserve"> un pielāgojam</w:t>
            </w:r>
            <w:r>
              <w:rPr>
                <w:rFonts w:ascii="Times New Roman" w:eastAsia="Arial Unicode MS" w:hAnsi="Times New Roman"/>
                <w:color w:val="000000"/>
                <w:sz w:val="24"/>
                <w:szCs w:val="24"/>
                <w:lang w:eastAsia="lv-LV" w:bidi="lv-LV"/>
              </w:rPr>
              <w:t>as</w:t>
            </w:r>
            <w:r w:rsidRPr="00626610">
              <w:rPr>
                <w:rFonts w:ascii="Times New Roman" w:eastAsia="Arial Unicode MS" w:hAnsi="Times New Roman"/>
                <w:color w:val="000000"/>
                <w:sz w:val="24"/>
                <w:szCs w:val="24"/>
                <w:lang w:eastAsia="lv-LV" w:bidi="lv-LV"/>
              </w:rPr>
              <w:t xml:space="preserve"> dažādu aktivitāšu veikšanai</w:t>
            </w:r>
            <w:r>
              <w:rPr>
                <w:rFonts w:ascii="Times New Roman" w:eastAsia="Arial Unicode MS" w:hAnsi="Times New Roman"/>
                <w:color w:val="000000"/>
                <w:sz w:val="24"/>
                <w:szCs w:val="24"/>
                <w:lang w:eastAsia="lv-LV" w:bidi="lv-LV"/>
              </w:rPr>
              <w:t>? Vai ir piedāvāts jauna ieejas mezgla risinājums?</w:t>
            </w:r>
          </w:p>
          <w:p w14:paraId="0DF2284D" w14:textId="77777777" w:rsidR="00245897" w:rsidRPr="00245897" w:rsidRDefault="00245897" w:rsidP="00183FA0">
            <w:pPr>
              <w:widowControl w:val="0"/>
              <w:numPr>
                <w:ilvl w:val="0"/>
                <w:numId w:val="17"/>
              </w:numPr>
              <w:spacing w:after="0" w:line="240" w:lineRule="auto"/>
              <w:jc w:val="both"/>
              <w:rPr>
                <w:rFonts w:ascii="Times New Roman" w:eastAsia="Arial Unicode MS" w:hAnsi="Times New Roman"/>
                <w:color w:val="000000"/>
                <w:sz w:val="24"/>
                <w:szCs w:val="24"/>
                <w:lang w:eastAsia="lv-LV" w:bidi="lv-LV"/>
              </w:rPr>
            </w:pPr>
            <w:r w:rsidRPr="00626610">
              <w:rPr>
                <w:rFonts w:ascii="Times New Roman" w:eastAsia="Arial Unicode MS" w:hAnsi="Times New Roman"/>
                <w:b/>
                <w:bCs/>
                <w:color w:val="000000"/>
                <w:sz w:val="24"/>
                <w:szCs w:val="24"/>
                <w:lang w:eastAsia="lv-LV" w:bidi="lv-LV"/>
              </w:rPr>
              <w:t xml:space="preserve">Vides pieejamība </w:t>
            </w:r>
            <w:r>
              <w:rPr>
                <w:rFonts w:ascii="Times New Roman" w:eastAsia="Arial Unicode MS" w:hAnsi="Times New Roman"/>
                <w:color w:val="000000"/>
                <w:sz w:val="24"/>
                <w:szCs w:val="24"/>
                <w:lang w:eastAsia="lv-LV" w:bidi="lv-LV"/>
              </w:rPr>
              <w:t xml:space="preserve">Vai ir nodrošinātas </w:t>
            </w:r>
            <w:r w:rsidRPr="001E63C3">
              <w:rPr>
                <w:rFonts w:ascii="Times New Roman" w:eastAsia="Arial Unicode MS" w:hAnsi="Times New Roman"/>
                <w:color w:val="000000"/>
                <w:sz w:val="24"/>
                <w:szCs w:val="24"/>
                <w:lang w:eastAsia="lv-LV" w:bidi="lv-LV"/>
              </w:rPr>
              <w:t>vides pieejamības prasības</w:t>
            </w:r>
            <w:r>
              <w:rPr>
                <w:rFonts w:ascii="Times New Roman" w:eastAsia="Arial Unicode MS" w:hAnsi="Times New Roman"/>
                <w:color w:val="000000"/>
                <w:sz w:val="24"/>
                <w:szCs w:val="24"/>
                <w:lang w:eastAsia="lv-LV" w:bidi="lv-LV"/>
              </w:rPr>
              <w:t xml:space="preserve">, lai visiem </w:t>
            </w:r>
            <w:r w:rsidRPr="00626610">
              <w:rPr>
                <w:rFonts w:ascii="Times New Roman" w:eastAsia="Arial Unicode MS" w:hAnsi="Times New Roman"/>
                <w:color w:val="000000"/>
                <w:sz w:val="24"/>
                <w:szCs w:val="24"/>
                <w:lang w:eastAsia="lv-LV" w:bidi="lv-LV"/>
              </w:rPr>
              <w:t>lietotājiem būtu vienlīdzīgas iespējas</w:t>
            </w:r>
            <w:r>
              <w:rPr>
                <w:rFonts w:ascii="Times New Roman" w:eastAsia="Arial Unicode MS" w:hAnsi="Times New Roman"/>
                <w:color w:val="000000"/>
                <w:sz w:val="24"/>
                <w:szCs w:val="24"/>
                <w:lang w:eastAsia="lv-LV" w:bidi="lv-LV"/>
              </w:rPr>
              <w:t>? C</w:t>
            </w:r>
            <w:r w:rsidRPr="006A7500">
              <w:rPr>
                <w:rFonts w:ascii="Times New Roman" w:eastAsia="Arial Unicode MS" w:hAnsi="Times New Roman"/>
                <w:color w:val="000000"/>
                <w:sz w:val="24"/>
                <w:szCs w:val="24"/>
                <w:lang w:eastAsia="lv-LV" w:bidi="lv-LV"/>
              </w:rPr>
              <w:t>ik labi ēka nodrošina pieejamību dažādām lietotāju grupām, ieskaitot cilvēkus ar kustību traucējumiem, seniorus, bērnus un citus</w:t>
            </w:r>
            <w:r>
              <w:rPr>
                <w:rFonts w:ascii="Times New Roman" w:eastAsia="Arial Unicode MS" w:hAnsi="Times New Roman"/>
                <w:color w:val="000000"/>
                <w:sz w:val="24"/>
                <w:szCs w:val="24"/>
                <w:lang w:eastAsia="lv-LV" w:bidi="lv-LV"/>
              </w:rPr>
              <w:t>?</w:t>
            </w:r>
          </w:p>
        </w:tc>
      </w:tr>
      <w:tr w:rsidR="00245897" w:rsidRPr="00AB1CDE" w14:paraId="1F5C79B5" w14:textId="77777777" w:rsidTr="00A3004B">
        <w:trPr>
          <w:trHeight w:val="282"/>
        </w:trPr>
        <w:tc>
          <w:tcPr>
            <w:tcW w:w="709" w:type="dxa"/>
            <w:shd w:val="clear" w:color="auto" w:fill="auto"/>
          </w:tcPr>
          <w:p w14:paraId="1C9B55DC" w14:textId="77777777" w:rsidR="00245897" w:rsidRPr="00C97644" w:rsidRDefault="00245897" w:rsidP="00A3004B">
            <w:pPr>
              <w:widowControl w:val="0"/>
              <w:spacing w:after="0" w:line="240" w:lineRule="auto"/>
              <w:rPr>
                <w:rFonts w:ascii="Times New Roman" w:eastAsia="Arial Unicode MS" w:hAnsi="Times New Roman"/>
                <w:color w:val="000000"/>
                <w:sz w:val="24"/>
                <w:szCs w:val="24"/>
                <w:lang w:eastAsia="lv-LV" w:bidi="lv-LV"/>
              </w:rPr>
            </w:pPr>
            <w:r w:rsidRPr="00C97644">
              <w:rPr>
                <w:rFonts w:ascii="Times New Roman" w:eastAsia="Arial Unicode MS" w:hAnsi="Times New Roman"/>
                <w:color w:val="000000"/>
                <w:sz w:val="24"/>
                <w:szCs w:val="24"/>
                <w:lang w:eastAsia="lv-LV" w:bidi="lv-LV"/>
              </w:rPr>
              <w:t>3</w:t>
            </w:r>
          </w:p>
        </w:tc>
        <w:tc>
          <w:tcPr>
            <w:tcW w:w="9356" w:type="dxa"/>
            <w:gridSpan w:val="2"/>
            <w:shd w:val="clear" w:color="auto" w:fill="auto"/>
          </w:tcPr>
          <w:p w14:paraId="0E399CF6" w14:textId="59EFB98C" w:rsidR="00245897" w:rsidRPr="008E4EB5" w:rsidRDefault="00245897" w:rsidP="00A3004B">
            <w:pPr>
              <w:widowControl w:val="0"/>
              <w:spacing w:after="0" w:line="240" w:lineRule="auto"/>
              <w:jc w:val="both"/>
              <w:rPr>
                <w:rFonts w:ascii="Times New Roman" w:eastAsia="Times New Roman" w:hAnsi="Times New Roman"/>
                <w:b/>
                <w:color w:val="000000"/>
                <w:sz w:val="24"/>
                <w:szCs w:val="24"/>
              </w:rPr>
            </w:pPr>
            <w:r w:rsidRPr="000C69BC">
              <w:rPr>
                <w:rFonts w:ascii="Times New Roman" w:eastAsia="Times New Roman" w:hAnsi="Times New Roman"/>
                <w:b/>
                <w:color w:val="000000"/>
                <w:sz w:val="24"/>
                <w:szCs w:val="24"/>
              </w:rPr>
              <w:t>Projekta ilgtspēja</w:t>
            </w:r>
            <w:r w:rsidR="00CE4B2B">
              <w:rPr>
                <w:rFonts w:ascii="Times New Roman" w:eastAsia="Times New Roman" w:hAnsi="Times New Roman"/>
                <w:b/>
                <w:color w:val="000000"/>
                <w:sz w:val="24"/>
                <w:szCs w:val="24"/>
              </w:rPr>
              <w:t>s</w:t>
            </w:r>
            <w:r w:rsidRPr="000C69BC">
              <w:rPr>
                <w:rFonts w:ascii="Times New Roman" w:eastAsia="Times New Roman" w:hAnsi="Times New Roman"/>
                <w:b/>
                <w:color w:val="000000"/>
                <w:sz w:val="24"/>
                <w:szCs w:val="24"/>
              </w:rPr>
              <w:t xml:space="preserve"> un energoresursus taupoši risinājumi </w:t>
            </w:r>
            <w:r w:rsidRPr="008E4EB5">
              <w:rPr>
                <w:rFonts w:ascii="Times New Roman" w:eastAsia="Times New Roman" w:hAnsi="Times New Roman"/>
                <w:b/>
                <w:color w:val="000000"/>
                <w:sz w:val="24"/>
                <w:szCs w:val="24"/>
              </w:rPr>
              <w:t>(</w:t>
            </w:r>
            <w:r>
              <w:rPr>
                <w:rFonts w:ascii="Times New Roman" w:eastAsia="Times New Roman" w:hAnsi="Times New Roman"/>
                <w:b/>
                <w:color w:val="000000"/>
                <w:sz w:val="24"/>
                <w:szCs w:val="24"/>
              </w:rPr>
              <w:t>30</w:t>
            </w:r>
            <w:r w:rsidRPr="008E4EB5">
              <w:rPr>
                <w:rFonts w:ascii="Times New Roman" w:eastAsia="Times New Roman" w:hAnsi="Times New Roman"/>
                <w:b/>
                <w:color w:val="000000"/>
                <w:sz w:val="24"/>
                <w:szCs w:val="24"/>
              </w:rPr>
              <w:t xml:space="preserve"> punkti):</w:t>
            </w:r>
          </w:p>
          <w:p w14:paraId="53473A25" w14:textId="43A176EB" w:rsidR="00245897" w:rsidRPr="00B37530" w:rsidRDefault="00245897" w:rsidP="00A3004B">
            <w:pPr>
              <w:widowControl w:val="0"/>
              <w:spacing w:after="0" w:line="240" w:lineRule="auto"/>
              <w:jc w:val="both"/>
              <w:rPr>
                <w:rFonts w:ascii="Times New Roman" w:eastAsia="Times New Roman" w:hAnsi="Times New Roman"/>
                <w:bCs/>
                <w:color w:val="000000"/>
                <w:sz w:val="24"/>
                <w:szCs w:val="24"/>
              </w:rPr>
            </w:pPr>
            <w:r>
              <w:rPr>
                <w:rFonts w:ascii="Times New Roman" w:eastAsia="Times New Roman" w:hAnsi="Times New Roman"/>
                <w:bCs/>
                <w:color w:val="000000"/>
                <w:sz w:val="24"/>
                <w:szCs w:val="24"/>
              </w:rPr>
              <w:t>Piedāvājumi</w:t>
            </w:r>
            <w:r w:rsidRPr="008E4EB5">
              <w:rPr>
                <w:rFonts w:ascii="Times New Roman" w:eastAsia="Times New Roman" w:hAnsi="Times New Roman"/>
                <w:bCs/>
                <w:color w:val="000000"/>
                <w:sz w:val="24"/>
                <w:szCs w:val="24"/>
              </w:rPr>
              <w:t xml:space="preserve"> tiks izvērtēti, pamatojoties uz </w:t>
            </w:r>
            <w:r>
              <w:rPr>
                <w:rFonts w:ascii="Times New Roman" w:eastAsia="Times New Roman" w:hAnsi="Times New Roman"/>
                <w:bCs/>
                <w:color w:val="000000"/>
                <w:sz w:val="24"/>
                <w:szCs w:val="24"/>
              </w:rPr>
              <w:t xml:space="preserve"> </w:t>
            </w:r>
            <w:r w:rsidR="000147B9">
              <w:rPr>
                <w:rFonts w:ascii="Times New Roman" w:eastAsia="Times New Roman" w:hAnsi="Times New Roman"/>
                <w:bCs/>
                <w:color w:val="000000"/>
                <w:sz w:val="24"/>
                <w:szCs w:val="24"/>
              </w:rPr>
              <w:t xml:space="preserve">aprakstīto </w:t>
            </w:r>
            <w:r>
              <w:rPr>
                <w:rFonts w:ascii="Times New Roman" w:eastAsia="Times New Roman" w:hAnsi="Times New Roman"/>
                <w:bCs/>
                <w:color w:val="000000"/>
                <w:sz w:val="24"/>
                <w:szCs w:val="24"/>
              </w:rPr>
              <w:t>plānoto</w:t>
            </w:r>
            <w:r w:rsidRPr="008E4EB5">
              <w:rPr>
                <w:rFonts w:ascii="Times New Roman" w:eastAsia="Times New Roman" w:hAnsi="Times New Roman"/>
                <w:bCs/>
                <w:color w:val="000000"/>
                <w:sz w:val="24"/>
                <w:szCs w:val="24"/>
              </w:rPr>
              <w:t xml:space="preserve"> iespēju panākt ievērojamu energoefektivitātes uzlabojumu</w:t>
            </w:r>
            <w:r w:rsidRPr="00B37530">
              <w:rPr>
                <w:rFonts w:ascii="Times New Roman" w:eastAsia="Times New Roman" w:hAnsi="Times New Roman"/>
                <w:bCs/>
                <w:color w:val="000000"/>
                <w:sz w:val="24"/>
                <w:szCs w:val="24"/>
              </w:rPr>
              <w:t xml:space="preserve"> ar mērķi samazināt neatjaunojamās primārās enerģijas patēriņu.</w:t>
            </w:r>
            <w:r w:rsidRPr="00B37530">
              <w:rPr>
                <w:rFonts w:ascii="Times New Roman" w:eastAsia="Times New Roman" w:hAnsi="Times New Roman"/>
                <w:b/>
                <w:color w:val="000000"/>
                <w:sz w:val="24"/>
                <w:szCs w:val="24"/>
              </w:rPr>
              <w:t xml:space="preserve"> </w:t>
            </w:r>
            <w:r>
              <w:rPr>
                <w:rFonts w:ascii="Times New Roman" w:eastAsia="Times New Roman" w:hAnsi="Times New Roman"/>
                <w:bCs/>
                <w:color w:val="000000"/>
                <w:sz w:val="24"/>
                <w:szCs w:val="24"/>
              </w:rPr>
              <w:t>Kritērijā</w:t>
            </w:r>
            <w:r w:rsidRPr="00D47D9F">
              <w:rPr>
                <w:rFonts w:ascii="Times New Roman" w:eastAsia="Times New Roman" w:hAnsi="Times New Roman"/>
                <w:bCs/>
                <w:color w:val="000000"/>
                <w:sz w:val="24"/>
                <w:szCs w:val="24"/>
              </w:rPr>
              <w:t xml:space="preserve"> tik</w:t>
            </w:r>
            <w:r>
              <w:rPr>
                <w:rFonts w:ascii="Times New Roman" w:eastAsia="Times New Roman" w:hAnsi="Times New Roman"/>
                <w:bCs/>
                <w:color w:val="000000"/>
                <w:sz w:val="24"/>
                <w:szCs w:val="24"/>
              </w:rPr>
              <w:t>s</w:t>
            </w:r>
            <w:r w:rsidRPr="00D47D9F">
              <w:rPr>
                <w:rFonts w:ascii="Times New Roman" w:eastAsia="Times New Roman" w:hAnsi="Times New Roman"/>
                <w:bCs/>
                <w:color w:val="000000"/>
                <w:sz w:val="24"/>
                <w:szCs w:val="24"/>
              </w:rPr>
              <w:t xml:space="preserve"> ņemt</w:t>
            </w:r>
            <w:r>
              <w:rPr>
                <w:rFonts w:ascii="Times New Roman" w:eastAsia="Times New Roman" w:hAnsi="Times New Roman"/>
                <w:bCs/>
                <w:color w:val="000000"/>
                <w:sz w:val="24"/>
                <w:szCs w:val="24"/>
              </w:rPr>
              <w:t>i</w:t>
            </w:r>
            <w:r w:rsidRPr="00D47D9F">
              <w:rPr>
                <w:rFonts w:ascii="Times New Roman" w:eastAsia="Times New Roman" w:hAnsi="Times New Roman"/>
                <w:bCs/>
                <w:color w:val="000000"/>
                <w:sz w:val="24"/>
                <w:szCs w:val="24"/>
              </w:rPr>
              <w:t xml:space="preserve"> vērā </w:t>
            </w:r>
            <w:r>
              <w:rPr>
                <w:rFonts w:ascii="Times New Roman" w:eastAsia="Times New Roman" w:hAnsi="Times New Roman"/>
                <w:bCs/>
                <w:color w:val="000000"/>
                <w:sz w:val="24"/>
                <w:szCs w:val="24"/>
              </w:rPr>
              <w:t>arī piedāvātie apdares materiāli.</w:t>
            </w:r>
          </w:p>
          <w:p w14:paraId="6E8E80CB" w14:textId="5C3C414B" w:rsidR="00245897" w:rsidRPr="00B37530" w:rsidRDefault="00245897" w:rsidP="00183FA0">
            <w:pPr>
              <w:widowControl w:val="0"/>
              <w:numPr>
                <w:ilvl w:val="0"/>
                <w:numId w:val="17"/>
              </w:numPr>
              <w:spacing w:after="0" w:line="240" w:lineRule="auto"/>
              <w:jc w:val="both"/>
              <w:rPr>
                <w:rFonts w:ascii="Times New Roman" w:eastAsia="Arial Unicode MS" w:hAnsi="Times New Roman"/>
                <w:bCs/>
                <w:color w:val="000000"/>
                <w:sz w:val="24"/>
                <w:szCs w:val="24"/>
                <w:lang w:eastAsia="lv-LV" w:bidi="lv-LV"/>
              </w:rPr>
            </w:pPr>
            <w:r w:rsidRPr="00B37530">
              <w:rPr>
                <w:rFonts w:ascii="Times New Roman" w:eastAsia="Arial Unicode MS" w:hAnsi="Times New Roman"/>
                <w:b/>
                <w:color w:val="000000"/>
                <w:sz w:val="24"/>
                <w:szCs w:val="24"/>
                <w:lang w:eastAsia="lv-LV" w:bidi="lv-LV"/>
              </w:rPr>
              <w:t>Energoefektivitāte</w:t>
            </w:r>
            <w:r w:rsidRPr="00B37530">
              <w:rPr>
                <w:rFonts w:ascii="Times New Roman" w:eastAsia="Arial Unicode MS" w:hAnsi="Times New Roman"/>
                <w:bCs/>
                <w:color w:val="000000"/>
                <w:sz w:val="24"/>
                <w:szCs w:val="24"/>
                <w:lang w:eastAsia="lv-LV" w:bidi="lv-LV"/>
              </w:rPr>
              <w:t xml:space="preserve"> </w:t>
            </w:r>
            <w:r>
              <w:rPr>
                <w:rFonts w:ascii="Times New Roman" w:eastAsia="Arial Unicode MS" w:hAnsi="Times New Roman"/>
                <w:bCs/>
                <w:color w:val="000000"/>
                <w:sz w:val="24"/>
                <w:szCs w:val="24"/>
                <w:lang w:eastAsia="lv-LV" w:bidi="lv-LV"/>
              </w:rPr>
              <w:t>Kā piedāvātajā projektā tiek</w:t>
            </w:r>
            <w:r w:rsidRPr="00AC3460">
              <w:rPr>
                <w:rFonts w:ascii="Times New Roman" w:eastAsia="Arial Unicode MS" w:hAnsi="Times New Roman"/>
                <w:bCs/>
                <w:color w:val="000000"/>
                <w:sz w:val="24"/>
                <w:szCs w:val="24"/>
                <w:lang w:eastAsia="lv-LV" w:bidi="lv-LV"/>
              </w:rPr>
              <w:t xml:space="preserve"> ievēro</w:t>
            </w:r>
            <w:r>
              <w:rPr>
                <w:rFonts w:ascii="Times New Roman" w:eastAsia="Arial Unicode MS" w:hAnsi="Times New Roman"/>
                <w:bCs/>
                <w:color w:val="000000"/>
                <w:sz w:val="24"/>
                <w:szCs w:val="24"/>
                <w:lang w:eastAsia="lv-LV" w:bidi="lv-LV"/>
              </w:rPr>
              <w:t>ti</w:t>
            </w:r>
            <w:r w:rsidRPr="00AC3460">
              <w:rPr>
                <w:rFonts w:ascii="Times New Roman" w:eastAsia="Arial Unicode MS" w:hAnsi="Times New Roman"/>
                <w:bCs/>
                <w:color w:val="000000"/>
                <w:sz w:val="24"/>
                <w:szCs w:val="24"/>
                <w:lang w:eastAsia="lv-LV" w:bidi="lv-LV"/>
              </w:rPr>
              <w:t xml:space="preserve"> energoefektivitātes princip</w:t>
            </w:r>
            <w:r w:rsidRPr="00703213">
              <w:rPr>
                <w:rFonts w:ascii="Times New Roman" w:eastAsia="Arial Unicode MS" w:hAnsi="Times New Roman"/>
                <w:bCs/>
                <w:color w:val="000000"/>
                <w:sz w:val="24"/>
                <w:szCs w:val="24"/>
                <w:lang w:eastAsia="lv-LV" w:bidi="lv-LV"/>
              </w:rPr>
              <w:t>i (e</w:t>
            </w:r>
            <w:r w:rsidRPr="00EB0A3B">
              <w:rPr>
                <w:rFonts w:ascii="Times New Roman" w:eastAsia="Arial Unicode MS" w:hAnsi="Times New Roman"/>
                <w:bCs/>
                <w:color w:val="000000"/>
                <w:sz w:val="24"/>
                <w:szCs w:val="24"/>
                <w:lang w:eastAsia="lv-LV" w:bidi="lv-LV"/>
              </w:rPr>
              <w:t>nerģijas patēriņa samazināšana</w:t>
            </w:r>
            <w:r w:rsidRPr="00703213">
              <w:rPr>
                <w:rFonts w:ascii="Times New Roman" w:eastAsia="Arial Unicode MS" w:hAnsi="Times New Roman"/>
                <w:bCs/>
                <w:color w:val="000000"/>
                <w:sz w:val="24"/>
                <w:szCs w:val="24"/>
                <w:lang w:eastAsia="lv-LV" w:bidi="lv-LV"/>
              </w:rPr>
              <w:t>; e</w:t>
            </w:r>
            <w:r w:rsidRPr="00EB0A3B">
              <w:rPr>
                <w:rFonts w:ascii="Times New Roman" w:eastAsia="Arial Unicode MS" w:hAnsi="Times New Roman"/>
                <w:bCs/>
                <w:color w:val="000000"/>
                <w:sz w:val="24"/>
                <w:szCs w:val="24"/>
                <w:lang w:eastAsia="lv-LV" w:bidi="lv-LV"/>
              </w:rPr>
              <w:t>nergoefektivitātes uzlabošana</w:t>
            </w:r>
            <w:r w:rsidRPr="00703213">
              <w:rPr>
                <w:rFonts w:ascii="Times New Roman" w:eastAsia="Arial Unicode MS" w:hAnsi="Times New Roman"/>
                <w:bCs/>
                <w:color w:val="000000"/>
                <w:sz w:val="24"/>
                <w:szCs w:val="24"/>
                <w:lang w:eastAsia="lv-LV" w:bidi="lv-LV"/>
              </w:rPr>
              <w:t>; a</w:t>
            </w:r>
            <w:r w:rsidRPr="00EB0A3B">
              <w:rPr>
                <w:rFonts w:ascii="Times New Roman" w:eastAsia="Arial Unicode MS" w:hAnsi="Times New Roman"/>
                <w:bCs/>
                <w:color w:val="000000"/>
                <w:sz w:val="24"/>
                <w:szCs w:val="24"/>
                <w:lang w:eastAsia="lv-LV" w:bidi="lv-LV"/>
              </w:rPr>
              <w:t>tjaunojamo energoresursu izmantošana</w:t>
            </w:r>
            <w:r w:rsidRPr="00703213">
              <w:rPr>
                <w:rFonts w:ascii="Times New Roman" w:eastAsia="Arial Unicode MS" w:hAnsi="Times New Roman"/>
                <w:bCs/>
                <w:color w:val="000000"/>
                <w:sz w:val="24"/>
                <w:szCs w:val="24"/>
                <w:lang w:eastAsia="lv-LV" w:bidi="lv-LV"/>
              </w:rPr>
              <w:t>; e</w:t>
            </w:r>
            <w:r w:rsidRPr="00EB0A3B">
              <w:rPr>
                <w:rFonts w:ascii="Times New Roman" w:eastAsia="Arial Unicode MS" w:hAnsi="Times New Roman"/>
                <w:bCs/>
                <w:color w:val="000000"/>
                <w:sz w:val="24"/>
                <w:szCs w:val="24"/>
                <w:lang w:eastAsia="lv-LV" w:bidi="lv-LV"/>
              </w:rPr>
              <w:t>nerģijas pārvaldības sistēmas</w:t>
            </w:r>
            <w:r w:rsidRPr="00703213">
              <w:rPr>
                <w:rFonts w:ascii="Times New Roman" w:eastAsia="Arial Unicode MS" w:hAnsi="Times New Roman"/>
                <w:bCs/>
                <w:color w:val="000000"/>
                <w:sz w:val="24"/>
                <w:szCs w:val="24"/>
                <w:lang w:eastAsia="lv-LV" w:bidi="lv-LV"/>
              </w:rPr>
              <w:t>; v</w:t>
            </w:r>
            <w:r w:rsidRPr="00EB0A3B">
              <w:rPr>
                <w:rFonts w:ascii="Times New Roman" w:eastAsia="Arial Unicode MS" w:hAnsi="Times New Roman"/>
                <w:bCs/>
                <w:color w:val="000000"/>
                <w:sz w:val="24"/>
                <w:szCs w:val="24"/>
                <w:lang w:eastAsia="lv-LV" w:bidi="lv-LV"/>
              </w:rPr>
              <w:t>idei draudzīgu tehnoloģiju un materiālu izmantošana</w:t>
            </w:r>
            <w:r w:rsidRPr="00703213">
              <w:rPr>
                <w:rFonts w:ascii="Times New Roman" w:eastAsia="Arial Unicode MS" w:hAnsi="Times New Roman"/>
                <w:bCs/>
                <w:color w:val="000000"/>
                <w:sz w:val="24"/>
                <w:szCs w:val="24"/>
                <w:lang w:eastAsia="lv-LV" w:bidi="lv-LV"/>
              </w:rPr>
              <w:t>)</w:t>
            </w:r>
            <w:r w:rsidRPr="00AC3460">
              <w:rPr>
                <w:rFonts w:ascii="Times New Roman" w:eastAsia="Arial Unicode MS" w:hAnsi="Times New Roman"/>
                <w:bCs/>
                <w:color w:val="000000"/>
                <w:sz w:val="24"/>
                <w:szCs w:val="24"/>
                <w:lang w:eastAsia="lv-LV" w:bidi="lv-LV"/>
              </w:rPr>
              <w:t>, taup</w:t>
            </w:r>
            <w:r>
              <w:rPr>
                <w:rFonts w:ascii="Times New Roman" w:eastAsia="Arial Unicode MS" w:hAnsi="Times New Roman"/>
                <w:bCs/>
                <w:color w:val="000000"/>
                <w:sz w:val="24"/>
                <w:szCs w:val="24"/>
                <w:lang w:eastAsia="lv-LV" w:bidi="lv-LV"/>
              </w:rPr>
              <w:t>īti</w:t>
            </w:r>
            <w:r w:rsidRPr="00AC3460">
              <w:rPr>
                <w:rFonts w:ascii="Times New Roman" w:eastAsia="Arial Unicode MS" w:hAnsi="Times New Roman"/>
                <w:bCs/>
                <w:color w:val="000000"/>
                <w:sz w:val="24"/>
                <w:szCs w:val="24"/>
                <w:lang w:eastAsia="lv-LV" w:bidi="lv-LV"/>
              </w:rPr>
              <w:t xml:space="preserve"> energoresurs</w:t>
            </w:r>
            <w:r>
              <w:rPr>
                <w:rFonts w:ascii="Times New Roman" w:eastAsia="Arial Unicode MS" w:hAnsi="Times New Roman"/>
                <w:bCs/>
                <w:color w:val="000000"/>
                <w:sz w:val="24"/>
                <w:szCs w:val="24"/>
                <w:lang w:eastAsia="lv-LV" w:bidi="lv-LV"/>
              </w:rPr>
              <w:t>i</w:t>
            </w:r>
            <w:r w:rsidRPr="00AC3460">
              <w:rPr>
                <w:rFonts w:ascii="Times New Roman" w:eastAsia="Arial Unicode MS" w:hAnsi="Times New Roman"/>
                <w:bCs/>
                <w:color w:val="000000"/>
                <w:sz w:val="24"/>
                <w:szCs w:val="24"/>
                <w:lang w:eastAsia="lv-LV" w:bidi="lv-LV"/>
              </w:rPr>
              <w:t xml:space="preserve"> un izmanto</w:t>
            </w:r>
            <w:r w:rsidRPr="00703213">
              <w:rPr>
                <w:rFonts w:ascii="Times New Roman" w:eastAsia="Arial Unicode MS" w:hAnsi="Times New Roman"/>
                <w:bCs/>
                <w:color w:val="000000"/>
                <w:sz w:val="24"/>
                <w:szCs w:val="24"/>
                <w:lang w:eastAsia="lv-LV" w:bidi="lv-LV"/>
              </w:rPr>
              <w:t>ti</w:t>
            </w:r>
            <w:r w:rsidRPr="00AC3460">
              <w:rPr>
                <w:rFonts w:ascii="Times New Roman" w:eastAsia="Arial Unicode MS" w:hAnsi="Times New Roman"/>
                <w:bCs/>
                <w:color w:val="000000"/>
                <w:sz w:val="24"/>
                <w:szCs w:val="24"/>
                <w:lang w:eastAsia="lv-LV" w:bidi="lv-LV"/>
              </w:rPr>
              <w:t xml:space="preserve"> atjaunojam</w:t>
            </w:r>
            <w:r w:rsidRPr="00703213">
              <w:rPr>
                <w:rFonts w:ascii="Times New Roman" w:eastAsia="Arial Unicode MS" w:hAnsi="Times New Roman"/>
                <w:bCs/>
                <w:color w:val="000000"/>
                <w:sz w:val="24"/>
                <w:szCs w:val="24"/>
                <w:lang w:eastAsia="lv-LV" w:bidi="lv-LV"/>
              </w:rPr>
              <w:t>ie</w:t>
            </w:r>
            <w:r w:rsidRPr="00AC3460">
              <w:rPr>
                <w:rFonts w:ascii="Times New Roman" w:eastAsia="Arial Unicode MS" w:hAnsi="Times New Roman"/>
                <w:bCs/>
                <w:color w:val="000000"/>
                <w:sz w:val="24"/>
                <w:szCs w:val="24"/>
                <w:lang w:eastAsia="lv-LV" w:bidi="lv-LV"/>
              </w:rPr>
              <w:t xml:space="preserve"> energoresurs</w:t>
            </w:r>
            <w:r w:rsidRPr="00703213">
              <w:rPr>
                <w:rFonts w:ascii="Times New Roman" w:eastAsia="Arial Unicode MS" w:hAnsi="Times New Roman"/>
                <w:bCs/>
                <w:color w:val="000000"/>
                <w:sz w:val="24"/>
                <w:szCs w:val="24"/>
                <w:lang w:eastAsia="lv-LV" w:bidi="lv-LV"/>
              </w:rPr>
              <w:t>i</w:t>
            </w:r>
            <w:r>
              <w:rPr>
                <w:rFonts w:ascii="Times New Roman" w:eastAsia="Arial Unicode MS" w:hAnsi="Times New Roman"/>
                <w:bCs/>
                <w:color w:val="000000"/>
                <w:sz w:val="24"/>
                <w:szCs w:val="24"/>
                <w:lang w:eastAsia="lv-LV" w:bidi="lv-LV"/>
              </w:rPr>
              <w:t xml:space="preserve">? Kādi risinājumi tiek piedāvāti </w:t>
            </w:r>
            <w:r w:rsidRPr="00703213">
              <w:rPr>
                <w:rFonts w:ascii="Times New Roman" w:eastAsia="Arial Unicode MS" w:hAnsi="Times New Roman"/>
                <w:bCs/>
                <w:color w:val="000000"/>
                <w:sz w:val="24"/>
                <w:szCs w:val="24"/>
                <w:lang w:eastAsia="lv-LV" w:bidi="lv-LV"/>
              </w:rPr>
              <w:t xml:space="preserve">ēkas inženierkomunikāciju </w:t>
            </w:r>
            <w:r w:rsidRPr="00B37530">
              <w:rPr>
                <w:rFonts w:ascii="Times New Roman" w:eastAsia="Arial Unicode MS" w:hAnsi="Times New Roman"/>
                <w:bCs/>
                <w:color w:val="000000"/>
                <w:sz w:val="24"/>
                <w:szCs w:val="24"/>
                <w:lang w:eastAsia="lv-LV" w:bidi="lv-LV"/>
              </w:rPr>
              <w:t xml:space="preserve">(apkure, karstais ūdens, ventilācija, kanalizācija un ūdens) </w:t>
            </w:r>
            <w:r w:rsidRPr="00703213">
              <w:rPr>
                <w:rFonts w:ascii="Times New Roman" w:eastAsia="Arial Unicode MS" w:hAnsi="Times New Roman"/>
                <w:bCs/>
                <w:color w:val="000000"/>
                <w:sz w:val="24"/>
                <w:szCs w:val="24"/>
                <w:lang w:eastAsia="lv-LV" w:bidi="lv-LV"/>
              </w:rPr>
              <w:t>atjaunošanai</w:t>
            </w:r>
            <w:r>
              <w:rPr>
                <w:rFonts w:ascii="Times New Roman" w:eastAsia="Arial Unicode MS" w:hAnsi="Times New Roman"/>
                <w:bCs/>
                <w:color w:val="000000"/>
                <w:sz w:val="24"/>
                <w:szCs w:val="24"/>
                <w:lang w:eastAsia="lv-LV" w:bidi="lv-LV"/>
              </w:rPr>
              <w:t>? Kā</w:t>
            </w:r>
            <w:r w:rsidRPr="0038461F">
              <w:rPr>
                <w:rFonts w:ascii="Times New Roman" w:eastAsia="Arial Unicode MS" w:hAnsi="Times New Roman"/>
                <w:bCs/>
                <w:color w:val="000000"/>
                <w:sz w:val="24"/>
                <w:szCs w:val="24"/>
                <w:lang w:eastAsia="lv-LV" w:bidi="lv-LV"/>
              </w:rPr>
              <w:t xml:space="preserve"> piedāvājums nodrošina </w:t>
            </w:r>
            <w:r>
              <w:rPr>
                <w:rFonts w:ascii="Times New Roman" w:eastAsia="Arial Unicode MS" w:hAnsi="Times New Roman"/>
                <w:bCs/>
                <w:color w:val="000000"/>
                <w:sz w:val="24"/>
                <w:szCs w:val="24"/>
                <w:lang w:eastAsia="lv-LV" w:bidi="lv-LV"/>
              </w:rPr>
              <w:t xml:space="preserve">gan </w:t>
            </w:r>
            <w:r w:rsidRPr="0038461F">
              <w:rPr>
                <w:rFonts w:ascii="Times New Roman" w:eastAsia="Arial Unicode MS" w:hAnsi="Times New Roman"/>
                <w:bCs/>
                <w:color w:val="000000"/>
                <w:sz w:val="24"/>
                <w:szCs w:val="24"/>
                <w:lang w:eastAsia="lv-LV" w:bidi="lv-LV"/>
              </w:rPr>
              <w:t>energoefektivitāti</w:t>
            </w:r>
            <w:r>
              <w:rPr>
                <w:rFonts w:ascii="Times New Roman" w:eastAsia="Arial Unicode MS" w:hAnsi="Times New Roman"/>
                <w:bCs/>
                <w:color w:val="000000"/>
                <w:sz w:val="24"/>
                <w:szCs w:val="24"/>
                <w:lang w:eastAsia="lv-LV" w:bidi="lv-LV"/>
              </w:rPr>
              <w:t>, gan uzturēšanas izmaksu</w:t>
            </w:r>
            <w:r w:rsidRPr="0038461F">
              <w:rPr>
                <w:rFonts w:ascii="Times New Roman" w:eastAsia="Arial Unicode MS" w:hAnsi="Times New Roman"/>
                <w:bCs/>
                <w:color w:val="000000"/>
                <w:sz w:val="24"/>
                <w:szCs w:val="24"/>
                <w:lang w:eastAsia="lv-LV" w:bidi="lv-LV"/>
              </w:rPr>
              <w:t xml:space="preserve"> </w:t>
            </w:r>
            <w:r w:rsidRPr="00703213">
              <w:rPr>
                <w:rFonts w:ascii="Times New Roman" w:eastAsia="Arial Unicode MS" w:hAnsi="Times New Roman"/>
                <w:bCs/>
                <w:color w:val="000000"/>
                <w:sz w:val="24"/>
                <w:szCs w:val="24"/>
                <w:lang w:eastAsia="lv-LV" w:bidi="lv-LV"/>
              </w:rPr>
              <w:t>iet</w:t>
            </w:r>
            <w:r>
              <w:rPr>
                <w:rFonts w:ascii="Times New Roman" w:eastAsia="Arial Unicode MS" w:hAnsi="Times New Roman"/>
                <w:bCs/>
                <w:color w:val="000000"/>
                <w:sz w:val="24"/>
                <w:szCs w:val="24"/>
                <w:lang w:eastAsia="lv-LV" w:bidi="lv-LV"/>
              </w:rPr>
              <w:t>a</w:t>
            </w:r>
            <w:r w:rsidRPr="00703213">
              <w:rPr>
                <w:rFonts w:ascii="Times New Roman" w:eastAsia="Arial Unicode MS" w:hAnsi="Times New Roman"/>
                <w:bCs/>
                <w:color w:val="000000"/>
                <w:sz w:val="24"/>
                <w:szCs w:val="24"/>
                <w:lang w:eastAsia="lv-LV" w:bidi="lv-LV"/>
              </w:rPr>
              <w:t>upījumu</w:t>
            </w:r>
            <w:r w:rsidRPr="0038461F">
              <w:rPr>
                <w:rFonts w:ascii="Times New Roman" w:eastAsia="Arial Unicode MS" w:hAnsi="Times New Roman"/>
                <w:bCs/>
                <w:color w:val="000000"/>
                <w:sz w:val="24"/>
                <w:szCs w:val="24"/>
                <w:lang w:eastAsia="lv-LV" w:bidi="lv-LV"/>
              </w:rPr>
              <w:t xml:space="preserve"> ēkas ekspluatācijas laikā</w:t>
            </w:r>
            <w:r w:rsidRPr="00543A38">
              <w:rPr>
                <w:rFonts w:ascii="Times New Roman" w:eastAsia="Arial Unicode MS" w:hAnsi="Times New Roman"/>
                <w:bCs/>
                <w:color w:val="000000"/>
                <w:sz w:val="24"/>
                <w:szCs w:val="24"/>
                <w:lang w:eastAsia="lv-LV" w:bidi="lv-LV"/>
              </w:rPr>
              <w:t>?</w:t>
            </w:r>
            <w:r>
              <w:rPr>
                <w:rFonts w:ascii="Times New Roman" w:eastAsia="Arial Unicode MS" w:hAnsi="Times New Roman"/>
                <w:bCs/>
                <w:color w:val="000000"/>
                <w:sz w:val="24"/>
                <w:szCs w:val="24"/>
                <w:lang w:eastAsia="lv-LV" w:bidi="lv-LV"/>
              </w:rPr>
              <w:t xml:space="preserve"> </w:t>
            </w:r>
          </w:p>
          <w:p w14:paraId="6BEFE667" w14:textId="77777777" w:rsidR="00245897" w:rsidRDefault="00245897" w:rsidP="00183FA0">
            <w:pPr>
              <w:widowControl w:val="0"/>
              <w:numPr>
                <w:ilvl w:val="0"/>
                <w:numId w:val="17"/>
              </w:numPr>
              <w:spacing w:after="0" w:line="240" w:lineRule="auto"/>
              <w:jc w:val="both"/>
              <w:rPr>
                <w:rFonts w:ascii="Times New Roman" w:eastAsia="Arial Unicode MS" w:hAnsi="Times New Roman"/>
                <w:bCs/>
                <w:color w:val="000000"/>
                <w:sz w:val="24"/>
                <w:szCs w:val="24"/>
                <w:lang w:eastAsia="lv-LV" w:bidi="lv-LV"/>
              </w:rPr>
            </w:pPr>
            <w:r w:rsidRPr="00B37530">
              <w:rPr>
                <w:rFonts w:ascii="Times New Roman" w:eastAsia="Arial Unicode MS" w:hAnsi="Times New Roman"/>
                <w:b/>
                <w:color w:val="000000"/>
                <w:sz w:val="24"/>
                <w:szCs w:val="24"/>
                <w:lang w:eastAsia="lv-LV" w:bidi="lv-LV"/>
              </w:rPr>
              <w:t>Veselībai</w:t>
            </w:r>
            <w:r>
              <w:rPr>
                <w:rFonts w:ascii="Times New Roman" w:eastAsia="Arial Unicode MS" w:hAnsi="Times New Roman"/>
                <w:b/>
                <w:color w:val="000000"/>
                <w:sz w:val="24"/>
                <w:szCs w:val="24"/>
                <w:lang w:eastAsia="lv-LV" w:bidi="lv-LV"/>
              </w:rPr>
              <w:t xml:space="preserve"> un videi </w:t>
            </w:r>
            <w:r w:rsidRPr="00B37530">
              <w:rPr>
                <w:rFonts w:ascii="Times New Roman" w:eastAsia="Arial Unicode MS" w:hAnsi="Times New Roman"/>
                <w:b/>
                <w:color w:val="000000"/>
                <w:sz w:val="24"/>
                <w:szCs w:val="24"/>
                <w:lang w:eastAsia="lv-LV" w:bidi="lv-LV"/>
              </w:rPr>
              <w:t>draudzīgi apdares materiāli</w:t>
            </w:r>
            <w:r w:rsidRPr="00B37530">
              <w:rPr>
                <w:rFonts w:ascii="Times New Roman" w:eastAsia="Arial Unicode MS" w:hAnsi="Times New Roman"/>
                <w:bCs/>
                <w:color w:val="000000"/>
                <w:sz w:val="24"/>
                <w:szCs w:val="24"/>
                <w:lang w:eastAsia="lv-LV" w:bidi="lv-LV"/>
              </w:rPr>
              <w:t xml:space="preserve"> </w:t>
            </w:r>
          </w:p>
          <w:p w14:paraId="6D66E497" w14:textId="77777777" w:rsidR="00245897" w:rsidRPr="00223757" w:rsidRDefault="00245897" w:rsidP="00A3004B">
            <w:pPr>
              <w:widowControl w:val="0"/>
              <w:spacing w:after="0" w:line="240" w:lineRule="auto"/>
              <w:ind w:left="1440"/>
              <w:jc w:val="both"/>
              <w:rPr>
                <w:rFonts w:ascii="Times New Roman" w:eastAsia="Arial Unicode MS" w:hAnsi="Times New Roman"/>
                <w:bCs/>
                <w:color w:val="000000"/>
                <w:sz w:val="24"/>
                <w:szCs w:val="24"/>
                <w:lang w:eastAsia="lv-LV" w:bidi="lv-LV"/>
              </w:rPr>
            </w:pPr>
          </w:p>
        </w:tc>
      </w:tr>
      <w:tr w:rsidR="00245897" w:rsidRPr="00AB1CDE" w14:paraId="1D896207" w14:textId="77777777" w:rsidTr="00A3004B">
        <w:tc>
          <w:tcPr>
            <w:tcW w:w="709" w:type="dxa"/>
            <w:shd w:val="clear" w:color="auto" w:fill="E7E6E6"/>
          </w:tcPr>
          <w:p w14:paraId="39B5CA2E" w14:textId="77777777" w:rsidR="00245897" w:rsidRPr="00AB1CDE" w:rsidRDefault="00245897" w:rsidP="00A3004B">
            <w:pPr>
              <w:widowControl w:val="0"/>
              <w:spacing w:after="0" w:line="240" w:lineRule="auto"/>
              <w:rPr>
                <w:rFonts w:ascii="Times New Roman" w:eastAsia="Arial Unicode MS" w:hAnsi="Times New Roman"/>
                <w:color w:val="000000"/>
                <w:sz w:val="24"/>
                <w:szCs w:val="24"/>
                <w:lang w:eastAsia="lv-LV" w:bidi="lv-LV"/>
              </w:rPr>
            </w:pPr>
          </w:p>
        </w:tc>
        <w:tc>
          <w:tcPr>
            <w:tcW w:w="5670" w:type="dxa"/>
            <w:shd w:val="clear" w:color="auto" w:fill="E7E6E6"/>
          </w:tcPr>
          <w:p w14:paraId="0E1A0DBF" w14:textId="77777777" w:rsidR="00245897" w:rsidRPr="00DD1D2D" w:rsidRDefault="00245897" w:rsidP="00A3004B">
            <w:pPr>
              <w:widowControl w:val="0"/>
              <w:spacing w:after="0" w:line="240" w:lineRule="auto"/>
              <w:jc w:val="right"/>
              <w:rPr>
                <w:rFonts w:ascii="Times New Roman" w:eastAsia="Times New Roman" w:hAnsi="Times New Roman"/>
                <w:b/>
                <w:bCs/>
                <w:color w:val="000000"/>
                <w:sz w:val="24"/>
                <w:szCs w:val="24"/>
              </w:rPr>
            </w:pPr>
            <w:r w:rsidRPr="00DD1D2D">
              <w:rPr>
                <w:rFonts w:ascii="Times New Roman" w:eastAsia="Times New Roman" w:hAnsi="Times New Roman"/>
                <w:b/>
                <w:bCs/>
                <w:color w:val="000000"/>
                <w:sz w:val="24"/>
                <w:szCs w:val="24"/>
              </w:rPr>
              <w:t>Maksimālais punktu skaits:</w:t>
            </w:r>
          </w:p>
        </w:tc>
        <w:tc>
          <w:tcPr>
            <w:tcW w:w="3686" w:type="dxa"/>
            <w:shd w:val="clear" w:color="auto" w:fill="E7E6E6"/>
          </w:tcPr>
          <w:p w14:paraId="188E135C" w14:textId="77777777" w:rsidR="00245897" w:rsidRPr="00DD1D2D" w:rsidRDefault="00245897" w:rsidP="00A3004B">
            <w:pPr>
              <w:widowControl w:val="0"/>
              <w:spacing w:after="0" w:line="240" w:lineRule="auto"/>
              <w:jc w:val="center"/>
              <w:rPr>
                <w:rFonts w:ascii="Times New Roman" w:eastAsia="Arial Unicode MS" w:hAnsi="Times New Roman"/>
                <w:b/>
                <w:bCs/>
                <w:color w:val="000000"/>
                <w:sz w:val="24"/>
                <w:szCs w:val="24"/>
                <w:lang w:eastAsia="lv-LV" w:bidi="lv-LV"/>
              </w:rPr>
            </w:pPr>
            <w:r w:rsidRPr="00DD1D2D">
              <w:rPr>
                <w:rFonts w:ascii="Times New Roman" w:eastAsia="Arial Unicode MS" w:hAnsi="Times New Roman"/>
                <w:b/>
                <w:bCs/>
                <w:color w:val="000000"/>
                <w:sz w:val="24"/>
                <w:szCs w:val="24"/>
                <w:lang w:eastAsia="lv-LV" w:bidi="lv-LV"/>
              </w:rPr>
              <w:t>100</w:t>
            </w:r>
          </w:p>
        </w:tc>
      </w:tr>
    </w:tbl>
    <w:p w14:paraId="23FC740B" w14:textId="77777777" w:rsidR="00245897" w:rsidRPr="00245897" w:rsidRDefault="00245897" w:rsidP="00245897">
      <w:pPr>
        <w:pStyle w:val="PunktuStils"/>
        <w:ind w:left="792"/>
        <w:rPr>
          <w:b/>
          <w:bCs w:val="0"/>
        </w:rPr>
      </w:pPr>
    </w:p>
    <w:p w14:paraId="1542830A" w14:textId="7B343683" w:rsidR="002C27FD" w:rsidRPr="002C27FD" w:rsidRDefault="002C27FD" w:rsidP="00183FA0">
      <w:pPr>
        <w:pStyle w:val="PunktuStils"/>
        <w:numPr>
          <w:ilvl w:val="1"/>
          <w:numId w:val="23"/>
        </w:numPr>
        <w:rPr>
          <w:b/>
          <w:bCs w:val="0"/>
        </w:rPr>
      </w:pPr>
      <w:r w:rsidRPr="002C27FD">
        <w:t>Devīžu atšifrējumu atvēršanas sēde ir atklāta.</w:t>
      </w:r>
      <w:r w:rsidR="00BE2B4A" w:rsidRPr="00BE2B4A">
        <w:t xml:space="preserve"> Žūrijas komisija nosaka devīžu atšifrējumu atvēršanas sēdes vietu, datumu un laiku, par ko ne vēlāk kā 5 (piecas) darba dienas pirms </w:t>
      </w:r>
      <w:r w:rsidR="00BE2B4A" w:rsidRPr="00BE2B4A">
        <w:lastRenderedPageBreak/>
        <w:t>sēdes atbildīgais sekretārs elektroniski paziņo visām Konkursa dalībnieku kontaktpersonām, kas tika reģistrētas saskaņa ar nolikuma</w:t>
      </w:r>
      <w:r w:rsidR="00BE2B4A">
        <w:t xml:space="preserve"> 1.11.9.</w:t>
      </w:r>
      <w:r w:rsidR="00BE2B4A" w:rsidRPr="00BE2B4A">
        <w:t xml:space="preserve"> punktu</w:t>
      </w:r>
      <w:r w:rsidR="00BE2B4A">
        <w:t>.</w:t>
      </w:r>
    </w:p>
    <w:p w14:paraId="33A9E396" w14:textId="3AE95BFB" w:rsidR="002C27FD" w:rsidRPr="002C27FD" w:rsidRDefault="002C27FD" w:rsidP="00183FA0">
      <w:pPr>
        <w:pStyle w:val="PunktuStils"/>
        <w:numPr>
          <w:ilvl w:val="1"/>
          <w:numId w:val="23"/>
        </w:numPr>
        <w:rPr>
          <w:b/>
          <w:bCs w:val="0"/>
        </w:rPr>
      </w:pPr>
      <w:bookmarkStart w:id="19" w:name="_Hlk174359789"/>
      <w:r w:rsidRPr="002C27FD">
        <w:t xml:space="preserve">Žūrijas komisijas </w:t>
      </w:r>
      <w:bookmarkEnd w:id="19"/>
      <w:r w:rsidRPr="002C27FD">
        <w:t xml:space="preserve">priekšsēdētājs nosauc </w:t>
      </w:r>
      <w:r>
        <w:t>K</w:t>
      </w:r>
      <w:r w:rsidRPr="002C27FD">
        <w:t>onkursa dalībniekus, kas pretendē uz pirmo, otro un trešo godalgoto vietu. Pēc tam Žūrijas komisijas priekšsēdētājs atver devīžu atšifrējumus un nosauc Konkursa dalībniekus.</w:t>
      </w:r>
    </w:p>
    <w:p w14:paraId="178CB9E0" w14:textId="5DC6A47A" w:rsidR="002C27FD" w:rsidRPr="002C27FD" w:rsidRDefault="002C27FD" w:rsidP="00183FA0">
      <w:pPr>
        <w:pStyle w:val="PunktuStils"/>
        <w:numPr>
          <w:ilvl w:val="1"/>
          <w:numId w:val="23"/>
        </w:numPr>
        <w:rPr>
          <w:b/>
          <w:bCs w:val="0"/>
        </w:rPr>
      </w:pPr>
      <w:r w:rsidRPr="002C27FD">
        <w:t xml:space="preserve">Pēc devīžu atšifrējumu nosaukšanas Žūrijas komisija rīko slēgtu sēdi, kur pārbauda, vai dalībnieka iesniegtie kvalifikācijas dokumenti ir atbilstoši </w:t>
      </w:r>
      <w:r>
        <w:t>K</w:t>
      </w:r>
      <w:r w:rsidRPr="002C27FD">
        <w:t xml:space="preserve">onkursa nolikumā izvirzītajām prasībām. </w:t>
      </w:r>
    </w:p>
    <w:p w14:paraId="0CC38BB0" w14:textId="3AAB1B4A" w:rsidR="002C27FD" w:rsidRPr="002C27FD" w:rsidRDefault="002C27FD" w:rsidP="00183FA0">
      <w:pPr>
        <w:pStyle w:val="PunktuStils"/>
        <w:numPr>
          <w:ilvl w:val="1"/>
          <w:numId w:val="23"/>
        </w:numPr>
        <w:rPr>
          <w:b/>
          <w:bCs w:val="0"/>
        </w:rPr>
      </w:pPr>
      <w:r w:rsidRPr="002C27FD">
        <w:t xml:space="preserve">Ja Žūrijas komisija konstatē, ka iesniegtais piedāvājums neatbilst </w:t>
      </w:r>
      <w:r>
        <w:t>K</w:t>
      </w:r>
      <w:r w:rsidRPr="002C27FD">
        <w:t>onkursa nolikuma prasībām vai kritērijiem, iesniegtais piedāvājums nav īstenojams vai arī konstatētās neatbilstības nebūs iespējams novērst Komisijas noteiktajā termiņā, Komisijai ir tiesības iesniegto Meta piedāvājumu noraidīt.</w:t>
      </w:r>
    </w:p>
    <w:p w14:paraId="09F14F53" w14:textId="34CBDE1F" w:rsidR="002A147C" w:rsidRPr="001E63C3" w:rsidRDefault="002C27FD" w:rsidP="001E63C3">
      <w:pPr>
        <w:pStyle w:val="PunktuStils"/>
        <w:numPr>
          <w:ilvl w:val="1"/>
          <w:numId w:val="23"/>
        </w:numPr>
        <w:rPr>
          <w:b/>
          <w:bCs w:val="0"/>
        </w:rPr>
      </w:pPr>
      <w:r w:rsidRPr="002C27FD">
        <w:t xml:space="preserve">Pēc izvērtēšanas Žūrijas komisija apkopo </w:t>
      </w:r>
      <w:r>
        <w:t>K</w:t>
      </w:r>
      <w:r w:rsidRPr="002C27FD">
        <w:t>onkursa rezultātus, pieņem lēmumu par Konkursa uzvarētājiem, kas ir pirmās</w:t>
      </w:r>
      <w:r w:rsidR="002A147C">
        <w:t xml:space="preserve">, </w:t>
      </w:r>
      <w:r w:rsidRPr="002C27FD">
        <w:t xml:space="preserve">otrās </w:t>
      </w:r>
      <w:r w:rsidR="002A147C">
        <w:t xml:space="preserve">un trešās </w:t>
      </w:r>
      <w:r w:rsidRPr="002C27FD">
        <w:t>vietas godalgas ieguvēji</w:t>
      </w:r>
      <w:r w:rsidR="00905623">
        <w:t xml:space="preserve"> </w:t>
      </w:r>
      <w:r w:rsidRPr="002C27FD">
        <w:t>– sarunu procedūras organizēšanu ar pirmās vietas vai pirmās un otrās</w:t>
      </w:r>
      <w:r w:rsidR="002A147C">
        <w:t xml:space="preserve"> vai pirmās, otrās un trešās</w:t>
      </w:r>
      <w:r w:rsidRPr="002C27FD">
        <w:t xml:space="preserve"> vietas godalgu ieguvējiem un līguma slēgšanu ar sarunu procedūras uzvarētāju.</w:t>
      </w:r>
    </w:p>
    <w:p w14:paraId="76CC1359" w14:textId="77777777" w:rsidR="005240C2" w:rsidRPr="001E63C3" w:rsidRDefault="005240C2" w:rsidP="005240C2">
      <w:pPr>
        <w:pStyle w:val="PunktuStils"/>
        <w:numPr>
          <w:ilvl w:val="1"/>
          <w:numId w:val="23"/>
        </w:numPr>
        <w:rPr>
          <w:b/>
          <w:bCs w:val="0"/>
        </w:rPr>
      </w:pPr>
      <w:r w:rsidRPr="002C27FD">
        <w:t xml:space="preserve">Kopējais </w:t>
      </w:r>
      <w:r>
        <w:t>K</w:t>
      </w:r>
      <w:r w:rsidRPr="002C27FD">
        <w:t xml:space="preserve">onkursa godalgu fonds </w:t>
      </w:r>
      <w:r w:rsidRPr="001E63C3">
        <w:t xml:space="preserve">ir 15 000,00 EUR (piecpadsmit tūkstoši </w:t>
      </w:r>
      <w:proofErr w:type="spellStart"/>
      <w:r w:rsidRPr="001E63C3">
        <w:t>euro</w:t>
      </w:r>
      <w:proofErr w:type="spellEnd"/>
      <w:r w:rsidRPr="001E63C3">
        <w:t xml:space="preserve">, 00 centi) pirms nodokļu nomaksas: </w:t>
      </w:r>
    </w:p>
    <w:p w14:paraId="0E0F451B" w14:textId="77777777" w:rsidR="005240C2" w:rsidRPr="001E63C3" w:rsidRDefault="005240C2" w:rsidP="005240C2">
      <w:pPr>
        <w:pStyle w:val="PunktuStils"/>
        <w:numPr>
          <w:ilvl w:val="2"/>
          <w:numId w:val="23"/>
        </w:numPr>
        <w:rPr>
          <w:b/>
          <w:bCs w:val="0"/>
        </w:rPr>
      </w:pPr>
      <w:r w:rsidRPr="001E63C3">
        <w:t xml:space="preserve">pirmās vietas ieguvēja godalga – 9 000,00 EUR (deviņi tūkstoši </w:t>
      </w:r>
      <w:proofErr w:type="spellStart"/>
      <w:r w:rsidRPr="001E63C3">
        <w:t>euro</w:t>
      </w:r>
      <w:proofErr w:type="spellEnd"/>
      <w:r w:rsidRPr="001E63C3">
        <w:t>, 00 centi) un iespēja tikt aicinātam uz sarunu procedūru par būvprojekta Nr.1 izstrādi;</w:t>
      </w:r>
    </w:p>
    <w:p w14:paraId="7ADAD560" w14:textId="77777777" w:rsidR="005240C2" w:rsidRPr="001E63C3" w:rsidRDefault="005240C2" w:rsidP="005240C2">
      <w:pPr>
        <w:pStyle w:val="PunktuStils"/>
        <w:numPr>
          <w:ilvl w:val="2"/>
          <w:numId w:val="23"/>
        </w:numPr>
        <w:rPr>
          <w:b/>
          <w:bCs w:val="0"/>
        </w:rPr>
      </w:pPr>
      <w:r w:rsidRPr="001E63C3">
        <w:t xml:space="preserve">otrās vietas ieguvēja godalga – 4000,00 EUR (četri tūkstoši </w:t>
      </w:r>
      <w:proofErr w:type="spellStart"/>
      <w:r w:rsidRPr="001E63C3">
        <w:t>euro</w:t>
      </w:r>
      <w:proofErr w:type="spellEnd"/>
      <w:r w:rsidRPr="001E63C3">
        <w:t>, 00 centi) pirms nodokļu nomaksas un iespēja tikt aicinātam uz sarunu procedūru par būvprojekta izstrādi;</w:t>
      </w:r>
    </w:p>
    <w:p w14:paraId="3838C966" w14:textId="77777777" w:rsidR="005240C2" w:rsidRPr="001E63C3" w:rsidRDefault="005240C2" w:rsidP="005240C2">
      <w:pPr>
        <w:pStyle w:val="PunktuStils"/>
        <w:numPr>
          <w:ilvl w:val="2"/>
          <w:numId w:val="23"/>
        </w:numPr>
        <w:rPr>
          <w:b/>
          <w:bCs w:val="0"/>
        </w:rPr>
      </w:pPr>
      <w:r w:rsidRPr="001E63C3">
        <w:t xml:space="preserve">trešās vietas ieguvēja godalga – 2000,00 EUR (divi tūkstoši </w:t>
      </w:r>
      <w:proofErr w:type="spellStart"/>
      <w:r w:rsidRPr="001E63C3">
        <w:t>euro</w:t>
      </w:r>
      <w:proofErr w:type="spellEnd"/>
      <w:r w:rsidRPr="001E63C3">
        <w:t>, 00 centi) pirms nodokļu nomaksas.</w:t>
      </w:r>
    </w:p>
    <w:p w14:paraId="2694D5EF" w14:textId="318635FC" w:rsidR="003770A8" w:rsidRDefault="003770A8" w:rsidP="00183FA0">
      <w:pPr>
        <w:pStyle w:val="PunktuStils"/>
        <w:numPr>
          <w:ilvl w:val="1"/>
          <w:numId w:val="23"/>
        </w:numPr>
      </w:pPr>
      <w:r>
        <w:t xml:space="preserve">Juridiskām personām tiek pārskaitīta godalga pilnā apjomā, </w:t>
      </w:r>
      <w:r w:rsidR="009F03EF">
        <w:t xml:space="preserve">balvu fonds netiek aplikts ar PVN, </w:t>
      </w:r>
      <w:r>
        <w:t>bet fiziskām personām, ieturot likumdošanā paredzētos nodokļus.</w:t>
      </w:r>
    </w:p>
    <w:p w14:paraId="375AD7F0" w14:textId="7F5FE7F4" w:rsidR="003770A8" w:rsidRPr="003770A8" w:rsidRDefault="003770A8" w:rsidP="00183FA0">
      <w:pPr>
        <w:numPr>
          <w:ilvl w:val="1"/>
          <w:numId w:val="23"/>
        </w:numPr>
        <w:jc w:val="both"/>
        <w:rPr>
          <w:rFonts w:ascii="Times New Roman" w:eastAsia="Arial Narrow" w:hAnsi="Times New Roman"/>
          <w:bCs/>
          <w:sz w:val="24"/>
          <w:szCs w:val="24"/>
          <w:lang w:eastAsia="lv-LV" w:bidi="lv-LV"/>
        </w:rPr>
      </w:pPr>
      <w:r w:rsidRPr="003770A8">
        <w:rPr>
          <w:rFonts w:ascii="Times New Roman" w:eastAsia="Arial Narrow" w:hAnsi="Times New Roman"/>
          <w:bCs/>
          <w:sz w:val="24"/>
          <w:szCs w:val="24"/>
          <w:lang w:eastAsia="lv-LV" w:bidi="lv-LV"/>
        </w:rPr>
        <w:t>Žūrijas komisija ir tiesīga mainīt godalgu sadalījumu, saglabājot kopējo balvu fondu. Ja Žūrijas komisija vairākus darbus atzīst par līdzvērtīgiem, kopējo balvu fondu, atbilstoši Žūrijas komisijas lēmumam, var sadalīt vienlīdzīgās daļās šo darbu autoriem.</w:t>
      </w:r>
    </w:p>
    <w:p w14:paraId="3177B34C" w14:textId="12B43653" w:rsidR="002C27FD" w:rsidRPr="003770A8" w:rsidRDefault="002C27FD" w:rsidP="00183FA0">
      <w:pPr>
        <w:pStyle w:val="PunktuStils"/>
        <w:numPr>
          <w:ilvl w:val="1"/>
          <w:numId w:val="23"/>
        </w:numPr>
        <w:rPr>
          <w:b/>
          <w:bCs w:val="0"/>
        </w:rPr>
      </w:pPr>
      <w:r w:rsidRPr="002C27FD">
        <w:t xml:space="preserve">Konkursa dalībnieks sedz izdevumus, kas saistīti ar Meta piedāvājuma sagatavošanu un iesniegšanu. Neatkarīgi no konkursa norises un rezultāta pasūtītājs nav atbildīgs par šiem izdevumiem, tos nesedz un nekompensē. </w:t>
      </w:r>
    </w:p>
    <w:p w14:paraId="6EB00760" w14:textId="5F2995A2" w:rsidR="003770A8" w:rsidRPr="003770A8" w:rsidRDefault="003770A8" w:rsidP="00183FA0">
      <w:pPr>
        <w:pStyle w:val="PunktuStils"/>
        <w:numPr>
          <w:ilvl w:val="1"/>
          <w:numId w:val="23"/>
        </w:numPr>
      </w:pPr>
      <w:r w:rsidRPr="0086350B">
        <w:t>Gadījumā, ja trešās personas izvirza jebkādas prasības vai pretenzijas attiecībā par iesniegtā Meta autortiesībām un to pārkāpumu jautājumiem jebkādā aspektā un/vai prasības vai pretenzijas par to, ka iesniegtais Mets kopumā vai kāda tā daļa satur trešo personu autortiesību objektu, tad visu un jebkādu atbildību ieskaitot, bet ne tikai – jebkādas tiesas vai jebkādi citādi noteiktas un saistošas izmaksas, kompensācijas, zaudējumu atlīdzības Pasūtītajam un trešajām personām, kādas radīsies no šāda autortiesību aizskāruma vai pārkāpuma, uzņemas un atlīdzina Meta autors.</w:t>
      </w:r>
    </w:p>
    <w:p w14:paraId="7A205D44" w14:textId="5742D577" w:rsidR="002C27FD" w:rsidRPr="001733C3" w:rsidRDefault="003770A8" w:rsidP="00183FA0">
      <w:pPr>
        <w:pStyle w:val="PunktuStils"/>
        <w:numPr>
          <w:ilvl w:val="1"/>
          <w:numId w:val="23"/>
        </w:numPr>
        <w:rPr>
          <w:b/>
          <w:bCs w:val="0"/>
        </w:rPr>
      </w:pPr>
      <w:r>
        <w:t>Žūrijas k</w:t>
      </w:r>
      <w:r w:rsidR="002C27FD" w:rsidRPr="002C27FD">
        <w:t>omisija atbilstoši Ministru kabineta 2017.gada 28.februāra noteikumu Nr.107 “Iepirkuma procedūru un metu konkursu norises kārtība” 212.punktam sagatavo žūrijas komisijas atzinumu, kurā iekļauj vismaz šādu informāciju:</w:t>
      </w:r>
    </w:p>
    <w:p w14:paraId="46A6F2B6" w14:textId="075D745F" w:rsidR="002C27FD" w:rsidRPr="001733C3" w:rsidRDefault="002C27FD" w:rsidP="00183FA0">
      <w:pPr>
        <w:pStyle w:val="PunktuStils"/>
        <w:numPr>
          <w:ilvl w:val="2"/>
          <w:numId w:val="23"/>
        </w:numPr>
        <w:rPr>
          <w:b/>
          <w:bCs w:val="0"/>
        </w:rPr>
      </w:pPr>
      <w:r w:rsidRPr="002C27FD">
        <w:t>informāciju par vērtētajiem metiem;</w:t>
      </w:r>
    </w:p>
    <w:p w14:paraId="0DBA1772" w14:textId="486C0471" w:rsidR="002C27FD" w:rsidRPr="001733C3" w:rsidRDefault="002C27FD" w:rsidP="00183FA0">
      <w:pPr>
        <w:pStyle w:val="PunktuStils"/>
        <w:numPr>
          <w:ilvl w:val="2"/>
          <w:numId w:val="23"/>
        </w:numPr>
        <w:rPr>
          <w:b/>
          <w:bCs w:val="0"/>
        </w:rPr>
      </w:pPr>
      <w:r w:rsidRPr="002C27FD">
        <w:t>žūrijas komisijas vērtējumu par katru metu;</w:t>
      </w:r>
    </w:p>
    <w:p w14:paraId="37223666" w14:textId="2EB29A56" w:rsidR="002C27FD" w:rsidRPr="001733C3" w:rsidRDefault="002C27FD" w:rsidP="00183FA0">
      <w:pPr>
        <w:pStyle w:val="PunktuStils"/>
        <w:numPr>
          <w:ilvl w:val="2"/>
          <w:numId w:val="23"/>
        </w:numPr>
        <w:rPr>
          <w:b/>
          <w:bCs w:val="0"/>
        </w:rPr>
      </w:pPr>
      <w:r w:rsidRPr="002C27FD">
        <w:t>katra žūrijas komisijas locekļa individuālo vērtējumu;</w:t>
      </w:r>
    </w:p>
    <w:p w14:paraId="368DB38F" w14:textId="6649C2E6" w:rsidR="002C27FD" w:rsidRPr="001733C3" w:rsidRDefault="002C27FD" w:rsidP="00183FA0">
      <w:pPr>
        <w:pStyle w:val="PunktuStils"/>
        <w:numPr>
          <w:ilvl w:val="2"/>
          <w:numId w:val="23"/>
        </w:numPr>
        <w:rPr>
          <w:b/>
          <w:bCs w:val="0"/>
        </w:rPr>
      </w:pPr>
      <w:r w:rsidRPr="002C27FD">
        <w:lastRenderedPageBreak/>
        <w:t>ekspertu ziņojumus, ja tādi ir;</w:t>
      </w:r>
    </w:p>
    <w:p w14:paraId="752E39E1" w14:textId="304CEE92" w:rsidR="002C27FD" w:rsidRPr="001733C3" w:rsidRDefault="002C27FD" w:rsidP="00183FA0">
      <w:pPr>
        <w:pStyle w:val="PunktuStils"/>
        <w:numPr>
          <w:ilvl w:val="2"/>
          <w:numId w:val="23"/>
        </w:numPr>
        <w:rPr>
          <w:b/>
          <w:bCs w:val="0"/>
        </w:rPr>
      </w:pPr>
      <w:r w:rsidRPr="002C27FD">
        <w:t>lēmumu par godalgu sadalījumu, ja tas paredzēts</w:t>
      </w:r>
      <w:r w:rsidR="001733C3">
        <w:t xml:space="preserve"> K</w:t>
      </w:r>
      <w:r w:rsidRPr="002C27FD">
        <w:t>onkursa nolikumā;</w:t>
      </w:r>
    </w:p>
    <w:p w14:paraId="096F7124" w14:textId="5411A77A" w:rsidR="002C27FD" w:rsidRPr="001E63C3" w:rsidRDefault="002C27FD" w:rsidP="00183FA0">
      <w:pPr>
        <w:pStyle w:val="PunktuStils"/>
        <w:numPr>
          <w:ilvl w:val="2"/>
          <w:numId w:val="23"/>
        </w:numPr>
        <w:rPr>
          <w:b/>
          <w:bCs w:val="0"/>
        </w:rPr>
      </w:pPr>
      <w:r w:rsidRPr="002C27FD">
        <w:t>pasūtītājam adresētu ieteikumu par metu turpmāko izmantošanu.</w:t>
      </w:r>
    </w:p>
    <w:p w14:paraId="22587501" w14:textId="77777777" w:rsidR="00F237BB" w:rsidRPr="001E63C3" w:rsidRDefault="002C27FD" w:rsidP="001E63C3">
      <w:pPr>
        <w:pStyle w:val="PunktuStils"/>
        <w:numPr>
          <w:ilvl w:val="1"/>
          <w:numId w:val="23"/>
        </w:numPr>
        <w:rPr>
          <w:b/>
          <w:bCs w:val="0"/>
        </w:rPr>
      </w:pPr>
      <w:r w:rsidRPr="001E63C3">
        <w:t>Žūrijas komisijas atzinumu paraksta visi žūrijas komisijas locekļi, kas piedalījās lēmuma par vērtēšanas rezultātiem pieņemšanā. Žūrijas komisija atzinumu nodod atbildīgajam sekretāram</w:t>
      </w:r>
      <w:r w:rsidRPr="002C27FD">
        <w:t xml:space="preserve">. </w:t>
      </w:r>
    </w:p>
    <w:p w14:paraId="7D3012B9" w14:textId="69349BC3" w:rsidR="00F237BB" w:rsidRPr="001E63C3" w:rsidRDefault="00F237BB" w:rsidP="001E63C3">
      <w:pPr>
        <w:pStyle w:val="PunktuStils"/>
        <w:numPr>
          <w:ilvl w:val="1"/>
          <w:numId w:val="23"/>
        </w:numPr>
        <w:rPr>
          <w:b/>
          <w:bCs w:val="0"/>
        </w:rPr>
      </w:pPr>
      <w:r w:rsidRPr="001E63C3">
        <w:rPr>
          <w:u w:color="000000"/>
          <w:bdr w:val="nil"/>
        </w:rPr>
        <w:t xml:space="preserve">Žūrijas komisijas atbildīgā sekretāre sagatavo Metu konkursa ziņojumu atbilstoši Ministru kabineta 2017.gada 28.februāra noteikumu Nr.107 “Iepirkuma procedūru un metu konkursu norises kārtība” 218.punktā noteiktajam un pievieno tam Metu konkursa nolikumā minēto Žūrijas komisijas atzinumu. </w:t>
      </w:r>
      <w:r w:rsidRPr="001E63C3">
        <w:rPr>
          <w:rFonts w:cs="Cambria"/>
          <w:u w:color="000000"/>
          <w:bdr w:val="nil"/>
        </w:rPr>
        <w:t>Pasūtītājs godalgas un veicināšanas balvas izmaksā pēc tam, kad Konkursa rezultāti kļuvuši neapstrīdami PIL 37. pantā noteiktajā kārtībā, 30 dienu laikā pēc godalgas saņēmēja rēķina saņemšanas. Godalga tiek pārskaitīta uz Konkursa dalībnieka rēķinā norādīto bankas kontu.</w:t>
      </w:r>
    </w:p>
    <w:p w14:paraId="423136FA" w14:textId="0B0C0268" w:rsidR="00245897" w:rsidRPr="001E63C3" w:rsidRDefault="00F237BB" w:rsidP="001E63C3">
      <w:pPr>
        <w:pStyle w:val="PunktuStils"/>
        <w:numPr>
          <w:ilvl w:val="1"/>
          <w:numId w:val="23"/>
        </w:numPr>
        <w:rPr>
          <w:b/>
          <w:bCs w:val="0"/>
        </w:rPr>
      </w:pPr>
      <w:r w:rsidRPr="001E63C3">
        <w:t xml:space="preserve">Konkursa dalībniekiem, kuri nav godalgotu vietu ieguvēji, Metu konkursa atbildīgā sekretāre pēc pieprasījuma izsniedz iesniegtos metus 30 (trīsdesmit) dienu laikā no paziņojuma par konkursa rezultātiem publikācijas Iepirkumu uzraudzības biroja mājas lapā. Pēc minētā termiņa beigām pasūtītājs nav atbildīgs par metu saglabāšanu. </w:t>
      </w:r>
      <w:r w:rsidRPr="001E63C3">
        <w:rPr>
          <w:b/>
        </w:rPr>
        <w:t xml:space="preserve"> </w:t>
      </w:r>
    </w:p>
    <w:p w14:paraId="3B7D5AF7" w14:textId="77777777" w:rsidR="009525B8" w:rsidRDefault="009525B8" w:rsidP="001E63C3">
      <w:pPr>
        <w:pStyle w:val="ListParagraph"/>
        <w:widowControl w:val="0"/>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imes New Roman" w:hAnsi="Times New Roman" w:cs="Times New Roman"/>
          <w:b/>
          <w:sz w:val="24"/>
          <w:szCs w:val="24"/>
        </w:rPr>
      </w:pPr>
      <w:r w:rsidRPr="00675326">
        <w:rPr>
          <w:rFonts w:ascii="Times New Roman" w:hAnsi="Times New Roman" w:cs="Times New Roman"/>
          <w:b/>
          <w:sz w:val="24"/>
          <w:szCs w:val="24"/>
        </w:rPr>
        <w:t>Rezultātu paziņošana un godalgu izmaksa</w:t>
      </w:r>
    </w:p>
    <w:p w14:paraId="0C3DB410" w14:textId="7D2ACBDE" w:rsidR="009525B8" w:rsidRPr="009525B8" w:rsidRDefault="009525B8" w:rsidP="00183FA0">
      <w:pPr>
        <w:pStyle w:val="ListParagraph"/>
        <w:widowControl w:val="0"/>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Times New Roman" w:hAnsi="Times New Roman" w:cs="Times New Roman"/>
          <w:b/>
          <w:sz w:val="24"/>
          <w:szCs w:val="24"/>
        </w:rPr>
      </w:pPr>
      <w:r w:rsidRPr="009525B8">
        <w:rPr>
          <w:rFonts w:ascii="Times New Roman" w:hAnsi="Times New Roman" w:cs="Times New Roman"/>
          <w:sz w:val="24"/>
          <w:szCs w:val="24"/>
        </w:rPr>
        <w:t>Godalgotie meti pāriet pasūtītāja īpašumā pilnā apmērā bez ierobežojumiem. Pasūtītājam pāriet visas autora mantiskās tiesības pilnā apmērā bez jebkādiem noteikumiem un uz neierobežotu laiku. Minētā autortiesību pāreja notiek automātiski ar brīdi, kad pasūtītājs ir izmaksājis godalgas uz autoru norādītajiem bankas kontiem. Autora personiskās tiesības uz radītajiem autortiesību objektiem pieder autoriem saskaņā ar Latvijas Republikā spēkā esošajiem normatīvajiem aktiem.</w:t>
      </w:r>
    </w:p>
    <w:p w14:paraId="3631713A" w14:textId="59A14FEC" w:rsidR="009525B8" w:rsidRPr="009525B8" w:rsidRDefault="009525B8" w:rsidP="00183FA0">
      <w:pPr>
        <w:pStyle w:val="ListParagraph"/>
        <w:widowControl w:val="0"/>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Times New Roman" w:hAnsi="Times New Roman" w:cs="Times New Roman"/>
          <w:b/>
          <w:sz w:val="24"/>
          <w:szCs w:val="24"/>
        </w:rPr>
      </w:pPr>
      <w:r w:rsidRPr="009525B8">
        <w:rPr>
          <w:rFonts w:ascii="Times New Roman" w:hAnsi="Times New Roman" w:cs="Times New Roman"/>
          <w:sz w:val="24"/>
          <w:szCs w:val="24"/>
        </w:rPr>
        <w:t xml:space="preserve">Informējot autorus, pasūtītājam ir tiesības izmantot godalgotos metus pēc saviem ieskatiem, </w:t>
      </w:r>
      <w:r w:rsidR="005240C2">
        <w:rPr>
          <w:rFonts w:ascii="Times New Roman" w:hAnsi="Times New Roman" w:cs="Times New Roman"/>
          <w:sz w:val="24"/>
          <w:szCs w:val="24"/>
        </w:rPr>
        <w:t xml:space="preserve">saskaņojot ar autoriem </w:t>
      </w:r>
      <w:r w:rsidRPr="009525B8">
        <w:rPr>
          <w:rFonts w:ascii="Times New Roman" w:hAnsi="Times New Roman" w:cs="Times New Roman"/>
          <w:sz w:val="24"/>
          <w:szCs w:val="24"/>
        </w:rPr>
        <w:t xml:space="preserve">veikt tajos jebkādus pārveidojumus, grozījumus un papildinājumus, tai skaitā, būvprojekta izstrādes laikā. </w:t>
      </w:r>
    </w:p>
    <w:p w14:paraId="421FF57F" w14:textId="25C25F93" w:rsidR="009525B8" w:rsidRPr="009525B8" w:rsidRDefault="009525B8" w:rsidP="00183FA0">
      <w:pPr>
        <w:pStyle w:val="ListParagraph"/>
        <w:widowControl w:val="0"/>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Times New Roman" w:hAnsi="Times New Roman" w:cs="Times New Roman"/>
          <w:b/>
          <w:sz w:val="24"/>
          <w:szCs w:val="24"/>
        </w:rPr>
      </w:pPr>
      <w:r w:rsidRPr="009525B8">
        <w:rPr>
          <w:rFonts w:ascii="Times New Roman" w:hAnsi="Times New Roman" w:cs="Times New Roman"/>
          <w:sz w:val="24"/>
          <w:szCs w:val="24"/>
        </w:rPr>
        <w:t xml:space="preserve">Pasūtītājs 3 (triju) darbdienu laikā pēc </w:t>
      </w:r>
      <w:r w:rsidR="00137796">
        <w:rPr>
          <w:rFonts w:ascii="Times New Roman" w:hAnsi="Times New Roman" w:cs="Times New Roman"/>
          <w:sz w:val="24"/>
          <w:szCs w:val="24"/>
        </w:rPr>
        <w:t>lēmuma pieņemšanas</w:t>
      </w:r>
      <w:r w:rsidRPr="009525B8">
        <w:rPr>
          <w:rFonts w:ascii="Times New Roman" w:hAnsi="Times New Roman" w:cs="Times New Roman"/>
          <w:sz w:val="24"/>
          <w:szCs w:val="24"/>
        </w:rPr>
        <w:t xml:space="preserve"> vienlaikus informē visus metu konkursa dalībniekus par pieņemto lēmumu attiecībā uz metu konkursa rezultātiem un norāda termiņu, kādā persona, ievērojot Publisko iepirkumu likuma 68.panta otrajā daļā noteikto termiņu, var iesniegt Iepirkumu uzraudzības birojam iesniegumu par iepirkuma procedūras pārkāpumiem.</w:t>
      </w:r>
    </w:p>
    <w:p w14:paraId="7DCF51E1" w14:textId="55D149BC" w:rsidR="009525B8" w:rsidRPr="009525B8" w:rsidRDefault="009525B8" w:rsidP="00183FA0">
      <w:pPr>
        <w:pStyle w:val="ListParagraph"/>
        <w:widowControl w:val="0"/>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Times New Roman" w:hAnsi="Times New Roman" w:cs="Times New Roman"/>
          <w:b/>
          <w:sz w:val="24"/>
          <w:szCs w:val="24"/>
        </w:rPr>
      </w:pPr>
      <w:r w:rsidRPr="009525B8">
        <w:rPr>
          <w:rFonts w:ascii="Times New Roman" w:hAnsi="Times New Roman" w:cs="Times New Roman"/>
          <w:sz w:val="24"/>
          <w:szCs w:val="24"/>
        </w:rPr>
        <w:t xml:space="preserve">Pēc Metu konkursa rezultātu paziņošanas </w:t>
      </w:r>
      <w:r>
        <w:rPr>
          <w:rFonts w:ascii="Times New Roman" w:hAnsi="Times New Roman" w:cs="Times New Roman"/>
          <w:sz w:val="24"/>
          <w:szCs w:val="24"/>
        </w:rPr>
        <w:t>Žūrijas komisija</w:t>
      </w:r>
      <w:r w:rsidRPr="009525B8">
        <w:rPr>
          <w:rFonts w:ascii="Times New Roman" w:hAnsi="Times New Roman" w:cs="Times New Roman"/>
          <w:sz w:val="24"/>
          <w:szCs w:val="24"/>
        </w:rPr>
        <w:t xml:space="preserve"> lemj par sarunu procedūras uzsākšanu ar pirmās vietas vai pirmās un otrās</w:t>
      </w:r>
      <w:r w:rsidR="005240C2">
        <w:rPr>
          <w:rFonts w:ascii="Times New Roman" w:hAnsi="Times New Roman" w:cs="Times New Roman"/>
          <w:sz w:val="24"/>
          <w:szCs w:val="24"/>
        </w:rPr>
        <w:t xml:space="preserve"> un trešās</w:t>
      </w:r>
      <w:r w:rsidRPr="009525B8">
        <w:rPr>
          <w:rFonts w:ascii="Times New Roman" w:hAnsi="Times New Roman" w:cs="Times New Roman"/>
          <w:sz w:val="24"/>
          <w:szCs w:val="24"/>
        </w:rPr>
        <w:t xml:space="preserve"> vietas godalgu ieguvējiem, kura/u piedāvājums/i ieguvis/uši augstāko Komisijas novērtējumu.</w:t>
      </w:r>
    </w:p>
    <w:p w14:paraId="15851C2D" w14:textId="77777777" w:rsidR="009525B8" w:rsidRPr="009525B8" w:rsidRDefault="009525B8" w:rsidP="00183FA0">
      <w:pPr>
        <w:pStyle w:val="ListParagraph"/>
        <w:widowControl w:val="0"/>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Times New Roman" w:hAnsi="Times New Roman" w:cs="Times New Roman"/>
          <w:b/>
          <w:sz w:val="24"/>
          <w:szCs w:val="24"/>
        </w:rPr>
      </w:pPr>
      <w:r w:rsidRPr="009525B8">
        <w:rPr>
          <w:rFonts w:ascii="Times New Roman" w:hAnsi="Times New Roman" w:cs="Times New Roman"/>
          <w:sz w:val="24"/>
          <w:szCs w:val="24"/>
        </w:rPr>
        <w:t>Uz dalībnieku, kurš tiks aicināts piedalīties sarunu procedūrā, nedrīkst attiekties Publisko iepirkumu likuma 42.panta pirmajā daļā noteiktie izslēgšanas nosacījumi.</w:t>
      </w:r>
    </w:p>
    <w:p w14:paraId="2C104FBF" w14:textId="77777777" w:rsidR="009525B8" w:rsidRPr="00675326" w:rsidRDefault="009525B8" w:rsidP="00982700">
      <w:pPr>
        <w:pStyle w:val="ListParagraph"/>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92"/>
        <w:rPr>
          <w:rFonts w:ascii="Times New Roman" w:hAnsi="Times New Roman" w:cs="Times New Roman"/>
          <w:b/>
          <w:sz w:val="24"/>
          <w:szCs w:val="24"/>
        </w:rPr>
      </w:pPr>
    </w:p>
    <w:p w14:paraId="3C929C4A" w14:textId="77777777" w:rsidR="00982700" w:rsidRPr="00C321F0" w:rsidRDefault="00982700" w:rsidP="00183FA0">
      <w:pPr>
        <w:pStyle w:val="ListParagraph"/>
        <w:widowControl w:val="0"/>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imes New Roman" w:hAnsi="Times New Roman" w:cs="Times New Roman"/>
          <w:b/>
          <w:sz w:val="24"/>
          <w:szCs w:val="24"/>
        </w:rPr>
      </w:pPr>
      <w:r w:rsidRPr="00C321F0">
        <w:rPr>
          <w:rFonts w:ascii="Times New Roman" w:hAnsi="Times New Roman" w:cs="Times New Roman"/>
          <w:b/>
          <w:sz w:val="24"/>
          <w:szCs w:val="24"/>
        </w:rPr>
        <w:t>Sarunu procedūra</w:t>
      </w:r>
    </w:p>
    <w:p w14:paraId="7CD9EC81" w14:textId="5747BA87" w:rsidR="00982700" w:rsidRDefault="00982700" w:rsidP="00183FA0">
      <w:pPr>
        <w:pStyle w:val="PunktuStils"/>
        <w:numPr>
          <w:ilvl w:val="1"/>
          <w:numId w:val="23"/>
        </w:numPr>
      </w:pPr>
      <w:r w:rsidRPr="00982700">
        <w:t>Pēc Metu konkursa uzvarētāju paziņošanas pasūtītājs var uzaicināt Metu konkursa pirmās vietas un</w:t>
      </w:r>
      <w:r w:rsidR="004276CD">
        <w:t>/vai</w:t>
      </w:r>
      <w:r w:rsidRPr="00982700">
        <w:t xml:space="preserve"> otrās vietas </w:t>
      </w:r>
      <w:r w:rsidR="004276CD">
        <w:t xml:space="preserve">un/vai trešās vietas </w:t>
      </w:r>
      <w:r w:rsidRPr="00982700">
        <w:t xml:space="preserve">ieguvēju uz sarunu procedūru atbilstoši Ministru kabineta 2017.gada 28.februāra noteikumu Nr.107 “Iepirkuma procedūru un metu konkursu norises kārtība” </w:t>
      </w:r>
      <w:r w:rsidRPr="00690328">
        <w:t>6.nodaļai</w:t>
      </w:r>
      <w:r w:rsidRPr="00982700">
        <w:t xml:space="preserve"> par līguma slēgšanu par objekta “Ādažu kopienu centra atjaunošana” būvprojekta</w:t>
      </w:r>
      <w:r>
        <w:t xml:space="preserve"> Nr.1</w:t>
      </w:r>
      <w:r w:rsidRPr="00982700">
        <w:t xml:space="preserve"> izstrādi.</w:t>
      </w:r>
    </w:p>
    <w:p w14:paraId="3E80C4FE" w14:textId="2E4D74F2" w:rsidR="00982700" w:rsidRDefault="00982700" w:rsidP="00183FA0">
      <w:pPr>
        <w:pStyle w:val="PunktuStils"/>
        <w:numPr>
          <w:ilvl w:val="1"/>
          <w:numId w:val="23"/>
        </w:numPr>
      </w:pPr>
      <w:r w:rsidRPr="00982700">
        <w:t xml:space="preserve">Pēc uzaicinājuma un nolikuma saņemšanas uz sarunu procedūru uzaicinātais Metu konkursa </w:t>
      </w:r>
      <w:r w:rsidR="004276CD">
        <w:t xml:space="preserve"> dalībnieks </w:t>
      </w:r>
      <w:r w:rsidRPr="00982700">
        <w:t xml:space="preserve"> iesniedz pasūtītājam piedāvājumu, kas sagatavots atbilstoši sarunu procedūras nolikumam. </w:t>
      </w:r>
    </w:p>
    <w:p w14:paraId="6D121BF0" w14:textId="56431D19" w:rsidR="00982700" w:rsidRPr="00394257" w:rsidRDefault="00982700" w:rsidP="00183FA0">
      <w:pPr>
        <w:pStyle w:val="PunktuStils"/>
        <w:numPr>
          <w:ilvl w:val="1"/>
          <w:numId w:val="23"/>
        </w:numPr>
      </w:pPr>
      <w:r w:rsidRPr="00394257">
        <w:t xml:space="preserve">Pasūtītājs var neslēgt līgumu ar Metu konkursa </w:t>
      </w:r>
      <w:r w:rsidR="004276CD">
        <w:t>godalgas</w:t>
      </w:r>
      <w:r w:rsidRPr="00394257">
        <w:t xml:space="preserve"> ieguvēju, kas ir sarunu procedūras dalībniek</w:t>
      </w:r>
      <w:r w:rsidR="00945CFB">
        <w:t>s</w:t>
      </w:r>
      <w:r w:rsidRPr="00394257">
        <w:t xml:space="preserve"> (turpmāk – sarunu procedūras dalībnieks), par būvprojekta izstrādi gadījumā, ja:</w:t>
      </w:r>
    </w:p>
    <w:p w14:paraId="63F29BE3" w14:textId="1E3CDBC4" w:rsidR="00982700" w:rsidRPr="00394257" w:rsidRDefault="00982700" w:rsidP="00183FA0">
      <w:pPr>
        <w:pStyle w:val="PunktuStils"/>
        <w:numPr>
          <w:ilvl w:val="2"/>
          <w:numId w:val="23"/>
        </w:numPr>
      </w:pPr>
      <w:r w:rsidRPr="00394257">
        <w:lastRenderedPageBreak/>
        <w:t>sarunu procedūras dalībnieks vienpusīgi atsakās slēgt līgumu (iespējamais termiņš - 5 (piecas) darba dienas no uzaicinājuma nosūtīšanas brīža noslēgt līgumu);</w:t>
      </w:r>
    </w:p>
    <w:p w14:paraId="6D53443B" w14:textId="09CBCDEA" w:rsidR="00982700" w:rsidRPr="00D773FD" w:rsidRDefault="00982700" w:rsidP="00183FA0">
      <w:pPr>
        <w:pStyle w:val="PunktuStils"/>
        <w:numPr>
          <w:ilvl w:val="2"/>
          <w:numId w:val="23"/>
        </w:numPr>
      </w:pPr>
      <w:r w:rsidRPr="00394257">
        <w:t xml:space="preserve">sarunu procedūras dalībnieks vienpusīgi </w:t>
      </w:r>
      <w:r w:rsidRPr="00D773FD">
        <w:t>atsakās izpildīt projektēšanas darbus Projektēšanas uzdevumā norādītajā termiņā;</w:t>
      </w:r>
    </w:p>
    <w:p w14:paraId="2E6D736F" w14:textId="77777777" w:rsidR="00982700" w:rsidRPr="00394257" w:rsidRDefault="00982700" w:rsidP="00183FA0">
      <w:pPr>
        <w:pStyle w:val="PunktuStils"/>
        <w:numPr>
          <w:ilvl w:val="2"/>
          <w:numId w:val="23"/>
        </w:numPr>
      </w:pPr>
      <w:r w:rsidRPr="00394257">
        <w:t xml:space="preserve">sarunu procedūras dalībnieka meta piedāvājumā piedāvātās projektēšanas izmaksas pārsniedz pasūtītāja pieejamos finanšu līdzekļus un sarunu procedūras dalībnieks tās nesamazina līdz pasūtītāja finanšu iespējām atbilstošām izmaksām; </w:t>
      </w:r>
    </w:p>
    <w:p w14:paraId="37F247A9" w14:textId="00CFE19E" w:rsidR="00982700" w:rsidRPr="00394257" w:rsidRDefault="00982700" w:rsidP="00183FA0">
      <w:pPr>
        <w:pStyle w:val="PunktuStils"/>
        <w:numPr>
          <w:ilvl w:val="2"/>
          <w:numId w:val="23"/>
        </w:numPr>
      </w:pPr>
      <w:r w:rsidRPr="00394257">
        <w:t xml:space="preserve">sarunu procedūras dalībnieks atbilst Publisko iepirkumu likuma 42.panta otrajā daļā noteiktajiem izslēgšanas nosacījumiem; </w:t>
      </w:r>
    </w:p>
    <w:p w14:paraId="64B3EC2B" w14:textId="77777777" w:rsidR="00982700" w:rsidRPr="00394257" w:rsidRDefault="00982700" w:rsidP="00183FA0">
      <w:pPr>
        <w:pStyle w:val="PunktuStils"/>
        <w:numPr>
          <w:ilvl w:val="2"/>
          <w:numId w:val="23"/>
        </w:numPr>
      </w:pPr>
      <w:r w:rsidRPr="00394257">
        <w:t xml:space="preserve">sarunu procedūras dalībnieks nespēj izpildīt normatīvajos aktos paredzētās prasības vai neatbilst tajos noteiktajiem kritērijiem; </w:t>
      </w:r>
    </w:p>
    <w:p w14:paraId="65781C4A" w14:textId="77777777" w:rsidR="00982700" w:rsidRPr="00394257" w:rsidRDefault="00982700" w:rsidP="00183FA0">
      <w:pPr>
        <w:pStyle w:val="PunktuStils"/>
        <w:numPr>
          <w:ilvl w:val="2"/>
          <w:numId w:val="23"/>
        </w:numPr>
      </w:pPr>
      <w:r w:rsidRPr="00394257">
        <w:t xml:space="preserve">sarunu procedūras dalībnieks uzaicinājumā noteiktajā termiņā nav iesniedzis uzaicinājumā uz sarunām noteiktos dokumentus vai neierodas uz sarunām. </w:t>
      </w:r>
    </w:p>
    <w:p w14:paraId="4BE22796" w14:textId="0B824E96" w:rsidR="00982700" w:rsidRPr="00394257" w:rsidRDefault="00982700" w:rsidP="00183FA0">
      <w:pPr>
        <w:pStyle w:val="PunktuStils"/>
        <w:numPr>
          <w:ilvl w:val="1"/>
          <w:numId w:val="23"/>
        </w:numPr>
      </w:pPr>
      <w:r w:rsidRPr="00394257">
        <w:t xml:space="preserve">Gadījumā, ja sarunu procedūras laikā nav iespējams vienoties par līguma slēgšanu ar sarunu procedūras dalībnieku, Pasūtītājs ir tiesīgs pārtraukt sarunu procedūru. Ja 14 dienu laikā no sarunu uzsākšanas nav iespējams vienoties par līguma slēgšanu ar sarunu procedūras dalībniekiem, pasūtītājs ir tiesīgs uz sarunu procedūru uzaicināt </w:t>
      </w:r>
      <w:r w:rsidR="00945CFB">
        <w:t xml:space="preserve">nākamās </w:t>
      </w:r>
      <w:r w:rsidRPr="00394257">
        <w:t xml:space="preserve">vietas ieguvēju. Ja 14 dienu laikā nav iespējams vienoties par līguma slēgšanu arī ar konkursa </w:t>
      </w:r>
      <w:r w:rsidR="00945CFB">
        <w:t xml:space="preserve">otrās vai </w:t>
      </w:r>
      <w:r w:rsidRPr="00394257">
        <w:t>trešās vietas ieguvēju, pasūtītājs lemj par sarunu procedūras pārtraukšanu un jauna metu konkursa vai iepirkuma rīkošanu.</w:t>
      </w:r>
    </w:p>
    <w:p w14:paraId="3E158421" w14:textId="24382A0A" w:rsidR="00982700" w:rsidRPr="00394257" w:rsidRDefault="00982700" w:rsidP="00183FA0">
      <w:pPr>
        <w:pStyle w:val="PunktuStils"/>
        <w:numPr>
          <w:ilvl w:val="1"/>
          <w:numId w:val="23"/>
        </w:numPr>
      </w:pPr>
      <w:r w:rsidRPr="00394257">
        <w:t>Ar sarunu procedūrā uzvarējušo pretendentu tiks slēgts 1 (viens) līgums par būvprojekta Nr.1 izstrādi, kā arī autoruzraudzību saskaņā ar iesniegto metu un pašvaldības vajadzībām.</w:t>
      </w:r>
    </w:p>
    <w:p w14:paraId="5A7AA946" w14:textId="58226D83" w:rsidR="00982700" w:rsidRPr="005D7215" w:rsidRDefault="00945CFB" w:rsidP="00183FA0">
      <w:pPr>
        <w:pStyle w:val="PunktuStils"/>
        <w:numPr>
          <w:ilvl w:val="2"/>
          <w:numId w:val="23"/>
        </w:numPr>
      </w:pPr>
      <w:r>
        <w:t xml:space="preserve">Būvprojekta Nr.1 </w:t>
      </w:r>
      <w:r w:rsidR="00982700" w:rsidRPr="00394257">
        <w:t>“Ādažu kopienu centra atjaunošana” izstrād</w:t>
      </w:r>
      <w:r>
        <w:t>es</w:t>
      </w:r>
      <w:r w:rsidR="00982700" w:rsidRPr="00394257">
        <w:t xml:space="preserve"> maksimālais termiņš </w:t>
      </w:r>
      <w:r w:rsidR="00982700" w:rsidRPr="005D7215">
        <w:t>ir 6 (seši) mēneši.</w:t>
      </w:r>
    </w:p>
    <w:p w14:paraId="2EBCC09E" w14:textId="7AC9B05F" w:rsidR="00982700" w:rsidRPr="00394257" w:rsidRDefault="00982700" w:rsidP="00183FA0">
      <w:pPr>
        <w:pStyle w:val="PunktuStils"/>
        <w:numPr>
          <w:ilvl w:val="2"/>
          <w:numId w:val="23"/>
        </w:numPr>
      </w:pPr>
      <w:r w:rsidRPr="00394257">
        <w:t xml:space="preserve">būvprojekts minimālā sastāvā izstrādājams ne vēlāk kā 2 (divu) mēnešu laikā pēc līguma parakstīšanas, šajā laikā </w:t>
      </w:r>
      <w:r w:rsidR="005A4335">
        <w:t xml:space="preserve">neietverot </w:t>
      </w:r>
      <w:r w:rsidRPr="00394257">
        <w:t>skaņošanai būvvaldē nepieciešamo laiku;</w:t>
      </w:r>
    </w:p>
    <w:p w14:paraId="1F3E17DF" w14:textId="14A2C35A" w:rsidR="000F2030" w:rsidRDefault="00982700" w:rsidP="000F2030">
      <w:pPr>
        <w:pStyle w:val="PunktuStils"/>
        <w:numPr>
          <w:ilvl w:val="2"/>
          <w:numId w:val="23"/>
        </w:numPr>
      </w:pPr>
      <w:r w:rsidRPr="00394257">
        <w:t xml:space="preserve">būvprojekts izstrādājams ne vēlāk kā 6 (sešu) mēnešu laikā no līguma parakstīšanas, šajā laikā </w:t>
      </w:r>
      <w:r w:rsidR="005A4335">
        <w:t>ne</w:t>
      </w:r>
      <w:r w:rsidRPr="00394257">
        <w:t>ietverot Būvvaldes akceptu;</w:t>
      </w:r>
      <w:r w:rsidR="000A59DB">
        <w:t xml:space="preserve"> </w:t>
      </w:r>
      <w:r w:rsidR="000F2030">
        <w:t xml:space="preserve">Jāsaņem pozitīvs būvprojekta ekspertīzes slēdziens, (Būvprojekta būvekspertīzes </w:t>
      </w:r>
      <w:r w:rsidR="000F2030" w:rsidRPr="001E63C3">
        <w:t>(2</w:t>
      </w:r>
      <w:r w:rsidR="00957CFC" w:rsidRPr="001E63C3">
        <w:t>0</w:t>
      </w:r>
      <w:r w:rsidR="000F2030" w:rsidRPr="001E63C3">
        <w:t xml:space="preserve"> kalendārās</w:t>
      </w:r>
      <w:r w:rsidR="000F2030">
        <w:t xml:space="preserve"> dienas + 5 kalendārās dienas pēc būvprojekta labojumu veikšanas) laiks nav iekļauts kopējā līguma izpildes laikā). Būvprojekta ekspertīzi pasūta un apmaksā Pasūtītājs);</w:t>
      </w:r>
    </w:p>
    <w:p w14:paraId="2C268E3E" w14:textId="38E2746E" w:rsidR="000F2030" w:rsidRDefault="00945CFB" w:rsidP="000F2030">
      <w:pPr>
        <w:pStyle w:val="PunktuStils"/>
        <w:numPr>
          <w:ilvl w:val="2"/>
          <w:numId w:val="23"/>
        </w:numPr>
      </w:pPr>
      <w:r>
        <w:t>e</w:t>
      </w:r>
      <w:r w:rsidR="000F2030">
        <w:t>kspertīzi veic būvkonstrukciju daļai un citās būvprojekta daļās iekļautajiem ugunsdrošības risinājumiem, atbilstoši ugunsdrošības pasākumu pārskatam un arhitektūras risinājumiem.</w:t>
      </w:r>
    </w:p>
    <w:p w14:paraId="1805C01A" w14:textId="514325AB" w:rsidR="000F2030" w:rsidRDefault="000F2030" w:rsidP="000F2030">
      <w:pPr>
        <w:pStyle w:val="PunktuStils"/>
        <w:numPr>
          <w:ilvl w:val="1"/>
          <w:numId w:val="23"/>
        </w:numPr>
      </w:pPr>
      <w:r>
        <w:t>Samaksas nosacījumi Būvprojekta Nr.1 izstrādei:</w:t>
      </w:r>
    </w:p>
    <w:p w14:paraId="1C5B7B88" w14:textId="77777777" w:rsidR="000F2030" w:rsidRDefault="000F2030" w:rsidP="000F2030">
      <w:pPr>
        <w:pStyle w:val="PunktuStils"/>
        <w:numPr>
          <w:ilvl w:val="2"/>
          <w:numId w:val="23"/>
        </w:numPr>
      </w:pPr>
      <w:r>
        <w:t>avansa maksājums 20 % apmērā no Līgumcenas 10 (desmit) kalendāra dienu laikā pēc Līguma noslēgšanas, avansa nodrošinājuma un rēķina saņemšanas dienas no Izpildītāja;</w:t>
      </w:r>
    </w:p>
    <w:p w14:paraId="7C9EBFAF" w14:textId="0E7689DE" w:rsidR="000F2030" w:rsidRDefault="000F2030" w:rsidP="000F2030">
      <w:pPr>
        <w:pStyle w:val="PunktuStils"/>
        <w:numPr>
          <w:ilvl w:val="2"/>
          <w:numId w:val="23"/>
        </w:numPr>
      </w:pPr>
      <w:r>
        <w:t xml:space="preserve">starpmaksājumu </w:t>
      </w:r>
      <w:r w:rsidR="00F621E3">
        <w:t>2</w:t>
      </w:r>
      <w:r>
        <w:t>0 % apmērā no Būvprojekta līgumcenas bez PVN, pēc būvprojekta minimālā sastāva izpildes, būvatļaujas saņemšanas;</w:t>
      </w:r>
    </w:p>
    <w:p w14:paraId="712C8E03" w14:textId="77777777" w:rsidR="000F2030" w:rsidRDefault="000F2030" w:rsidP="000F2030">
      <w:pPr>
        <w:pStyle w:val="PunktuStils"/>
        <w:numPr>
          <w:ilvl w:val="2"/>
          <w:numId w:val="23"/>
        </w:numPr>
      </w:pPr>
      <w:r>
        <w:t>atlikušo maksājumu Pasūtītājs veic pēc atzīmes par projektēšanas nosacījumu izpildes saņemšanas.</w:t>
      </w:r>
    </w:p>
    <w:p w14:paraId="31DAEF5B" w14:textId="6884CA84" w:rsidR="000F2030" w:rsidRDefault="000F2030" w:rsidP="000F2030">
      <w:pPr>
        <w:pStyle w:val="PunktuStils"/>
        <w:numPr>
          <w:ilvl w:val="1"/>
          <w:numId w:val="23"/>
        </w:numPr>
        <w:jc w:val="left"/>
      </w:pPr>
      <w:r w:rsidRPr="000F2030">
        <w:t xml:space="preserve">Būvprojekta izstrādes gaitā Puses organizē sanāksmes pēc nepieciešamības, bet ne retāk kā reizi </w:t>
      </w:r>
      <w:r>
        <w:t xml:space="preserve">2 (divās) </w:t>
      </w:r>
      <w:r w:rsidRPr="000F2030">
        <w:t>nedēļā</w:t>
      </w:r>
      <w:r>
        <w:t>s;</w:t>
      </w:r>
    </w:p>
    <w:p w14:paraId="7013617A" w14:textId="068D1F96" w:rsidR="000F2030" w:rsidRDefault="000F2030" w:rsidP="000F2030">
      <w:pPr>
        <w:pStyle w:val="PunktuStils"/>
        <w:numPr>
          <w:ilvl w:val="1"/>
          <w:numId w:val="23"/>
        </w:numPr>
        <w:jc w:val="left"/>
      </w:pPr>
      <w:r>
        <w:t>Nosacījumi autoruzraudzības veikšanai:</w:t>
      </w:r>
    </w:p>
    <w:p w14:paraId="0517E6EB" w14:textId="05BF199E" w:rsidR="002C77AF" w:rsidRPr="001E63C3" w:rsidRDefault="002C77AF" w:rsidP="001E63C3">
      <w:pPr>
        <w:pStyle w:val="ListParagraph"/>
        <w:numPr>
          <w:ilvl w:val="1"/>
          <w:numId w:val="23"/>
        </w:numPr>
        <w:rPr>
          <w:rFonts w:ascii="Times New Roman" w:eastAsia="Arial Narrow" w:hAnsi="Times New Roman" w:cs="Times New Roman"/>
          <w:bCs/>
          <w:color w:val="auto"/>
          <w:kern w:val="0"/>
          <w:sz w:val="24"/>
          <w:szCs w:val="24"/>
          <w:bdr w:val="none" w:sz="0" w:space="0" w:color="auto"/>
          <w:lang w:bidi="lv-LV"/>
        </w:rPr>
      </w:pPr>
      <w:r w:rsidRPr="002C77AF">
        <w:rPr>
          <w:rFonts w:ascii="Times New Roman" w:eastAsia="Arial Narrow" w:hAnsi="Times New Roman" w:cs="Times New Roman"/>
          <w:bCs/>
          <w:color w:val="auto"/>
          <w:kern w:val="0"/>
          <w:sz w:val="24"/>
          <w:szCs w:val="24"/>
          <w:bdr w:val="none" w:sz="0" w:space="0" w:color="auto"/>
          <w:lang w:bidi="lv-LV"/>
        </w:rPr>
        <w:t>Paredzamais būvdarbu veikšanas laiks 1. būvprojekta realizācijai ir 12 mēneši.</w:t>
      </w:r>
    </w:p>
    <w:p w14:paraId="029C6320" w14:textId="5F51B994" w:rsidR="000F2030" w:rsidRDefault="000F2030" w:rsidP="000F2030">
      <w:pPr>
        <w:pStyle w:val="PunktuStils"/>
        <w:numPr>
          <w:ilvl w:val="2"/>
          <w:numId w:val="23"/>
        </w:numPr>
        <w:jc w:val="left"/>
      </w:pPr>
      <w:r>
        <w:lastRenderedPageBreak/>
        <w:t>Samaksu par autoruzraudzības veikšanu Pasūtītājs maksās šādā kārtībā:</w:t>
      </w:r>
    </w:p>
    <w:p w14:paraId="739A6C75" w14:textId="2B770D08" w:rsidR="000F2030" w:rsidRDefault="000F2030" w:rsidP="000F2030">
      <w:pPr>
        <w:pStyle w:val="PunktuStils"/>
        <w:numPr>
          <w:ilvl w:val="3"/>
          <w:numId w:val="23"/>
        </w:numPr>
      </w:pPr>
      <w:r>
        <w:t>starpmaksājums 70 % apmērā no Autoratlīdzības līgumcenas tiek sadalīts ikmēneša maksājumos proporcionāli būvdarbu veikšanas laikam mēnešos;</w:t>
      </w:r>
    </w:p>
    <w:p w14:paraId="063FC084" w14:textId="77777777" w:rsidR="000F2030" w:rsidRDefault="000F2030" w:rsidP="000F2030">
      <w:pPr>
        <w:pStyle w:val="PunktuStils"/>
        <w:numPr>
          <w:ilvl w:val="3"/>
          <w:numId w:val="23"/>
        </w:numPr>
      </w:pPr>
      <w:r>
        <w:t>atlikušo maksājumu 30 % apmērā no Autoratlīdzības līgumcenas pēc akta par būves pieņemšanu ekspluatācijā.</w:t>
      </w:r>
    </w:p>
    <w:p w14:paraId="3F589516" w14:textId="5DC818FE" w:rsidR="000F2030" w:rsidRPr="00BD443F" w:rsidRDefault="0088021D" w:rsidP="001E63C3">
      <w:pPr>
        <w:pStyle w:val="ListParagraph"/>
        <w:numPr>
          <w:ilvl w:val="2"/>
          <w:numId w:val="23"/>
        </w:numPr>
        <w:jc w:val="both"/>
      </w:pPr>
      <w:r>
        <w:rPr>
          <w:rFonts w:ascii="Times New Roman" w:eastAsia="Arial Narrow" w:hAnsi="Times New Roman" w:cs="Times New Roman"/>
          <w:bCs/>
          <w:color w:val="auto"/>
          <w:kern w:val="0"/>
          <w:sz w:val="24"/>
          <w:szCs w:val="24"/>
          <w:bdr w:val="none" w:sz="0" w:space="0" w:color="auto"/>
          <w:lang w:bidi="lv-LV"/>
        </w:rPr>
        <w:t xml:space="preserve">Autoruzrauga pienākumos ietilps </w:t>
      </w:r>
      <w:r w:rsidRPr="0088021D">
        <w:rPr>
          <w:rFonts w:ascii="Times New Roman" w:eastAsia="Arial Narrow" w:hAnsi="Times New Roman" w:cs="Times New Roman"/>
          <w:bCs/>
          <w:color w:val="auto"/>
          <w:kern w:val="0"/>
          <w:sz w:val="24"/>
          <w:szCs w:val="24"/>
          <w:bdr w:val="none" w:sz="0" w:space="0" w:color="auto"/>
          <w:lang w:bidi="lv-LV"/>
        </w:rPr>
        <w:t>būvdarbu veikšanas laikā ierasties Objektā ne retāk kā reizi divās nedēļās vai pēc Pasūtītāja pārstāvja, būvuzņēmēja, būvuzrauga, būvinspektora vai Būvvaldes amatpersonas pieprasījuma</w:t>
      </w:r>
      <w:r>
        <w:rPr>
          <w:rFonts w:ascii="Times New Roman" w:eastAsia="Arial Narrow" w:hAnsi="Times New Roman" w:cs="Times New Roman"/>
          <w:bCs/>
          <w:color w:val="auto"/>
          <w:kern w:val="0"/>
          <w:sz w:val="24"/>
          <w:szCs w:val="24"/>
          <w:bdr w:val="none" w:sz="0" w:space="0" w:color="auto"/>
          <w:lang w:bidi="lv-LV"/>
        </w:rPr>
        <w:t>.</w:t>
      </w:r>
    </w:p>
    <w:bookmarkEnd w:id="18"/>
    <w:p w14:paraId="66DA5B3B" w14:textId="39F8B530" w:rsidR="000E45F7" w:rsidRPr="001E63C3" w:rsidRDefault="000E45F7" w:rsidP="000A59DB">
      <w:pPr>
        <w:pStyle w:val="PunktuStils"/>
        <w:numPr>
          <w:ilvl w:val="0"/>
          <w:numId w:val="23"/>
        </w:numPr>
        <w:jc w:val="center"/>
        <w:rPr>
          <w:b/>
          <w:bCs w:val="0"/>
        </w:rPr>
      </w:pPr>
      <w:r w:rsidRPr="001E63C3">
        <w:rPr>
          <w:b/>
          <w:bCs w:val="0"/>
        </w:rPr>
        <w:t>Autortiesības</w:t>
      </w:r>
    </w:p>
    <w:p w14:paraId="4ED34E60" w14:textId="38BBD34C" w:rsidR="000E45F7" w:rsidRDefault="000E45F7" w:rsidP="000E45F7">
      <w:pPr>
        <w:pStyle w:val="PunktuStils"/>
        <w:numPr>
          <w:ilvl w:val="1"/>
          <w:numId w:val="23"/>
        </w:numPr>
      </w:pPr>
      <w:r>
        <w:t>Konkursa godalgoto vietu ieguvēji Konkursa dalībnieki ar Meta iesniegšanas brīdi bez papildu atlīdzības nodod Pasūtītāja īpašumā izstrādātos Metus (vizuāli uzskatāmos darbus (planšetes), t.sk. visus ar piedāvājumu saistītos digitālos materiālus) un visas Meta autora/u mantiskās tiesības uz Metu pilnā apmērā, kuras Pasūtītājs ir tiesīgs izmantot jebkurā laikā, vietā un jebkuriem mērķiem, ievērojot šajā nodaļā noteikto. Autora/u personiskās tiesības tiek saglabātas saskaņā ar Latvijas Republikā spēkā esošajiem normatīviem aktiem.</w:t>
      </w:r>
    </w:p>
    <w:p w14:paraId="1B728A53" w14:textId="77777777" w:rsidR="000E45F7" w:rsidRDefault="000E45F7" w:rsidP="000E45F7">
      <w:pPr>
        <w:pStyle w:val="PunktuStils"/>
        <w:numPr>
          <w:ilvl w:val="1"/>
          <w:numId w:val="23"/>
        </w:numPr>
      </w:pPr>
      <w:r>
        <w:t>Godalgotajiem metu Konkursa dalībniekiem ir pienākums nodrošināt, ka visas Konkursa laikā radītās Meta sastāvdaļas ir tiesiski iegūtas vai izmantotas Meta radīšanai un neradīs Pasūtītājam papildu izmaksas. Godalgotie Metu konkursa dalībnieki nodrošina, ka visas Meta sastāvdaļas Pasūtītājam tiek nodotas tādā apjomā, lai Pasūtītājam saistībā ar Metu nebūtu liegts turpmāk rīkot atsevišķu iepirkumu procedūru būvprojekta izstrādei konkurences apstākļos.</w:t>
      </w:r>
    </w:p>
    <w:p w14:paraId="143156A4" w14:textId="19AB98F1" w:rsidR="000E45F7" w:rsidRDefault="000E45F7" w:rsidP="002B3F9A">
      <w:pPr>
        <w:pStyle w:val="PunktuStils"/>
        <w:numPr>
          <w:ilvl w:val="1"/>
          <w:numId w:val="23"/>
        </w:numPr>
      </w:pPr>
      <w:r>
        <w:t>Ja Pasūtītājam objektīvu apsvērumu dēļ (piem. normatīvo aktu prasības utml.) ir vajadzība veikt grozījumus un/vai papildinājumus godalgotā Konkursa dalībnieka Metā, tas rakstveidā tiek saskaņots ar Meta autoru ar šādiem nosacījumiem:</w:t>
      </w:r>
    </w:p>
    <w:p w14:paraId="43D585CE" w14:textId="77777777" w:rsidR="000E45F7" w:rsidRDefault="000E45F7" w:rsidP="000E45F7">
      <w:pPr>
        <w:pStyle w:val="PunktuStils"/>
        <w:numPr>
          <w:ilvl w:val="2"/>
          <w:numId w:val="23"/>
        </w:numPr>
      </w:pPr>
      <w:r>
        <w:t>Arhitekts nedrīkst bez pamatota iemesla liegt piekrišanu pārveidot viņa projektēto objektu gadījumos, ja netiek mainīts tā arhitektoniskais veidols.</w:t>
      </w:r>
    </w:p>
    <w:p w14:paraId="717AFA76" w14:textId="77777777" w:rsidR="000E45F7" w:rsidRDefault="000E45F7" w:rsidP="000E45F7">
      <w:pPr>
        <w:pStyle w:val="PunktuStils"/>
        <w:numPr>
          <w:ilvl w:val="2"/>
          <w:numId w:val="23"/>
        </w:numPr>
      </w:pPr>
      <w:r>
        <w:t>Meta autoram ir tiesības nesaskaņot iesniegtos Meta grozījumus vai papildinājumus, ja Meta grozījumi vai papildinājumi būtiski pārveido sākotnējo Metu. Minētajā gadījumā Meta autors pamato nesaskaņošanas iemeslus un sniedz priekšlikumus Meta grozījumiem vai papildinājumiem.</w:t>
      </w:r>
    </w:p>
    <w:p w14:paraId="2539DAB1" w14:textId="77777777" w:rsidR="000E45F7" w:rsidRDefault="000E45F7" w:rsidP="000E45F7">
      <w:pPr>
        <w:pStyle w:val="PunktuStils"/>
        <w:numPr>
          <w:ilvl w:val="2"/>
          <w:numId w:val="23"/>
        </w:numPr>
      </w:pPr>
      <w:r>
        <w:t>Meta autoram nepienākas atlīdzība par šādu saskaņojumu vai noraidījumu ar priekšlikumiem sniegšanu.</w:t>
      </w:r>
    </w:p>
    <w:p w14:paraId="622FF81A" w14:textId="77777777" w:rsidR="000E45F7" w:rsidRDefault="000E45F7" w:rsidP="000E45F7">
      <w:pPr>
        <w:pStyle w:val="PunktuStils"/>
        <w:numPr>
          <w:ilvl w:val="1"/>
          <w:numId w:val="23"/>
        </w:numPr>
      </w:pPr>
      <w:r>
        <w:t>Konkursa dalībnieks ar Meta iesniegšanas brīdi nodod Pasūtītājam tiesības Konkursa dalībnieku iesniegtos Metus nodot publiskajai apskatei, publicēt, izziņot (pirmreizējai publiskošanai) norādot autoru vārdus, ja tie ir zināmi, vai devīzes, ja tās nav tikušas atklātas.</w:t>
      </w:r>
    </w:p>
    <w:p w14:paraId="654DD5EF" w14:textId="77777777" w:rsidR="000E45F7" w:rsidRDefault="000E45F7" w:rsidP="000E45F7">
      <w:pPr>
        <w:pStyle w:val="PunktuStils"/>
        <w:numPr>
          <w:ilvl w:val="1"/>
          <w:numId w:val="23"/>
        </w:numPr>
      </w:pPr>
      <w:r>
        <w:t>Ja trešās personas izvirza jebkādas prasības un/vai pretenzijas attiecībā uz Meta autortiesībām, tad visu atbildību par šādu autortiesību aizskārumu vai pārkāpumu, ieskaitot tiesāšanās izdevumus un advokātu atlīdzību, uzņemas un atlīdzina Konkursa dalībnieks, kas iesniedza attiecīgo Metu.</w:t>
      </w:r>
    </w:p>
    <w:p w14:paraId="2C37F545" w14:textId="77777777" w:rsidR="006946BF" w:rsidRDefault="006946BF" w:rsidP="006946BF">
      <w:pPr>
        <w:spacing w:before="120" w:after="120" w:line="240" w:lineRule="auto"/>
        <w:ind w:left="539" w:hanging="539"/>
        <w:rPr>
          <w:rFonts w:ascii="Times New Roman" w:hAnsi="Times New Roman"/>
          <w:sz w:val="24"/>
          <w:szCs w:val="24"/>
          <w:lang w:eastAsia="lv-LV" w:bidi="lv-LV"/>
        </w:rPr>
      </w:pPr>
      <w:r w:rsidRPr="0096155A">
        <w:rPr>
          <w:rFonts w:ascii="Times New Roman" w:hAnsi="Times New Roman"/>
          <w:sz w:val="24"/>
          <w:szCs w:val="24"/>
          <w:lang w:eastAsia="lv-LV" w:bidi="lv-LV"/>
        </w:rPr>
        <w:t>Pielikumi:</w:t>
      </w:r>
    </w:p>
    <w:p w14:paraId="5E5CE0C6" w14:textId="3AAEF749" w:rsidR="00FA5CE9" w:rsidRPr="000C0950" w:rsidRDefault="00D8396B" w:rsidP="00183FA0">
      <w:pPr>
        <w:pStyle w:val="NoSpacing"/>
        <w:numPr>
          <w:ilvl w:val="0"/>
          <w:numId w:val="29"/>
        </w:numPr>
        <w:rPr>
          <w:rFonts w:ascii="Times New Roman" w:hAnsi="Times New Roman"/>
          <w:lang w:eastAsia="lv-LV" w:bidi="lv-LV"/>
        </w:rPr>
      </w:pPr>
      <w:r w:rsidRPr="000C0950">
        <w:rPr>
          <w:rFonts w:ascii="Times New Roman" w:hAnsi="Times New Roman"/>
          <w:lang w:eastAsia="lv-LV" w:bidi="lv-LV"/>
        </w:rPr>
        <w:t>Devīzes atšifrējuma forma;</w:t>
      </w:r>
    </w:p>
    <w:p w14:paraId="74D0130E" w14:textId="70A4FA02" w:rsidR="00D8396B" w:rsidRPr="000C0950" w:rsidRDefault="00D8396B" w:rsidP="00183FA0">
      <w:pPr>
        <w:pStyle w:val="NoSpacing"/>
        <w:numPr>
          <w:ilvl w:val="0"/>
          <w:numId w:val="29"/>
        </w:numPr>
        <w:rPr>
          <w:rFonts w:ascii="Times New Roman" w:hAnsi="Times New Roman"/>
          <w:lang w:eastAsia="lv-LV" w:bidi="lv-LV"/>
        </w:rPr>
      </w:pPr>
      <w:r w:rsidRPr="000C0950">
        <w:rPr>
          <w:rFonts w:ascii="Times New Roman" w:hAnsi="Times New Roman"/>
          <w:lang w:eastAsia="lv-LV" w:bidi="lv-LV"/>
        </w:rPr>
        <w:t>Konkursa dalībnieka pieteikums dalībai metu konkursā;</w:t>
      </w:r>
    </w:p>
    <w:p w14:paraId="5125F185" w14:textId="50D7331E" w:rsidR="00D8396B" w:rsidRPr="000C0950" w:rsidRDefault="00561A4F" w:rsidP="00183FA0">
      <w:pPr>
        <w:pStyle w:val="NoSpacing"/>
        <w:numPr>
          <w:ilvl w:val="0"/>
          <w:numId w:val="29"/>
        </w:numPr>
        <w:rPr>
          <w:rFonts w:ascii="Times New Roman" w:hAnsi="Times New Roman"/>
          <w:lang w:eastAsia="lv-LV" w:bidi="lv-LV"/>
        </w:rPr>
      </w:pPr>
      <w:r w:rsidRPr="000C0950">
        <w:rPr>
          <w:rFonts w:ascii="Times New Roman" w:hAnsi="Times New Roman"/>
          <w:lang w:eastAsia="lv-LV" w:bidi="lv-LV"/>
        </w:rPr>
        <w:t>Speciālistu saraksts;</w:t>
      </w:r>
    </w:p>
    <w:p w14:paraId="0BC83CE5" w14:textId="77777777" w:rsidR="009A758D" w:rsidRDefault="009A758D" w:rsidP="009A758D">
      <w:pPr>
        <w:pStyle w:val="NoSpacing"/>
        <w:numPr>
          <w:ilvl w:val="0"/>
          <w:numId w:val="29"/>
        </w:numPr>
        <w:rPr>
          <w:rFonts w:ascii="Times New Roman" w:hAnsi="Times New Roman"/>
          <w:lang w:eastAsia="lv-LV" w:bidi="lv-LV"/>
        </w:rPr>
      </w:pPr>
      <w:r>
        <w:rPr>
          <w:rFonts w:ascii="Times New Roman" w:hAnsi="Times New Roman"/>
          <w:lang w:eastAsia="lv-LV" w:bidi="lv-LV"/>
        </w:rPr>
        <w:t>Finanšu piedāvājuma forma.</w:t>
      </w:r>
    </w:p>
    <w:p w14:paraId="79C9155B" w14:textId="4DCFE5D1" w:rsidR="006946BF" w:rsidRPr="000C0950" w:rsidRDefault="006946BF" w:rsidP="00183FA0">
      <w:pPr>
        <w:pStyle w:val="NoSpacing"/>
        <w:numPr>
          <w:ilvl w:val="0"/>
          <w:numId w:val="29"/>
        </w:numPr>
        <w:rPr>
          <w:rFonts w:ascii="Times New Roman" w:hAnsi="Times New Roman"/>
          <w:lang w:eastAsia="lv-LV" w:bidi="lv-LV"/>
        </w:rPr>
      </w:pPr>
      <w:r w:rsidRPr="000C0950">
        <w:rPr>
          <w:rFonts w:ascii="Times New Roman" w:hAnsi="Times New Roman"/>
          <w:lang w:eastAsia="lv-LV" w:bidi="lv-LV"/>
        </w:rPr>
        <w:t>Projektēšanas darba uzdevums metu konkursam “Ādažu kopienu centra atjaunošana”</w:t>
      </w:r>
      <w:r w:rsidR="00561A4F" w:rsidRPr="000C0950">
        <w:rPr>
          <w:rFonts w:ascii="Times New Roman" w:hAnsi="Times New Roman"/>
          <w:lang w:eastAsia="lv-LV" w:bidi="lv-LV"/>
        </w:rPr>
        <w:t xml:space="preserve"> ar pielikumiem (pievienots atsevišķā datnē);</w:t>
      </w:r>
    </w:p>
    <w:p w14:paraId="029514AD" w14:textId="23692EC0" w:rsidR="00C56161" w:rsidRPr="000C0950" w:rsidRDefault="00C56161" w:rsidP="00183FA0">
      <w:pPr>
        <w:pStyle w:val="NoSpacing"/>
        <w:numPr>
          <w:ilvl w:val="0"/>
          <w:numId w:val="29"/>
        </w:numPr>
        <w:rPr>
          <w:rFonts w:ascii="Times New Roman" w:hAnsi="Times New Roman"/>
          <w:lang w:eastAsia="lv-LV" w:bidi="lv-LV"/>
        </w:rPr>
      </w:pPr>
      <w:r w:rsidRPr="000C0950">
        <w:rPr>
          <w:rFonts w:ascii="Times New Roman" w:hAnsi="Times New Roman"/>
          <w:lang w:eastAsia="lv-LV" w:bidi="lv-LV"/>
        </w:rPr>
        <w:lastRenderedPageBreak/>
        <w:t>Personas, uz kuras iespējām dalībnieks balstās, apakšuzņēmēju un speciālistu apliecinājuma veidlapa;</w:t>
      </w:r>
    </w:p>
    <w:p w14:paraId="091FF025" w14:textId="3882CB7E" w:rsidR="00C56161" w:rsidRDefault="00C56161" w:rsidP="00183FA0">
      <w:pPr>
        <w:pStyle w:val="NoSpacing"/>
        <w:numPr>
          <w:ilvl w:val="0"/>
          <w:numId w:val="29"/>
        </w:numPr>
        <w:rPr>
          <w:rFonts w:ascii="Times New Roman" w:hAnsi="Times New Roman"/>
          <w:lang w:eastAsia="lv-LV" w:bidi="lv-LV"/>
        </w:rPr>
      </w:pPr>
      <w:r w:rsidRPr="000C0950">
        <w:rPr>
          <w:rFonts w:ascii="Times New Roman" w:hAnsi="Times New Roman"/>
          <w:lang w:eastAsia="lv-LV" w:bidi="lv-LV"/>
        </w:rPr>
        <w:t>Apakšuzņēmējiem nododamo darbu saraksta veidlapa</w:t>
      </w:r>
      <w:r w:rsidR="009A758D">
        <w:rPr>
          <w:rFonts w:ascii="Times New Roman" w:hAnsi="Times New Roman"/>
          <w:lang w:eastAsia="lv-LV" w:bidi="lv-LV"/>
        </w:rPr>
        <w:t>.</w:t>
      </w:r>
    </w:p>
    <w:p w14:paraId="7B2C53BA" w14:textId="77777777" w:rsidR="00C56161" w:rsidRPr="000C0950" w:rsidRDefault="00C56161" w:rsidP="000C0950">
      <w:pPr>
        <w:pStyle w:val="NoSpacing"/>
        <w:rPr>
          <w:rFonts w:ascii="Times New Roman" w:hAnsi="Times New Roman"/>
          <w:lang w:eastAsia="lv-LV" w:bidi="lv-LV"/>
        </w:rPr>
      </w:pPr>
    </w:p>
    <w:p w14:paraId="02904769" w14:textId="77777777" w:rsidR="00561A4F" w:rsidRPr="00561A4F" w:rsidRDefault="00561A4F" w:rsidP="00561A4F">
      <w:pPr>
        <w:rPr>
          <w:lang w:eastAsia="lv-LV" w:bidi="lv-LV"/>
        </w:rPr>
        <w:sectPr w:rsidR="00561A4F" w:rsidRPr="00561A4F" w:rsidSect="0069767F">
          <w:headerReference w:type="default" r:id="rId8"/>
          <w:footerReference w:type="default" r:id="rId9"/>
          <w:type w:val="continuous"/>
          <w:pgSz w:w="11900" w:h="16840"/>
          <w:pgMar w:top="1105" w:right="1552" w:bottom="752" w:left="851" w:header="0" w:footer="3" w:gutter="0"/>
          <w:cols w:space="720"/>
          <w:noEndnote/>
          <w:docGrid w:linePitch="360"/>
        </w:sectPr>
      </w:pPr>
    </w:p>
    <w:p w14:paraId="12F8C5D2" w14:textId="77777777" w:rsidR="00FA5CE9" w:rsidRPr="00FA24AA" w:rsidRDefault="00FA5CE9" w:rsidP="00625B1E">
      <w:pPr>
        <w:spacing w:after="0" w:line="240" w:lineRule="auto"/>
        <w:jc w:val="right"/>
        <w:rPr>
          <w:rFonts w:ascii="Times New Roman" w:eastAsia="Times New Roman" w:hAnsi="Times New Roman"/>
          <w:color w:val="000000"/>
        </w:rPr>
      </w:pPr>
      <w:bookmarkStart w:id="20" w:name="_Hlk174371925"/>
      <w:r w:rsidRPr="00FA24AA">
        <w:rPr>
          <w:rFonts w:ascii="Times New Roman" w:eastAsia="Times New Roman" w:hAnsi="Times New Roman"/>
          <w:color w:val="000000"/>
        </w:rPr>
        <w:lastRenderedPageBreak/>
        <w:t>Metu konkursa</w:t>
      </w:r>
    </w:p>
    <w:p w14:paraId="6CC9C348" w14:textId="19011887" w:rsidR="00FA5CE9" w:rsidRPr="0088678B" w:rsidRDefault="00FA5CE9" w:rsidP="00FA5CE9">
      <w:pPr>
        <w:spacing w:after="0" w:line="240" w:lineRule="auto"/>
        <w:jc w:val="right"/>
        <w:rPr>
          <w:rFonts w:ascii="Times New Roman" w:eastAsia="Times New Roman" w:hAnsi="Times New Roman"/>
          <w:b/>
          <w:bCs/>
          <w:color w:val="000000"/>
          <w:sz w:val="24"/>
          <w:szCs w:val="24"/>
          <w:lang w:eastAsia="lv-LV"/>
        </w:rPr>
      </w:pPr>
      <w:bookmarkStart w:id="21" w:name="_Hlk181006860"/>
      <w:r>
        <w:rPr>
          <w:rFonts w:ascii="Times New Roman" w:eastAsia="Times New Roman" w:hAnsi="Times New Roman"/>
          <w:b/>
          <w:color w:val="000000"/>
          <w:sz w:val="24"/>
          <w:szCs w:val="24"/>
        </w:rPr>
        <w:t>“</w:t>
      </w:r>
      <w:bookmarkStart w:id="22" w:name="_Hlk174371868"/>
      <w:r w:rsidR="001D7819" w:rsidRPr="001E63C3">
        <w:rPr>
          <w:rFonts w:ascii="Times New Roman" w:eastAsia="Times New Roman" w:hAnsi="Times New Roman"/>
          <w:b/>
          <w:color w:val="000000"/>
        </w:rPr>
        <w:t>Atkārtots iepirkums -</w:t>
      </w:r>
      <w:r w:rsidR="001D7819">
        <w:rPr>
          <w:rFonts w:ascii="Times New Roman" w:eastAsia="Times New Roman" w:hAnsi="Times New Roman"/>
          <w:b/>
          <w:color w:val="000000"/>
          <w:sz w:val="24"/>
          <w:szCs w:val="24"/>
        </w:rPr>
        <w:t xml:space="preserve"> </w:t>
      </w:r>
      <w:r w:rsidRPr="00B37530">
        <w:rPr>
          <w:rFonts w:ascii="Times New Roman" w:eastAsia="Times New Roman" w:hAnsi="Times New Roman"/>
          <w:b/>
          <w:color w:val="3B3838"/>
        </w:rPr>
        <w:t>Ādažu kopienu centra atjaunošana</w:t>
      </w:r>
      <w:bookmarkEnd w:id="22"/>
      <w:r w:rsidRPr="0088678B">
        <w:rPr>
          <w:rFonts w:ascii="Times New Roman" w:eastAsia="Times New Roman" w:hAnsi="Times New Roman"/>
          <w:b/>
          <w:color w:val="000000"/>
          <w:sz w:val="24"/>
          <w:szCs w:val="24"/>
        </w:rPr>
        <w:t>”</w:t>
      </w:r>
    </w:p>
    <w:p w14:paraId="135591A0" w14:textId="0B368E9D" w:rsidR="00FA5CE9" w:rsidRPr="0088678B" w:rsidRDefault="00FA5CE9" w:rsidP="00FA5CE9">
      <w:pPr>
        <w:spacing w:after="0" w:line="240" w:lineRule="auto"/>
        <w:jc w:val="right"/>
        <w:rPr>
          <w:rFonts w:ascii="Times New Roman" w:eastAsia="Times New Roman" w:hAnsi="Times New Roman"/>
          <w:color w:val="000000"/>
        </w:rPr>
      </w:pPr>
      <w:r w:rsidRPr="0088678B">
        <w:rPr>
          <w:rFonts w:ascii="Times New Roman" w:eastAsia="Times New Roman" w:hAnsi="Times New Roman"/>
          <w:color w:val="000000"/>
        </w:rPr>
        <w:t xml:space="preserve"> (iepirkuma identifikācijas Nr.</w:t>
      </w:r>
      <w:r>
        <w:rPr>
          <w:rFonts w:ascii="Times New Roman" w:eastAsia="Times New Roman" w:hAnsi="Times New Roman"/>
          <w:color w:val="000000"/>
        </w:rPr>
        <w:t xml:space="preserve"> Ā</w:t>
      </w:r>
      <w:r w:rsidRPr="0088678B">
        <w:rPr>
          <w:rFonts w:ascii="Times New Roman" w:eastAsia="Times New Roman" w:hAnsi="Times New Roman"/>
          <w:color w:val="000000"/>
        </w:rPr>
        <w:t>N</w:t>
      </w:r>
      <w:r w:rsidR="001D7819">
        <w:rPr>
          <w:rFonts w:ascii="Times New Roman" w:eastAsia="Times New Roman" w:hAnsi="Times New Roman"/>
          <w:color w:val="000000"/>
        </w:rPr>
        <w:t>P</w:t>
      </w:r>
      <w:r w:rsidRPr="0088678B">
        <w:rPr>
          <w:rFonts w:ascii="Times New Roman" w:eastAsia="Times New Roman" w:hAnsi="Times New Roman"/>
          <w:color w:val="000000"/>
        </w:rPr>
        <w:t xml:space="preserve"> 20</w:t>
      </w:r>
      <w:r>
        <w:rPr>
          <w:rFonts w:ascii="Times New Roman" w:eastAsia="Times New Roman" w:hAnsi="Times New Roman"/>
          <w:color w:val="000000"/>
        </w:rPr>
        <w:t>24/1</w:t>
      </w:r>
      <w:r w:rsidR="001D7819">
        <w:rPr>
          <w:rFonts w:ascii="Times New Roman" w:eastAsia="Times New Roman" w:hAnsi="Times New Roman"/>
          <w:color w:val="000000"/>
        </w:rPr>
        <w:t>38</w:t>
      </w:r>
      <w:r w:rsidRPr="0088678B">
        <w:rPr>
          <w:rFonts w:ascii="Times New Roman" w:eastAsia="Times New Roman" w:hAnsi="Times New Roman"/>
          <w:color w:val="000000"/>
        </w:rPr>
        <w:t>)</w:t>
      </w:r>
    </w:p>
    <w:bookmarkEnd w:id="21"/>
    <w:p w14:paraId="54C07353" w14:textId="77777777" w:rsidR="00FA5CE9" w:rsidRPr="00793860" w:rsidRDefault="00FA5CE9" w:rsidP="00FA5CE9">
      <w:pPr>
        <w:widowControl w:val="0"/>
        <w:spacing w:after="0" w:line="360" w:lineRule="exact"/>
        <w:jc w:val="right"/>
        <w:rPr>
          <w:rFonts w:ascii="Times New Roman" w:eastAsia="Times New Roman" w:hAnsi="Times New Roman"/>
          <w:b/>
          <w:color w:val="000000"/>
        </w:rPr>
      </w:pPr>
      <w:r w:rsidRPr="00FA5CE9">
        <w:rPr>
          <w:rFonts w:ascii="Times New Roman" w:eastAsia="Times New Roman" w:hAnsi="Times New Roman"/>
          <w:b/>
          <w:color w:val="000000"/>
        </w:rPr>
        <w:t>1.pielikums</w:t>
      </w:r>
      <w:bookmarkEnd w:id="20"/>
    </w:p>
    <w:p w14:paraId="769640B2" w14:textId="77777777" w:rsidR="00FA5CE9" w:rsidRDefault="00FA5CE9" w:rsidP="00FA5CE9">
      <w:pPr>
        <w:pBdr>
          <w:top w:val="nil"/>
          <w:left w:val="nil"/>
          <w:bottom w:val="nil"/>
          <w:right w:val="nil"/>
          <w:between w:val="nil"/>
          <w:bar w:val="nil"/>
        </w:pBdr>
        <w:suppressAutoHyphens/>
        <w:spacing w:before="120" w:after="0" w:line="240" w:lineRule="auto"/>
        <w:jc w:val="right"/>
        <w:rPr>
          <w:rFonts w:ascii="Times New Roman" w:eastAsia="Cambria" w:hAnsi="Times New Roman"/>
          <w:b/>
          <w:bCs/>
          <w:caps/>
          <w:color w:val="000000"/>
          <w:kern w:val="22"/>
          <w:sz w:val="24"/>
          <w:szCs w:val="24"/>
          <w:u w:val="single" w:color="000000"/>
          <w:bdr w:val="nil"/>
          <w:lang w:eastAsia="lv-LV"/>
        </w:rPr>
      </w:pPr>
    </w:p>
    <w:p w14:paraId="0C646F91" w14:textId="4C0F0095" w:rsidR="00FA5CE9" w:rsidRPr="00FA5CE9" w:rsidRDefault="00FA5CE9" w:rsidP="00FA5CE9">
      <w:pPr>
        <w:pBdr>
          <w:top w:val="nil"/>
          <w:left w:val="nil"/>
          <w:bottom w:val="nil"/>
          <w:right w:val="nil"/>
          <w:between w:val="nil"/>
          <w:bar w:val="nil"/>
        </w:pBdr>
        <w:suppressAutoHyphens/>
        <w:spacing w:before="120" w:after="0" w:line="240" w:lineRule="auto"/>
        <w:jc w:val="center"/>
        <w:rPr>
          <w:rFonts w:ascii="Times New Roman" w:eastAsia="Times New Roman Bold" w:hAnsi="Times New Roman"/>
          <w:b/>
          <w:bCs/>
          <w:caps/>
          <w:color w:val="000000"/>
          <w:kern w:val="22"/>
          <w:sz w:val="24"/>
          <w:szCs w:val="24"/>
          <w:u w:val="single" w:color="000000"/>
          <w:bdr w:val="nil"/>
          <w:lang w:eastAsia="lv-LV"/>
        </w:rPr>
      </w:pPr>
      <w:r w:rsidRPr="00FA5CE9">
        <w:rPr>
          <w:rFonts w:ascii="Times New Roman" w:eastAsia="Cambria" w:hAnsi="Times New Roman"/>
          <w:b/>
          <w:bCs/>
          <w:caps/>
          <w:color w:val="000000"/>
          <w:kern w:val="22"/>
          <w:sz w:val="24"/>
          <w:szCs w:val="24"/>
          <w:u w:val="single" w:color="000000"/>
          <w:bdr w:val="nil"/>
          <w:lang w:eastAsia="lv-LV"/>
        </w:rPr>
        <w:t>Devīzes atšifrējuma formA</w:t>
      </w:r>
    </w:p>
    <w:p w14:paraId="0418CF64" w14:textId="77777777" w:rsidR="00FA5CE9" w:rsidRPr="00FA5CE9" w:rsidRDefault="00FA5CE9" w:rsidP="00FA5CE9">
      <w:pPr>
        <w:pBdr>
          <w:top w:val="nil"/>
          <w:left w:val="nil"/>
          <w:bottom w:val="nil"/>
          <w:right w:val="nil"/>
          <w:between w:val="nil"/>
          <w:bar w:val="nil"/>
        </w:pBdr>
        <w:suppressAutoHyphens/>
        <w:spacing w:before="120" w:after="0" w:line="240" w:lineRule="auto"/>
        <w:jc w:val="center"/>
        <w:rPr>
          <w:rFonts w:ascii="Times New Roman" w:eastAsia="Times New Roman" w:hAnsi="Times New Roman"/>
          <w:color w:val="000000"/>
          <w:kern w:val="1"/>
          <w:sz w:val="24"/>
          <w:szCs w:val="24"/>
          <w:u w:color="000000"/>
          <w:bdr w:val="nil"/>
          <w:lang w:eastAsia="lv-LV"/>
        </w:rPr>
      </w:pPr>
    </w:p>
    <w:p w14:paraId="46D8EE45" w14:textId="77777777" w:rsidR="00FA5CE9" w:rsidRPr="00FA5CE9" w:rsidRDefault="00FA5CE9" w:rsidP="00FA5CE9">
      <w:pPr>
        <w:pBdr>
          <w:top w:val="nil"/>
          <w:left w:val="nil"/>
          <w:bottom w:val="nil"/>
          <w:right w:val="nil"/>
          <w:between w:val="nil"/>
          <w:bar w:val="nil"/>
        </w:pBdr>
        <w:suppressAutoHyphens/>
        <w:spacing w:before="120" w:after="0" w:line="240" w:lineRule="auto"/>
        <w:jc w:val="center"/>
        <w:rPr>
          <w:rFonts w:ascii="Times New Roman" w:eastAsia="Times New Roman" w:hAnsi="Times New Roman"/>
          <w:color w:val="000000"/>
          <w:kern w:val="1"/>
          <w:sz w:val="24"/>
          <w:szCs w:val="24"/>
          <w:u w:color="000000"/>
          <w:bdr w:val="nil"/>
          <w:lang w:eastAsia="lv-LV"/>
        </w:rPr>
      </w:pPr>
    </w:p>
    <w:p w14:paraId="3B57FFE3" w14:textId="46CA96A0" w:rsidR="00FA5CE9" w:rsidRPr="00FA5CE9" w:rsidRDefault="00FA5CE9" w:rsidP="00FA5CE9">
      <w:pPr>
        <w:pBdr>
          <w:top w:val="nil"/>
          <w:left w:val="nil"/>
          <w:bottom w:val="nil"/>
          <w:right w:val="nil"/>
          <w:between w:val="nil"/>
          <w:bar w:val="nil"/>
        </w:pBdr>
        <w:suppressAutoHyphens/>
        <w:spacing w:before="120" w:after="0" w:line="240" w:lineRule="auto"/>
        <w:jc w:val="right"/>
        <w:rPr>
          <w:rFonts w:ascii="Times New Roman" w:eastAsia="Cambria" w:hAnsi="Times New Roman"/>
          <w:color w:val="000000"/>
          <w:kern w:val="1"/>
          <w:sz w:val="24"/>
          <w:szCs w:val="24"/>
          <w:u w:color="000000"/>
          <w:bdr w:val="nil"/>
          <w:lang w:eastAsia="lv-LV"/>
        </w:rPr>
      </w:pPr>
    </w:p>
    <w:p w14:paraId="3A0088A6" w14:textId="77777777" w:rsidR="00FA5CE9" w:rsidRPr="00FA5CE9" w:rsidRDefault="00FA5CE9" w:rsidP="00FA5CE9">
      <w:pPr>
        <w:pBdr>
          <w:top w:val="nil"/>
          <w:left w:val="nil"/>
          <w:bottom w:val="nil"/>
          <w:right w:val="nil"/>
          <w:between w:val="nil"/>
          <w:bar w:val="nil"/>
        </w:pBdr>
        <w:suppressAutoHyphens/>
        <w:spacing w:before="120" w:after="0" w:line="240" w:lineRule="auto"/>
        <w:jc w:val="right"/>
        <w:rPr>
          <w:rFonts w:ascii="Times New Roman" w:eastAsia="Cambria" w:hAnsi="Times New Roman"/>
          <w:color w:val="000000"/>
          <w:kern w:val="1"/>
          <w:sz w:val="24"/>
          <w:szCs w:val="24"/>
          <w:u w:color="000000"/>
          <w:bdr w:val="nil"/>
          <w:lang w:eastAsia="lv-LV"/>
        </w:rPr>
      </w:pPr>
    </w:p>
    <w:p w14:paraId="41871256" w14:textId="5CBAE4C1" w:rsidR="00FA5CE9" w:rsidRPr="00FA5CE9" w:rsidRDefault="00FA5CE9" w:rsidP="00FA5CE9">
      <w:pPr>
        <w:pBdr>
          <w:top w:val="nil"/>
          <w:left w:val="nil"/>
          <w:bottom w:val="nil"/>
          <w:right w:val="nil"/>
          <w:between w:val="nil"/>
          <w:bar w:val="nil"/>
        </w:pBdr>
        <w:suppressAutoHyphens/>
        <w:spacing w:before="120" w:after="0" w:line="240" w:lineRule="auto"/>
        <w:jc w:val="center"/>
        <w:rPr>
          <w:rFonts w:ascii="Times New Roman" w:eastAsia="Cambria" w:hAnsi="Times New Roman"/>
          <w:kern w:val="1"/>
          <w:sz w:val="24"/>
          <w:szCs w:val="24"/>
          <w:u w:color="000000"/>
          <w:bdr w:val="nil"/>
          <w:lang w:eastAsia="lv-LV"/>
        </w:rPr>
      </w:pPr>
      <w:r w:rsidRPr="00FA5CE9">
        <w:rPr>
          <w:rFonts w:ascii="Times New Roman" w:eastAsia="Cambria" w:hAnsi="Times New Roman"/>
          <w:kern w:val="1"/>
          <w:sz w:val="24"/>
          <w:szCs w:val="24"/>
          <w:u w:color="000000"/>
          <w:bdr w:val="nil"/>
          <w:lang w:eastAsia="lv-LV"/>
        </w:rPr>
        <w:t>(</w:t>
      </w:r>
      <w:r w:rsidRPr="00FA5CE9">
        <w:rPr>
          <w:rFonts w:ascii="Times New Roman" w:eastAsia="Cambria" w:hAnsi="Times New Roman"/>
          <w:iCs/>
          <w:kern w:val="1"/>
          <w:sz w:val="24"/>
          <w:szCs w:val="24"/>
          <w:u w:color="000000"/>
          <w:bdr w:val="nil"/>
          <w:lang w:eastAsia="lv-LV"/>
        </w:rPr>
        <w:t xml:space="preserve">Metu konkursa  </w:t>
      </w:r>
      <w:r w:rsidRPr="00FA5CE9">
        <w:rPr>
          <w:rFonts w:ascii="Times New Roman" w:eastAsia="Cambria" w:hAnsi="Times New Roman"/>
          <w:kern w:val="1"/>
          <w:sz w:val="24"/>
          <w:szCs w:val="24"/>
          <w:u w:color="000000"/>
          <w:bdr w:val="nil"/>
          <w:lang w:eastAsia="lv-LV"/>
        </w:rPr>
        <w:t>ID</w:t>
      </w:r>
      <w:r>
        <w:rPr>
          <w:rFonts w:ascii="Times New Roman" w:eastAsia="Cambria" w:hAnsi="Times New Roman"/>
          <w:kern w:val="1"/>
          <w:sz w:val="24"/>
          <w:szCs w:val="24"/>
          <w:u w:color="000000"/>
          <w:bdr w:val="nil"/>
          <w:lang w:eastAsia="lv-LV"/>
        </w:rPr>
        <w:t xml:space="preserve"> Nr.</w:t>
      </w:r>
      <w:r w:rsidRPr="00FA5CE9">
        <w:rPr>
          <w:rFonts w:ascii="Times New Roman" w:eastAsia="Cambria" w:hAnsi="Times New Roman"/>
          <w:kern w:val="1"/>
          <w:sz w:val="24"/>
          <w:szCs w:val="24"/>
          <w:u w:color="000000"/>
          <w:bdr w:val="nil"/>
          <w:lang w:eastAsia="lv-LV"/>
        </w:rPr>
        <w:t xml:space="preserve"> </w:t>
      </w:r>
      <w:r>
        <w:rPr>
          <w:rFonts w:ascii="Times New Roman" w:eastAsia="Cambria" w:hAnsi="Times New Roman"/>
          <w:kern w:val="1"/>
          <w:sz w:val="24"/>
          <w:szCs w:val="24"/>
          <w:u w:color="000000"/>
          <w:bdr w:val="nil"/>
          <w:lang w:eastAsia="lv-LV"/>
        </w:rPr>
        <w:t>Ā</w:t>
      </w:r>
      <w:r w:rsidRPr="00FA5CE9">
        <w:rPr>
          <w:rFonts w:ascii="Times New Roman" w:eastAsia="Cambria" w:hAnsi="Times New Roman"/>
          <w:kern w:val="1"/>
          <w:sz w:val="24"/>
          <w:szCs w:val="24"/>
          <w:u w:color="000000"/>
          <w:bdr w:val="nil"/>
          <w:lang w:eastAsia="lv-LV"/>
        </w:rPr>
        <w:t>NP 2024/1</w:t>
      </w:r>
      <w:r w:rsidR="001D7819">
        <w:rPr>
          <w:rFonts w:ascii="Times New Roman" w:eastAsia="Cambria" w:hAnsi="Times New Roman"/>
          <w:kern w:val="1"/>
          <w:sz w:val="24"/>
          <w:szCs w:val="24"/>
          <w:u w:color="000000"/>
          <w:bdr w:val="nil"/>
          <w:lang w:eastAsia="lv-LV"/>
        </w:rPr>
        <w:t>38</w:t>
      </w:r>
      <w:r w:rsidRPr="00FA5CE9">
        <w:rPr>
          <w:rFonts w:ascii="Times New Roman" w:eastAsia="Cambria" w:hAnsi="Times New Roman"/>
          <w:kern w:val="1"/>
          <w:sz w:val="24"/>
          <w:szCs w:val="24"/>
          <w:u w:color="000000"/>
          <w:bdr w:val="nil"/>
          <w:lang w:eastAsia="lv-LV"/>
        </w:rPr>
        <w:t>)</w:t>
      </w:r>
    </w:p>
    <w:p w14:paraId="75D73266" w14:textId="592BF713" w:rsidR="00FA5CE9" w:rsidRPr="001E63C3" w:rsidRDefault="00FA5CE9" w:rsidP="00FA5CE9">
      <w:pPr>
        <w:pBdr>
          <w:top w:val="nil"/>
          <w:left w:val="nil"/>
          <w:bottom w:val="nil"/>
          <w:right w:val="nil"/>
          <w:between w:val="nil"/>
          <w:bar w:val="nil"/>
        </w:pBdr>
        <w:suppressAutoHyphens/>
        <w:spacing w:before="120" w:after="0" w:line="240" w:lineRule="auto"/>
        <w:jc w:val="center"/>
        <w:rPr>
          <w:rFonts w:ascii="Times New Roman" w:eastAsia="Cambria" w:hAnsi="Times New Roman"/>
          <w:b/>
          <w:bCs/>
          <w:color w:val="000000"/>
          <w:kern w:val="1"/>
          <w:sz w:val="24"/>
          <w:szCs w:val="24"/>
          <w:u w:color="000000"/>
          <w:bdr w:val="nil"/>
          <w:lang w:eastAsia="lv-LV"/>
        </w:rPr>
      </w:pPr>
      <w:r w:rsidRPr="001E63C3">
        <w:rPr>
          <w:rFonts w:ascii="Times New Roman" w:eastAsia="Cambria" w:hAnsi="Times New Roman"/>
          <w:b/>
          <w:bCs/>
          <w:color w:val="000000"/>
          <w:kern w:val="1"/>
          <w:sz w:val="24"/>
          <w:szCs w:val="24"/>
          <w:u w:color="000000"/>
          <w:bdr w:val="nil"/>
          <w:lang w:eastAsia="lv-LV"/>
        </w:rPr>
        <w:t>“</w:t>
      </w:r>
      <w:r w:rsidR="001D7819" w:rsidRPr="001E63C3">
        <w:rPr>
          <w:rFonts w:ascii="Times New Roman" w:eastAsia="Cambria" w:hAnsi="Times New Roman"/>
          <w:b/>
          <w:bCs/>
          <w:color w:val="000000"/>
          <w:kern w:val="1"/>
          <w:sz w:val="24"/>
          <w:szCs w:val="24"/>
          <w:u w:color="000000"/>
          <w:bdr w:val="nil"/>
          <w:lang w:eastAsia="lv-LV"/>
        </w:rPr>
        <w:t xml:space="preserve">Atkārtots iepirkums - </w:t>
      </w:r>
      <w:r w:rsidRPr="001E63C3">
        <w:rPr>
          <w:rFonts w:ascii="Times New Roman" w:eastAsia="Times New Roman" w:hAnsi="Times New Roman"/>
          <w:b/>
          <w:bCs/>
          <w:color w:val="3B3838"/>
          <w:sz w:val="24"/>
          <w:szCs w:val="24"/>
        </w:rPr>
        <w:t>Ādažu kopienu centra atjaunošana</w:t>
      </w:r>
      <w:r w:rsidRPr="001E63C3">
        <w:rPr>
          <w:rFonts w:ascii="Times New Roman" w:eastAsia="Cambria" w:hAnsi="Times New Roman"/>
          <w:b/>
          <w:bCs/>
          <w:color w:val="000000"/>
          <w:kern w:val="1"/>
          <w:sz w:val="24"/>
          <w:szCs w:val="24"/>
          <w:u w:color="000000"/>
          <w:bdr w:val="nil"/>
          <w:lang w:eastAsia="lv-LV"/>
        </w:rPr>
        <w:t>”</w:t>
      </w:r>
      <w:r w:rsidRPr="001E63C3">
        <w:rPr>
          <w:rFonts w:ascii="Times New Roman" w:eastAsia="Cambria" w:hAnsi="Times New Roman"/>
          <w:b/>
          <w:bCs/>
          <w:color w:val="FF0000"/>
          <w:kern w:val="1"/>
          <w:sz w:val="24"/>
          <w:szCs w:val="24"/>
          <w:u w:color="000000"/>
          <w:bdr w:val="nil"/>
          <w:lang w:eastAsia="lv-LV"/>
        </w:rPr>
        <w:t xml:space="preserve"> </w:t>
      </w:r>
    </w:p>
    <w:p w14:paraId="5BB565FE" w14:textId="77777777" w:rsidR="00FA5CE9" w:rsidRPr="00FA5CE9" w:rsidRDefault="00FA5CE9" w:rsidP="00FA5CE9">
      <w:pPr>
        <w:pBdr>
          <w:top w:val="nil"/>
          <w:left w:val="nil"/>
          <w:bottom w:val="nil"/>
          <w:right w:val="nil"/>
          <w:between w:val="nil"/>
          <w:bar w:val="nil"/>
        </w:pBdr>
        <w:suppressAutoHyphens/>
        <w:spacing w:before="120" w:after="0" w:line="240" w:lineRule="auto"/>
        <w:jc w:val="center"/>
        <w:rPr>
          <w:rFonts w:ascii="Times New Roman" w:eastAsia="Cambria" w:hAnsi="Times New Roman"/>
          <w:color w:val="000000"/>
          <w:kern w:val="1"/>
          <w:sz w:val="24"/>
          <w:szCs w:val="24"/>
          <w:u w:color="000000"/>
          <w:bdr w:val="nil"/>
          <w:lang w:eastAsia="lv-LV"/>
        </w:rPr>
      </w:pPr>
      <w:r w:rsidRPr="00FA5CE9">
        <w:rPr>
          <w:rFonts w:ascii="Times New Roman" w:eastAsia="Cambria" w:hAnsi="Times New Roman"/>
          <w:color w:val="000000"/>
          <w:kern w:val="1"/>
          <w:sz w:val="24"/>
          <w:szCs w:val="24"/>
          <w:u w:color="000000"/>
          <w:bdr w:val="nil"/>
          <w:lang w:eastAsia="lv-LV"/>
        </w:rPr>
        <w:t>________________ ______ __________ ___________</w:t>
      </w:r>
    </w:p>
    <w:p w14:paraId="5916B3B0" w14:textId="77777777" w:rsidR="00FA5CE9" w:rsidRPr="00FA5CE9" w:rsidRDefault="00FA5CE9" w:rsidP="00FA5CE9">
      <w:pPr>
        <w:pBdr>
          <w:top w:val="nil"/>
          <w:left w:val="nil"/>
          <w:bottom w:val="nil"/>
          <w:right w:val="nil"/>
          <w:between w:val="nil"/>
          <w:bar w:val="nil"/>
        </w:pBdr>
        <w:suppressAutoHyphens/>
        <w:spacing w:before="120" w:after="0" w:line="240" w:lineRule="auto"/>
        <w:jc w:val="center"/>
        <w:rPr>
          <w:rFonts w:ascii="Times New Roman" w:eastAsia="Cambria" w:hAnsi="Times New Roman"/>
          <w:color w:val="000000"/>
          <w:kern w:val="1"/>
          <w:sz w:val="24"/>
          <w:szCs w:val="24"/>
          <w:u w:color="000000"/>
          <w:bdr w:val="nil"/>
          <w:lang w:eastAsia="lv-LV"/>
        </w:rPr>
      </w:pPr>
      <w:r w:rsidRPr="00FA5CE9">
        <w:rPr>
          <w:rFonts w:ascii="Times New Roman" w:eastAsia="Cambria" w:hAnsi="Times New Roman"/>
          <w:color w:val="000000"/>
          <w:kern w:val="1"/>
          <w:sz w:val="24"/>
          <w:szCs w:val="24"/>
          <w:u w:color="000000"/>
          <w:bdr w:val="nil"/>
          <w:lang w:eastAsia="lv-LV"/>
        </w:rPr>
        <w:t>/</w:t>
      </w:r>
      <w:r w:rsidRPr="00FA5CE9">
        <w:rPr>
          <w:rFonts w:ascii="Times New Roman" w:eastAsia="Cambria" w:hAnsi="Times New Roman"/>
          <w:iCs/>
          <w:color w:val="000000"/>
          <w:kern w:val="1"/>
          <w:sz w:val="24"/>
          <w:szCs w:val="24"/>
          <w:u w:color="000000"/>
          <w:bdr w:val="nil"/>
          <w:lang w:eastAsia="lv-LV"/>
        </w:rPr>
        <w:t>Vietas nosaukums/, /gads/. gada /datums/. /mēnesis</w:t>
      </w:r>
      <w:r w:rsidRPr="00FA5CE9">
        <w:rPr>
          <w:rFonts w:ascii="Times New Roman" w:eastAsia="Cambria" w:hAnsi="Times New Roman"/>
          <w:color w:val="000000"/>
          <w:kern w:val="1"/>
          <w:sz w:val="24"/>
          <w:szCs w:val="24"/>
          <w:u w:color="000000"/>
          <w:bdr w:val="nil"/>
          <w:lang w:eastAsia="lv-LV"/>
        </w:rPr>
        <w:t>/</w:t>
      </w:r>
    </w:p>
    <w:p w14:paraId="56F84EC9" w14:textId="77777777" w:rsidR="00FA5CE9" w:rsidRPr="00FA5CE9" w:rsidRDefault="00FA5CE9" w:rsidP="00FA5CE9">
      <w:pPr>
        <w:pBdr>
          <w:top w:val="nil"/>
          <w:left w:val="nil"/>
          <w:bottom w:val="nil"/>
          <w:right w:val="nil"/>
          <w:between w:val="nil"/>
          <w:bar w:val="nil"/>
        </w:pBdr>
        <w:suppressAutoHyphens/>
        <w:spacing w:before="120" w:after="0" w:line="240" w:lineRule="auto"/>
        <w:rPr>
          <w:rFonts w:ascii="Times New Roman" w:eastAsia="Times New Roman" w:hAnsi="Times New Roman"/>
          <w:color w:val="000000"/>
          <w:kern w:val="1"/>
          <w:sz w:val="24"/>
          <w:szCs w:val="24"/>
          <w:u w:color="000000"/>
          <w:bdr w:val="nil"/>
          <w:lang w:eastAsia="lv-LV"/>
        </w:rPr>
      </w:pPr>
    </w:p>
    <w:p w14:paraId="0EF36BC9" w14:textId="77777777" w:rsidR="00FA5CE9" w:rsidRPr="00FA5CE9" w:rsidRDefault="00FA5CE9" w:rsidP="00FA5CE9">
      <w:pPr>
        <w:pBdr>
          <w:top w:val="nil"/>
          <w:left w:val="nil"/>
          <w:bottom w:val="nil"/>
          <w:right w:val="nil"/>
          <w:between w:val="nil"/>
          <w:bar w:val="nil"/>
        </w:pBdr>
        <w:suppressAutoHyphens/>
        <w:spacing w:before="120" w:after="0" w:line="240" w:lineRule="auto"/>
        <w:rPr>
          <w:rFonts w:ascii="Times New Roman" w:eastAsia="Times New Roman" w:hAnsi="Times New Roman"/>
          <w:color w:val="000000"/>
          <w:kern w:val="1"/>
          <w:sz w:val="24"/>
          <w:szCs w:val="24"/>
          <w:u w:color="000000"/>
          <w:bdr w:val="nil"/>
          <w:lang w:eastAsia="lv-LV"/>
        </w:rPr>
      </w:pPr>
    </w:p>
    <w:p w14:paraId="2B7AADAD" w14:textId="77777777" w:rsidR="00FA5CE9" w:rsidRPr="00FA5CE9" w:rsidRDefault="00FA5CE9" w:rsidP="00FA5CE9">
      <w:pPr>
        <w:spacing w:after="0" w:line="240" w:lineRule="auto"/>
        <w:jc w:val="both"/>
        <w:rPr>
          <w:rFonts w:ascii="Times New Roman" w:eastAsia="Times New Roman Bold" w:hAnsi="Times New Roman"/>
          <w:sz w:val="24"/>
          <w:szCs w:val="24"/>
        </w:rPr>
      </w:pPr>
      <w:r w:rsidRPr="00FA5CE9">
        <w:rPr>
          <w:rFonts w:ascii="Times New Roman" w:hAnsi="Times New Roman"/>
          <w:sz w:val="24"/>
          <w:szCs w:val="24"/>
        </w:rPr>
        <w:t xml:space="preserve">Ar šo apliecinām, ka meta piedāvājuma ar devīzi &lt;devīze&gt; autors ir: </w:t>
      </w:r>
    </w:p>
    <w:p w14:paraId="1C658D68" w14:textId="77777777" w:rsidR="00FA5CE9" w:rsidRPr="00FA5CE9" w:rsidRDefault="00FA5CE9" w:rsidP="00FA5CE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4"/>
          <w:szCs w:val="24"/>
        </w:rPr>
      </w:pPr>
      <w:r w:rsidRPr="00FA5CE9">
        <w:rPr>
          <w:rFonts w:ascii="Times New Roman" w:hAnsi="Times New Roman"/>
          <w:sz w:val="24"/>
          <w:szCs w:val="24"/>
        </w:rPr>
        <w:t>Konkursa dalībnieka nosaukums vai personu apvienības dalībnieka (ja Metu konkursa dalībnieks ir personu apvienība) nosaukums vai vārds un uzvārds (ja attiecīgais personu apvienības dalībnieks ir fiziska persona)</w:t>
      </w:r>
    </w:p>
    <w:p w14:paraId="7EEE9429" w14:textId="77777777" w:rsidR="00FA5CE9" w:rsidRPr="00FA5CE9" w:rsidRDefault="00FA5CE9" w:rsidP="00FA5CE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4"/>
          <w:szCs w:val="24"/>
        </w:rPr>
      </w:pPr>
    </w:p>
    <w:p w14:paraId="21B6F0BE" w14:textId="77777777" w:rsidR="00FA5CE9" w:rsidRPr="00FA5CE9" w:rsidRDefault="00FA5CE9" w:rsidP="00FA5CE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4"/>
          <w:szCs w:val="24"/>
        </w:rPr>
      </w:pPr>
      <w:r w:rsidRPr="00FA5CE9">
        <w:rPr>
          <w:rFonts w:ascii="Times New Roman" w:hAnsi="Times New Roman"/>
          <w:sz w:val="24"/>
          <w:szCs w:val="24"/>
        </w:rPr>
        <w:t>Reģistrācijas numurs vai personas kods</w:t>
      </w:r>
    </w:p>
    <w:p w14:paraId="023E68A4" w14:textId="77777777" w:rsidR="00FA5CE9" w:rsidRPr="00FA5CE9" w:rsidRDefault="00FA5CE9" w:rsidP="00FA5CE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4"/>
          <w:szCs w:val="24"/>
        </w:rPr>
      </w:pPr>
    </w:p>
    <w:p w14:paraId="2F411739" w14:textId="77777777" w:rsidR="00FA5CE9" w:rsidRPr="00FA5CE9" w:rsidRDefault="00FA5CE9" w:rsidP="00FA5CE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4"/>
          <w:szCs w:val="24"/>
        </w:rPr>
      </w:pPr>
      <w:r w:rsidRPr="00FA5CE9">
        <w:rPr>
          <w:rFonts w:ascii="Times New Roman" w:hAnsi="Times New Roman"/>
          <w:sz w:val="24"/>
          <w:szCs w:val="24"/>
        </w:rPr>
        <w:t>Adrese</w:t>
      </w:r>
    </w:p>
    <w:p w14:paraId="6F24AFA9" w14:textId="77777777" w:rsidR="00FA5CE9" w:rsidRPr="00FA5CE9" w:rsidRDefault="00FA5CE9" w:rsidP="00FA5CE9">
      <w:pPr>
        <w:pBdr>
          <w:top w:val="nil"/>
          <w:left w:val="nil"/>
          <w:bottom w:val="nil"/>
          <w:right w:val="nil"/>
          <w:between w:val="nil"/>
          <w:bar w:val="nil"/>
        </w:pBdr>
        <w:suppressAutoHyphens/>
        <w:spacing w:before="120" w:after="0" w:line="240" w:lineRule="auto"/>
        <w:rPr>
          <w:rFonts w:ascii="Times New Roman" w:eastAsia="Times New Roman Bold" w:hAnsi="Times New Roman"/>
          <w:color w:val="000000"/>
          <w:kern w:val="1"/>
          <w:sz w:val="24"/>
          <w:szCs w:val="24"/>
          <w:u w:color="000000"/>
          <w:bdr w:val="nil"/>
          <w:lang w:eastAsia="lv-LV"/>
        </w:rPr>
      </w:pPr>
    </w:p>
    <w:p w14:paraId="6D73E1F3" w14:textId="77777777" w:rsidR="00FA5CE9" w:rsidRPr="00FA5CE9" w:rsidRDefault="00FA5CE9" w:rsidP="00FA5CE9">
      <w:pPr>
        <w:pBdr>
          <w:top w:val="nil"/>
          <w:left w:val="nil"/>
          <w:bottom w:val="nil"/>
          <w:right w:val="nil"/>
          <w:between w:val="nil"/>
          <w:bar w:val="nil"/>
        </w:pBdr>
        <w:suppressAutoHyphens/>
        <w:spacing w:before="120" w:after="0" w:line="240" w:lineRule="auto"/>
        <w:rPr>
          <w:rFonts w:ascii="Times New Roman" w:eastAsia="Cambria" w:hAnsi="Times New Roman"/>
          <w:color w:val="000000"/>
          <w:kern w:val="1"/>
          <w:sz w:val="24"/>
          <w:szCs w:val="24"/>
          <w:u w:color="000000"/>
          <w:bdr w:val="nil"/>
          <w:lang w:eastAsia="lv-LV"/>
        </w:rPr>
      </w:pPr>
      <w:r w:rsidRPr="00FA5CE9">
        <w:rPr>
          <w:rFonts w:ascii="Times New Roman" w:eastAsia="Cambria" w:hAnsi="Times New Roman"/>
          <w:color w:val="000000"/>
          <w:kern w:val="1"/>
          <w:sz w:val="24"/>
          <w:szCs w:val="24"/>
          <w:u w:color="000000"/>
          <w:bdr w:val="nil"/>
          <w:lang w:eastAsia="lv-LV"/>
        </w:rPr>
        <w:t>Visas Piedāvājumā sniegtās ziņas ir patiesas.</w:t>
      </w:r>
    </w:p>
    <w:p w14:paraId="11B0155A" w14:textId="77777777" w:rsidR="00FA5CE9" w:rsidRPr="00FA5CE9" w:rsidRDefault="00FA5CE9" w:rsidP="00FA5CE9">
      <w:pPr>
        <w:spacing w:after="0" w:line="240" w:lineRule="auto"/>
        <w:rPr>
          <w:rFonts w:ascii="Times New Roman" w:hAnsi="Times New Roman"/>
          <w:b/>
          <w:bCs/>
          <w:sz w:val="24"/>
          <w:szCs w:val="24"/>
        </w:rPr>
      </w:pPr>
    </w:p>
    <w:p w14:paraId="2B2FCABB" w14:textId="77777777" w:rsidR="00FA5CE9" w:rsidRPr="00FA5CE9" w:rsidRDefault="00FA5CE9" w:rsidP="00FA5CE9">
      <w:pPr>
        <w:spacing w:after="0" w:line="240" w:lineRule="auto"/>
        <w:rPr>
          <w:rFonts w:ascii="Times New Roman" w:hAnsi="Times New Roman"/>
          <w:bCs/>
          <w:sz w:val="24"/>
          <w:szCs w:val="24"/>
        </w:rPr>
      </w:pPr>
      <w:r w:rsidRPr="00FA5CE9">
        <w:rPr>
          <w:rFonts w:ascii="Times New Roman" w:hAnsi="Times New Roman"/>
          <w:bCs/>
          <w:sz w:val="24"/>
          <w:szCs w:val="24"/>
        </w:rPr>
        <w:t>____________________________________</w:t>
      </w:r>
      <w:r w:rsidRPr="00FA5CE9">
        <w:rPr>
          <w:rFonts w:ascii="Times New Roman" w:hAnsi="Times New Roman"/>
          <w:bCs/>
          <w:sz w:val="24"/>
          <w:szCs w:val="24"/>
        </w:rPr>
        <w:tab/>
      </w:r>
      <w:r w:rsidRPr="00FA5CE9">
        <w:rPr>
          <w:rFonts w:ascii="Times New Roman" w:hAnsi="Times New Roman"/>
          <w:bCs/>
          <w:sz w:val="24"/>
          <w:szCs w:val="24"/>
        </w:rPr>
        <w:tab/>
      </w:r>
      <w:r w:rsidRPr="00FA5CE9">
        <w:rPr>
          <w:rFonts w:ascii="Times New Roman" w:hAnsi="Times New Roman"/>
          <w:bCs/>
          <w:sz w:val="24"/>
          <w:szCs w:val="24"/>
        </w:rPr>
        <w:tab/>
        <w:t>_____________________</w:t>
      </w:r>
    </w:p>
    <w:p w14:paraId="638121C7" w14:textId="77777777" w:rsidR="00FA5CE9" w:rsidRPr="00FA5CE9" w:rsidRDefault="00FA5CE9" w:rsidP="00FA5CE9">
      <w:pPr>
        <w:spacing w:after="0" w:line="240" w:lineRule="auto"/>
        <w:rPr>
          <w:rFonts w:ascii="Times New Roman" w:hAnsi="Times New Roman"/>
          <w:bCs/>
          <w:sz w:val="24"/>
          <w:szCs w:val="24"/>
        </w:rPr>
      </w:pPr>
      <w:r w:rsidRPr="00FA5CE9">
        <w:rPr>
          <w:rFonts w:ascii="Times New Roman" w:hAnsi="Times New Roman"/>
          <w:bCs/>
          <w:sz w:val="24"/>
          <w:szCs w:val="24"/>
        </w:rPr>
        <w:t>Vārds, uzvārds, paraksts</w:t>
      </w:r>
      <w:r w:rsidRPr="00FA5CE9">
        <w:rPr>
          <w:rFonts w:ascii="Times New Roman" w:hAnsi="Times New Roman"/>
          <w:bCs/>
          <w:sz w:val="24"/>
          <w:szCs w:val="24"/>
        </w:rPr>
        <w:tab/>
      </w:r>
      <w:r w:rsidRPr="00FA5CE9">
        <w:rPr>
          <w:rFonts w:ascii="Times New Roman" w:hAnsi="Times New Roman"/>
          <w:bCs/>
          <w:sz w:val="24"/>
          <w:szCs w:val="24"/>
        </w:rPr>
        <w:tab/>
      </w:r>
      <w:r w:rsidRPr="00FA5CE9">
        <w:rPr>
          <w:rFonts w:ascii="Times New Roman" w:hAnsi="Times New Roman"/>
          <w:bCs/>
          <w:sz w:val="24"/>
          <w:szCs w:val="24"/>
        </w:rPr>
        <w:tab/>
      </w:r>
      <w:r w:rsidRPr="00FA5CE9">
        <w:rPr>
          <w:rFonts w:ascii="Times New Roman" w:hAnsi="Times New Roman"/>
          <w:bCs/>
          <w:sz w:val="24"/>
          <w:szCs w:val="24"/>
        </w:rPr>
        <w:tab/>
      </w:r>
      <w:r w:rsidRPr="00FA5CE9">
        <w:rPr>
          <w:rFonts w:ascii="Times New Roman" w:hAnsi="Times New Roman"/>
          <w:bCs/>
          <w:sz w:val="24"/>
          <w:szCs w:val="24"/>
        </w:rPr>
        <w:tab/>
      </w:r>
      <w:r w:rsidRPr="00FA5CE9">
        <w:rPr>
          <w:rFonts w:ascii="Times New Roman" w:hAnsi="Times New Roman"/>
          <w:bCs/>
          <w:sz w:val="24"/>
          <w:szCs w:val="24"/>
        </w:rPr>
        <w:tab/>
      </w:r>
      <w:r w:rsidRPr="00FA5CE9">
        <w:rPr>
          <w:rFonts w:ascii="Times New Roman" w:hAnsi="Times New Roman"/>
          <w:bCs/>
          <w:sz w:val="24"/>
          <w:szCs w:val="24"/>
        </w:rPr>
        <w:tab/>
        <w:t xml:space="preserve">     datums</w:t>
      </w:r>
    </w:p>
    <w:p w14:paraId="135E5474" w14:textId="77777777" w:rsidR="00FA5CE9" w:rsidRDefault="00FA5CE9" w:rsidP="00843020">
      <w:pPr>
        <w:spacing w:after="0" w:line="240" w:lineRule="auto"/>
        <w:rPr>
          <w:rFonts w:ascii="Times New Roman" w:eastAsia="Times New Roman" w:hAnsi="Times New Roman"/>
          <w:color w:val="000000"/>
        </w:rPr>
      </w:pPr>
    </w:p>
    <w:p w14:paraId="7659212A" w14:textId="77777777" w:rsidR="00FA5CE9" w:rsidRDefault="00FA5CE9" w:rsidP="00843020">
      <w:pPr>
        <w:spacing w:after="0" w:line="240" w:lineRule="auto"/>
        <w:rPr>
          <w:rFonts w:ascii="Times New Roman" w:eastAsia="Times New Roman" w:hAnsi="Times New Roman"/>
          <w:color w:val="000000"/>
        </w:rPr>
      </w:pPr>
    </w:p>
    <w:p w14:paraId="22B8155D" w14:textId="77777777" w:rsidR="00FA5CE9" w:rsidRDefault="00FA5CE9" w:rsidP="00843020">
      <w:pPr>
        <w:spacing w:after="0" w:line="240" w:lineRule="auto"/>
        <w:rPr>
          <w:rFonts w:ascii="Times New Roman" w:eastAsia="Times New Roman" w:hAnsi="Times New Roman"/>
          <w:color w:val="000000"/>
        </w:rPr>
      </w:pPr>
    </w:p>
    <w:p w14:paraId="3EF0D9A4" w14:textId="77777777" w:rsidR="00FA5CE9" w:rsidRDefault="00FA5CE9" w:rsidP="00843020">
      <w:pPr>
        <w:spacing w:after="0" w:line="240" w:lineRule="auto"/>
        <w:rPr>
          <w:rFonts w:ascii="Times New Roman" w:eastAsia="Times New Roman" w:hAnsi="Times New Roman"/>
          <w:color w:val="000000"/>
        </w:rPr>
      </w:pPr>
    </w:p>
    <w:p w14:paraId="24C61BFD" w14:textId="77777777" w:rsidR="00FA5CE9" w:rsidRDefault="00FA5CE9" w:rsidP="00843020">
      <w:pPr>
        <w:spacing w:after="0" w:line="240" w:lineRule="auto"/>
        <w:rPr>
          <w:rFonts w:ascii="Times New Roman" w:eastAsia="Times New Roman" w:hAnsi="Times New Roman"/>
          <w:color w:val="000000"/>
        </w:rPr>
      </w:pPr>
    </w:p>
    <w:p w14:paraId="4A9991D9" w14:textId="77777777" w:rsidR="00FA5CE9" w:rsidRDefault="00FA5CE9" w:rsidP="00843020">
      <w:pPr>
        <w:spacing w:after="0" w:line="240" w:lineRule="auto"/>
        <w:rPr>
          <w:rFonts w:ascii="Times New Roman" w:eastAsia="Times New Roman" w:hAnsi="Times New Roman"/>
          <w:color w:val="000000"/>
        </w:rPr>
      </w:pPr>
    </w:p>
    <w:p w14:paraId="56164F99" w14:textId="77777777" w:rsidR="00FA5CE9" w:rsidRDefault="00FA5CE9" w:rsidP="00843020">
      <w:pPr>
        <w:spacing w:after="0" w:line="240" w:lineRule="auto"/>
        <w:rPr>
          <w:rFonts w:ascii="Times New Roman" w:eastAsia="Times New Roman" w:hAnsi="Times New Roman"/>
          <w:color w:val="000000"/>
        </w:rPr>
      </w:pPr>
    </w:p>
    <w:p w14:paraId="4929AB1A" w14:textId="77777777" w:rsidR="00FA5CE9" w:rsidRDefault="00FA5CE9" w:rsidP="00843020">
      <w:pPr>
        <w:spacing w:after="0" w:line="240" w:lineRule="auto"/>
        <w:rPr>
          <w:rFonts w:ascii="Times New Roman" w:eastAsia="Times New Roman" w:hAnsi="Times New Roman"/>
          <w:color w:val="000000"/>
        </w:rPr>
      </w:pPr>
    </w:p>
    <w:p w14:paraId="352FF732" w14:textId="77777777" w:rsidR="00FA5CE9" w:rsidRDefault="00FA5CE9" w:rsidP="00843020">
      <w:pPr>
        <w:spacing w:after="0" w:line="240" w:lineRule="auto"/>
        <w:rPr>
          <w:rFonts w:ascii="Times New Roman" w:eastAsia="Times New Roman" w:hAnsi="Times New Roman"/>
          <w:color w:val="000000"/>
        </w:rPr>
      </w:pPr>
    </w:p>
    <w:p w14:paraId="685A4381" w14:textId="77777777" w:rsidR="00FA5CE9" w:rsidRDefault="00FA5CE9" w:rsidP="00843020">
      <w:pPr>
        <w:spacing w:after="0" w:line="240" w:lineRule="auto"/>
        <w:rPr>
          <w:rFonts w:ascii="Times New Roman" w:eastAsia="Times New Roman" w:hAnsi="Times New Roman"/>
          <w:color w:val="000000"/>
        </w:rPr>
      </w:pPr>
    </w:p>
    <w:p w14:paraId="4DA00970" w14:textId="77777777" w:rsidR="00FA5CE9" w:rsidRDefault="00FA5CE9" w:rsidP="00843020">
      <w:pPr>
        <w:spacing w:after="0" w:line="240" w:lineRule="auto"/>
        <w:rPr>
          <w:rFonts w:ascii="Times New Roman" w:eastAsia="Times New Roman" w:hAnsi="Times New Roman"/>
          <w:color w:val="000000"/>
        </w:rPr>
      </w:pPr>
    </w:p>
    <w:p w14:paraId="2E399551" w14:textId="77777777" w:rsidR="00FA5CE9" w:rsidRDefault="00FA5CE9" w:rsidP="00843020">
      <w:pPr>
        <w:spacing w:after="0" w:line="240" w:lineRule="auto"/>
        <w:rPr>
          <w:rFonts w:ascii="Times New Roman" w:eastAsia="Times New Roman" w:hAnsi="Times New Roman"/>
          <w:color w:val="000000"/>
        </w:rPr>
      </w:pPr>
    </w:p>
    <w:p w14:paraId="1E918F2D" w14:textId="77777777" w:rsidR="00FA5CE9" w:rsidRDefault="00FA5CE9" w:rsidP="00843020">
      <w:pPr>
        <w:spacing w:after="0" w:line="240" w:lineRule="auto"/>
        <w:rPr>
          <w:rFonts w:ascii="Times New Roman" w:eastAsia="Times New Roman" w:hAnsi="Times New Roman"/>
          <w:color w:val="000000"/>
        </w:rPr>
      </w:pPr>
    </w:p>
    <w:p w14:paraId="7D20B5D6" w14:textId="77777777" w:rsidR="00FA5CE9" w:rsidRDefault="00FA5CE9" w:rsidP="00843020">
      <w:pPr>
        <w:spacing w:after="0" w:line="240" w:lineRule="auto"/>
        <w:rPr>
          <w:rFonts w:ascii="Times New Roman" w:eastAsia="Times New Roman" w:hAnsi="Times New Roman"/>
          <w:color w:val="000000"/>
        </w:rPr>
      </w:pPr>
    </w:p>
    <w:p w14:paraId="1A262282" w14:textId="77777777" w:rsidR="00FA5CE9" w:rsidRDefault="00FA5CE9" w:rsidP="00843020">
      <w:pPr>
        <w:spacing w:after="0" w:line="240" w:lineRule="auto"/>
        <w:rPr>
          <w:rFonts w:ascii="Times New Roman" w:eastAsia="Times New Roman" w:hAnsi="Times New Roman"/>
          <w:color w:val="000000"/>
        </w:rPr>
      </w:pPr>
    </w:p>
    <w:p w14:paraId="4CCACFA0" w14:textId="77777777" w:rsidR="00FA5CE9" w:rsidRDefault="00FA5CE9" w:rsidP="00843020">
      <w:pPr>
        <w:spacing w:after="0" w:line="240" w:lineRule="auto"/>
        <w:rPr>
          <w:rFonts w:ascii="Times New Roman" w:eastAsia="Times New Roman" w:hAnsi="Times New Roman"/>
          <w:color w:val="000000"/>
        </w:rPr>
      </w:pPr>
    </w:p>
    <w:p w14:paraId="69245EAC" w14:textId="77777777" w:rsidR="00FA5CE9" w:rsidRDefault="00FA5CE9" w:rsidP="00843020">
      <w:pPr>
        <w:spacing w:after="0" w:line="240" w:lineRule="auto"/>
        <w:rPr>
          <w:rFonts w:ascii="Times New Roman" w:eastAsia="Times New Roman" w:hAnsi="Times New Roman"/>
          <w:color w:val="000000"/>
        </w:rPr>
      </w:pPr>
    </w:p>
    <w:p w14:paraId="3F985003" w14:textId="77777777" w:rsidR="00FA5CE9" w:rsidRDefault="00FA5CE9" w:rsidP="00843020">
      <w:pPr>
        <w:spacing w:after="0" w:line="240" w:lineRule="auto"/>
        <w:rPr>
          <w:rFonts w:ascii="Times New Roman" w:eastAsia="Times New Roman" w:hAnsi="Times New Roman"/>
          <w:color w:val="000000"/>
        </w:rPr>
      </w:pPr>
    </w:p>
    <w:p w14:paraId="33509C82" w14:textId="77777777" w:rsidR="005A4335" w:rsidRDefault="005A4335" w:rsidP="00843020">
      <w:pPr>
        <w:spacing w:after="0" w:line="240" w:lineRule="auto"/>
        <w:rPr>
          <w:rFonts w:ascii="Times New Roman" w:eastAsia="Times New Roman" w:hAnsi="Times New Roman"/>
          <w:color w:val="000000"/>
        </w:rPr>
      </w:pPr>
    </w:p>
    <w:p w14:paraId="358F1375" w14:textId="77777777" w:rsidR="005A4335" w:rsidRDefault="005A4335" w:rsidP="00843020">
      <w:pPr>
        <w:spacing w:after="0" w:line="240" w:lineRule="auto"/>
        <w:rPr>
          <w:rFonts w:ascii="Times New Roman" w:eastAsia="Times New Roman" w:hAnsi="Times New Roman"/>
          <w:color w:val="000000"/>
        </w:rPr>
      </w:pPr>
    </w:p>
    <w:p w14:paraId="77700519" w14:textId="77777777" w:rsidR="00FA5CE9" w:rsidRDefault="00FA5CE9" w:rsidP="00843020">
      <w:pPr>
        <w:spacing w:after="0" w:line="240" w:lineRule="auto"/>
        <w:rPr>
          <w:rFonts w:ascii="Times New Roman" w:eastAsia="Times New Roman" w:hAnsi="Times New Roman"/>
          <w:color w:val="000000"/>
        </w:rPr>
      </w:pPr>
    </w:p>
    <w:p w14:paraId="2F5BB1C1" w14:textId="77777777" w:rsidR="00FA5CE9" w:rsidRPr="00FA24AA" w:rsidRDefault="00FA5CE9" w:rsidP="00FA5CE9">
      <w:pPr>
        <w:spacing w:after="0" w:line="240" w:lineRule="auto"/>
        <w:jc w:val="right"/>
        <w:rPr>
          <w:rFonts w:ascii="Times New Roman" w:eastAsia="Times New Roman" w:hAnsi="Times New Roman"/>
          <w:color w:val="000000"/>
        </w:rPr>
      </w:pPr>
      <w:bookmarkStart w:id="23" w:name="_Hlk174373648"/>
      <w:r w:rsidRPr="00FA24AA">
        <w:rPr>
          <w:rFonts w:ascii="Times New Roman" w:eastAsia="Times New Roman" w:hAnsi="Times New Roman"/>
          <w:color w:val="000000"/>
        </w:rPr>
        <w:t>Metu konkursa</w:t>
      </w:r>
    </w:p>
    <w:p w14:paraId="2F87F48F" w14:textId="77777777" w:rsidR="001D7819" w:rsidRPr="0088678B" w:rsidRDefault="001D7819" w:rsidP="001D7819">
      <w:pPr>
        <w:spacing w:after="0" w:line="240" w:lineRule="auto"/>
        <w:jc w:val="right"/>
        <w:rPr>
          <w:rFonts w:ascii="Times New Roman" w:eastAsia="Times New Roman" w:hAnsi="Times New Roman"/>
          <w:b/>
          <w:bCs/>
          <w:color w:val="000000"/>
          <w:sz w:val="24"/>
          <w:szCs w:val="24"/>
          <w:lang w:eastAsia="lv-LV"/>
        </w:rPr>
      </w:pPr>
      <w:r>
        <w:rPr>
          <w:rFonts w:ascii="Times New Roman" w:eastAsia="Times New Roman" w:hAnsi="Times New Roman"/>
          <w:b/>
          <w:color w:val="000000"/>
          <w:sz w:val="24"/>
          <w:szCs w:val="24"/>
        </w:rPr>
        <w:t>“</w:t>
      </w:r>
      <w:r w:rsidRPr="00EB4941">
        <w:rPr>
          <w:rFonts w:ascii="Times New Roman" w:eastAsia="Times New Roman" w:hAnsi="Times New Roman"/>
          <w:b/>
          <w:color w:val="000000"/>
        </w:rPr>
        <w:t>Atkārtots iepirkums -</w:t>
      </w:r>
      <w:r>
        <w:rPr>
          <w:rFonts w:ascii="Times New Roman" w:eastAsia="Times New Roman" w:hAnsi="Times New Roman"/>
          <w:b/>
          <w:color w:val="000000"/>
          <w:sz w:val="24"/>
          <w:szCs w:val="24"/>
        </w:rPr>
        <w:t xml:space="preserve"> </w:t>
      </w:r>
      <w:r w:rsidRPr="00B37530">
        <w:rPr>
          <w:rFonts w:ascii="Times New Roman" w:eastAsia="Times New Roman" w:hAnsi="Times New Roman"/>
          <w:b/>
          <w:color w:val="3B3838"/>
        </w:rPr>
        <w:t>Ādažu kopienu centra atjaunošana</w:t>
      </w:r>
      <w:r w:rsidRPr="0088678B">
        <w:rPr>
          <w:rFonts w:ascii="Times New Roman" w:eastAsia="Times New Roman" w:hAnsi="Times New Roman"/>
          <w:b/>
          <w:color w:val="000000"/>
          <w:sz w:val="24"/>
          <w:szCs w:val="24"/>
        </w:rPr>
        <w:t>”</w:t>
      </w:r>
    </w:p>
    <w:p w14:paraId="0DBDDFCE" w14:textId="77777777" w:rsidR="001D7819" w:rsidRPr="0088678B" w:rsidRDefault="001D7819" w:rsidP="001D7819">
      <w:pPr>
        <w:spacing w:after="0" w:line="240" w:lineRule="auto"/>
        <w:jc w:val="right"/>
        <w:rPr>
          <w:rFonts w:ascii="Times New Roman" w:eastAsia="Times New Roman" w:hAnsi="Times New Roman"/>
          <w:color w:val="000000"/>
        </w:rPr>
      </w:pPr>
      <w:r w:rsidRPr="0088678B">
        <w:rPr>
          <w:rFonts w:ascii="Times New Roman" w:eastAsia="Times New Roman" w:hAnsi="Times New Roman"/>
          <w:color w:val="000000"/>
        </w:rPr>
        <w:t xml:space="preserve"> (iepirkuma identifikācijas Nr.</w:t>
      </w:r>
      <w:r>
        <w:rPr>
          <w:rFonts w:ascii="Times New Roman" w:eastAsia="Times New Roman" w:hAnsi="Times New Roman"/>
          <w:color w:val="000000"/>
        </w:rPr>
        <w:t xml:space="preserve"> Ā</w:t>
      </w:r>
      <w:r w:rsidRPr="0088678B">
        <w:rPr>
          <w:rFonts w:ascii="Times New Roman" w:eastAsia="Times New Roman" w:hAnsi="Times New Roman"/>
          <w:color w:val="000000"/>
        </w:rPr>
        <w:t>N</w:t>
      </w:r>
      <w:r>
        <w:rPr>
          <w:rFonts w:ascii="Times New Roman" w:eastAsia="Times New Roman" w:hAnsi="Times New Roman"/>
          <w:color w:val="000000"/>
        </w:rPr>
        <w:t>P</w:t>
      </w:r>
      <w:r w:rsidRPr="0088678B">
        <w:rPr>
          <w:rFonts w:ascii="Times New Roman" w:eastAsia="Times New Roman" w:hAnsi="Times New Roman"/>
          <w:color w:val="000000"/>
        </w:rPr>
        <w:t xml:space="preserve"> 20</w:t>
      </w:r>
      <w:r>
        <w:rPr>
          <w:rFonts w:ascii="Times New Roman" w:eastAsia="Times New Roman" w:hAnsi="Times New Roman"/>
          <w:color w:val="000000"/>
        </w:rPr>
        <w:t>24/138</w:t>
      </w:r>
      <w:r w:rsidRPr="0088678B">
        <w:rPr>
          <w:rFonts w:ascii="Times New Roman" w:eastAsia="Times New Roman" w:hAnsi="Times New Roman"/>
          <w:color w:val="000000"/>
        </w:rPr>
        <w:t>)</w:t>
      </w:r>
    </w:p>
    <w:p w14:paraId="2276CEE8" w14:textId="656938AB" w:rsidR="00FA5CE9" w:rsidRDefault="002B2E03" w:rsidP="00FA5CE9">
      <w:pPr>
        <w:spacing w:after="0" w:line="240" w:lineRule="auto"/>
        <w:jc w:val="right"/>
        <w:rPr>
          <w:rFonts w:ascii="Times New Roman" w:eastAsia="Times New Roman" w:hAnsi="Times New Roman"/>
          <w:b/>
          <w:color w:val="000000"/>
        </w:rPr>
      </w:pPr>
      <w:r>
        <w:rPr>
          <w:rFonts w:ascii="Times New Roman" w:eastAsia="Times New Roman" w:hAnsi="Times New Roman"/>
          <w:b/>
          <w:color w:val="000000"/>
        </w:rPr>
        <w:t>2</w:t>
      </w:r>
      <w:r w:rsidR="00FA5CE9" w:rsidRPr="00FA5CE9">
        <w:rPr>
          <w:rFonts w:ascii="Times New Roman" w:eastAsia="Times New Roman" w:hAnsi="Times New Roman"/>
          <w:b/>
          <w:color w:val="000000"/>
        </w:rPr>
        <w:t>.pielikums</w:t>
      </w:r>
    </w:p>
    <w:bookmarkEnd w:id="23"/>
    <w:p w14:paraId="48B406E3" w14:textId="77777777" w:rsidR="002B2E03" w:rsidRDefault="002B2E03" w:rsidP="00FA5CE9">
      <w:pPr>
        <w:spacing w:after="0" w:line="240" w:lineRule="auto"/>
        <w:jc w:val="right"/>
        <w:rPr>
          <w:rFonts w:ascii="Times New Roman" w:eastAsia="Times New Roman" w:hAnsi="Times New Roman"/>
          <w:b/>
          <w:color w:val="000000"/>
        </w:rPr>
      </w:pPr>
    </w:p>
    <w:tbl>
      <w:tblPr>
        <w:tblW w:w="8647" w:type="dxa"/>
        <w:jc w:val="center"/>
        <w:shd w:val="clear" w:color="auto" w:fill="EAF1DD"/>
        <w:tblLayout w:type="fixed"/>
        <w:tblLook w:val="04A0" w:firstRow="1" w:lastRow="0" w:firstColumn="1" w:lastColumn="0" w:noHBand="0" w:noVBand="1"/>
      </w:tblPr>
      <w:tblGrid>
        <w:gridCol w:w="8647"/>
      </w:tblGrid>
      <w:tr w:rsidR="002B2E03" w:rsidRPr="002B2E03" w14:paraId="24603B46" w14:textId="77777777" w:rsidTr="002B2E03">
        <w:trPr>
          <w:cantSplit/>
          <w:trHeight w:val="212"/>
          <w:jc w:val="center"/>
        </w:trPr>
        <w:tc>
          <w:tcPr>
            <w:tcW w:w="8647" w:type="dxa"/>
            <w:shd w:val="clear" w:color="auto" w:fill="FFFFFF"/>
            <w:vAlign w:val="center"/>
            <w:hideMark/>
          </w:tcPr>
          <w:p w14:paraId="72C5ABE4" w14:textId="76CFD3D4" w:rsidR="002B2E03" w:rsidRPr="002B2E03" w:rsidRDefault="002B2E03" w:rsidP="002B2E03">
            <w:pPr>
              <w:spacing w:after="0" w:line="240" w:lineRule="auto"/>
              <w:jc w:val="center"/>
              <w:outlineLvl w:val="6"/>
              <w:rPr>
                <w:rFonts w:ascii="Times New Roman" w:eastAsia="Times New Roman" w:hAnsi="Times New Roman"/>
                <w:b/>
                <w:sz w:val="28"/>
                <w:szCs w:val="28"/>
                <w:lang w:val="x-none" w:eastAsia="ar-SA"/>
              </w:rPr>
            </w:pPr>
            <w:r w:rsidRPr="002B2E03">
              <w:rPr>
                <w:rFonts w:ascii="Times New Roman" w:eastAsia="Times New Roman" w:hAnsi="Times New Roman"/>
                <w:b/>
                <w:sz w:val="28"/>
                <w:szCs w:val="28"/>
                <w:lang w:eastAsia="ar-SA"/>
              </w:rPr>
              <w:t xml:space="preserve">PIETEIKUMS DALĪBAI </w:t>
            </w:r>
            <w:r>
              <w:rPr>
                <w:rFonts w:ascii="Times New Roman" w:eastAsia="Times New Roman" w:hAnsi="Times New Roman"/>
                <w:b/>
                <w:sz w:val="28"/>
                <w:szCs w:val="28"/>
                <w:lang w:eastAsia="ar-SA"/>
              </w:rPr>
              <w:t>METU KONKURSĀ</w:t>
            </w:r>
          </w:p>
        </w:tc>
      </w:tr>
    </w:tbl>
    <w:p w14:paraId="1ACEA035" w14:textId="77777777" w:rsidR="002B2E03" w:rsidRPr="002B2E03" w:rsidRDefault="002B2E03" w:rsidP="002B2E03">
      <w:pPr>
        <w:suppressAutoHyphens/>
        <w:spacing w:after="0" w:line="240" w:lineRule="auto"/>
        <w:jc w:val="both"/>
        <w:rPr>
          <w:rFonts w:ascii="Times New Roman" w:hAnsi="Times New Roman"/>
          <w:sz w:val="24"/>
          <w:szCs w:val="24"/>
          <w:lang w:eastAsia="ar-SA"/>
        </w:rPr>
      </w:pPr>
    </w:p>
    <w:p w14:paraId="03E4D871" w14:textId="77777777" w:rsidR="002B2E03" w:rsidRPr="002B2E03" w:rsidRDefault="002B2E03" w:rsidP="002B2E03">
      <w:pPr>
        <w:suppressAutoHyphens/>
        <w:spacing w:after="0" w:line="240" w:lineRule="auto"/>
        <w:jc w:val="both"/>
        <w:rPr>
          <w:rFonts w:ascii="Times New Roman" w:hAnsi="Times New Roman"/>
          <w:sz w:val="24"/>
          <w:szCs w:val="24"/>
          <w:lang w:eastAsia="ar-SA"/>
        </w:rPr>
      </w:pPr>
    </w:p>
    <w:p w14:paraId="7D500997" w14:textId="77777777" w:rsidR="002B2E03" w:rsidRPr="002B2E03" w:rsidRDefault="002B2E03" w:rsidP="002B2E03">
      <w:pPr>
        <w:suppressAutoHyphens/>
        <w:spacing w:after="0" w:line="240" w:lineRule="auto"/>
        <w:jc w:val="both"/>
        <w:rPr>
          <w:rFonts w:ascii="Times New Roman" w:hAnsi="Times New Roman"/>
          <w:lang w:eastAsia="ar-SA"/>
        </w:rPr>
      </w:pPr>
      <w:r w:rsidRPr="002B2E03">
        <w:rPr>
          <w:rFonts w:ascii="Times New Roman" w:hAnsi="Times New Roman"/>
          <w:lang w:eastAsia="ar-SA"/>
        </w:rPr>
        <w:t>Iepirkuma Identifikācijas Nr. ĀNP 2024</w:t>
      </w:r>
      <w:r w:rsidRPr="002B2E03">
        <w:rPr>
          <w:rFonts w:ascii="Times New Roman" w:hAnsi="Times New Roman"/>
          <w:highlight w:val="lightGray"/>
          <w:lang w:eastAsia="ar-SA"/>
        </w:rPr>
        <w:t>/&lt; … &gt;</w:t>
      </w:r>
    </w:p>
    <w:p w14:paraId="028CDBF2" w14:textId="77777777" w:rsidR="002B2E03" w:rsidRPr="002B2E03" w:rsidRDefault="002B2E03" w:rsidP="002B2E03">
      <w:pPr>
        <w:suppressAutoHyphens/>
        <w:spacing w:after="0" w:line="240" w:lineRule="auto"/>
        <w:jc w:val="both"/>
        <w:rPr>
          <w:rFonts w:ascii="Times New Roman" w:hAnsi="Times New Roman"/>
          <w:lang w:eastAsia="ar-SA"/>
        </w:rPr>
      </w:pPr>
    </w:p>
    <w:p w14:paraId="70DE9094" w14:textId="0A1554D8" w:rsidR="002B2E03" w:rsidRPr="002B2E03" w:rsidRDefault="00885084" w:rsidP="002B2E03">
      <w:pPr>
        <w:suppressAutoHyphens/>
        <w:spacing w:after="0" w:line="240" w:lineRule="auto"/>
        <w:ind w:firstLine="720"/>
        <w:jc w:val="both"/>
        <w:rPr>
          <w:rFonts w:ascii="Times New Roman" w:hAnsi="Times New Roman"/>
          <w:lang w:eastAsia="ar-SA"/>
        </w:rPr>
      </w:pPr>
      <w:r>
        <w:rPr>
          <w:rFonts w:ascii="Times New Roman" w:hAnsi="Times New Roman"/>
          <w:lang w:eastAsia="ar-SA"/>
        </w:rPr>
        <w:t>Žūrijas</w:t>
      </w:r>
      <w:r w:rsidR="002B2E03" w:rsidRPr="002B2E03">
        <w:rPr>
          <w:rFonts w:ascii="Times New Roman" w:hAnsi="Times New Roman"/>
          <w:lang w:eastAsia="ar-SA"/>
        </w:rPr>
        <w:t xml:space="preserve"> komisijai</w:t>
      </w:r>
    </w:p>
    <w:p w14:paraId="255D6A6A" w14:textId="77777777" w:rsidR="002B2E03" w:rsidRPr="002B2E03" w:rsidRDefault="002B2E03" w:rsidP="002B2E03">
      <w:pPr>
        <w:suppressAutoHyphens/>
        <w:spacing w:after="0" w:line="240" w:lineRule="auto"/>
        <w:jc w:val="both"/>
        <w:rPr>
          <w:rFonts w:ascii="Times New Roman" w:hAnsi="Times New Roman"/>
          <w:lang w:eastAsia="ar-SA"/>
        </w:rPr>
      </w:pPr>
    </w:p>
    <w:p w14:paraId="0BC83D9A" w14:textId="77777777" w:rsidR="002B2E03" w:rsidRPr="002B2E03" w:rsidRDefault="002B2E03" w:rsidP="002B2E03">
      <w:pPr>
        <w:suppressAutoHyphens/>
        <w:spacing w:after="0" w:line="240" w:lineRule="auto"/>
        <w:jc w:val="both"/>
        <w:rPr>
          <w:rFonts w:ascii="Times New Roman" w:hAnsi="Times New Roman"/>
          <w:lang w:eastAsia="ar-SA"/>
        </w:rPr>
      </w:pPr>
      <w:r w:rsidRPr="002B2E03">
        <w:rPr>
          <w:rFonts w:ascii="Times New Roman" w:hAnsi="Times New Roman"/>
          <w:lang w:eastAsia="ar-SA"/>
        </w:rPr>
        <w:t>Saskaņā ar Nolikumu es apakšā parakstījies apliecinu, ka:</w:t>
      </w:r>
    </w:p>
    <w:p w14:paraId="1BEFEF4D" w14:textId="0927F75E" w:rsidR="002B2E03" w:rsidRPr="002B2E03" w:rsidRDefault="002B2E03" w:rsidP="00183FA0">
      <w:pPr>
        <w:numPr>
          <w:ilvl w:val="0"/>
          <w:numId w:val="25"/>
        </w:numPr>
        <w:suppressAutoHyphens/>
        <w:spacing w:after="0" w:line="240" w:lineRule="auto"/>
        <w:ind w:left="426"/>
        <w:jc w:val="both"/>
        <w:rPr>
          <w:rFonts w:ascii="Times New Roman" w:hAnsi="Times New Roman"/>
          <w:lang w:eastAsia="ar-SA"/>
        </w:rPr>
      </w:pPr>
      <w:r w:rsidRPr="002B2E03">
        <w:rPr>
          <w:rFonts w:ascii="Times New Roman" w:hAnsi="Times New Roman"/>
          <w:highlight w:val="lightGray"/>
          <w:lang w:eastAsia="ar-SA"/>
        </w:rPr>
        <w:t xml:space="preserve">&lt; </w:t>
      </w:r>
      <w:r w:rsidR="00885084">
        <w:rPr>
          <w:rFonts w:ascii="Times New Roman" w:hAnsi="Times New Roman"/>
          <w:highlight w:val="lightGray"/>
          <w:lang w:eastAsia="ar-SA"/>
        </w:rPr>
        <w:t>Konkursa dalībnieka</w:t>
      </w:r>
      <w:r w:rsidRPr="002B2E03">
        <w:rPr>
          <w:rFonts w:ascii="Times New Roman" w:hAnsi="Times New Roman"/>
          <w:highlight w:val="lightGray"/>
          <w:lang w:eastAsia="ar-SA"/>
        </w:rPr>
        <w:t xml:space="preserve"> nosaukums, reģ. Nr. xxx &gt;</w:t>
      </w:r>
      <w:r w:rsidRPr="002B2E03">
        <w:rPr>
          <w:rFonts w:ascii="Times New Roman" w:hAnsi="Times New Roman"/>
          <w:lang w:eastAsia="ar-SA"/>
        </w:rPr>
        <w:t xml:space="preserve"> piekrīt Nolikuma noteikumiem un garantē Nolikuma un tā pielikumu prasību izpildi. Noteikumi ir skaidri un saprotami.</w:t>
      </w:r>
    </w:p>
    <w:p w14:paraId="5EBC12D8" w14:textId="77777777" w:rsidR="002B2E03" w:rsidRPr="002B2E03" w:rsidRDefault="002B2E03" w:rsidP="00183FA0">
      <w:pPr>
        <w:numPr>
          <w:ilvl w:val="0"/>
          <w:numId w:val="25"/>
        </w:numPr>
        <w:suppressAutoHyphens/>
        <w:spacing w:after="0" w:line="240" w:lineRule="auto"/>
        <w:ind w:left="425" w:hanging="357"/>
        <w:jc w:val="both"/>
        <w:rPr>
          <w:rFonts w:ascii="Times New Roman" w:hAnsi="Times New Roman"/>
          <w:lang w:eastAsia="ar-SA"/>
        </w:rPr>
      </w:pPr>
      <w:r w:rsidRPr="002B2E03">
        <w:rPr>
          <w:rFonts w:ascii="Times New Roman" w:hAnsi="Times New Roman"/>
          <w:lang w:eastAsia="ar-SA"/>
        </w:rPr>
        <w:t>Pievienotie dokumenti veido šo piedāvājumu.</w:t>
      </w:r>
    </w:p>
    <w:p w14:paraId="702BD94F" w14:textId="238235B5" w:rsidR="002B2E03" w:rsidRPr="002B2E03" w:rsidRDefault="002B2E03" w:rsidP="002B2E03">
      <w:pPr>
        <w:suppressAutoHyphens/>
        <w:autoSpaceDE w:val="0"/>
        <w:autoSpaceDN w:val="0"/>
        <w:adjustRightInd w:val="0"/>
        <w:spacing w:before="120" w:after="0" w:line="240" w:lineRule="auto"/>
        <w:jc w:val="both"/>
        <w:rPr>
          <w:rFonts w:ascii="Times New Roman" w:hAnsi="Times New Roman"/>
          <w:lang w:eastAsia="ar-SA"/>
        </w:rPr>
      </w:pPr>
      <w:r w:rsidRPr="002B2E03">
        <w:rPr>
          <w:rFonts w:ascii="Times New Roman" w:hAnsi="Times New Roman"/>
          <w:lang w:eastAsia="ar-SA"/>
        </w:rPr>
        <w:t xml:space="preserve">Informācija, kas pēc </w:t>
      </w:r>
      <w:r w:rsidR="00885084">
        <w:rPr>
          <w:rFonts w:ascii="Times New Roman" w:hAnsi="Times New Roman"/>
          <w:lang w:eastAsia="ar-SA"/>
        </w:rPr>
        <w:t>Konkursa dalībni</w:t>
      </w:r>
      <w:r w:rsidR="00E12A11">
        <w:rPr>
          <w:rFonts w:ascii="Times New Roman" w:hAnsi="Times New Roman"/>
          <w:lang w:eastAsia="ar-SA"/>
        </w:rPr>
        <w:t>e</w:t>
      </w:r>
      <w:r w:rsidR="00885084">
        <w:rPr>
          <w:rFonts w:ascii="Times New Roman" w:hAnsi="Times New Roman"/>
          <w:lang w:eastAsia="ar-SA"/>
        </w:rPr>
        <w:t>ka</w:t>
      </w:r>
      <w:r w:rsidRPr="002B2E03">
        <w:rPr>
          <w:rFonts w:ascii="Times New Roman" w:hAnsi="Times New Roman"/>
          <w:lang w:eastAsia="ar-SA"/>
        </w:rPr>
        <w:t xml:space="preserve"> domām ir uzskatāma par komercnoslēpumu, ierobežotas pieejamības vai konfidenciālo informāciju, atrodas pretendenta piedāvājuma _________________________ sadaļā/ lappusē.</w:t>
      </w:r>
    </w:p>
    <w:p w14:paraId="5D3C9AAB" w14:textId="77777777" w:rsidR="002B2E03" w:rsidRPr="002B2E03" w:rsidRDefault="002B2E03" w:rsidP="002B2E03">
      <w:pPr>
        <w:suppressAutoHyphens/>
        <w:spacing w:after="0" w:line="240" w:lineRule="auto"/>
        <w:jc w:val="both"/>
        <w:rPr>
          <w:rFonts w:ascii="Times New Roman" w:hAnsi="Times New Roman"/>
          <w:lang w:eastAsia="ar-SA"/>
        </w:rPr>
      </w:pPr>
    </w:p>
    <w:tbl>
      <w:tblPr>
        <w:tblW w:w="8516" w:type="dxa"/>
        <w:jc w:val="center"/>
        <w:tblLayout w:type="fixed"/>
        <w:tblLook w:val="04A0" w:firstRow="1" w:lastRow="0" w:firstColumn="1" w:lastColumn="0" w:noHBand="0" w:noVBand="1"/>
      </w:tblPr>
      <w:tblGrid>
        <w:gridCol w:w="3108"/>
        <w:gridCol w:w="2650"/>
        <w:gridCol w:w="875"/>
        <w:gridCol w:w="1883"/>
      </w:tblGrid>
      <w:tr w:rsidR="002B2E03" w:rsidRPr="002B2E03" w14:paraId="0679CD44" w14:textId="77777777" w:rsidTr="00A3004B">
        <w:trPr>
          <w:cantSplit/>
          <w:trHeight w:val="296"/>
          <w:jc w:val="center"/>
        </w:trPr>
        <w:tc>
          <w:tcPr>
            <w:tcW w:w="8516" w:type="dxa"/>
            <w:gridSpan w:val="4"/>
            <w:tcBorders>
              <w:bottom w:val="single" w:sz="4" w:space="0" w:color="BFBFBF"/>
            </w:tcBorders>
            <w:shd w:val="clear" w:color="auto" w:fill="auto"/>
            <w:vAlign w:val="center"/>
            <w:hideMark/>
          </w:tcPr>
          <w:p w14:paraId="79066C68" w14:textId="542C6AB9" w:rsidR="002B2E03" w:rsidRPr="002B2E03" w:rsidRDefault="002B2E03" w:rsidP="00183FA0">
            <w:pPr>
              <w:numPr>
                <w:ilvl w:val="0"/>
                <w:numId w:val="26"/>
              </w:numPr>
              <w:suppressAutoHyphens/>
              <w:spacing w:after="0" w:line="276" w:lineRule="auto"/>
              <w:jc w:val="both"/>
              <w:outlineLvl w:val="6"/>
              <w:rPr>
                <w:rFonts w:ascii="Times New Roman" w:eastAsia="Times New Roman" w:hAnsi="Times New Roman"/>
                <w:b/>
                <w:bCs/>
                <w:lang w:val="x-none" w:eastAsia="ar-SA"/>
              </w:rPr>
            </w:pPr>
            <w:r w:rsidRPr="002B2E03">
              <w:rPr>
                <w:rFonts w:ascii="Times New Roman" w:eastAsia="Times New Roman" w:hAnsi="Times New Roman"/>
                <w:b/>
                <w:bCs/>
                <w:lang w:eastAsia="ar-SA"/>
              </w:rPr>
              <w:t xml:space="preserve">Informācija par </w:t>
            </w:r>
            <w:r w:rsidR="00885084">
              <w:rPr>
                <w:rFonts w:ascii="Times New Roman" w:eastAsia="Times New Roman" w:hAnsi="Times New Roman"/>
                <w:b/>
                <w:bCs/>
                <w:lang w:eastAsia="ar-SA"/>
              </w:rPr>
              <w:t>Konkursa dalībnieku</w:t>
            </w:r>
          </w:p>
        </w:tc>
      </w:tr>
      <w:tr w:rsidR="002B2E03" w:rsidRPr="002B2E03" w14:paraId="358778C0" w14:textId="77777777" w:rsidTr="00A3004B">
        <w:trPr>
          <w:cantSplit/>
          <w:trHeight w:val="594"/>
          <w:jc w:val="center"/>
        </w:trPr>
        <w:tc>
          <w:tcPr>
            <w:tcW w:w="3088" w:type="dxa"/>
            <w:tcBorders>
              <w:top w:val="single" w:sz="4" w:space="0" w:color="BFBFBF"/>
            </w:tcBorders>
            <w:vAlign w:val="center"/>
            <w:hideMark/>
          </w:tcPr>
          <w:p w14:paraId="09C46A5F" w14:textId="39A62A9A" w:rsidR="002B2E03" w:rsidRPr="002B2E03" w:rsidRDefault="00885084" w:rsidP="002B2E03">
            <w:pPr>
              <w:tabs>
                <w:tab w:val="center" w:pos="4153"/>
                <w:tab w:val="right" w:pos="8306"/>
              </w:tabs>
              <w:suppressAutoHyphens/>
              <w:spacing w:after="0" w:line="240" w:lineRule="auto"/>
              <w:jc w:val="both"/>
              <w:rPr>
                <w:rFonts w:ascii="Times New Roman" w:hAnsi="Times New Roman"/>
                <w:lang w:val="x-none" w:eastAsia="ar-SA"/>
              </w:rPr>
            </w:pPr>
            <w:r>
              <w:rPr>
                <w:rFonts w:ascii="Times New Roman" w:hAnsi="Times New Roman"/>
                <w:lang w:eastAsia="ar-SA"/>
              </w:rPr>
              <w:t>N</w:t>
            </w:r>
            <w:r w:rsidR="002B2E03" w:rsidRPr="002B2E03">
              <w:rPr>
                <w:rFonts w:ascii="Times New Roman" w:hAnsi="Times New Roman"/>
                <w:lang w:eastAsia="ar-SA"/>
              </w:rPr>
              <w:t>osaukums:</w:t>
            </w:r>
          </w:p>
        </w:tc>
        <w:tc>
          <w:tcPr>
            <w:tcW w:w="5428" w:type="dxa"/>
            <w:gridSpan w:val="3"/>
            <w:tcBorders>
              <w:top w:val="single" w:sz="4" w:space="0" w:color="BFBFBF"/>
              <w:left w:val="nil"/>
              <w:bottom w:val="single" w:sz="4" w:space="0" w:color="D9D9D9"/>
              <w:right w:val="nil"/>
            </w:tcBorders>
            <w:vAlign w:val="center"/>
          </w:tcPr>
          <w:p w14:paraId="4F31689F" w14:textId="77777777" w:rsidR="002B2E03" w:rsidRPr="002B2E03" w:rsidRDefault="002B2E03" w:rsidP="002B2E03">
            <w:pPr>
              <w:suppressAutoHyphens/>
              <w:spacing w:after="0" w:line="240" w:lineRule="auto"/>
              <w:jc w:val="both"/>
              <w:rPr>
                <w:rFonts w:ascii="Times New Roman" w:hAnsi="Times New Roman"/>
                <w:lang w:eastAsia="ar-SA"/>
              </w:rPr>
            </w:pPr>
          </w:p>
        </w:tc>
      </w:tr>
      <w:tr w:rsidR="002B2E03" w:rsidRPr="002B2E03" w14:paraId="6626001F" w14:textId="77777777" w:rsidTr="00A3004B">
        <w:trPr>
          <w:cantSplit/>
          <w:trHeight w:val="594"/>
          <w:jc w:val="center"/>
        </w:trPr>
        <w:tc>
          <w:tcPr>
            <w:tcW w:w="3088" w:type="dxa"/>
            <w:vAlign w:val="center"/>
            <w:hideMark/>
          </w:tcPr>
          <w:p w14:paraId="29302130" w14:textId="77777777" w:rsidR="002B2E03" w:rsidRPr="002B2E03" w:rsidRDefault="002B2E03" w:rsidP="002B2E03">
            <w:pPr>
              <w:tabs>
                <w:tab w:val="center" w:pos="4153"/>
                <w:tab w:val="right" w:pos="8306"/>
              </w:tabs>
              <w:suppressAutoHyphens/>
              <w:spacing w:after="0" w:line="240" w:lineRule="auto"/>
              <w:ind w:right="-52"/>
              <w:jc w:val="both"/>
              <w:rPr>
                <w:rFonts w:ascii="Times New Roman" w:hAnsi="Times New Roman"/>
                <w:lang w:val="x-none" w:eastAsia="ar-SA"/>
              </w:rPr>
            </w:pPr>
            <w:r w:rsidRPr="002B2E03">
              <w:rPr>
                <w:rFonts w:ascii="Times New Roman" w:hAnsi="Times New Roman"/>
                <w:lang w:eastAsia="ar-SA"/>
              </w:rPr>
              <w:t>Reģistrācijas numurs:</w:t>
            </w:r>
          </w:p>
        </w:tc>
        <w:tc>
          <w:tcPr>
            <w:tcW w:w="5428" w:type="dxa"/>
            <w:gridSpan w:val="3"/>
            <w:tcBorders>
              <w:top w:val="single" w:sz="4" w:space="0" w:color="D9D9D9"/>
              <w:left w:val="nil"/>
              <w:bottom w:val="single" w:sz="4" w:space="0" w:color="D9D9D9"/>
              <w:right w:val="nil"/>
            </w:tcBorders>
            <w:vAlign w:val="center"/>
          </w:tcPr>
          <w:p w14:paraId="3675F432" w14:textId="77777777" w:rsidR="002B2E03" w:rsidRPr="002B2E03" w:rsidRDefault="002B2E03" w:rsidP="002B2E03">
            <w:pPr>
              <w:suppressAutoHyphens/>
              <w:spacing w:after="0" w:line="240" w:lineRule="auto"/>
              <w:jc w:val="both"/>
              <w:rPr>
                <w:rFonts w:ascii="Times New Roman" w:hAnsi="Times New Roman"/>
                <w:lang w:eastAsia="ar-SA"/>
              </w:rPr>
            </w:pPr>
          </w:p>
        </w:tc>
      </w:tr>
      <w:tr w:rsidR="002B2E03" w:rsidRPr="002B2E03" w14:paraId="78042AC5" w14:textId="77777777" w:rsidTr="00A3004B">
        <w:trPr>
          <w:cantSplit/>
          <w:trHeight w:val="594"/>
          <w:jc w:val="center"/>
        </w:trPr>
        <w:tc>
          <w:tcPr>
            <w:tcW w:w="3088" w:type="dxa"/>
            <w:vAlign w:val="center"/>
            <w:hideMark/>
          </w:tcPr>
          <w:p w14:paraId="5ADF9CEC" w14:textId="77777777" w:rsidR="002B2E03" w:rsidRPr="002B2E03" w:rsidRDefault="002B2E03" w:rsidP="002B2E03">
            <w:pPr>
              <w:suppressAutoHyphens/>
              <w:spacing w:after="0" w:line="240" w:lineRule="auto"/>
              <w:jc w:val="both"/>
              <w:rPr>
                <w:rFonts w:ascii="Times New Roman" w:hAnsi="Times New Roman"/>
                <w:lang w:eastAsia="ar-SA"/>
              </w:rPr>
            </w:pPr>
            <w:r w:rsidRPr="002B2E03">
              <w:rPr>
                <w:rFonts w:ascii="Times New Roman" w:hAnsi="Times New Roman"/>
                <w:lang w:eastAsia="ar-SA"/>
              </w:rPr>
              <w:t>Juridiskā adrese:</w:t>
            </w:r>
          </w:p>
        </w:tc>
        <w:tc>
          <w:tcPr>
            <w:tcW w:w="5428" w:type="dxa"/>
            <w:gridSpan w:val="3"/>
            <w:tcBorders>
              <w:top w:val="single" w:sz="4" w:space="0" w:color="D9D9D9"/>
              <w:left w:val="nil"/>
              <w:bottom w:val="single" w:sz="4" w:space="0" w:color="D9D9D9"/>
              <w:right w:val="nil"/>
            </w:tcBorders>
            <w:vAlign w:val="center"/>
          </w:tcPr>
          <w:p w14:paraId="4F93E6A5" w14:textId="77777777" w:rsidR="002B2E03" w:rsidRPr="002B2E03" w:rsidRDefault="002B2E03" w:rsidP="002B2E03">
            <w:pPr>
              <w:suppressAutoHyphens/>
              <w:spacing w:after="0" w:line="240" w:lineRule="auto"/>
              <w:jc w:val="both"/>
              <w:rPr>
                <w:rFonts w:ascii="Times New Roman" w:hAnsi="Times New Roman"/>
                <w:lang w:eastAsia="ar-SA"/>
              </w:rPr>
            </w:pPr>
          </w:p>
        </w:tc>
      </w:tr>
      <w:tr w:rsidR="002B2E03" w:rsidRPr="002B2E03" w14:paraId="2C497C95" w14:textId="77777777" w:rsidTr="00A3004B">
        <w:trPr>
          <w:cantSplit/>
          <w:trHeight w:val="594"/>
          <w:jc w:val="center"/>
        </w:trPr>
        <w:tc>
          <w:tcPr>
            <w:tcW w:w="3088" w:type="dxa"/>
            <w:vAlign w:val="center"/>
            <w:hideMark/>
          </w:tcPr>
          <w:p w14:paraId="52E9B7CF" w14:textId="77777777" w:rsidR="002B2E03" w:rsidRPr="002B2E03" w:rsidRDefault="002B2E03" w:rsidP="002B2E03">
            <w:pPr>
              <w:suppressAutoHyphens/>
              <w:spacing w:after="0" w:line="240" w:lineRule="auto"/>
              <w:jc w:val="both"/>
              <w:rPr>
                <w:rFonts w:ascii="Times New Roman" w:hAnsi="Times New Roman"/>
                <w:lang w:eastAsia="ar-SA"/>
              </w:rPr>
            </w:pPr>
            <w:r w:rsidRPr="002B2E03">
              <w:rPr>
                <w:rFonts w:ascii="Times New Roman" w:hAnsi="Times New Roman"/>
                <w:lang w:eastAsia="ar-SA"/>
              </w:rPr>
              <w:t>Pasta adrese:</w:t>
            </w:r>
          </w:p>
        </w:tc>
        <w:tc>
          <w:tcPr>
            <w:tcW w:w="5428" w:type="dxa"/>
            <w:gridSpan w:val="3"/>
            <w:tcBorders>
              <w:top w:val="single" w:sz="4" w:space="0" w:color="D9D9D9"/>
              <w:left w:val="nil"/>
              <w:bottom w:val="single" w:sz="4" w:space="0" w:color="D9D9D9"/>
              <w:right w:val="nil"/>
            </w:tcBorders>
            <w:vAlign w:val="center"/>
          </w:tcPr>
          <w:p w14:paraId="6B3D5DEF" w14:textId="77777777" w:rsidR="002B2E03" w:rsidRPr="002B2E03" w:rsidRDefault="002B2E03" w:rsidP="002B2E03">
            <w:pPr>
              <w:suppressAutoHyphens/>
              <w:spacing w:after="0" w:line="240" w:lineRule="auto"/>
              <w:jc w:val="both"/>
              <w:rPr>
                <w:rFonts w:ascii="Times New Roman" w:hAnsi="Times New Roman"/>
                <w:lang w:eastAsia="ar-SA"/>
              </w:rPr>
            </w:pPr>
          </w:p>
        </w:tc>
      </w:tr>
      <w:tr w:rsidR="002B2E03" w:rsidRPr="002B2E03" w14:paraId="4AA3A9FE" w14:textId="77777777" w:rsidTr="00A3004B">
        <w:trPr>
          <w:cantSplit/>
          <w:trHeight w:val="594"/>
          <w:jc w:val="center"/>
        </w:trPr>
        <w:tc>
          <w:tcPr>
            <w:tcW w:w="3088" w:type="dxa"/>
            <w:vAlign w:val="center"/>
            <w:hideMark/>
          </w:tcPr>
          <w:p w14:paraId="1A3D2331" w14:textId="77777777" w:rsidR="002B2E03" w:rsidRPr="002B2E03" w:rsidRDefault="002B2E03" w:rsidP="002B2E03">
            <w:pPr>
              <w:suppressAutoHyphens/>
              <w:spacing w:after="0" w:line="240" w:lineRule="auto"/>
              <w:jc w:val="both"/>
              <w:rPr>
                <w:rFonts w:ascii="Times New Roman" w:hAnsi="Times New Roman"/>
                <w:lang w:eastAsia="ar-SA"/>
              </w:rPr>
            </w:pPr>
            <w:r w:rsidRPr="002B2E03">
              <w:rPr>
                <w:rFonts w:ascii="Times New Roman" w:hAnsi="Times New Roman"/>
                <w:lang w:eastAsia="ar-SA"/>
              </w:rPr>
              <w:t>Tālrunis:</w:t>
            </w:r>
          </w:p>
        </w:tc>
        <w:tc>
          <w:tcPr>
            <w:tcW w:w="2660" w:type="dxa"/>
            <w:tcBorders>
              <w:top w:val="single" w:sz="4" w:space="0" w:color="D9D9D9"/>
              <w:left w:val="nil"/>
              <w:bottom w:val="single" w:sz="4" w:space="0" w:color="D9D9D9"/>
              <w:right w:val="nil"/>
            </w:tcBorders>
            <w:vAlign w:val="center"/>
          </w:tcPr>
          <w:p w14:paraId="367BD815" w14:textId="77777777" w:rsidR="002B2E03" w:rsidRPr="002B2E03" w:rsidRDefault="002B2E03" w:rsidP="002B2E03">
            <w:pPr>
              <w:suppressAutoHyphens/>
              <w:spacing w:after="0" w:line="240" w:lineRule="auto"/>
              <w:jc w:val="both"/>
              <w:rPr>
                <w:rFonts w:ascii="Times New Roman" w:hAnsi="Times New Roman"/>
                <w:lang w:eastAsia="ar-SA"/>
              </w:rPr>
            </w:pPr>
          </w:p>
        </w:tc>
        <w:tc>
          <w:tcPr>
            <w:tcW w:w="878" w:type="dxa"/>
            <w:tcBorders>
              <w:top w:val="single" w:sz="4" w:space="0" w:color="D9D9D9"/>
              <w:left w:val="nil"/>
              <w:bottom w:val="single" w:sz="4" w:space="0" w:color="D9D9D9"/>
              <w:right w:val="nil"/>
            </w:tcBorders>
            <w:vAlign w:val="center"/>
            <w:hideMark/>
          </w:tcPr>
          <w:p w14:paraId="481D69D5" w14:textId="77777777" w:rsidR="002B2E03" w:rsidRPr="002B2E03" w:rsidRDefault="002B2E03" w:rsidP="002B2E03">
            <w:pPr>
              <w:suppressAutoHyphens/>
              <w:spacing w:after="0" w:line="240" w:lineRule="auto"/>
              <w:jc w:val="both"/>
              <w:rPr>
                <w:rFonts w:ascii="Times New Roman" w:hAnsi="Times New Roman"/>
                <w:lang w:eastAsia="ar-SA"/>
              </w:rPr>
            </w:pPr>
          </w:p>
        </w:tc>
        <w:tc>
          <w:tcPr>
            <w:tcW w:w="1890" w:type="dxa"/>
            <w:tcBorders>
              <w:top w:val="single" w:sz="4" w:space="0" w:color="D9D9D9"/>
              <w:left w:val="nil"/>
              <w:bottom w:val="single" w:sz="4" w:space="0" w:color="D9D9D9"/>
              <w:right w:val="nil"/>
            </w:tcBorders>
            <w:vAlign w:val="center"/>
          </w:tcPr>
          <w:p w14:paraId="2B71DFCE" w14:textId="77777777" w:rsidR="002B2E03" w:rsidRPr="002B2E03" w:rsidRDefault="002B2E03" w:rsidP="002B2E03">
            <w:pPr>
              <w:suppressAutoHyphens/>
              <w:spacing w:after="0" w:line="240" w:lineRule="auto"/>
              <w:jc w:val="both"/>
              <w:rPr>
                <w:rFonts w:ascii="Times New Roman" w:hAnsi="Times New Roman"/>
                <w:lang w:eastAsia="ar-SA"/>
              </w:rPr>
            </w:pPr>
          </w:p>
        </w:tc>
      </w:tr>
      <w:tr w:rsidR="002B2E03" w:rsidRPr="002B2E03" w14:paraId="773C1E20" w14:textId="77777777" w:rsidTr="00A3004B">
        <w:trPr>
          <w:cantSplit/>
          <w:trHeight w:val="594"/>
          <w:jc w:val="center"/>
        </w:trPr>
        <w:tc>
          <w:tcPr>
            <w:tcW w:w="3088" w:type="dxa"/>
            <w:vAlign w:val="center"/>
            <w:hideMark/>
          </w:tcPr>
          <w:p w14:paraId="03BD4C0B" w14:textId="77777777" w:rsidR="002B2E03" w:rsidRPr="002B2E03" w:rsidRDefault="002B2E03" w:rsidP="002B2E03">
            <w:pPr>
              <w:suppressAutoHyphens/>
              <w:spacing w:after="0" w:line="240" w:lineRule="auto"/>
              <w:jc w:val="both"/>
              <w:rPr>
                <w:rFonts w:ascii="Times New Roman" w:hAnsi="Times New Roman"/>
                <w:lang w:eastAsia="ar-SA"/>
              </w:rPr>
            </w:pPr>
            <w:r w:rsidRPr="002B2E03">
              <w:rPr>
                <w:rFonts w:ascii="Times New Roman" w:hAnsi="Times New Roman"/>
                <w:lang w:eastAsia="ar-SA"/>
              </w:rPr>
              <w:t>E-pasta adrese:</w:t>
            </w:r>
          </w:p>
        </w:tc>
        <w:tc>
          <w:tcPr>
            <w:tcW w:w="5428" w:type="dxa"/>
            <w:gridSpan w:val="3"/>
            <w:tcBorders>
              <w:top w:val="single" w:sz="4" w:space="0" w:color="D9D9D9"/>
              <w:left w:val="nil"/>
              <w:bottom w:val="single" w:sz="4" w:space="0" w:color="D9D9D9"/>
              <w:right w:val="nil"/>
            </w:tcBorders>
            <w:vAlign w:val="center"/>
          </w:tcPr>
          <w:p w14:paraId="101B0283" w14:textId="77777777" w:rsidR="002B2E03" w:rsidRPr="002B2E03" w:rsidRDefault="002B2E03" w:rsidP="002B2E03">
            <w:pPr>
              <w:suppressAutoHyphens/>
              <w:spacing w:after="0" w:line="240" w:lineRule="auto"/>
              <w:jc w:val="both"/>
              <w:rPr>
                <w:rFonts w:ascii="Times New Roman" w:hAnsi="Times New Roman"/>
                <w:lang w:eastAsia="ar-SA"/>
              </w:rPr>
            </w:pPr>
          </w:p>
        </w:tc>
      </w:tr>
      <w:tr w:rsidR="002B2E03" w:rsidRPr="002B2E03" w14:paraId="640FA78F" w14:textId="77777777" w:rsidTr="00A3004B">
        <w:trPr>
          <w:cantSplit/>
          <w:trHeight w:val="594"/>
          <w:jc w:val="center"/>
        </w:trPr>
        <w:tc>
          <w:tcPr>
            <w:tcW w:w="3088" w:type="dxa"/>
            <w:vAlign w:val="center"/>
          </w:tcPr>
          <w:p w14:paraId="585C96DA" w14:textId="36BD364E" w:rsidR="002B2E03" w:rsidRPr="002B2E03" w:rsidRDefault="002B2E03" w:rsidP="002B2E03">
            <w:pPr>
              <w:suppressAutoHyphens/>
              <w:spacing w:before="120" w:after="0" w:line="240" w:lineRule="auto"/>
              <w:jc w:val="both"/>
              <w:rPr>
                <w:rFonts w:ascii="Times New Roman" w:hAnsi="Times New Roman"/>
                <w:lang w:eastAsia="ar-SA"/>
              </w:rPr>
            </w:pPr>
            <w:r w:rsidRPr="002B2E03">
              <w:rPr>
                <w:rFonts w:ascii="Times New Roman" w:hAnsi="Times New Roman"/>
                <w:lang w:eastAsia="ar-SA"/>
              </w:rPr>
              <w:t>Informācija par patieso labuma guvēju</w:t>
            </w:r>
            <w:r w:rsidRPr="002B2E03">
              <w:rPr>
                <w:rFonts w:ascii="Times New Roman" w:hAnsi="Times New Roman"/>
                <w:vertAlign w:val="superscript"/>
                <w:lang w:eastAsia="ar-SA"/>
              </w:rPr>
              <w:footnoteReference w:id="1"/>
            </w:r>
            <w:r w:rsidRPr="002B2E03">
              <w:rPr>
                <w:rFonts w:ascii="Times New Roman" w:hAnsi="Times New Roman"/>
                <w:lang w:eastAsia="ar-SA"/>
              </w:rPr>
              <w:t>:</w:t>
            </w:r>
          </w:p>
        </w:tc>
        <w:tc>
          <w:tcPr>
            <w:tcW w:w="5428" w:type="dxa"/>
            <w:gridSpan w:val="3"/>
            <w:tcBorders>
              <w:top w:val="single" w:sz="4" w:space="0" w:color="D9D9D9"/>
              <w:left w:val="nil"/>
              <w:bottom w:val="single" w:sz="4" w:space="0" w:color="D9D9D9"/>
              <w:right w:val="nil"/>
            </w:tcBorders>
            <w:vAlign w:val="center"/>
          </w:tcPr>
          <w:p w14:paraId="73141251" w14:textId="77777777" w:rsidR="002B2E03" w:rsidRPr="002B2E03" w:rsidRDefault="002B2E03" w:rsidP="002B2E03">
            <w:pPr>
              <w:suppressAutoHyphens/>
              <w:spacing w:after="0" w:line="240" w:lineRule="auto"/>
              <w:jc w:val="both"/>
              <w:rPr>
                <w:rFonts w:ascii="Times New Roman" w:hAnsi="Times New Roman"/>
                <w:lang w:eastAsia="ar-SA"/>
              </w:rPr>
            </w:pPr>
          </w:p>
        </w:tc>
      </w:tr>
      <w:tr w:rsidR="002B2E03" w:rsidRPr="002B2E03" w14:paraId="033BDB1B" w14:textId="77777777" w:rsidTr="00A3004B">
        <w:trPr>
          <w:cantSplit/>
          <w:trHeight w:val="594"/>
          <w:jc w:val="center"/>
        </w:trPr>
        <w:tc>
          <w:tcPr>
            <w:tcW w:w="3088" w:type="dxa"/>
            <w:vAlign w:val="center"/>
          </w:tcPr>
          <w:p w14:paraId="479BF5C9" w14:textId="18DEF43B" w:rsidR="002B2E03" w:rsidRPr="002B2E03" w:rsidRDefault="002B2E03" w:rsidP="002B2E03">
            <w:pPr>
              <w:suppressAutoHyphens/>
              <w:spacing w:before="120" w:after="0" w:line="240" w:lineRule="auto"/>
              <w:jc w:val="both"/>
              <w:rPr>
                <w:rFonts w:ascii="Times New Roman" w:hAnsi="Times New Roman"/>
                <w:lang w:eastAsia="ar-SA"/>
              </w:rPr>
            </w:pPr>
            <w:r w:rsidRPr="002B2E03">
              <w:rPr>
                <w:rFonts w:ascii="Times New Roman" w:hAnsi="Times New Roman"/>
                <w:lang w:eastAsia="ar-SA"/>
              </w:rPr>
              <w:t xml:space="preserve">Informācija par personām, kurām </w:t>
            </w:r>
            <w:r w:rsidR="00885084">
              <w:rPr>
                <w:rFonts w:ascii="Times New Roman" w:hAnsi="Times New Roman"/>
                <w:lang w:eastAsia="ar-SA"/>
              </w:rPr>
              <w:t xml:space="preserve">dalībniekā </w:t>
            </w:r>
            <w:r w:rsidRPr="002B2E03">
              <w:rPr>
                <w:rFonts w:ascii="Times New Roman" w:hAnsi="Times New Roman"/>
                <w:lang w:eastAsia="ar-SA"/>
              </w:rPr>
              <w:t>ir izšķirošā ietekme uz līdzdalības pamata normatīvo aktu par koncerniem izpratnē</w:t>
            </w:r>
            <w:r w:rsidRPr="002B2E03">
              <w:rPr>
                <w:rFonts w:ascii="Times New Roman" w:hAnsi="Times New Roman"/>
                <w:vertAlign w:val="superscript"/>
                <w:lang w:eastAsia="ar-SA"/>
              </w:rPr>
              <w:footnoteReference w:id="2"/>
            </w:r>
            <w:r w:rsidRPr="002B2E03">
              <w:rPr>
                <w:rFonts w:ascii="Times New Roman" w:hAnsi="Times New Roman"/>
                <w:lang w:eastAsia="ar-SA"/>
              </w:rPr>
              <w:t>:</w:t>
            </w:r>
          </w:p>
        </w:tc>
        <w:tc>
          <w:tcPr>
            <w:tcW w:w="5428" w:type="dxa"/>
            <w:gridSpan w:val="3"/>
            <w:tcBorders>
              <w:top w:val="single" w:sz="4" w:space="0" w:color="D9D9D9"/>
              <w:left w:val="nil"/>
              <w:bottom w:val="single" w:sz="4" w:space="0" w:color="D9D9D9"/>
              <w:right w:val="nil"/>
            </w:tcBorders>
            <w:vAlign w:val="center"/>
          </w:tcPr>
          <w:p w14:paraId="4530FBE2" w14:textId="77777777" w:rsidR="002B2E03" w:rsidRPr="002B2E03" w:rsidRDefault="002B2E03" w:rsidP="002B2E03">
            <w:pPr>
              <w:suppressAutoHyphens/>
              <w:spacing w:after="0" w:line="240" w:lineRule="auto"/>
              <w:jc w:val="both"/>
              <w:rPr>
                <w:rFonts w:ascii="Times New Roman" w:hAnsi="Times New Roman"/>
                <w:lang w:eastAsia="ar-SA"/>
              </w:rPr>
            </w:pPr>
          </w:p>
        </w:tc>
      </w:tr>
      <w:tr w:rsidR="002B2E03" w:rsidRPr="002B2E03" w14:paraId="05C39926" w14:textId="77777777" w:rsidTr="00A3004B">
        <w:trPr>
          <w:cantSplit/>
          <w:jc w:val="center"/>
        </w:trPr>
        <w:tc>
          <w:tcPr>
            <w:tcW w:w="8516" w:type="dxa"/>
            <w:gridSpan w:val="4"/>
            <w:vAlign w:val="center"/>
          </w:tcPr>
          <w:p w14:paraId="2A5151A8" w14:textId="625AC2EF" w:rsidR="002B2E03" w:rsidRPr="002B2E03" w:rsidRDefault="002B2E03" w:rsidP="002B2E03">
            <w:pPr>
              <w:suppressAutoHyphens/>
              <w:spacing w:after="200" w:line="276" w:lineRule="auto"/>
              <w:ind w:right="28"/>
              <w:jc w:val="both"/>
              <w:rPr>
                <w:rFonts w:ascii="Times New Roman" w:eastAsia="Times New Roman" w:hAnsi="Times New Roman"/>
                <w:lang w:eastAsia="ar-SA"/>
              </w:rPr>
            </w:pPr>
            <w:r w:rsidRPr="002B2E03">
              <w:rPr>
                <w:rFonts w:ascii="Times New Roman" w:eastAsia="Times New Roman" w:hAnsi="Times New Roman"/>
                <w:lang w:eastAsia="ar-SA"/>
              </w:rPr>
              <w:lastRenderedPageBreak/>
              <w:t xml:space="preserve">Informācija par </w:t>
            </w:r>
            <w:r w:rsidRPr="002B2E03">
              <w:rPr>
                <w:rFonts w:ascii="Times New Roman" w:hAnsi="Times New Roman"/>
                <w:color w:val="212529"/>
                <w:shd w:val="clear" w:color="auto" w:fill="FFFFFF"/>
                <w:lang w:eastAsia="ar-SA"/>
              </w:rPr>
              <w:t xml:space="preserve">piedāvājumu iesniegušā </w:t>
            </w:r>
            <w:r w:rsidR="00885084">
              <w:rPr>
                <w:rFonts w:ascii="Times New Roman" w:hAnsi="Times New Roman"/>
                <w:color w:val="212529"/>
                <w:shd w:val="clear" w:color="auto" w:fill="FFFFFF"/>
                <w:lang w:eastAsia="ar-SA"/>
              </w:rPr>
              <w:t>dalībnieka</w:t>
            </w:r>
            <w:r w:rsidRPr="002B2E03">
              <w:rPr>
                <w:rFonts w:ascii="Times New Roman" w:hAnsi="Times New Roman"/>
                <w:color w:val="212529"/>
                <w:shd w:val="clear" w:color="auto" w:fill="FFFFFF"/>
                <w:lang w:eastAsia="ar-SA"/>
              </w:rPr>
              <w:t xml:space="preserve"> uzņēmuma vai tā piesaistītā apakšuzņēmēja uzņēmuma atbilstību mazā vai vidējā uzņēmuma statusam</w:t>
            </w:r>
            <w:r w:rsidRPr="002B2E03">
              <w:rPr>
                <w:rFonts w:ascii="Times New Roman" w:eastAsia="Times New Roman" w:hAnsi="Times New Roman"/>
                <w:lang w:eastAsia="ar-SA"/>
              </w:rPr>
              <w:t>:</w:t>
            </w:r>
          </w:p>
          <w:tbl>
            <w:tblPr>
              <w:tblW w:w="8222" w:type="dxa"/>
              <w:tblBorders>
                <w:top w:val="single" w:sz="4" w:space="0" w:color="F2F2F2"/>
                <w:left w:val="single" w:sz="4" w:space="0" w:color="F2F2F2"/>
                <w:bottom w:val="single" w:sz="4" w:space="0" w:color="F2F2F2"/>
                <w:right w:val="single" w:sz="4" w:space="0" w:color="F2F2F2"/>
                <w:insideH w:val="single" w:sz="4" w:space="0" w:color="F2F2F2"/>
                <w:insideV w:val="single" w:sz="4" w:space="0" w:color="F2F2F2"/>
              </w:tblBorders>
              <w:tblLayout w:type="fixed"/>
              <w:tblLook w:val="04A0" w:firstRow="1" w:lastRow="0" w:firstColumn="1" w:lastColumn="0" w:noHBand="0" w:noVBand="1"/>
            </w:tblPr>
            <w:tblGrid>
              <w:gridCol w:w="2910"/>
              <w:gridCol w:w="2932"/>
              <w:gridCol w:w="2380"/>
            </w:tblGrid>
            <w:tr w:rsidR="002B2E03" w:rsidRPr="002B2E03" w14:paraId="15D26CA8" w14:textId="77777777" w:rsidTr="00A3004B">
              <w:tc>
                <w:tcPr>
                  <w:tcW w:w="2910" w:type="dxa"/>
                  <w:shd w:val="clear" w:color="auto" w:fill="auto"/>
                </w:tcPr>
                <w:p w14:paraId="0CB67261" w14:textId="77777777" w:rsidR="002B2E03" w:rsidRPr="002B2E03" w:rsidRDefault="002B2E03" w:rsidP="002B2E03">
                  <w:pPr>
                    <w:tabs>
                      <w:tab w:val="num" w:pos="900"/>
                    </w:tabs>
                    <w:suppressAutoHyphens/>
                    <w:spacing w:after="0" w:line="240" w:lineRule="auto"/>
                    <w:ind w:right="28"/>
                    <w:jc w:val="both"/>
                    <w:rPr>
                      <w:rFonts w:ascii="Times New Roman" w:eastAsia="Times New Roman" w:hAnsi="Times New Roman"/>
                      <w:b/>
                      <w:lang w:eastAsia="ar-SA"/>
                    </w:rPr>
                  </w:pPr>
                </w:p>
                <w:p w14:paraId="4E4E9D46" w14:textId="77777777" w:rsidR="002B2E03" w:rsidRPr="002B2E03" w:rsidRDefault="002B2E03" w:rsidP="002B2E03">
                  <w:pPr>
                    <w:tabs>
                      <w:tab w:val="num" w:pos="900"/>
                    </w:tabs>
                    <w:suppressAutoHyphens/>
                    <w:spacing w:after="0" w:line="240" w:lineRule="auto"/>
                    <w:ind w:right="28"/>
                    <w:jc w:val="both"/>
                    <w:rPr>
                      <w:rFonts w:ascii="Times New Roman" w:eastAsia="Times New Roman" w:hAnsi="Times New Roman"/>
                      <w:b/>
                      <w:lang w:eastAsia="ar-SA"/>
                    </w:rPr>
                  </w:pPr>
                  <w:r w:rsidRPr="002B2E03">
                    <w:rPr>
                      <w:rFonts w:ascii="Times New Roman" w:eastAsia="Times New Roman" w:hAnsi="Times New Roman"/>
                      <w:b/>
                      <w:lang w:eastAsia="ar-SA"/>
                    </w:rPr>
                    <w:t>Persona</w:t>
                  </w:r>
                </w:p>
                <w:p w14:paraId="38F45C73" w14:textId="77777777" w:rsidR="002B2E03" w:rsidRPr="002B2E03" w:rsidRDefault="002B2E03" w:rsidP="002B2E03">
                  <w:pPr>
                    <w:tabs>
                      <w:tab w:val="num" w:pos="900"/>
                    </w:tabs>
                    <w:suppressAutoHyphens/>
                    <w:spacing w:after="0" w:line="240" w:lineRule="auto"/>
                    <w:ind w:right="28"/>
                    <w:jc w:val="both"/>
                    <w:rPr>
                      <w:rFonts w:ascii="Times New Roman" w:eastAsia="Times New Roman" w:hAnsi="Times New Roman"/>
                      <w:i/>
                      <w:lang w:eastAsia="ar-SA"/>
                    </w:rPr>
                  </w:pPr>
                  <w:r w:rsidRPr="002B2E03">
                    <w:rPr>
                      <w:rFonts w:ascii="Times New Roman" w:eastAsia="Times New Roman" w:hAnsi="Times New Roman"/>
                      <w:i/>
                      <w:lang w:eastAsia="ar-SA"/>
                    </w:rPr>
                    <w:t>(norādīt nosaukumu un lomu (pretendents, personu apvienības dalībnieks, apakšuzņēmējs) iepirkumā)</w:t>
                  </w:r>
                </w:p>
              </w:tc>
              <w:tc>
                <w:tcPr>
                  <w:tcW w:w="2932" w:type="dxa"/>
                  <w:shd w:val="clear" w:color="auto" w:fill="auto"/>
                  <w:hideMark/>
                </w:tcPr>
                <w:p w14:paraId="118B6F56" w14:textId="77777777" w:rsidR="002B2E03" w:rsidRPr="002B2E03" w:rsidRDefault="002B2E03" w:rsidP="002B2E03">
                  <w:pPr>
                    <w:tabs>
                      <w:tab w:val="num" w:pos="900"/>
                    </w:tabs>
                    <w:suppressAutoHyphens/>
                    <w:spacing w:after="0" w:line="240" w:lineRule="auto"/>
                    <w:ind w:right="28"/>
                    <w:jc w:val="both"/>
                    <w:rPr>
                      <w:rFonts w:ascii="Times New Roman" w:eastAsia="Times New Roman" w:hAnsi="Times New Roman"/>
                      <w:b/>
                      <w:lang w:eastAsia="ar-SA"/>
                    </w:rPr>
                  </w:pPr>
                  <w:r w:rsidRPr="002B2E03">
                    <w:rPr>
                      <w:rFonts w:ascii="Times New Roman" w:eastAsia="Times New Roman" w:hAnsi="Times New Roman"/>
                      <w:b/>
                      <w:lang w:eastAsia="ar-SA"/>
                    </w:rPr>
                    <w:t xml:space="preserve">Mazais uzņēmums </w:t>
                  </w:r>
                </w:p>
                <w:p w14:paraId="2D3AFBA1" w14:textId="77777777" w:rsidR="002B2E03" w:rsidRPr="002B2E03" w:rsidRDefault="002B2E03" w:rsidP="002B2E03">
                  <w:pPr>
                    <w:tabs>
                      <w:tab w:val="num" w:pos="900"/>
                    </w:tabs>
                    <w:suppressAutoHyphens/>
                    <w:spacing w:after="0" w:line="240" w:lineRule="auto"/>
                    <w:ind w:right="28"/>
                    <w:jc w:val="both"/>
                    <w:rPr>
                      <w:rFonts w:ascii="Times New Roman" w:eastAsia="Times New Roman" w:hAnsi="Times New Roman"/>
                      <w:b/>
                      <w:lang w:eastAsia="ar-SA"/>
                    </w:rPr>
                  </w:pPr>
                  <w:r w:rsidRPr="002B2E03">
                    <w:rPr>
                      <w:rFonts w:ascii="Times New Roman" w:hAnsi="Times New Roman"/>
                      <w:color w:val="212529"/>
                      <w:shd w:val="clear" w:color="auto" w:fill="FFFFFF"/>
                      <w:lang w:eastAsia="ar-SA"/>
                    </w:rPr>
                    <w:t>ir uzņēmums, kurā nodarbinātas mazāk nekā 50 personas un kura gada apgrozījums un/vai gada bilance kopā nepārsniedz 10 miljonus </w:t>
                  </w:r>
                  <w:r w:rsidRPr="002B2E03">
                    <w:rPr>
                      <w:rFonts w:ascii="Times New Roman" w:hAnsi="Times New Roman"/>
                      <w:i/>
                      <w:iCs/>
                      <w:color w:val="212529"/>
                      <w:shd w:val="clear" w:color="auto" w:fill="FFFFFF"/>
                      <w:lang w:eastAsia="ar-SA"/>
                    </w:rPr>
                    <w:t>euro</w:t>
                  </w:r>
                  <w:r w:rsidRPr="002B2E03">
                    <w:rPr>
                      <w:rFonts w:ascii="Times New Roman" w:eastAsia="Times New Roman" w:hAnsi="Times New Roman"/>
                      <w:b/>
                      <w:lang w:eastAsia="ar-SA"/>
                    </w:rPr>
                    <w:t xml:space="preserve"> </w:t>
                  </w:r>
                </w:p>
              </w:tc>
              <w:tc>
                <w:tcPr>
                  <w:tcW w:w="2380" w:type="dxa"/>
                  <w:shd w:val="clear" w:color="auto" w:fill="auto"/>
                  <w:hideMark/>
                </w:tcPr>
                <w:p w14:paraId="4AD40A9B" w14:textId="77777777" w:rsidR="002B2E03" w:rsidRPr="002B2E03" w:rsidRDefault="002B2E03" w:rsidP="002B2E03">
                  <w:pPr>
                    <w:tabs>
                      <w:tab w:val="num" w:pos="900"/>
                    </w:tabs>
                    <w:suppressAutoHyphens/>
                    <w:spacing w:after="0" w:line="240" w:lineRule="auto"/>
                    <w:ind w:right="28"/>
                    <w:jc w:val="both"/>
                    <w:rPr>
                      <w:rFonts w:ascii="Times New Roman" w:eastAsia="Times New Roman" w:hAnsi="Times New Roman"/>
                      <w:b/>
                      <w:lang w:eastAsia="ar-SA"/>
                    </w:rPr>
                  </w:pPr>
                  <w:r w:rsidRPr="002B2E03">
                    <w:rPr>
                      <w:rFonts w:ascii="Times New Roman" w:eastAsia="Times New Roman" w:hAnsi="Times New Roman"/>
                      <w:b/>
                      <w:lang w:eastAsia="ar-SA"/>
                    </w:rPr>
                    <w:t xml:space="preserve">Vidējais uzņēmums </w:t>
                  </w:r>
                </w:p>
                <w:p w14:paraId="43A7C236" w14:textId="77777777" w:rsidR="002B2E03" w:rsidRPr="002B2E03" w:rsidRDefault="002B2E03" w:rsidP="002B2E03">
                  <w:pPr>
                    <w:tabs>
                      <w:tab w:val="num" w:pos="900"/>
                    </w:tabs>
                    <w:suppressAutoHyphens/>
                    <w:spacing w:after="0" w:line="240" w:lineRule="auto"/>
                    <w:ind w:right="28"/>
                    <w:jc w:val="both"/>
                    <w:rPr>
                      <w:rFonts w:ascii="Times New Roman" w:eastAsia="Times New Roman" w:hAnsi="Times New Roman"/>
                      <w:b/>
                      <w:lang w:eastAsia="ar-SA"/>
                    </w:rPr>
                  </w:pPr>
                  <w:r w:rsidRPr="002B2E03">
                    <w:rPr>
                      <w:rFonts w:ascii="Times New Roman" w:hAnsi="Times New Roman"/>
                      <w:color w:val="212529"/>
                      <w:shd w:val="clear" w:color="auto" w:fill="FFFFFF"/>
                      <w:lang w:eastAsia="ar-SA"/>
                    </w:rPr>
                    <w:t>ir uzņēmums, kas nav mazais uzņēmums, un kurā nodarbinātas mazāk nekā 250 personas un kura gada apgrozījums nepārsniedz 50 miljonus </w:t>
                  </w:r>
                  <w:r w:rsidRPr="002B2E03">
                    <w:rPr>
                      <w:rFonts w:ascii="Times New Roman" w:hAnsi="Times New Roman"/>
                      <w:i/>
                      <w:iCs/>
                      <w:color w:val="212529"/>
                      <w:shd w:val="clear" w:color="auto" w:fill="FFFFFF"/>
                      <w:lang w:eastAsia="ar-SA"/>
                    </w:rPr>
                    <w:t>euro</w:t>
                  </w:r>
                  <w:r w:rsidRPr="002B2E03">
                    <w:rPr>
                      <w:rFonts w:ascii="Times New Roman" w:hAnsi="Times New Roman"/>
                      <w:color w:val="212529"/>
                      <w:shd w:val="clear" w:color="auto" w:fill="FFFFFF"/>
                      <w:lang w:eastAsia="ar-SA"/>
                    </w:rPr>
                    <w:t>, un/vai, kura gada bilance kopā nepārsniedz 43 miljonus </w:t>
                  </w:r>
                  <w:r w:rsidRPr="002B2E03">
                    <w:rPr>
                      <w:rFonts w:ascii="Times New Roman" w:hAnsi="Times New Roman"/>
                      <w:i/>
                      <w:iCs/>
                      <w:color w:val="212529"/>
                      <w:shd w:val="clear" w:color="auto" w:fill="FFFFFF"/>
                      <w:lang w:eastAsia="ar-SA"/>
                    </w:rPr>
                    <w:t>euro</w:t>
                  </w:r>
                  <w:r w:rsidRPr="002B2E03">
                    <w:rPr>
                      <w:rFonts w:ascii="Times New Roman" w:eastAsia="Times New Roman" w:hAnsi="Times New Roman"/>
                      <w:b/>
                      <w:lang w:eastAsia="ar-SA"/>
                    </w:rPr>
                    <w:t xml:space="preserve"> </w:t>
                  </w:r>
                </w:p>
              </w:tc>
            </w:tr>
            <w:tr w:rsidR="002B2E03" w:rsidRPr="002B2E03" w14:paraId="25879220" w14:textId="77777777" w:rsidTr="00A3004B">
              <w:tc>
                <w:tcPr>
                  <w:tcW w:w="2910" w:type="dxa"/>
                  <w:shd w:val="clear" w:color="auto" w:fill="auto"/>
                  <w:hideMark/>
                </w:tcPr>
                <w:p w14:paraId="449F371B" w14:textId="77777777" w:rsidR="002B2E03" w:rsidRPr="002B2E03" w:rsidRDefault="002B2E03" w:rsidP="002B2E03">
                  <w:pPr>
                    <w:tabs>
                      <w:tab w:val="num" w:pos="900"/>
                    </w:tabs>
                    <w:suppressAutoHyphens/>
                    <w:spacing w:after="0" w:line="240" w:lineRule="auto"/>
                    <w:ind w:right="28"/>
                    <w:jc w:val="both"/>
                    <w:rPr>
                      <w:rFonts w:ascii="Times New Roman" w:eastAsia="Times New Roman" w:hAnsi="Times New Roman"/>
                      <w:b/>
                      <w:lang w:eastAsia="ar-SA"/>
                    </w:rPr>
                  </w:pPr>
                  <w:r w:rsidRPr="002B2E03">
                    <w:rPr>
                      <w:rFonts w:ascii="Times New Roman" w:eastAsia="Times New Roman" w:hAnsi="Times New Roman"/>
                      <w:b/>
                      <w:lang w:eastAsia="ar-SA"/>
                    </w:rPr>
                    <w:t>&lt;  &gt;</w:t>
                  </w:r>
                </w:p>
              </w:tc>
              <w:tc>
                <w:tcPr>
                  <w:tcW w:w="2932" w:type="dxa"/>
                  <w:shd w:val="clear" w:color="auto" w:fill="auto"/>
                  <w:hideMark/>
                </w:tcPr>
                <w:p w14:paraId="2B11EAFD" w14:textId="77777777" w:rsidR="002B2E03" w:rsidRPr="002B2E03" w:rsidRDefault="002B2E03" w:rsidP="002B2E03">
                  <w:pPr>
                    <w:tabs>
                      <w:tab w:val="num" w:pos="900"/>
                    </w:tabs>
                    <w:suppressAutoHyphens/>
                    <w:spacing w:after="0" w:line="240" w:lineRule="auto"/>
                    <w:ind w:right="28"/>
                    <w:jc w:val="both"/>
                    <w:rPr>
                      <w:rFonts w:ascii="Times New Roman" w:eastAsia="Times New Roman" w:hAnsi="Times New Roman"/>
                      <w:b/>
                      <w:lang w:eastAsia="ar-SA"/>
                    </w:rPr>
                  </w:pPr>
                  <w:r w:rsidRPr="002B2E03">
                    <w:rPr>
                      <w:rFonts w:ascii="Times New Roman" w:eastAsia="Times New Roman" w:hAnsi="Times New Roman"/>
                      <w:b/>
                      <w:lang w:eastAsia="ar-SA"/>
                    </w:rPr>
                    <w:t>atbilst/neatbilst</w:t>
                  </w:r>
                </w:p>
              </w:tc>
              <w:tc>
                <w:tcPr>
                  <w:tcW w:w="2380" w:type="dxa"/>
                  <w:shd w:val="clear" w:color="auto" w:fill="auto"/>
                  <w:hideMark/>
                </w:tcPr>
                <w:p w14:paraId="6970C021" w14:textId="77777777" w:rsidR="002B2E03" w:rsidRPr="002B2E03" w:rsidRDefault="002B2E03" w:rsidP="002B2E03">
                  <w:pPr>
                    <w:tabs>
                      <w:tab w:val="num" w:pos="900"/>
                    </w:tabs>
                    <w:suppressAutoHyphens/>
                    <w:spacing w:after="0" w:line="240" w:lineRule="auto"/>
                    <w:ind w:right="28"/>
                    <w:jc w:val="both"/>
                    <w:rPr>
                      <w:rFonts w:ascii="Times New Roman" w:eastAsia="Times New Roman" w:hAnsi="Times New Roman"/>
                      <w:b/>
                      <w:lang w:eastAsia="ar-SA"/>
                    </w:rPr>
                  </w:pPr>
                  <w:r w:rsidRPr="002B2E03">
                    <w:rPr>
                      <w:rFonts w:ascii="Times New Roman" w:eastAsia="Times New Roman" w:hAnsi="Times New Roman"/>
                      <w:b/>
                      <w:lang w:eastAsia="ar-SA"/>
                    </w:rPr>
                    <w:t>atbilst/neatbilst</w:t>
                  </w:r>
                </w:p>
              </w:tc>
            </w:tr>
          </w:tbl>
          <w:p w14:paraId="5CFD8AD3" w14:textId="77777777" w:rsidR="002B2E03" w:rsidRPr="002B2E03" w:rsidRDefault="002B2E03" w:rsidP="002B2E03">
            <w:pPr>
              <w:suppressAutoHyphens/>
              <w:spacing w:after="0" w:line="276" w:lineRule="auto"/>
              <w:jc w:val="both"/>
              <w:rPr>
                <w:rFonts w:ascii="Times New Roman" w:hAnsi="Times New Roman"/>
                <w:lang w:eastAsia="ar-SA"/>
              </w:rPr>
            </w:pPr>
          </w:p>
        </w:tc>
      </w:tr>
      <w:tr w:rsidR="002B2E03" w:rsidRPr="002B2E03" w14:paraId="3E866DC6" w14:textId="77777777" w:rsidTr="00A3004B">
        <w:trPr>
          <w:cantSplit/>
          <w:jc w:val="center"/>
        </w:trPr>
        <w:tc>
          <w:tcPr>
            <w:tcW w:w="8516" w:type="dxa"/>
            <w:gridSpan w:val="4"/>
            <w:tcBorders>
              <w:bottom w:val="single" w:sz="4" w:space="0" w:color="BFBFBF"/>
            </w:tcBorders>
            <w:shd w:val="clear" w:color="auto" w:fill="auto"/>
            <w:vAlign w:val="center"/>
            <w:hideMark/>
          </w:tcPr>
          <w:p w14:paraId="3BD6E7C6" w14:textId="55532B4E" w:rsidR="002B2E03" w:rsidRPr="002B2E03" w:rsidRDefault="002B2E03" w:rsidP="00183FA0">
            <w:pPr>
              <w:numPr>
                <w:ilvl w:val="0"/>
                <w:numId w:val="26"/>
              </w:numPr>
              <w:suppressAutoHyphens/>
              <w:spacing w:before="240" w:after="0" w:line="276" w:lineRule="auto"/>
              <w:ind w:left="714" w:hanging="357"/>
              <w:jc w:val="both"/>
              <w:outlineLvl w:val="6"/>
              <w:rPr>
                <w:rFonts w:ascii="Times New Roman" w:eastAsia="Times New Roman" w:hAnsi="Times New Roman"/>
                <w:b/>
                <w:bCs/>
                <w:lang w:val="x-none" w:eastAsia="ar-SA"/>
              </w:rPr>
            </w:pPr>
            <w:r w:rsidRPr="002B2E03">
              <w:rPr>
                <w:rFonts w:ascii="Times New Roman" w:eastAsia="Times New Roman" w:hAnsi="Times New Roman"/>
                <w:b/>
                <w:bCs/>
                <w:lang w:eastAsia="ar-SA"/>
              </w:rPr>
              <w:t xml:space="preserve">Informācija par </w:t>
            </w:r>
            <w:r w:rsidR="00885084">
              <w:rPr>
                <w:rFonts w:ascii="Times New Roman" w:eastAsia="Times New Roman" w:hAnsi="Times New Roman"/>
                <w:b/>
                <w:bCs/>
                <w:lang w:eastAsia="ar-SA"/>
              </w:rPr>
              <w:t>dalībni</w:t>
            </w:r>
            <w:r w:rsidR="00E12A11">
              <w:rPr>
                <w:rFonts w:ascii="Times New Roman" w:eastAsia="Times New Roman" w:hAnsi="Times New Roman"/>
                <w:b/>
                <w:bCs/>
                <w:lang w:eastAsia="ar-SA"/>
              </w:rPr>
              <w:t>e</w:t>
            </w:r>
            <w:r w:rsidR="00885084">
              <w:rPr>
                <w:rFonts w:ascii="Times New Roman" w:eastAsia="Times New Roman" w:hAnsi="Times New Roman"/>
                <w:b/>
                <w:bCs/>
                <w:lang w:eastAsia="ar-SA"/>
              </w:rPr>
              <w:t>ka</w:t>
            </w:r>
            <w:r w:rsidRPr="002B2E03">
              <w:rPr>
                <w:rFonts w:ascii="Times New Roman" w:eastAsia="Times New Roman" w:hAnsi="Times New Roman"/>
                <w:b/>
                <w:bCs/>
                <w:lang w:eastAsia="ar-SA"/>
              </w:rPr>
              <w:t xml:space="preserve"> kontaktpersonu (atbildīgo personu)</w:t>
            </w:r>
          </w:p>
        </w:tc>
      </w:tr>
      <w:tr w:rsidR="002B2E03" w:rsidRPr="002B2E03" w14:paraId="4159CF56" w14:textId="77777777" w:rsidTr="00A3004B">
        <w:trPr>
          <w:cantSplit/>
          <w:trHeight w:val="546"/>
          <w:jc w:val="center"/>
        </w:trPr>
        <w:tc>
          <w:tcPr>
            <w:tcW w:w="3120" w:type="dxa"/>
            <w:tcBorders>
              <w:top w:val="single" w:sz="4" w:space="0" w:color="BFBFBF"/>
            </w:tcBorders>
            <w:vAlign w:val="center"/>
            <w:hideMark/>
          </w:tcPr>
          <w:p w14:paraId="462E0C69" w14:textId="77777777" w:rsidR="002B2E03" w:rsidRPr="002B2E03" w:rsidRDefault="002B2E03" w:rsidP="002B2E03">
            <w:pPr>
              <w:suppressAutoHyphens/>
              <w:spacing w:after="0" w:line="276" w:lineRule="auto"/>
              <w:jc w:val="both"/>
              <w:rPr>
                <w:rFonts w:ascii="Times New Roman" w:hAnsi="Times New Roman"/>
                <w:lang w:eastAsia="ar-SA"/>
              </w:rPr>
            </w:pPr>
            <w:r w:rsidRPr="002B2E03">
              <w:rPr>
                <w:rFonts w:ascii="Times New Roman" w:hAnsi="Times New Roman"/>
                <w:lang w:eastAsia="ar-SA"/>
              </w:rPr>
              <w:t>Vārds, uzvārds:</w:t>
            </w:r>
          </w:p>
        </w:tc>
        <w:tc>
          <w:tcPr>
            <w:tcW w:w="5396" w:type="dxa"/>
            <w:gridSpan w:val="3"/>
            <w:tcBorders>
              <w:top w:val="single" w:sz="4" w:space="0" w:color="BFBFBF"/>
              <w:left w:val="nil"/>
              <w:bottom w:val="single" w:sz="4" w:space="0" w:color="D9D9D9"/>
              <w:right w:val="nil"/>
            </w:tcBorders>
            <w:vAlign w:val="center"/>
          </w:tcPr>
          <w:p w14:paraId="6F9EFCEC" w14:textId="77777777" w:rsidR="002B2E03" w:rsidRPr="002B2E03" w:rsidRDefault="002B2E03" w:rsidP="002B2E03">
            <w:pPr>
              <w:suppressAutoHyphens/>
              <w:spacing w:after="0" w:line="276" w:lineRule="auto"/>
              <w:jc w:val="both"/>
              <w:rPr>
                <w:rFonts w:ascii="Times New Roman" w:hAnsi="Times New Roman"/>
                <w:lang w:eastAsia="ar-SA"/>
              </w:rPr>
            </w:pPr>
          </w:p>
        </w:tc>
      </w:tr>
      <w:tr w:rsidR="002B2E03" w:rsidRPr="002B2E03" w14:paraId="59AF154E" w14:textId="77777777" w:rsidTr="00A3004B">
        <w:trPr>
          <w:cantSplit/>
          <w:trHeight w:val="546"/>
          <w:jc w:val="center"/>
        </w:trPr>
        <w:tc>
          <w:tcPr>
            <w:tcW w:w="3120" w:type="dxa"/>
            <w:vAlign w:val="center"/>
            <w:hideMark/>
          </w:tcPr>
          <w:p w14:paraId="2D73FBC5" w14:textId="77777777" w:rsidR="002B2E03" w:rsidRPr="002B2E03" w:rsidRDefault="002B2E03" w:rsidP="002B2E03">
            <w:pPr>
              <w:suppressAutoHyphens/>
              <w:spacing w:after="0" w:line="276" w:lineRule="auto"/>
              <w:jc w:val="both"/>
              <w:rPr>
                <w:rFonts w:ascii="Times New Roman" w:hAnsi="Times New Roman"/>
                <w:lang w:eastAsia="ar-SA"/>
              </w:rPr>
            </w:pPr>
            <w:r w:rsidRPr="002B2E03">
              <w:rPr>
                <w:rFonts w:ascii="Times New Roman" w:hAnsi="Times New Roman"/>
                <w:lang w:eastAsia="ar-SA"/>
              </w:rPr>
              <w:t>Ieņemamais amats:</w:t>
            </w:r>
          </w:p>
        </w:tc>
        <w:tc>
          <w:tcPr>
            <w:tcW w:w="5396" w:type="dxa"/>
            <w:gridSpan w:val="3"/>
            <w:tcBorders>
              <w:top w:val="single" w:sz="4" w:space="0" w:color="D9D9D9"/>
              <w:left w:val="nil"/>
              <w:bottom w:val="single" w:sz="4" w:space="0" w:color="D9D9D9"/>
              <w:right w:val="nil"/>
            </w:tcBorders>
            <w:vAlign w:val="center"/>
          </w:tcPr>
          <w:p w14:paraId="558E9320" w14:textId="77777777" w:rsidR="002B2E03" w:rsidRPr="002B2E03" w:rsidRDefault="002B2E03" w:rsidP="002B2E03">
            <w:pPr>
              <w:suppressAutoHyphens/>
              <w:spacing w:after="0" w:line="276" w:lineRule="auto"/>
              <w:jc w:val="both"/>
              <w:rPr>
                <w:rFonts w:ascii="Times New Roman" w:hAnsi="Times New Roman"/>
                <w:lang w:eastAsia="ar-SA"/>
              </w:rPr>
            </w:pPr>
          </w:p>
        </w:tc>
      </w:tr>
      <w:tr w:rsidR="002B2E03" w:rsidRPr="002B2E03" w14:paraId="009C79E1" w14:textId="77777777" w:rsidTr="00A3004B">
        <w:trPr>
          <w:cantSplit/>
          <w:trHeight w:val="546"/>
          <w:jc w:val="center"/>
        </w:trPr>
        <w:tc>
          <w:tcPr>
            <w:tcW w:w="3120" w:type="dxa"/>
            <w:vAlign w:val="center"/>
            <w:hideMark/>
          </w:tcPr>
          <w:p w14:paraId="2CD133A5" w14:textId="77777777" w:rsidR="002B2E03" w:rsidRPr="002B2E03" w:rsidRDefault="002B2E03" w:rsidP="002B2E03">
            <w:pPr>
              <w:suppressAutoHyphens/>
              <w:spacing w:after="0" w:line="276" w:lineRule="auto"/>
              <w:jc w:val="both"/>
              <w:rPr>
                <w:rFonts w:ascii="Times New Roman" w:hAnsi="Times New Roman"/>
                <w:lang w:eastAsia="ar-SA"/>
              </w:rPr>
            </w:pPr>
            <w:r w:rsidRPr="002B2E03">
              <w:rPr>
                <w:rFonts w:ascii="Times New Roman" w:hAnsi="Times New Roman"/>
                <w:lang w:eastAsia="ar-SA"/>
              </w:rPr>
              <w:t>Tālrunis:</w:t>
            </w:r>
          </w:p>
        </w:tc>
        <w:tc>
          <w:tcPr>
            <w:tcW w:w="2628" w:type="dxa"/>
            <w:tcBorders>
              <w:top w:val="single" w:sz="4" w:space="0" w:color="D9D9D9"/>
              <w:left w:val="nil"/>
              <w:bottom w:val="single" w:sz="4" w:space="0" w:color="D9D9D9"/>
              <w:right w:val="nil"/>
            </w:tcBorders>
            <w:vAlign w:val="center"/>
          </w:tcPr>
          <w:p w14:paraId="70B70067" w14:textId="77777777" w:rsidR="002B2E03" w:rsidRPr="002B2E03" w:rsidRDefault="002B2E03" w:rsidP="002B2E03">
            <w:pPr>
              <w:suppressAutoHyphens/>
              <w:spacing w:after="0" w:line="276" w:lineRule="auto"/>
              <w:jc w:val="both"/>
              <w:rPr>
                <w:rFonts w:ascii="Times New Roman" w:hAnsi="Times New Roman"/>
                <w:lang w:eastAsia="ar-SA"/>
              </w:rPr>
            </w:pPr>
          </w:p>
        </w:tc>
        <w:tc>
          <w:tcPr>
            <w:tcW w:w="878" w:type="dxa"/>
            <w:tcBorders>
              <w:top w:val="single" w:sz="4" w:space="0" w:color="D9D9D9"/>
              <w:left w:val="nil"/>
              <w:bottom w:val="single" w:sz="4" w:space="0" w:color="D9D9D9"/>
              <w:right w:val="nil"/>
            </w:tcBorders>
            <w:vAlign w:val="center"/>
            <w:hideMark/>
          </w:tcPr>
          <w:p w14:paraId="379769DA" w14:textId="77777777" w:rsidR="002B2E03" w:rsidRPr="002B2E03" w:rsidRDefault="002B2E03" w:rsidP="002B2E03">
            <w:pPr>
              <w:suppressAutoHyphens/>
              <w:spacing w:after="0" w:line="276" w:lineRule="auto"/>
              <w:jc w:val="both"/>
              <w:rPr>
                <w:rFonts w:ascii="Times New Roman" w:hAnsi="Times New Roman"/>
                <w:lang w:eastAsia="ar-SA"/>
              </w:rPr>
            </w:pPr>
          </w:p>
        </w:tc>
        <w:tc>
          <w:tcPr>
            <w:tcW w:w="1890" w:type="dxa"/>
            <w:tcBorders>
              <w:top w:val="single" w:sz="4" w:space="0" w:color="D9D9D9"/>
              <w:left w:val="nil"/>
              <w:bottom w:val="single" w:sz="4" w:space="0" w:color="D9D9D9"/>
              <w:right w:val="nil"/>
            </w:tcBorders>
            <w:vAlign w:val="center"/>
          </w:tcPr>
          <w:p w14:paraId="46C4A28B" w14:textId="77777777" w:rsidR="002B2E03" w:rsidRPr="002B2E03" w:rsidRDefault="002B2E03" w:rsidP="002B2E03">
            <w:pPr>
              <w:suppressAutoHyphens/>
              <w:spacing w:after="0" w:line="276" w:lineRule="auto"/>
              <w:jc w:val="both"/>
              <w:rPr>
                <w:rFonts w:ascii="Times New Roman" w:hAnsi="Times New Roman"/>
                <w:lang w:eastAsia="ar-SA"/>
              </w:rPr>
            </w:pPr>
          </w:p>
        </w:tc>
      </w:tr>
      <w:tr w:rsidR="002B2E03" w:rsidRPr="002B2E03" w14:paraId="0E18A9A7" w14:textId="77777777" w:rsidTr="00A3004B">
        <w:trPr>
          <w:cantSplit/>
          <w:trHeight w:val="546"/>
          <w:jc w:val="center"/>
        </w:trPr>
        <w:tc>
          <w:tcPr>
            <w:tcW w:w="3120" w:type="dxa"/>
            <w:vAlign w:val="center"/>
            <w:hideMark/>
          </w:tcPr>
          <w:p w14:paraId="0DFC55E1" w14:textId="77777777" w:rsidR="002B2E03" w:rsidRPr="002B2E03" w:rsidRDefault="002B2E03" w:rsidP="002B2E03">
            <w:pPr>
              <w:suppressAutoHyphens/>
              <w:spacing w:after="0" w:line="276" w:lineRule="auto"/>
              <w:jc w:val="both"/>
              <w:rPr>
                <w:rFonts w:ascii="Times New Roman" w:hAnsi="Times New Roman"/>
                <w:lang w:eastAsia="ar-SA"/>
              </w:rPr>
            </w:pPr>
            <w:r w:rsidRPr="002B2E03">
              <w:rPr>
                <w:rFonts w:ascii="Times New Roman" w:hAnsi="Times New Roman"/>
                <w:lang w:eastAsia="ar-SA"/>
              </w:rPr>
              <w:t>E-pasta adrese:</w:t>
            </w:r>
          </w:p>
        </w:tc>
        <w:tc>
          <w:tcPr>
            <w:tcW w:w="5396" w:type="dxa"/>
            <w:gridSpan w:val="3"/>
            <w:tcBorders>
              <w:top w:val="single" w:sz="4" w:space="0" w:color="D9D9D9"/>
              <w:left w:val="nil"/>
              <w:bottom w:val="single" w:sz="4" w:space="0" w:color="D9D9D9"/>
              <w:right w:val="nil"/>
            </w:tcBorders>
            <w:vAlign w:val="center"/>
          </w:tcPr>
          <w:p w14:paraId="24774181" w14:textId="77777777" w:rsidR="002B2E03" w:rsidRPr="002B2E03" w:rsidRDefault="002B2E03" w:rsidP="002B2E03">
            <w:pPr>
              <w:suppressAutoHyphens/>
              <w:spacing w:after="0" w:line="276" w:lineRule="auto"/>
              <w:jc w:val="both"/>
              <w:rPr>
                <w:rFonts w:ascii="Times New Roman" w:hAnsi="Times New Roman"/>
                <w:lang w:eastAsia="ar-SA"/>
              </w:rPr>
            </w:pPr>
          </w:p>
        </w:tc>
      </w:tr>
    </w:tbl>
    <w:p w14:paraId="633114D7" w14:textId="77777777" w:rsidR="002B2E03" w:rsidRPr="002B2E03" w:rsidRDefault="002B2E03" w:rsidP="002B2E03">
      <w:pPr>
        <w:suppressAutoHyphens/>
        <w:spacing w:after="0" w:line="240" w:lineRule="auto"/>
        <w:jc w:val="both"/>
        <w:rPr>
          <w:rFonts w:ascii="Times New Roman" w:hAnsi="Times New Roman"/>
          <w:lang w:eastAsia="ar-SA"/>
        </w:rPr>
      </w:pPr>
    </w:p>
    <w:p w14:paraId="6CF961E5" w14:textId="77777777" w:rsidR="002B2E03" w:rsidRPr="002B2E03" w:rsidRDefault="002B2E03" w:rsidP="002B2E03">
      <w:pPr>
        <w:suppressAutoHyphens/>
        <w:spacing w:after="0" w:line="240" w:lineRule="auto"/>
        <w:ind w:left="-142"/>
        <w:jc w:val="both"/>
        <w:rPr>
          <w:rFonts w:ascii="Times New Roman" w:hAnsi="Times New Roman"/>
          <w:lang w:eastAsia="ar-SA"/>
        </w:rPr>
      </w:pPr>
    </w:p>
    <w:p w14:paraId="362D71FF" w14:textId="77777777" w:rsidR="002B2E03" w:rsidRPr="002B2E03" w:rsidRDefault="002B2E03" w:rsidP="002B2E03">
      <w:pPr>
        <w:suppressAutoHyphens/>
        <w:spacing w:after="0" w:line="240" w:lineRule="auto"/>
        <w:ind w:left="-142"/>
        <w:jc w:val="both"/>
        <w:rPr>
          <w:rFonts w:ascii="Times New Roman" w:hAnsi="Times New Roman"/>
          <w:lang w:eastAsia="ar-SA"/>
        </w:rPr>
      </w:pPr>
      <w:r w:rsidRPr="002B2E03">
        <w:rPr>
          <w:rFonts w:ascii="Times New Roman" w:hAnsi="Times New Roman"/>
          <w:lang w:eastAsia="ar-SA"/>
        </w:rPr>
        <w:t>Ar šo apliecinām, ka visa piedāvājumā iesniegtā informācija ir patiesa.</w:t>
      </w:r>
    </w:p>
    <w:p w14:paraId="087B1B62" w14:textId="77777777" w:rsidR="002B2E03" w:rsidRPr="002B2E03" w:rsidRDefault="002B2E03" w:rsidP="002B2E03">
      <w:pPr>
        <w:suppressAutoHyphens/>
        <w:spacing w:after="0" w:line="240" w:lineRule="auto"/>
        <w:jc w:val="both"/>
        <w:rPr>
          <w:rFonts w:ascii="Times New Roman" w:hAnsi="Times New Roman"/>
          <w:lang w:eastAsia="ar-SA"/>
        </w:rPr>
      </w:pPr>
    </w:p>
    <w:tbl>
      <w:tblPr>
        <w:tblW w:w="8790" w:type="dxa"/>
        <w:jc w:val="center"/>
        <w:tblBorders>
          <w:insideH w:val="single" w:sz="6" w:space="0" w:color="BFBFBF"/>
          <w:insideV w:val="single" w:sz="6" w:space="0" w:color="BFBFBF"/>
        </w:tblBorders>
        <w:tblLayout w:type="fixed"/>
        <w:tblLook w:val="04A0" w:firstRow="1" w:lastRow="0" w:firstColumn="1" w:lastColumn="0" w:noHBand="0" w:noVBand="1"/>
      </w:tblPr>
      <w:tblGrid>
        <w:gridCol w:w="4253"/>
        <w:gridCol w:w="4537"/>
      </w:tblGrid>
      <w:tr w:rsidR="002B2E03" w:rsidRPr="002B2E03" w14:paraId="56D15961" w14:textId="77777777" w:rsidTr="00A3004B">
        <w:trPr>
          <w:trHeight w:val="486"/>
          <w:jc w:val="center"/>
        </w:trPr>
        <w:tc>
          <w:tcPr>
            <w:tcW w:w="4253" w:type="dxa"/>
            <w:shd w:val="clear" w:color="auto" w:fill="auto"/>
            <w:vAlign w:val="center"/>
            <w:hideMark/>
          </w:tcPr>
          <w:p w14:paraId="75D6269C" w14:textId="7EF06D75" w:rsidR="002B2E03" w:rsidRPr="002B2E03" w:rsidRDefault="00885084" w:rsidP="002B2E03">
            <w:pPr>
              <w:suppressAutoHyphens/>
              <w:spacing w:after="0" w:line="276" w:lineRule="auto"/>
              <w:jc w:val="both"/>
              <w:rPr>
                <w:rFonts w:ascii="Times New Roman" w:hAnsi="Times New Roman"/>
                <w:lang w:eastAsia="ar-SA"/>
              </w:rPr>
            </w:pPr>
            <w:r>
              <w:rPr>
                <w:rFonts w:ascii="Times New Roman" w:hAnsi="Times New Roman"/>
                <w:lang w:eastAsia="ar-SA"/>
              </w:rPr>
              <w:t>Konkursa dalībnieka</w:t>
            </w:r>
            <w:r w:rsidR="002B2E03" w:rsidRPr="002B2E03">
              <w:rPr>
                <w:rFonts w:ascii="Times New Roman" w:hAnsi="Times New Roman"/>
                <w:lang w:eastAsia="ar-SA"/>
              </w:rPr>
              <w:t xml:space="preserve"> nosaukums:</w:t>
            </w:r>
          </w:p>
        </w:tc>
        <w:tc>
          <w:tcPr>
            <w:tcW w:w="4536" w:type="dxa"/>
            <w:vAlign w:val="center"/>
          </w:tcPr>
          <w:p w14:paraId="33942EBA" w14:textId="77777777" w:rsidR="002B2E03" w:rsidRPr="002B2E03" w:rsidRDefault="002B2E03" w:rsidP="002B2E03">
            <w:pPr>
              <w:suppressAutoHyphens/>
              <w:spacing w:after="0" w:line="276" w:lineRule="auto"/>
              <w:jc w:val="both"/>
              <w:rPr>
                <w:rFonts w:ascii="Times New Roman" w:hAnsi="Times New Roman"/>
                <w:lang w:eastAsia="ar-SA"/>
              </w:rPr>
            </w:pPr>
          </w:p>
        </w:tc>
      </w:tr>
      <w:tr w:rsidR="002B2E03" w:rsidRPr="002B2E03" w14:paraId="1D35550A" w14:textId="77777777" w:rsidTr="00A3004B">
        <w:trPr>
          <w:trHeight w:val="486"/>
          <w:jc w:val="center"/>
        </w:trPr>
        <w:tc>
          <w:tcPr>
            <w:tcW w:w="4253" w:type="dxa"/>
            <w:shd w:val="clear" w:color="auto" w:fill="auto"/>
            <w:vAlign w:val="center"/>
            <w:hideMark/>
          </w:tcPr>
          <w:p w14:paraId="385EC6D7" w14:textId="77777777" w:rsidR="002B2E03" w:rsidRPr="002B2E03" w:rsidRDefault="002B2E03" w:rsidP="002B2E03">
            <w:pPr>
              <w:suppressAutoHyphens/>
              <w:spacing w:after="0" w:line="276" w:lineRule="auto"/>
              <w:jc w:val="both"/>
              <w:rPr>
                <w:rFonts w:ascii="Times New Roman" w:hAnsi="Times New Roman"/>
                <w:lang w:eastAsia="ar-SA"/>
              </w:rPr>
            </w:pPr>
            <w:r w:rsidRPr="002B2E03">
              <w:rPr>
                <w:rFonts w:ascii="Times New Roman" w:hAnsi="Times New Roman"/>
                <w:lang w:eastAsia="ar-SA"/>
              </w:rPr>
              <w:t>Pilnvarotās personas vārds, uzvārds:</w:t>
            </w:r>
          </w:p>
        </w:tc>
        <w:tc>
          <w:tcPr>
            <w:tcW w:w="4536" w:type="dxa"/>
            <w:vAlign w:val="center"/>
          </w:tcPr>
          <w:p w14:paraId="26FEEF76" w14:textId="77777777" w:rsidR="002B2E03" w:rsidRPr="002B2E03" w:rsidRDefault="002B2E03" w:rsidP="002B2E03">
            <w:pPr>
              <w:suppressAutoHyphens/>
              <w:spacing w:after="0" w:line="276" w:lineRule="auto"/>
              <w:jc w:val="both"/>
              <w:rPr>
                <w:rFonts w:ascii="Times New Roman" w:hAnsi="Times New Roman"/>
                <w:lang w:eastAsia="ar-SA"/>
              </w:rPr>
            </w:pPr>
          </w:p>
        </w:tc>
      </w:tr>
      <w:tr w:rsidR="002B2E03" w:rsidRPr="002B2E03" w14:paraId="04848C18" w14:textId="77777777" w:rsidTr="00A3004B">
        <w:trPr>
          <w:trHeight w:val="486"/>
          <w:jc w:val="center"/>
        </w:trPr>
        <w:tc>
          <w:tcPr>
            <w:tcW w:w="4253" w:type="dxa"/>
            <w:shd w:val="clear" w:color="auto" w:fill="auto"/>
            <w:vAlign w:val="center"/>
            <w:hideMark/>
          </w:tcPr>
          <w:p w14:paraId="220C2BF0" w14:textId="77777777" w:rsidR="002B2E03" w:rsidRPr="002B2E03" w:rsidRDefault="002B2E03" w:rsidP="002B2E03">
            <w:pPr>
              <w:suppressAutoHyphens/>
              <w:spacing w:after="0" w:line="276" w:lineRule="auto"/>
              <w:jc w:val="both"/>
              <w:rPr>
                <w:rFonts w:ascii="Times New Roman" w:hAnsi="Times New Roman"/>
                <w:lang w:eastAsia="ar-SA"/>
              </w:rPr>
            </w:pPr>
            <w:r w:rsidRPr="002B2E03">
              <w:rPr>
                <w:rFonts w:ascii="Times New Roman" w:hAnsi="Times New Roman"/>
                <w:lang w:eastAsia="ar-SA"/>
              </w:rPr>
              <w:t>Pilnvarotās personas amats:</w:t>
            </w:r>
          </w:p>
        </w:tc>
        <w:tc>
          <w:tcPr>
            <w:tcW w:w="4536" w:type="dxa"/>
            <w:vAlign w:val="center"/>
          </w:tcPr>
          <w:p w14:paraId="47FE5EB8" w14:textId="77777777" w:rsidR="002B2E03" w:rsidRPr="002B2E03" w:rsidRDefault="002B2E03" w:rsidP="002B2E03">
            <w:pPr>
              <w:suppressAutoHyphens/>
              <w:spacing w:after="0" w:line="276" w:lineRule="auto"/>
              <w:jc w:val="both"/>
              <w:rPr>
                <w:rFonts w:ascii="Times New Roman" w:hAnsi="Times New Roman"/>
                <w:lang w:eastAsia="ar-SA"/>
              </w:rPr>
            </w:pPr>
          </w:p>
        </w:tc>
      </w:tr>
      <w:tr w:rsidR="002B2E03" w:rsidRPr="002B2E03" w14:paraId="775E3F3F" w14:textId="77777777" w:rsidTr="00A3004B">
        <w:trPr>
          <w:trHeight w:val="486"/>
          <w:jc w:val="center"/>
        </w:trPr>
        <w:tc>
          <w:tcPr>
            <w:tcW w:w="4253" w:type="dxa"/>
            <w:shd w:val="clear" w:color="auto" w:fill="auto"/>
            <w:vAlign w:val="center"/>
            <w:hideMark/>
          </w:tcPr>
          <w:p w14:paraId="6BFF20A0" w14:textId="77777777" w:rsidR="002B2E03" w:rsidRPr="002B2E03" w:rsidRDefault="002B2E03" w:rsidP="002B2E03">
            <w:pPr>
              <w:suppressAutoHyphens/>
              <w:spacing w:after="0" w:line="276" w:lineRule="auto"/>
              <w:jc w:val="both"/>
              <w:rPr>
                <w:rFonts w:ascii="Times New Roman" w:hAnsi="Times New Roman"/>
                <w:lang w:eastAsia="ar-SA"/>
              </w:rPr>
            </w:pPr>
            <w:r w:rsidRPr="002B2E03">
              <w:rPr>
                <w:rFonts w:ascii="Times New Roman" w:hAnsi="Times New Roman"/>
                <w:lang w:eastAsia="ar-SA"/>
              </w:rPr>
              <w:t>Pilnvarotās personas paraksts:</w:t>
            </w:r>
          </w:p>
        </w:tc>
        <w:tc>
          <w:tcPr>
            <w:tcW w:w="4536" w:type="dxa"/>
            <w:vAlign w:val="center"/>
          </w:tcPr>
          <w:p w14:paraId="359384E6" w14:textId="77777777" w:rsidR="002B2E03" w:rsidRPr="002B2E03" w:rsidRDefault="002B2E03" w:rsidP="002B2E03">
            <w:pPr>
              <w:suppressAutoHyphens/>
              <w:spacing w:after="0" w:line="276" w:lineRule="auto"/>
              <w:jc w:val="both"/>
              <w:rPr>
                <w:rFonts w:ascii="Times New Roman" w:hAnsi="Times New Roman"/>
                <w:lang w:eastAsia="ar-SA"/>
              </w:rPr>
            </w:pPr>
          </w:p>
        </w:tc>
      </w:tr>
    </w:tbl>
    <w:p w14:paraId="66EB48BD" w14:textId="77777777" w:rsidR="002B2E03" w:rsidRDefault="002B2E03" w:rsidP="00FA5CE9">
      <w:pPr>
        <w:spacing w:after="0" w:line="240" w:lineRule="auto"/>
        <w:jc w:val="right"/>
        <w:rPr>
          <w:rFonts w:ascii="Times New Roman" w:eastAsia="Times New Roman" w:hAnsi="Times New Roman"/>
          <w:color w:val="000000"/>
        </w:rPr>
      </w:pPr>
    </w:p>
    <w:p w14:paraId="60489EBD" w14:textId="77777777" w:rsidR="009904FD" w:rsidRDefault="009904FD" w:rsidP="00FA5CE9">
      <w:pPr>
        <w:spacing w:after="0" w:line="240" w:lineRule="auto"/>
        <w:jc w:val="right"/>
        <w:rPr>
          <w:rFonts w:ascii="Times New Roman" w:eastAsia="Times New Roman" w:hAnsi="Times New Roman"/>
          <w:color w:val="000000"/>
        </w:rPr>
      </w:pPr>
    </w:p>
    <w:p w14:paraId="31C7B650" w14:textId="77777777" w:rsidR="009904FD" w:rsidRDefault="009904FD" w:rsidP="00FA5CE9">
      <w:pPr>
        <w:spacing w:after="0" w:line="240" w:lineRule="auto"/>
        <w:jc w:val="right"/>
        <w:rPr>
          <w:rFonts w:ascii="Times New Roman" w:eastAsia="Times New Roman" w:hAnsi="Times New Roman"/>
          <w:color w:val="000000"/>
        </w:rPr>
      </w:pPr>
    </w:p>
    <w:p w14:paraId="73A3B968" w14:textId="77777777" w:rsidR="009904FD" w:rsidRDefault="009904FD" w:rsidP="00FA5CE9">
      <w:pPr>
        <w:spacing w:after="0" w:line="240" w:lineRule="auto"/>
        <w:jc w:val="right"/>
        <w:rPr>
          <w:rFonts w:ascii="Times New Roman" w:eastAsia="Times New Roman" w:hAnsi="Times New Roman"/>
          <w:color w:val="000000"/>
        </w:rPr>
      </w:pPr>
    </w:p>
    <w:p w14:paraId="63CE62FC" w14:textId="77777777" w:rsidR="009904FD" w:rsidRDefault="009904FD" w:rsidP="00FA5CE9">
      <w:pPr>
        <w:spacing w:after="0" w:line="240" w:lineRule="auto"/>
        <w:jc w:val="right"/>
        <w:rPr>
          <w:rFonts w:ascii="Times New Roman" w:eastAsia="Times New Roman" w:hAnsi="Times New Roman"/>
          <w:color w:val="000000"/>
        </w:rPr>
      </w:pPr>
    </w:p>
    <w:p w14:paraId="5D986FF1" w14:textId="77777777" w:rsidR="009904FD" w:rsidRDefault="009904FD" w:rsidP="00FA5CE9">
      <w:pPr>
        <w:spacing w:after="0" w:line="240" w:lineRule="auto"/>
        <w:jc w:val="right"/>
        <w:rPr>
          <w:rFonts w:ascii="Times New Roman" w:eastAsia="Times New Roman" w:hAnsi="Times New Roman"/>
          <w:color w:val="000000"/>
        </w:rPr>
      </w:pPr>
    </w:p>
    <w:p w14:paraId="178537C3" w14:textId="77777777" w:rsidR="009904FD" w:rsidRDefault="009904FD" w:rsidP="00FA5CE9">
      <w:pPr>
        <w:spacing w:after="0" w:line="240" w:lineRule="auto"/>
        <w:jc w:val="right"/>
        <w:rPr>
          <w:rFonts w:ascii="Times New Roman" w:eastAsia="Times New Roman" w:hAnsi="Times New Roman"/>
          <w:color w:val="000000"/>
        </w:rPr>
      </w:pPr>
    </w:p>
    <w:p w14:paraId="0F0D0364" w14:textId="77777777" w:rsidR="009904FD" w:rsidRDefault="009904FD" w:rsidP="00FA5CE9">
      <w:pPr>
        <w:spacing w:after="0" w:line="240" w:lineRule="auto"/>
        <w:jc w:val="right"/>
        <w:rPr>
          <w:rFonts w:ascii="Times New Roman" w:eastAsia="Times New Roman" w:hAnsi="Times New Roman"/>
          <w:color w:val="000000"/>
        </w:rPr>
      </w:pPr>
    </w:p>
    <w:p w14:paraId="3A719532" w14:textId="77777777" w:rsidR="009904FD" w:rsidRDefault="009904FD" w:rsidP="00FA5CE9">
      <w:pPr>
        <w:spacing w:after="0" w:line="240" w:lineRule="auto"/>
        <w:jc w:val="right"/>
        <w:rPr>
          <w:rFonts w:ascii="Times New Roman" w:eastAsia="Times New Roman" w:hAnsi="Times New Roman"/>
          <w:color w:val="000000"/>
        </w:rPr>
      </w:pPr>
    </w:p>
    <w:p w14:paraId="6125A7AF" w14:textId="77777777" w:rsidR="009904FD" w:rsidRDefault="009904FD" w:rsidP="00FA5CE9">
      <w:pPr>
        <w:spacing w:after="0" w:line="240" w:lineRule="auto"/>
        <w:jc w:val="right"/>
        <w:rPr>
          <w:rFonts w:ascii="Times New Roman" w:eastAsia="Times New Roman" w:hAnsi="Times New Roman"/>
          <w:color w:val="000000"/>
        </w:rPr>
      </w:pPr>
    </w:p>
    <w:p w14:paraId="75AA643F" w14:textId="77777777" w:rsidR="009904FD" w:rsidRDefault="009904FD" w:rsidP="00FA5CE9">
      <w:pPr>
        <w:spacing w:after="0" w:line="240" w:lineRule="auto"/>
        <w:jc w:val="right"/>
        <w:rPr>
          <w:rFonts w:ascii="Times New Roman" w:eastAsia="Times New Roman" w:hAnsi="Times New Roman"/>
          <w:color w:val="000000"/>
        </w:rPr>
      </w:pPr>
    </w:p>
    <w:p w14:paraId="12B9482C" w14:textId="77777777" w:rsidR="009904FD" w:rsidRDefault="009904FD" w:rsidP="00FA5CE9">
      <w:pPr>
        <w:spacing w:after="0" w:line="240" w:lineRule="auto"/>
        <w:jc w:val="right"/>
        <w:rPr>
          <w:rFonts w:ascii="Times New Roman" w:eastAsia="Times New Roman" w:hAnsi="Times New Roman"/>
          <w:color w:val="000000"/>
        </w:rPr>
      </w:pPr>
    </w:p>
    <w:p w14:paraId="0659CB38" w14:textId="77777777" w:rsidR="009904FD" w:rsidRDefault="009904FD" w:rsidP="00FA5CE9">
      <w:pPr>
        <w:spacing w:after="0" w:line="240" w:lineRule="auto"/>
        <w:jc w:val="right"/>
        <w:rPr>
          <w:rFonts w:ascii="Times New Roman" w:eastAsia="Times New Roman" w:hAnsi="Times New Roman"/>
          <w:color w:val="000000"/>
        </w:rPr>
      </w:pPr>
    </w:p>
    <w:p w14:paraId="5248494F" w14:textId="77777777" w:rsidR="009904FD" w:rsidRDefault="009904FD" w:rsidP="00FA5CE9">
      <w:pPr>
        <w:spacing w:after="0" w:line="240" w:lineRule="auto"/>
        <w:jc w:val="right"/>
        <w:rPr>
          <w:rFonts w:ascii="Times New Roman" w:eastAsia="Times New Roman" w:hAnsi="Times New Roman"/>
          <w:color w:val="000000"/>
        </w:rPr>
      </w:pPr>
    </w:p>
    <w:p w14:paraId="0FEABDC3" w14:textId="77777777" w:rsidR="009904FD" w:rsidRDefault="009904FD" w:rsidP="00FA5CE9">
      <w:pPr>
        <w:spacing w:after="0" w:line="240" w:lineRule="auto"/>
        <w:jc w:val="right"/>
        <w:rPr>
          <w:rFonts w:ascii="Times New Roman" w:eastAsia="Times New Roman" w:hAnsi="Times New Roman"/>
          <w:color w:val="000000"/>
        </w:rPr>
      </w:pPr>
    </w:p>
    <w:p w14:paraId="017DFE40" w14:textId="77777777" w:rsidR="009904FD" w:rsidRDefault="009904FD" w:rsidP="00FA5CE9">
      <w:pPr>
        <w:spacing w:after="0" w:line="240" w:lineRule="auto"/>
        <w:jc w:val="right"/>
        <w:rPr>
          <w:rFonts w:ascii="Times New Roman" w:eastAsia="Times New Roman" w:hAnsi="Times New Roman"/>
          <w:color w:val="000000"/>
        </w:rPr>
      </w:pPr>
    </w:p>
    <w:p w14:paraId="7248B168" w14:textId="77777777" w:rsidR="009904FD" w:rsidRDefault="009904FD" w:rsidP="00FA5CE9">
      <w:pPr>
        <w:spacing w:after="0" w:line="240" w:lineRule="auto"/>
        <w:jc w:val="right"/>
        <w:rPr>
          <w:rFonts w:ascii="Times New Roman" w:eastAsia="Times New Roman" w:hAnsi="Times New Roman"/>
          <w:color w:val="000000"/>
        </w:rPr>
      </w:pPr>
    </w:p>
    <w:p w14:paraId="25CF022D" w14:textId="77777777" w:rsidR="009904FD" w:rsidRDefault="009904FD" w:rsidP="00FA5CE9">
      <w:pPr>
        <w:spacing w:after="0" w:line="240" w:lineRule="auto"/>
        <w:jc w:val="right"/>
        <w:rPr>
          <w:rFonts w:ascii="Times New Roman" w:eastAsia="Times New Roman" w:hAnsi="Times New Roman"/>
          <w:color w:val="000000"/>
        </w:rPr>
      </w:pPr>
    </w:p>
    <w:p w14:paraId="5AED36CF" w14:textId="77777777" w:rsidR="009904FD" w:rsidRDefault="009904FD" w:rsidP="00FA5CE9">
      <w:pPr>
        <w:spacing w:after="0" w:line="240" w:lineRule="auto"/>
        <w:jc w:val="right"/>
        <w:rPr>
          <w:rFonts w:ascii="Times New Roman" w:eastAsia="Times New Roman" w:hAnsi="Times New Roman"/>
          <w:color w:val="000000"/>
        </w:rPr>
      </w:pPr>
    </w:p>
    <w:p w14:paraId="4C77D754" w14:textId="77777777" w:rsidR="009904FD" w:rsidRDefault="009904FD" w:rsidP="00FA5CE9">
      <w:pPr>
        <w:spacing w:after="0" w:line="240" w:lineRule="auto"/>
        <w:jc w:val="right"/>
        <w:rPr>
          <w:rFonts w:ascii="Times New Roman" w:eastAsia="Times New Roman" w:hAnsi="Times New Roman"/>
          <w:color w:val="000000"/>
        </w:rPr>
      </w:pPr>
    </w:p>
    <w:p w14:paraId="72D1C499" w14:textId="77777777" w:rsidR="009904FD" w:rsidRPr="00FA24AA" w:rsidRDefault="009904FD" w:rsidP="009904FD">
      <w:pPr>
        <w:spacing w:after="0" w:line="240" w:lineRule="auto"/>
        <w:jc w:val="right"/>
        <w:rPr>
          <w:rFonts w:ascii="Times New Roman" w:eastAsia="Times New Roman" w:hAnsi="Times New Roman"/>
          <w:color w:val="000000"/>
        </w:rPr>
      </w:pPr>
      <w:bookmarkStart w:id="24" w:name="_Hlk174374228"/>
      <w:r w:rsidRPr="00FA24AA">
        <w:rPr>
          <w:rFonts w:ascii="Times New Roman" w:eastAsia="Times New Roman" w:hAnsi="Times New Roman"/>
          <w:color w:val="000000"/>
        </w:rPr>
        <w:lastRenderedPageBreak/>
        <w:t>Metu konkursa</w:t>
      </w:r>
    </w:p>
    <w:p w14:paraId="4F4ADC52" w14:textId="77777777" w:rsidR="001D7819" w:rsidRPr="0088678B" w:rsidRDefault="001D7819" w:rsidP="001D7819">
      <w:pPr>
        <w:spacing w:after="0" w:line="240" w:lineRule="auto"/>
        <w:jc w:val="right"/>
        <w:rPr>
          <w:rFonts w:ascii="Times New Roman" w:eastAsia="Times New Roman" w:hAnsi="Times New Roman"/>
          <w:b/>
          <w:bCs/>
          <w:color w:val="000000"/>
          <w:sz w:val="24"/>
          <w:szCs w:val="24"/>
          <w:lang w:eastAsia="lv-LV"/>
        </w:rPr>
      </w:pPr>
      <w:r>
        <w:rPr>
          <w:rFonts w:ascii="Times New Roman" w:eastAsia="Times New Roman" w:hAnsi="Times New Roman"/>
          <w:b/>
          <w:color w:val="000000"/>
          <w:sz w:val="24"/>
          <w:szCs w:val="24"/>
        </w:rPr>
        <w:t>“</w:t>
      </w:r>
      <w:r w:rsidRPr="00EB4941">
        <w:rPr>
          <w:rFonts w:ascii="Times New Roman" w:eastAsia="Times New Roman" w:hAnsi="Times New Roman"/>
          <w:b/>
          <w:color w:val="000000"/>
        </w:rPr>
        <w:t>Atkārtots iepirkums -</w:t>
      </w:r>
      <w:r>
        <w:rPr>
          <w:rFonts w:ascii="Times New Roman" w:eastAsia="Times New Roman" w:hAnsi="Times New Roman"/>
          <w:b/>
          <w:color w:val="000000"/>
          <w:sz w:val="24"/>
          <w:szCs w:val="24"/>
        </w:rPr>
        <w:t xml:space="preserve"> </w:t>
      </w:r>
      <w:r w:rsidRPr="00B37530">
        <w:rPr>
          <w:rFonts w:ascii="Times New Roman" w:eastAsia="Times New Roman" w:hAnsi="Times New Roman"/>
          <w:b/>
          <w:color w:val="3B3838"/>
        </w:rPr>
        <w:t>Ādažu kopienu centra atjaunošana</w:t>
      </w:r>
      <w:r w:rsidRPr="0088678B">
        <w:rPr>
          <w:rFonts w:ascii="Times New Roman" w:eastAsia="Times New Roman" w:hAnsi="Times New Roman"/>
          <w:b/>
          <w:color w:val="000000"/>
          <w:sz w:val="24"/>
          <w:szCs w:val="24"/>
        </w:rPr>
        <w:t>”</w:t>
      </w:r>
    </w:p>
    <w:p w14:paraId="05F308AA" w14:textId="77777777" w:rsidR="001D7819" w:rsidRPr="0088678B" w:rsidRDefault="001D7819" w:rsidP="001D7819">
      <w:pPr>
        <w:spacing w:after="0" w:line="240" w:lineRule="auto"/>
        <w:jc w:val="right"/>
        <w:rPr>
          <w:rFonts w:ascii="Times New Roman" w:eastAsia="Times New Roman" w:hAnsi="Times New Roman"/>
          <w:color w:val="000000"/>
        </w:rPr>
      </w:pPr>
      <w:r w:rsidRPr="0088678B">
        <w:rPr>
          <w:rFonts w:ascii="Times New Roman" w:eastAsia="Times New Roman" w:hAnsi="Times New Roman"/>
          <w:color w:val="000000"/>
        </w:rPr>
        <w:t xml:space="preserve"> (iepirkuma identifikācijas Nr.</w:t>
      </w:r>
      <w:r>
        <w:rPr>
          <w:rFonts w:ascii="Times New Roman" w:eastAsia="Times New Roman" w:hAnsi="Times New Roman"/>
          <w:color w:val="000000"/>
        </w:rPr>
        <w:t xml:space="preserve"> Ā</w:t>
      </w:r>
      <w:r w:rsidRPr="0088678B">
        <w:rPr>
          <w:rFonts w:ascii="Times New Roman" w:eastAsia="Times New Roman" w:hAnsi="Times New Roman"/>
          <w:color w:val="000000"/>
        </w:rPr>
        <w:t>N</w:t>
      </w:r>
      <w:r>
        <w:rPr>
          <w:rFonts w:ascii="Times New Roman" w:eastAsia="Times New Roman" w:hAnsi="Times New Roman"/>
          <w:color w:val="000000"/>
        </w:rPr>
        <w:t>P</w:t>
      </w:r>
      <w:r w:rsidRPr="0088678B">
        <w:rPr>
          <w:rFonts w:ascii="Times New Roman" w:eastAsia="Times New Roman" w:hAnsi="Times New Roman"/>
          <w:color w:val="000000"/>
        </w:rPr>
        <w:t xml:space="preserve"> 20</w:t>
      </w:r>
      <w:r>
        <w:rPr>
          <w:rFonts w:ascii="Times New Roman" w:eastAsia="Times New Roman" w:hAnsi="Times New Roman"/>
          <w:color w:val="000000"/>
        </w:rPr>
        <w:t>24/138</w:t>
      </w:r>
      <w:r w:rsidRPr="0088678B">
        <w:rPr>
          <w:rFonts w:ascii="Times New Roman" w:eastAsia="Times New Roman" w:hAnsi="Times New Roman"/>
          <w:color w:val="000000"/>
        </w:rPr>
        <w:t>)</w:t>
      </w:r>
    </w:p>
    <w:p w14:paraId="58174F53" w14:textId="04349552" w:rsidR="009904FD" w:rsidRDefault="009904FD" w:rsidP="009904FD">
      <w:pPr>
        <w:spacing w:after="0" w:line="240" w:lineRule="auto"/>
        <w:jc w:val="right"/>
        <w:rPr>
          <w:rFonts w:ascii="Times New Roman" w:eastAsia="Times New Roman" w:hAnsi="Times New Roman"/>
          <w:b/>
          <w:color w:val="000000"/>
        </w:rPr>
      </w:pPr>
      <w:r>
        <w:rPr>
          <w:rFonts w:ascii="Times New Roman" w:eastAsia="Times New Roman" w:hAnsi="Times New Roman"/>
          <w:b/>
          <w:color w:val="000000"/>
        </w:rPr>
        <w:t>3</w:t>
      </w:r>
      <w:r w:rsidRPr="00FA5CE9">
        <w:rPr>
          <w:rFonts w:ascii="Times New Roman" w:eastAsia="Times New Roman" w:hAnsi="Times New Roman"/>
          <w:b/>
          <w:color w:val="000000"/>
        </w:rPr>
        <w:t>.pielikums</w:t>
      </w:r>
      <w:bookmarkEnd w:id="24"/>
    </w:p>
    <w:p w14:paraId="29C4B176" w14:textId="77777777" w:rsidR="009904FD" w:rsidRDefault="009904FD" w:rsidP="00FA5CE9">
      <w:pPr>
        <w:spacing w:after="0" w:line="240" w:lineRule="auto"/>
        <w:jc w:val="right"/>
        <w:rPr>
          <w:rFonts w:ascii="Times New Roman" w:eastAsia="Times New Roman" w:hAnsi="Times New Roman"/>
          <w:color w:val="000000"/>
        </w:rPr>
      </w:pPr>
    </w:p>
    <w:p w14:paraId="45D019BF" w14:textId="77777777" w:rsidR="009904FD" w:rsidRDefault="009904FD" w:rsidP="00FA5CE9">
      <w:pPr>
        <w:spacing w:after="0" w:line="240" w:lineRule="auto"/>
        <w:jc w:val="right"/>
        <w:rPr>
          <w:rFonts w:ascii="Times New Roman" w:eastAsia="Times New Roman" w:hAnsi="Times New Roman"/>
          <w:color w:val="000000"/>
        </w:rPr>
      </w:pPr>
    </w:p>
    <w:p w14:paraId="66387C5E" w14:textId="77777777" w:rsidR="009904FD" w:rsidRPr="009904FD" w:rsidRDefault="009904FD" w:rsidP="009904FD">
      <w:pPr>
        <w:shd w:val="clear" w:color="auto" w:fill="FFFFFF"/>
        <w:spacing w:after="0" w:line="240" w:lineRule="auto"/>
        <w:jc w:val="center"/>
        <w:rPr>
          <w:rFonts w:ascii="Times New Roman" w:hAnsi="Times New Roman"/>
          <w:b/>
          <w:sz w:val="24"/>
          <w:szCs w:val="24"/>
        </w:rPr>
      </w:pPr>
      <w:r w:rsidRPr="009904FD">
        <w:rPr>
          <w:rFonts w:ascii="Times New Roman" w:hAnsi="Times New Roman"/>
          <w:b/>
          <w:sz w:val="24"/>
          <w:szCs w:val="24"/>
        </w:rPr>
        <w:t>INFORMĀCIJA PAR SPECIĀLISTIEM</w:t>
      </w:r>
    </w:p>
    <w:tbl>
      <w:tblPr>
        <w:tblpPr w:leftFromText="180" w:rightFromText="180" w:vertAnchor="text" w:horzAnchor="margin" w:tblpXSpec="right" w:tblpY="250"/>
        <w:tblW w:w="8905"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843"/>
        <w:gridCol w:w="1985"/>
        <w:gridCol w:w="1719"/>
        <w:gridCol w:w="1662"/>
        <w:gridCol w:w="1696"/>
      </w:tblGrid>
      <w:tr w:rsidR="009904FD" w:rsidRPr="009904FD" w14:paraId="138C3982" w14:textId="77777777" w:rsidTr="009904FD">
        <w:trPr>
          <w:trHeight w:hRule="exact" w:val="2553"/>
        </w:trPr>
        <w:tc>
          <w:tcPr>
            <w:tcW w:w="1843" w:type="dxa"/>
            <w:shd w:val="clear" w:color="auto" w:fill="FFFFFF"/>
            <w:vAlign w:val="center"/>
            <w:hideMark/>
          </w:tcPr>
          <w:p w14:paraId="10198034" w14:textId="77777777" w:rsidR="009904FD" w:rsidRPr="009904FD" w:rsidRDefault="009904FD" w:rsidP="009904FD">
            <w:pPr>
              <w:spacing w:after="0" w:line="276" w:lineRule="auto"/>
              <w:jc w:val="center"/>
              <w:rPr>
                <w:rFonts w:ascii="Times New Roman" w:eastAsia="Times New Roman" w:hAnsi="Times New Roman"/>
              </w:rPr>
            </w:pPr>
            <w:r w:rsidRPr="009904FD">
              <w:rPr>
                <w:rFonts w:ascii="Times New Roman" w:eastAsia="Times New Roman" w:hAnsi="Times New Roman"/>
              </w:rPr>
              <w:t>Speciālists</w:t>
            </w:r>
          </w:p>
        </w:tc>
        <w:tc>
          <w:tcPr>
            <w:tcW w:w="1985" w:type="dxa"/>
            <w:shd w:val="clear" w:color="auto" w:fill="FFFFFF"/>
            <w:vAlign w:val="center"/>
            <w:hideMark/>
          </w:tcPr>
          <w:p w14:paraId="3D58167E" w14:textId="77777777" w:rsidR="009904FD" w:rsidRPr="009904FD" w:rsidRDefault="009904FD" w:rsidP="009904FD">
            <w:pPr>
              <w:spacing w:after="0" w:line="276" w:lineRule="auto"/>
              <w:jc w:val="center"/>
              <w:rPr>
                <w:rFonts w:ascii="Times New Roman" w:eastAsia="Times New Roman" w:hAnsi="Times New Roman"/>
              </w:rPr>
            </w:pPr>
            <w:r w:rsidRPr="009904FD">
              <w:rPr>
                <w:rFonts w:ascii="Times New Roman" w:eastAsia="Times New Roman" w:hAnsi="Times New Roman"/>
                <w:bCs/>
              </w:rPr>
              <w:t>Speciālista vārds, uzvārds</w:t>
            </w:r>
          </w:p>
        </w:tc>
        <w:tc>
          <w:tcPr>
            <w:tcW w:w="1719" w:type="dxa"/>
            <w:shd w:val="clear" w:color="auto" w:fill="FFFFFF"/>
            <w:vAlign w:val="center"/>
            <w:hideMark/>
          </w:tcPr>
          <w:p w14:paraId="7763C42D" w14:textId="77777777" w:rsidR="009904FD" w:rsidRPr="009904FD" w:rsidRDefault="009904FD" w:rsidP="009904FD">
            <w:pPr>
              <w:spacing w:after="0" w:line="276" w:lineRule="auto"/>
              <w:jc w:val="center"/>
              <w:rPr>
                <w:rFonts w:ascii="Times New Roman" w:eastAsia="Times New Roman" w:hAnsi="Times New Roman"/>
              </w:rPr>
            </w:pPr>
          </w:p>
          <w:p w14:paraId="4969DB79" w14:textId="77777777" w:rsidR="009904FD" w:rsidRPr="009904FD" w:rsidRDefault="009904FD" w:rsidP="009904FD">
            <w:pPr>
              <w:spacing w:after="0" w:line="276" w:lineRule="auto"/>
              <w:jc w:val="center"/>
              <w:rPr>
                <w:rFonts w:ascii="Times New Roman" w:eastAsia="Times New Roman" w:hAnsi="Times New Roman"/>
                <w:bCs/>
                <w:kern w:val="1"/>
              </w:rPr>
            </w:pPr>
            <w:r w:rsidRPr="009904FD">
              <w:rPr>
                <w:rFonts w:ascii="Times New Roman" w:eastAsia="Times New Roman" w:hAnsi="Times New Roman"/>
                <w:bCs/>
                <w:kern w:val="1"/>
              </w:rPr>
              <w:t xml:space="preserve">Sertifikāts, sertifikāta nr. </w:t>
            </w:r>
          </w:p>
          <w:p w14:paraId="7D1584CC" w14:textId="77777777" w:rsidR="009904FD" w:rsidRPr="009904FD" w:rsidRDefault="009904FD" w:rsidP="009904FD">
            <w:pPr>
              <w:spacing w:after="0" w:line="276" w:lineRule="auto"/>
              <w:jc w:val="center"/>
              <w:rPr>
                <w:rFonts w:ascii="Times New Roman" w:eastAsia="Times New Roman" w:hAnsi="Times New Roman"/>
              </w:rPr>
            </w:pPr>
            <w:r w:rsidRPr="009904FD">
              <w:rPr>
                <w:rFonts w:ascii="Times New Roman" w:eastAsia="Times New Roman" w:hAnsi="Times New Roman"/>
                <w:kern w:val="1"/>
              </w:rPr>
              <w:t>(ja attiecināms)***</w:t>
            </w:r>
          </w:p>
          <w:p w14:paraId="3D949021" w14:textId="77777777" w:rsidR="009904FD" w:rsidRPr="009904FD" w:rsidRDefault="009904FD" w:rsidP="009904FD">
            <w:pPr>
              <w:spacing w:after="0" w:line="276" w:lineRule="auto"/>
              <w:jc w:val="center"/>
              <w:rPr>
                <w:rFonts w:ascii="Times New Roman" w:eastAsia="Times New Roman" w:hAnsi="Times New Roman"/>
              </w:rPr>
            </w:pPr>
          </w:p>
        </w:tc>
        <w:tc>
          <w:tcPr>
            <w:tcW w:w="0" w:type="auto"/>
            <w:shd w:val="clear" w:color="auto" w:fill="FFFFFF"/>
            <w:vAlign w:val="center"/>
            <w:hideMark/>
          </w:tcPr>
          <w:p w14:paraId="076A0BF2" w14:textId="77777777" w:rsidR="009904FD" w:rsidRPr="009904FD" w:rsidRDefault="009904FD" w:rsidP="009904FD">
            <w:pPr>
              <w:spacing w:after="0" w:line="276" w:lineRule="auto"/>
              <w:jc w:val="center"/>
              <w:rPr>
                <w:rFonts w:ascii="Times New Roman" w:eastAsia="Times New Roman" w:hAnsi="Times New Roman"/>
              </w:rPr>
            </w:pPr>
            <w:r w:rsidRPr="009904FD">
              <w:rPr>
                <w:rFonts w:ascii="Times New Roman" w:eastAsia="Times New Roman" w:hAnsi="Times New Roman"/>
                <w:bCs/>
                <w:kern w:val="1"/>
              </w:rPr>
              <w:t>Persona, kuru pārstāv *</w:t>
            </w:r>
          </w:p>
        </w:tc>
        <w:tc>
          <w:tcPr>
            <w:tcW w:w="1696" w:type="dxa"/>
            <w:shd w:val="clear" w:color="auto" w:fill="FFFFFF"/>
            <w:vAlign w:val="center"/>
            <w:hideMark/>
          </w:tcPr>
          <w:p w14:paraId="0A59011C" w14:textId="77777777" w:rsidR="009904FD" w:rsidRPr="009904FD" w:rsidRDefault="009904FD" w:rsidP="009904FD">
            <w:pPr>
              <w:spacing w:after="0" w:line="276" w:lineRule="auto"/>
              <w:jc w:val="center"/>
              <w:rPr>
                <w:rFonts w:ascii="Times New Roman" w:eastAsia="Times New Roman" w:hAnsi="Times New Roman"/>
              </w:rPr>
            </w:pPr>
            <w:r w:rsidRPr="009904FD">
              <w:rPr>
                <w:rFonts w:ascii="Times New Roman" w:eastAsia="Times New Roman" w:hAnsi="Times New Roman"/>
                <w:bCs/>
                <w:kern w:val="1"/>
              </w:rPr>
              <w:t>Līgumattiecību pamats **</w:t>
            </w:r>
          </w:p>
        </w:tc>
      </w:tr>
      <w:tr w:rsidR="009904FD" w:rsidRPr="009904FD" w14:paraId="4B09B77C" w14:textId="77777777" w:rsidTr="009904FD">
        <w:trPr>
          <w:trHeight w:val="429"/>
        </w:trPr>
        <w:tc>
          <w:tcPr>
            <w:tcW w:w="1843" w:type="dxa"/>
            <w:shd w:val="clear" w:color="auto" w:fill="auto"/>
            <w:vAlign w:val="center"/>
            <w:hideMark/>
          </w:tcPr>
          <w:p w14:paraId="0586FBC2" w14:textId="77777777" w:rsidR="009904FD" w:rsidRPr="009904FD" w:rsidRDefault="009904FD" w:rsidP="009904FD">
            <w:pPr>
              <w:spacing w:after="0" w:line="276" w:lineRule="auto"/>
              <w:jc w:val="center"/>
              <w:rPr>
                <w:rFonts w:ascii="Times New Roman" w:eastAsia="Times New Roman" w:hAnsi="Times New Roman"/>
                <w:bCs/>
              </w:rPr>
            </w:pPr>
            <w:r>
              <w:rPr>
                <w:rFonts w:ascii="Times New Roman" w:eastAsia="Times New Roman" w:hAnsi="Times New Roman"/>
                <w:b/>
                <w:bCs/>
                <w:i/>
              </w:rPr>
              <w:t>Būvprojekta vadītājs</w:t>
            </w:r>
          </w:p>
        </w:tc>
        <w:tc>
          <w:tcPr>
            <w:tcW w:w="1985" w:type="dxa"/>
            <w:shd w:val="clear" w:color="auto" w:fill="auto"/>
            <w:vAlign w:val="center"/>
            <w:hideMark/>
          </w:tcPr>
          <w:p w14:paraId="2674F88D" w14:textId="77777777" w:rsidR="009904FD" w:rsidRPr="009904FD" w:rsidRDefault="009904FD" w:rsidP="009904FD">
            <w:pPr>
              <w:spacing w:after="0" w:line="276" w:lineRule="auto"/>
              <w:jc w:val="center"/>
              <w:rPr>
                <w:rFonts w:ascii="Times New Roman" w:eastAsia="Times New Roman" w:hAnsi="Times New Roman"/>
                <w:bCs/>
              </w:rPr>
            </w:pPr>
            <w:r w:rsidRPr="009904FD">
              <w:rPr>
                <w:rFonts w:ascii="Times New Roman" w:eastAsia="Times New Roman" w:hAnsi="Times New Roman"/>
                <w:b/>
                <w:bCs/>
                <w:i/>
                <w:highlight w:val="lightGray"/>
              </w:rPr>
              <w:t>&lt;…&gt;</w:t>
            </w:r>
          </w:p>
        </w:tc>
        <w:tc>
          <w:tcPr>
            <w:tcW w:w="1719" w:type="dxa"/>
            <w:shd w:val="clear" w:color="auto" w:fill="auto"/>
            <w:vAlign w:val="center"/>
            <w:hideMark/>
          </w:tcPr>
          <w:p w14:paraId="7070001A" w14:textId="77777777" w:rsidR="009904FD" w:rsidRPr="009904FD" w:rsidRDefault="009904FD" w:rsidP="009904FD">
            <w:pPr>
              <w:spacing w:after="0" w:line="276" w:lineRule="auto"/>
              <w:jc w:val="center"/>
              <w:rPr>
                <w:rFonts w:ascii="Times New Roman" w:eastAsia="Times New Roman" w:hAnsi="Times New Roman"/>
                <w:b/>
                <w:bCs/>
                <w:i/>
                <w:highlight w:val="lightGray"/>
              </w:rPr>
            </w:pPr>
            <w:r w:rsidRPr="009904FD">
              <w:rPr>
                <w:rFonts w:ascii="Times New Roman" w:eastAsia="Times New Roman" w:hAnsi="Times New Roman"/>
                <w:b/>
                <w:bCs/>
                <w:i/>
                <w:highlight w:val="lightGray"/>
              </w:rPr>
              <w:t>&lt;…&gt;</w:t>
            </w:r>
          </w:p>
        </w:tc>
        <w:tc>
          <w:tcPr>
            <w:tcW w:w="0" w:type="auto"/>
            <w:shd w:val="clear" w:color="auto" w:fill="auto"/>
            <w:vAlign w:val="center"/>
            <w:hideMark/>
          </w:tcPr>
          <w:p w14:paraId="13C0DF35" w14:textId="77777777" w:rsidR="009904FD" w:rsidRPr="009904FD" w:rsidRDefault="009904FD" w:rsidP="009904FD">
            <w:pPr>
              <w:spacing w:after="0" w:line="276" w:lineRule="auto"/>
              <w:jc w:val="center"/>
              <w:rPr>
                <w:rFonts w:ascii="Times New Roman" w:eastAsia="Times New Roman" w:hAnsi="Times New Roman"/>
                <w:b/>
                <w:bCs/>
                <w:i/>
                <w:highlight w:val="lightGray"/>
              </w:rPr>
            </w:pPr>
            <w:r w:rsidRPr="009904FD">
              <w:rPr>
                <w:rFonts w:ascii="Times New Roman" w:eastAsia="Times New Roman" w:hAnsi="Times New Roman"/>
                <w:b/>
                <w:bCs/>
                <w:i/>
                <w:highlight w:val="lightGray"/>
              </w:rPr>
              <w:t>&lt;…&gt;</w:t>
            </w:r>
          </w:p>
        </w:tc>
        <w:tc>
          <w:tcPr>
            <w:tcW w:w="1696" w:type="dxa"/>
            <w:shd w:val="clear" w:color="auto" w:fill="auto"/>
            <w:vAlign w:val="center"/>
            <w:hideMark/>
          </w:tcPr>
          <w:p w14:paraId="693FAE2C" w14:textId="77777777" w:rsidR="009904FD" w:rsidRPr="009904FD" w:rsidRDefault="009904FD" w:rsidP="009904FD">
            <w:pPr>
              <w:spacing w:after="0" w:line="276" w:lineRule="auto"/>
              <w:jc w:val="center"/>
              <w:rPr>
                <w:rFonts w:ascii="Times New Roman" w:eastAsia="Times New Roman" w:hAnsi="Times New Roman"/>
                <w:bCs/>
              </w:rPr>
            </w:pPr>
            <w:r w:rsidRPr="009904FD">
              <w:rPr>
                <w:rFonts w:ascii="Times New Roman" w:eastAsia="Times New Roman" w:hAnsi="Times New Roman"/>
                <w:b/>
                <w:bCs/>
                <w:highlight w:val="lightGray"/>
              </w:rPr>
              <w:t>&lt;…&gt;</w:t>
            </w:r>
            <w:r w:rsidRPr="009904FD">
              <w:rPr>
                <w:rFonts w:ascii="Times New Roman" w:eastAsia="Times New Roman" w:hAnsi="Times New Roman"/>
                <w:b/>
                <w:bCs/>
              </w:rPr>
              <w:t>/</w:t>
            </w:r>
            <w:r w:rsidRPr="009904FD">
              <w:rPr>
                <w:rFonts w:ascii="Times New Roman" w:eastAsia="Times New Roman" w:hAnsi="Times New Roman"/>
                <w:b/>
                <w:bCs/>
                <w:highlight w:val="lightGray"/>
              </w:rPr>
              <w:t>&lt;…&gt;</w:t>
            </w:r>
          </w:p>
        </w:tc>
      </w:tr>
    </w:tbl>
    <w:p w14:paraId="200822A7" w14:textId="77777777" w:rsidR="009904FD" w:rsidRPr="009904FD" w:rsidRDefault="009904FD" w:rsidP="009904FD">
      <w:pPr>
        <w:spacing w:after="120" w:line="240" w:lineRule="auto"/>
        <w:jc w:val="both"/>
        <w:rPr>
          <w:rFonts w:ascii="Times New Roman" w:hAnsi="Times New Roman"/>
          <w:b/>
          <w:sz w:val="20"/>
          <w:szCs w:val="20"/>
        </w:rPr>
      </w:pPr>
    </w:p>
    <w:p w14:paraId="08891CB3" w14:textId="77777777" w:rsidR="009904FD" w:rsidRPr="009904FD" w:rsidRDefault="009904FD" w:rsidP="009904FD">
      <w:pPr>
        <w:suppressAutoHyphens/>
        <w:spacing w:after="0" w:line="240" w:lineRule="auto"/>
        <w:jc w:val="both"/>
        <w:rPr>
          <w:rFonts w:ascii="Times New Roman" w:hAnsi="Times New Roman"/>
          <w:lang w:eastAsia="ar-SA"/>
        </w:rPr>
      </w:pPr>
    </w:p>
    <w:p w14:paraId="0F1EA5B2" w14:textId="77777777" w:rsidR="009904FD" w:rsidRDefault="009904FD" w:rsidP="009904FD">
      <w:pPr>
        <w:suppressAutoHyphens/>
        <w:spacing w:after="0" w:line="240" w:lineRule="auto"/>
        <w:jc w:val="both"/>
        <w:rPr>
          <w:rFonts w:ascii="Times New Roman" w:hAnsi="Times New Roman"/>
          <w:lang w:eastAsia="ar-SA"/>
        </w:rPr>
      </w:pPr>
    </w:p>
    <w:p w14:paraId="0DE9F3E0" w14:textId="77777777" w:rsidR="009904FD" w:rsidRDefault="009904FD" w:rsidP="009904FD">
      <w:pPr>
        <w:suppressAutoHyphens/>
        <w:spacing w:after="0" w:line="240" w:lineRule="auto"/>
        <w:jc w:val="both"/>
        <w:rPr>
          <w:rFonts w:ascii="Times New Roman" w:hAnsi="Times New Roman"/>
          <w:lang w:eastAsia="ar-SA"/>
        </w:rPr>
      </w:pPr>
    </w:p>
    <w:p w14:paraId="491A13AA" w14:textId="77777777" w:rsidR="009904FD" w:rsidRDefault="009904FD" w:rsidP="009904FD">
      <w:pPr>
        <w:suppressAutoHyphens/>
        <w:spacing w:after="0" w:line="240" w:lineRule="auto"/>
        <w:jc w:val="both"/>
        <w:rPr>
          <w:rFonts w:ascii="Times New Roman" w:hAnsi="Times New Roman"/>
          <w:lang w:eastAsia="ar-SA"/>
        </w:rPr>
      </w:pPr>
    </w:p>
    <w:p w14:paraId="7977A18C" w14:textId="77777777" w:rsidR="009904FD" w:rsidRDefault="009904FD" w:rsidP="009904FD">
      <w:pPr>
        <w:suppressAutoHyphens/>
        <w:spacing w:after="0" w:line="240" w:lineRule="auto"/>
        <w:jc w:val="both"/>
        <w:rPr>
          <w:rFonts w:ascii="Times New Roman" w:hAnsi="Times New Roman"/>
          <w:lang w:eastAsia="ar-SA"/>
        </w:rPr>
      </w:pPr>
    </w:p>
    <w:p w14:paraId="4EB66F1D" w14:textId="77777777" w:rsidR="009904FD" w:rsidRDefault="009904FD" w:rsidP="009904FD">
      <w:pPr>
        <w:suppressAutoHyphens/>
        <w:spacing w:after="0" w:line="240" w:lineRule="auto"/>
        <w:jc w:val="both"/>
        <w:rPr>
          <w:rFonts w:ascii="Times New Roman" w:hAnsi="Times New Roman"/>
          <w:lang w:eastAsia="ar-SA"/>
        </w:rPr>
      </w:pPr>
    </w:p>
    <w:p w14:paraId="4E29EC33" w14:textId="77777777" w:rsidR="009904FD" w:rsidRDefault="009904FD" w:rsidP="009904FD">
      <w:pPr>
        <w:suppressAutoHyphens/>
        <w:spacing w:after="0" w:line="240" w:lineRule="auto"/>
        <w:jc w:val="both"/>
        <w:rPr>
          <w:rFonts w:ascii="Times New Roman" w:hAnsi="Times New Roman"/>
          <w:lang w:eastAsia="ar-SA"/>
        </w:rPr>
      </w:pPr>
    </w:p>
    <w:p w14:paraId="62053E37" w14:textId="77777777" w:rsidR="009904FD" w:rsidRDefault="009904FD" w:rsidP="009904FD">
      <w:pPr>
        <w:suppressAutoHyphens/>
        <w:spacing w:after="0" w:line="240" w:lineRule="auto"/>
        <w:jc w:val="both"/>
        <w:rPr>
          <w:rFonts w:ascii="Times New Roman" w:hAnsi="Times New Roman"/>
          <w:lang w:eastAsia="ar-SA"/>
        </w:rPr>
      </w:pPr>
    </w:p>
    <w:p w14:paraId="2DD2288B" w14:textId="77777777" w:rsidR="009904FD" w:rsidRDefault="009904FD" w:rsidP="009904FD">
      <w:pPr>
        <w:suppressAutoHyphens/>
        <w:spacing w:after="0" w:line="240" w:lineRule="auto"/>
        <w:jc w:val="both"/>
        <w:rPr>
          <w:rFonts w:ascii="Times New Roman" w:hAnsi="Times New Roman"/>
          <w:lang w:eastAsia="ar-SA"/>
        </w:rPr>
      </w:pPr>
    </w:p>
    <w:p w14:paraId="6E4EE2F3" w14:textId="77777777" w:rsidR="009904FD" w:rsidRDefault="009904FD" w:rsidP="009904FD">
      <w:pPr>
        <w:suppressAutoHyphens/>
        <w:spacing w:after="0" w:line="240" w:lineRule="auto"/>
        <w:jc w:val="both"/>
        <w:rPr>
          <w:rFonts w:ascii="Times New Roman" w:hAnsi="Times New Roman"/>
          <w:lang w:eastAsia="ar-SA"/>
        </w:rPr>
      </w:pPr>
    </w:p>
    <w:p w14:paraId="44A461F4" w14:textId="77777777" w:rsidR="009904FD" w:rsidRDefault="009904FD" w:rsidP="009904FD">
      <w:pPr>
        <w:suppressAutoHyphens/>
        <w:spacing w:after="0" w:line="240" w:lineRule="auto"/>
        <w:jc w:val="both"/>
        <w:rPr>
          <w:rFonts w:ascii="Times New Roman" w:hAnsi="Times New Roman"/>
          <w:lang w:eastAsia="ar-SA"/>
        </w:rPr>
      </w:pPr>
    </w:p>
    <w:p w14:paraId="71620C84" w14:textId="77777777" w:rsidR="009904FD" w:rsidRDefault="009904FD" w:rsidP="009904FD">
      <w:pPr>
        <w:suppressAutoHyphens/>
        <w:spacing w:after="0" w:line="240" w:lineRule="auto"/>
        <w:jc w:val="both"/>
        <w:rPr>
          <w:rFonts w:ascii="Times New Roman" w:hAnsi="Times New Roman"/>
          <w:lang w:eastAsia="ar-SA"/>
        </w:rPr>
      </w:pPr>
    </w:p>
    <w:p w14:paraId="3043A720" w14:textId="77777777" w:rsidR="009904FD" w:rsidRDefault="009904FD" w:rsidP="009904FD">
      <w:pPr>
        <w:suppressAutoHyphens/>
        <w:spacing w:after="0" w:line="240" w:lineRule="auto"/>
        <w:jc w:val="both"/>
        <w:rPr>
          <w:rFonts w:ascii="Times New Roman" w:hAnsi="Times New Roman"/>
          <w:lang w:eastAsia="ar-SA"/>
        </w:rPr>
      </w:pPr>
    </w:p>
    <w:p w14:paraId="7CBFB5CF" w14:textId="77777777" w:rsidR="009904FD" w:rsidRDefault="009904FD" w:rsidP="009904FD">
      <w:pPr>
        <w:suppressAutoHyphens/>
        <w:spacing w:after="0" w:line="240" w:lineRule="auto"/>
        <w:jc w:val="both"/>
        <w:rPr>
          <w:rFonts w:ascii="Times New Roman" w:hAnsi="Times New Roman"/>
          <w:lang w:eastAsia="ar-SA"/>
        </w:rPr>
      </w:pPr>
    </w:p>
    <w:p w14:paraId="070CE59E" w14:textId="77777777" w:rsidR="009904FD" w:rsidRPr="009904FD" w:rsidRDefault="009904FD" w:rsidP="009904FD">
      <w:pPr>
        <w:suppressAutoHyphens/>
        <w:spacing w:after="0" w:line="240" w:lineRule="auto"/>
        <w:jc w:val="both"/>
        <w:rPr>
          <w:rFonts w:ascii="Times New Roman" w:hAnsi="Times New Roman"/>
          <w:lang w:eastAsia="ar-SA"/>
        </w:rPr>
      </w:pPr>
    </w:p>
    <w:p w14:paraId="25C746A7" w14:textId="77777777" w:rsidR="009904FD" w:rsidRPr="009904FD" w:rsidRDefault="009904FD" w:rsidP="009904FD">
      <w:pPr>
        <w:suppressAutoHyphens/>
        <w:spacing w:after="0" w:line="240" w:lineRule="auto"/>
        <w:jc w:val="both"/>
        <w:rPr>
          <w:rFonts w:ascii="Times New Roman" w:hAnsi="Times New Roman"/>
          <w:lang w:eastAsia="ar-SA"/>
        </w:rPr>
      </w:pPr>
      <w:r w:rsidRPr="009904FD">
        <w:rPr>
          <w:rFonts w:ascii="Times New Roman" w:hAnsi="Times New Roman"/>
          <w:lang w:eastAsia="ar-SA"/>
        </w:rPr>
        <w:t xml:space="preserve">* norāda, vai piesaistītais speciālists ir: </w:t>
      </w:r>
    </w:p>
    <w:p w14:paraId="68EE35DA" w14:textId="03714683" w:rsidR="009904FD" w:rsidRPr="009904FD" w:rsidRDefault="009904FD" w:rsidP="009904FD">
      <w:pPr>
        <w:suppressAutoHyphens/>
        <w:spacing w:after="0" w:line="240" w:lineRule="auto"/>
        <w:jc w:val="both"/>
        <w:rPr>
          <w:rFonts w:ascii="Times New Roman" w:hAnsi="Times New Roman"/>
          <w:lang w:eastAsia="ar-SA"/>
        </w:rPr>
      </w:pPr>
      <w:r w:rsidRPr="009904FD">
        <w:rPr>
          <w:rFonts w:ascii="Times New Roman" w:hAnsi="Times New Roman"/>
          <w:lang w:eastAsia="ar-SA"/>
        </w:rPr>
        <w:t xml:space="preserve">A </w:t>
      </w:r>
      <w:r>
        <w:rPr>
          <w:rFonts w:ascii="Times New Roman" w:hAnsi="Times New Roman"/>
          <w:lang w:eastAsia="ar-SA"/>
        </w:rPr>
        <w:t>dalībnieka</w:t>
      </w:r>
      <w:r w:rsidRPr="009904FD">
        <w:rPr>
          <w:rFonts w:ascii="Times New Roman" w:hAnsi="Times New Roman"/>
          <w:lang w:eastAsia="ar-SA"/>
        </w:rPr>
        <w:t xml:space="preserve"> (piegādātāju apvienības) būvkomersantu reģistrā reģistrētais resurss,</w:t>
      </w:r>
    </w:p>
    <w:p w14:paraId="1594ED73" w14:textId="77777777" w:rsidR="009904FD" w:rsidRPr="009904FD" w:rsidRDefault="009904FD" w:rsidP="009904FD">
      <w:pPr>
        <w:suppressAutoHyphens/>
        <w:spacing w:after="0" w:line="240" w:lineRule="auto"/>
        <w:jc w:val="both"/>
        <w:rPr>
          <w:rFonts w:ascii="Times New Roman" w:hAnsi="Times New Roman"/>
          <w:lang w:eastAsia="ar-SA"/>
        </w:rPr>
      </w:pPr>
      <w:r w:rsidRPr="009904FD">
        <w:rPr>
          <w:rFonts w:ascii="Times New Roman" w:hAnsi="Times New Roman"/>
          <w:lang w:eastAsia="ar-SA"/>
        </w:rPr>
        <w:t>B apakšuzņēmēja – komersanta būvkomersantu reģistrā reģistrētais resurss,</w:t>
      </w:r>
    </w:p>
    <w:p w14:paraId="0D6614EB" w14:textId="77777777" w:rsidR="009904FD" w:rsidRPr="009904FD" w:rsidRDefault="009904FD" w:rsidP="009904FD">
      <w:pPr>
        <w:suppressAutoHyphens/>
        <w:spacing w:after="0" w:line="240" w:lineRule="auto"/>
        <w:jc w:val="both"/>
        <w:rPr>
          <w:rFonts w:ascii="Times New Roman" w:hAnsi="Times New Roman"/>
          <w:lang w:eastAsia="ar-SA"/>
        </w:rPr>
      </w:pPr>
      <w:r w:rsidRPr="009904FD">
        <w:rPr>
          <w:rFonts w:ascii="Times New Roman" w:hAnsi="Times New Roman"/>
          <w:lang w:eastAsia="ar-SA"/>
        </w:rPr>
        <w:t>C apakšuzņēmējs – persona, kurai ir pastāvīgās prakses tiesības un kas tiks piesaistīta uz atsevišķa līguma pamata konkrētā līguma izpildē.</w:t>
      </w:r>
    </w:p>
    <w:p w14:paraId="203D416E" w14:textId="77777777" w:rsidR="009904FD" w:rsidRPr="009904FD" w:rsidRDefault="009904FD" w:rsidP="009904FD">
      <w:pPr>
        <w:suppressAutoHyphens/>
        <w:spacing w:after="0" w:line="240" w:lineRule="auto"/>
        <w:jc w:val="both"/>
        <w:rPr>
          <w:rFonts w:ascii="Times New Roman" w:hAnsi="Times New Roman"/>
          <w:lang w:eastAsia="ar-SA"/>
        </w:rPr>
      </w:pPr>
    </w:p>
    <w:p w14:paraId="6903EC6E" w14:textId="77777777" w:rsidR="009904FD" w:rsidRPr="009904FD" w:rsidRDefault="009904FD" w:rsidP="009904FD">
      <w:pPr>
        <w:suppressAutoHyphens/>
        <w:spacing w:after="0" w:line="240" w:lineRule="auto"/>
        <w:jc w:val="both"/>
        <w:rPr>
          <w:rFonts w:ascii="Times New Roman" w:hAnsi="Times New Roman"/>
          <w:lang w:eastAsia="ar-SA"/>
        </w:rPr>
      </w:pPr>
      <w:r w:rsidRPr="009904FD">
        <w:rPr>
          <w:rFonts w:ascii="Times New Roman" w:hAnsi="Times New Roman"/>
          <w:lang w:eastAsia="ar-SA"/>
        </w:rPr>
        <w:t>** norāda, uz kāda līguma pamata speciālists ir piesaistīts personai, kuru pārstāv:</w:t>
      </w:r>
    </w:p>
    <w:p w14:paraId="56921F23" w14:textId="77777777" w:rsidR="009904FD" w:rsidRPr="009904FD" w:rsidRDefault="009904FD" w:rsidP="009904FD">
      <w:pPr>
        <w:suppressAutoHyphens/>
        <w:spacing w:after="0" w:line="240" w:lineRule="auto"/>
        <w:jc w:val="both"/>
        <w:rPr>
          <w:rFonts w:ascii="Times New Roman" w:hAnsi="Times New Roman"/>
          <w:lang w:eastAsia="ar-SA"/>
        </w:rPr>
      </w:pPr>
      <w:r w:rsidRPr="009904FD">
        <w:rPr>
          <w:rFonts w:ascii="Times New Roman" w:hAnsi="Times New Roman"/>
          <w:lang w:eastAsia="ar-SA"/>
        </w:rPr>
        <w:t>D darba līgums</w:t>
      </w:r>
    </w:p>
    <w:p w14:paraId="3EC16020" w14:textId="77777777" w:rsidR="009904FD" w:rsidRPr="009904FD" w:rsidRDefault="009904FD" w:rsidP="009904FD">
      <w:pPr>
        <w:suppressAutoHyphens/>
        <w:spacing w:after="0" w:line="240" w:lineRule="auto"/>
        <w:jc w:val="both"/>
        <w:rPr>
          <w:rFonts w:ascii="Times New Roman" w:hAnsi="Times New Roman"/>
          <w:lang w:eastAsia="ar-SA"/>
        </w:rPr>
      </w:pPr>
      <w:r w:rsidRPr="009904FD">
        <w:rPr>
          <w:rFonts w:ascii="Times New Roman" w:hAnsi="Times New Roman"/>
          <w:lang w:eastAsia="ar-SA"/>
        </w:rPr>
        <w:t>E uzņēmuma līgums</w:t>
      </w:r>
    </w:p>
    <w:p w14:paraId="1B91805F" w14:textId="77777777" w:rsidR="009904FD" w:rsidRPr="009904FD" w:rsidRDefault="009904FD" w:rsidP="009904FD">
      <w:pPr>
        <w:suppressAutoHyphens/>
        <w:spacing w:after="0" w:line="240" w:lineRule="auto"/>
        <w:jc w:val="both"/>
        <w:rPr>
          <w:rFonts w:ascii="Times New Roman" w:hAnsi="Times New Roman"/>
          <w:lang w:eastAsia="ar-SA"/>
        </w:rPr>
      </w:pPr>
      <w:r w:rsidRPr="009904FD">
        <w:rPr>
          <w:rFonts w:ascii="Times New Roman" w:hAnsi="Times New Roman"/>
          <w:lang w:eastAsia="ar-SA"/>
        </w:rPr>
        <w:t>F cits (norādīt, kāds)</w:t>
      </w:r>
    </w:p>
    <w:p w14:paraId="37F680B3" w14:textId="77777777" w:rsidR="009904FD" w:rsidRPr="009904FD" w:rsidRDefault="009904FD" w:rsidP="009904FD">
      <w:pPr>
        <w:spacing w:after="0" w:line="240" w:lineRule="auto"/>
        <w:rPr>
          <w:rFonts w:ascii="Times New Roman" w:hAnsi="Times New Roman"/>
          <w:sz w:val="20"/>
          <w:szCs w:val="20"/>
        </w:rPr>
      </w:pPr>
    </w:p>
    <w:p w14:paraId="06B411BF" w14:textId="77777777" w:rsidR="009904FD" w:rsidRPr="009904FD" w:rsidRDefault="009904FD" w:rsidP="009904FD">
      <w:pPr>
        <w:spacing w:after="0" w:line="240" w:lineRule="auto"/>
        <w:contextualSpacing/>
        <w:jc w:val="both"/>
        <w:rPr>
          <w:rFonts w:ascii="Times New Roman" w:hAnsi="Times New Roman"/>
          <w:bCs/>
          <w:sz w:val="20"/>
          <w:szCs w:val="20"/>
        </w:rPr>
      </w:pPr>
      <w:r w:rsidRPr="009904FD">
        <w:rPr>
          <w:rFonts w:ascii="Times New Roman" w:hAnsi="Times New Roman"/>
          <w:bCs/>
          <w:sz w:val="20"/>
          <w:szCs w:val="20"/>
        </w:rPr>
        <w:t xml:space="preserve">*** </w:t>
      </w:r>
      <w:r w:rsidRPr="009904FD">
        <w:rPr>
          <w:rFonts w:ascii="Times New Roman" w:hAnsi="Times New Roman"/>
          <w:bCs/>
          <w:sz w:val="20"/>
          <w:szCs w:val="20"/>
          <w:lang w:eastAsia="lv-LV"/>
        </w:rPr>
        <w:t>ja piesaistītajiem ārvalstu speciālistiem, kuru reģistrācijas valsts normatīvais regulējums neparedz attiecīgu sertifikāciju vai sertifikātiem netiek piešķirti numuri, tad sadaļa “</w:t>
      </w:r>
      <w:r w:rsidRPr="009904FD">
        <w:rPr>
          <w:rFonts w:ascii="Times New Roman" w:hAnsi="Times New Roman"/>
          <w:bCs/>
          <w:sz w:val="20"/>
          <w:szCs w:val="20"/>
          <w:lang w:eastAsia="ar-SA"/>
        </w:rPr>
        <w:t>Sertifikāts, sertifikāta nr.</w:t>
      </w:r>
      <w:r w:rsidRPr="009904FD">
        <w:rPr>
          <w:rFonts w:ascii="Times New Roman" w:hAnsi="Times New Roman"/>
          <w:bCs/>
          <w:sz w:val="20"/>
          <w:szCs w:val="20"/>
          <w:lang w:eastAsia="lv-LV"/>
        </w:rPr>
        <w:t xml:space="preserve">” atstājama neaizpildīta </w:t>
      </w:r>
    </w:p>
    <w:p w14:paraId="45198123" w14:textId="77777777" w:rsidR="009904FD" w:rsidRPr="009904FD" w:rsidRDefault="009904FD" w:rsidP="009904FD">
      <w:pPr>
        <w:spacing w:after="0" w:line="240" w:lineRule="auto"/>
        <w:rPr>
          <w:rFonts w:ascii="Times New Roman" w:eastAsia="Times New Roman" w:hAnsi="Times New Roman"/>
          <w:szCs w:val="20"/>
        </w:rPr>
      </w:pPr>
    </w:p>
    <w:p w14:paraId="7E7BF0C1" w14:textId="4212F59A" w:rsidR="009904FD" w:rsidRPr="009904FD" w:rsidRDefault="009904FD" w:rsidP="009904FD">
      <w:pPr>
        <w:spacing w:after="0" w:line="240" w:lineRule="auto"/>
        <w:jc w:val="both"/>
        <w:rPr>
          <w:rFonts w:ascii="Times New Roman" w:eastAsia="Times New Roman" w:hAnsi="Times New Roman"/>
          <w:szCs w:val="20"/>
        </w:rPr>
      </w:pPr>
      <w:r w:rsidRPr="009904FD">
        <w:rPr>
          <w:rFonts w:ascii="Times New Roman" w:eastAsia="Times New Roman" w:hAnsi="Times New Roman"/>
          <w:szCs w:val="20"/>
        </w:rPr>
        <w:t xml:space="preserve">Ja speciālists nav </w:t>
      </w:r>
      <w:r>
        <w:rPr>
          <w:rFonts w:ascii="Times New Roman" w:eastAsia="Times New Roman" w:hAnsi="Times New Roman"/>
          <w:szCs w:val="20"/>
        </w:rPr>
        <w:t>dalībnieka</w:t>
      </w:r>
      <w:r w:rsidRPr="009904FD">
        <w:rPr>
          <w:rFonts w:ascii="Times New Roman" w:eastAsia="Times New Roman" w:hAnsi="Times New Roman"/>
          <w:szCs w:val="20"/>
        </w:rPr>
        <w:t>, apakšuzņēmēja vai personas, uz kuras iespējām balstās, būvkomersantu reģistrā reģistrētais darbinieks, tad jāiesniedz speciālista parakstīts apliecinājums par to, ka speciālists ir iepazinies ar Konkursa un Projektēšanas uzdevuma (nolikuma 5.pielikums) nosacījumiem</w:t>
      </w:r>
      <w:r>
        <w:rPr>
          <w:rFonts w:ascii="Times New Roman" w:eastAsia="Times New Roman" w:hAnsi="Times New Roman"/>
          <w:szCs w:val="20"/>
        </w:rPr>
        <w:t xml:space="preserve"> un </w:t>
      </w:r>
      <w:r w:rsidRPr="009904FD">
        <w:rPr>
          <w:rFonts w:ascii="Times New Roman" w:eastAsia="Times New Roman" w:hAnsi="Times New Roman"/>
          <w:szCs w:val="20"/>
        </w:rPr>
        <w:t>piekr</w:t>
      </w:r>
      <w:r>
        <w:rPr>
          <w:rFonts w:ascii="Times New Roman" w:eastAsia="Times New Roman" w:hAnsi="Times New Roman"/>
          <w:szCs w:val="20"/>
        </w:rPr>
        <w:t>īt</w:t>
      </w:r>
      <w:r w:rsidRPr="009904FD">
        <w:rPr>
          <w:rFonts w:ascii="Times New Roman" w:eastAsia="Times New Roman" w:hAnsi="Times New Roman"/>
          <w:szCs w:val="20"/>
        </w:rPr>
        <w:t xml:space="preserve"> piedalīties līguma izpildē.</w:t>
      </w:r>
    </w:p>
    <w:p w14:paraId="73D02288" w14:textId="77777777" w:rsidR="009904FD" w:rsidRPr="009904FD" w:rsidRDefault="009904FD" w:rsidP="009904FD">
      <w:pPr>
        <w:spacing w:after="0" w:line="240" w:lineRule="auto"/>
        <w:rPr>
          <w:rFonts w:ascii="Times New Roman" w:eastAsia="Times New Roman" w:hAnsi="Times New Roman"/>
          <w:szCs w:val="20"/>
        </w:rPr>
      </w:pPr>
    </w:p>
    <w:p w14:paraId="12C9B684" w14:textId="77777777" w:rsidR="009904FD" w:rsidRPr="009904FD" w:rsidRDefault="009904FD" w:rsidP="009904FD">
      <w:pPr>
        <w:spacing w:after="0" w:line="240" w:lineRule="auto"/>
        <w:rPr>
          <w:rFonts w:ascii="Times New Roman" w:eastAsia="Times New Roman" w:hAnsi="Times New Roman"/>
          <w:szCs w:val="20"/>
        </w:rPr>
      </w:pPr>
    </w:p>
    <w:p w14:paraId="5F6BAA36" w14:textId="77777777" w:rsidR="009904FD" w:rsidRPr="009904FD" w:rsidRDefault="009904FD" w:rsidP="009904FD">
      <w:pPr>
        <w:spacing w:after="0" w:line="240" w:lineRule="auto"/>
        <w:rPr>
          <w:rFonts w:ascii="Times New Roman" w:eastAsia="Times New Roman" w:hAnsi="Times New Roman"/>
          <w:szCs w:val="20"/>
        </w:rPr>
      </w:pPr>
    </w:p>
    <w:p w14:paraId="0BCB121D" w14:textId="77777777" w:rsidR="009904FD" w:rsidRDefault="009904FD" w:rsidP="00FA5CE9">
      <w:pPr>
        <w:spacing w:after="0" w:line="240" w:lineRule="auto"/>
        <w:jc w:val="right"/>
        <w:rPr>
          <w:rFonts w:ascii="Times New Roman" w:eastAsia="Times New Roman" w:hAnsi="Times New Roman"/>
          <w:color w:val="000000"/>
        </w:rPr>
      </w:pPr>
    </w:p>
    <w:p w14:paraId="1687EE55" w14:textId="77777777" w:rsidR="009904FD" w:rsidRDefault="009904FD" w:rsidP="00FA5CE9">
      <w:pPr>
        <w:spacing w:after="0" w:line="240" w:lineRule="auto"/>
        <w:jc w:val="right"/>
        <w:rPr>
          <w:rFonts w:ascii="Times New Roman" w:eastAsia="Times New Roman" w:hAnsi="Times New Roman"/>
          <w:color w:val="000000"/>
        </w:rPr>
      </w:pPr>
    </w:p>
    <w:p w14:paraId="757F3196" w14:textId="77777777" w:rsidR="00CC4FB3" w:rsidRDefault="00CC4FB3" w:rsidP="00FA5CE9">
      <w:pPr>
        <w:spacing w:after="0" w:line="240" w:lineRule="auto"/>
        <w:jc w:val="right"/>
        <w:rPr>
          <w:rFonts w:ascii="Times New Roman" w:eastAsia="Times New Roman" w:hAnsi="Times New Roman"/>
          <w:color w:val="000000"/>
        </w:rPr>
      </w:pPr>
    </w:p>
    <w:p w14:paraId="7239E918" w14:textId="77777777" w:rsidR="00CC4FB3" w:rsidRDefault="00CC4FB3" w:rsidP="00FA5CE9">
      <w:pPr>
        <w:spacing w:after="0" w:line="240" w:lineRule="auto"/>
        <w:jc w:val="right"/>
        <w:rPr>
          <w:rFonts w:ascii="Times New Roman" w:eastAsia="Times New Roman" w:hAnsi="Times New Roman"/>
          <w:color w:val="000000"/>
        </w:rPr>
      </w:pPr>
    </w:p>
    <w:p w14:paraId="2E6F769E" w14:textId="77777777" w:rsidR="00CC4FB3" w:rsidRDefault="00CC4FB3" w:rsidP="00FA5CE9">
      <w:pPr>
        <w:spacing w:after="0" w:line="240" w:lineRule="auto"/>
        <w:jc w:val="right"/>
        <w:rPr>
          <w:rFonts w:ascii="Times New Roman" w:eastAsia="Times New Roman" w:hAnsi="Times New Roman"/>
          <w:color w:val="000000"/>
        </w:rPr>
      </w:pPr>
    </w:p>
    <w:p w14:paraId="2B885809" w14:textId="77777777" w:rsidR="00CC4FB3" w:rsidRDefault="00CC4FB3" w:rsidP="00FA5CE9">
      <w:pPr>
        <w:spacing w:after="0" w:line="240" w:lineRule="auto"/>
        <w:jc w:val="right"/>
        <w:rPr>
          <w:rFonts w:ascii="Times New Roman" w:eastAsia="Times New Roman" w:hAnsi="Times New Roman"/>
          <w:color w:val="000000"/>
        </w:rPr>
      </w:pPr>
    </w:p>
    <w:p w14:paraId="05A632D4" w14:textId="77777777" w:rsidR="00CC4FB3" w:rsidRDefault="00CC4FB3" w:rsidP="00FA5CE9">
      <w:pPr>
        <w:spacing w:after="0" w:line="240" w:lineRule="auto"/>
        <w:jc w:val="right"/>
        <w:rPr>
          <w:rFonts w:ascii="Times New Roman" w:eastAsia="Times New Roman" w:hAnsi="Times New Roman"/>
          <w:color w:val="000000"/>
        </w:rPr>
      </w:pPr>
    </w:p>
    <w:p w14:paraId="0395B7ED" w14:textId="77777777" w:rsidR="00CC4FB3" w:rsidRDefault="00CC4FB3" w:rsidP="00FA5CE9">
      <w:pPr>
        <w:spacing w:after="0" w:line="240" w:lineRule="auto"/>
        <w:jc w:val="right"/>
        <w:rPr>
          <w:rFonts w:ascii="Times New Roman" w:eastAsia="Times New Roman" w:hAnsi="Times New Roman"/>
          <w:color w:val="000000"/>
        </w:rPr>
      </w:pPr>
    </w:p>
    <w:p w14:paraId="03AF77A4" w14:textId="77777777" w:rsidR="00CC4FB3" w:rsidRDefault="00CC4FB3" w:rsidP="00FA5CE9">
      <w:pPr>
        <w:spacing w:after="0" w:line="240" w:lineRule="auto"/>
        <w:jc w:val="right"/>
        <w:rPr>
          <w:rFonts w:ascii="Times New Roman" w:eastAsia="Times New Roman" w:hAnsi="Times New Roman"/>
          <w:color w:val="000000"/>
        </w:rPr>
      </w:pPr>
    </w:p>
    <w:p w14:paraId="3927C03B" w14:textId="77777777" w:rsidR="00CC4FB3" w:rsidRDefault="00CC4FB3" w:rsidP="00FA5CE9">
      <w:pPr>
        <w:spacing w:after="0" w:line="240" w:lineRule="auto"/>
        <w:jc w:val="right"/>
        <w:rPr>
          <w:rFonts w:ascii="Times New Roman" w:eastAsia="Times New Roman" w:hAnsi="Times New Roman"/>
          <w:color w:val="000000"/>
        </w:rPr>
      </w:pPr>
    </w:p>
    <w:p w14:paraId="24878CD8" w14:textId="77777777" w:rsidR="00CC4FB3" w:rsidRDefault="00CC4FB3" w:rsidP="00FA5CE9">
      <w:pPr>
        <w:spacing w:after="0" w:line="240" w:lineRule="auto"/>
        <w:jc w:val="right"/>
        <w:rPr>
          <w:rFonts w:ascii="Times New Roman" w:eastAsia="Times New Roman" w:hAnsi="Times New Roman"/>
          <w:color w:val="000000"/>
        </w:rPr>
      </w:pPr>
    </w:p>
    <w:p w14:paraId="61AB19E4" w14:textId="77777777" w:rsidR="00CC4FB3" w:rsidRDefault="00CC4FB3" w:rsidP="00FA5CE9">
      <w:pPr>
        <w:spacing w:after="0" w:line="240" w:lineRule="auto"/>
        <w:jc w:val="right"/>
        <w:rPr>
          <w:rFonts w:ascii="Times New Roman" w:eastAsia="Times New Roman" w:hAnsi="Times New Roman"/>
          <w:color w:val="000000"/>
        </w:rPr>
      </w:pPr>
    </w:p>
    <w:p w14:paraId="223ED183" w14:textId="77777777" w:rsidR="00CC4FB3" w:rsidRDefault="00CC4FB3" w:rsidP="00FA5CE9">
      <w:pPr>
        <w:spacing w:after="0" w:line="240" w:lineRule="auto"/>
        <w:jc w:val="right"/>
        <w:rPr>
          <w:rFonts w:ascii="Times New Roman" w:eastAsia="Times New Roman" w:hAnsi="Times New Roman"/>
          <w:color w:val="000000"/>
        </w:rPr>
      </w:pPr>
    </w:p>
    <w:p w14:paraId="79442738" w14:textId="77777777" w:rsidR="00CC4FB3" w:rsidRDefault="00CC4FB3" w:rsidP="00FA5CE9">
      <w:pPr>
        <w:spacing w:after="0" w:line="240" w:lineRule="auto"/>
        <w:jc w:val="right"/>
        <w:rPr>
          <w:rFonts w:ascii="Times New Roman" w:eastAsia="Times New Roman" w:hAnsi="Times New Roman"/>
          <w:color w:val="000000"/>
        </w:rPr>
      </w:pPr>
    </w:p>
    <w:p w14:paraId="3CBC9A3F" w14:textId="77777777" w:rsidR="00CC4FB3" w:rsidRDefault="00CC4FB3" w:rsidP="00FA5CE9">
      <w:pPr>
        <w:spacing w:after="0" w:line="240" w:lineRule="auto"/>
        <w:jc w:val="right"/>
        <w:rPr>
          <w:rFonts w:ascii="Times New Roman" w:eastAsia="Times New Roman" w:hAnsi="Times New Roman"/>
          <w:color w:val="000000"/>
        </w:rPr>
      </w:pPr>
    </w:p>
    <w:p w14:paraId="16BC4975" w14:textId="1AEC6579" w:rsidR="00CC4FB3" w:rsidRDefault="00CC4FB3" w:rsidP="00FA5CE9">
      <w:pPr>
        <w:spacing w:after="0" w:line="240" w:lineRule="auto"/>
        <w:jc w:val="right"/>
        <w:rPr>
          <w:rFonts w:ascii="Times New Roman" w:eastAsia="Times New Roman" w:hAnsi="Times New Roman"/>
          <w:color w:val="000000"/>
        </w:rPr>
      </w:pPr>
    </w:p>
    <w:p w14:paraId="023D5E6B" w14:textId="77777777" w:rsidR="00CC4FB3" w:rsidRPr="00FA24AA" w:rsidRDefault="00CC4FB3" w:rsidP="00CC4FB3">
      <w:pPr>
        <w:spacing w:after="0" w:line="240" w:lineRule="auto"/>
        <w:jc w:val="right"/>
        <w:rPr>
          <w:rFonts w:ascii="Times New Roman" w:eastAsia="Times New Roman" w:hAnsi="Times New Roman"/>
          <w:color w:val="000000"/>
        </w:rPr>
      </w:pPr>
      <w:bookmarkStart w:id="25" w:name="_Hlk174374357"/>
      <w:r w:rsidRPr="00FA24AA">
        <w:rPr>
          <w:rFonts w:ascii="Times New Roman" w:eastAsia="Times New Roman" w:hAnsi="Times New Roman"/>
          <w:color w:val="000000"/>
        </w:rPr>
        <w:t>Metu konkursa</w:t>
      </w:r>
    </w:p>
    <w:p w14:paraId="59BF9F10" w14:textId="77777777" w:rsidR="001D7819" w:rsidRPr="0088678B" w:rsidRDefault="001D7819" w:rsidP="001D7819">
      <w:pPr>
        <w:spacing w:after="0" w:line="240" w:lineRule="auto"/>
        <w:jc w:val="right"/>
        <w:rPr>
          <w:rFonts w:ascii="Times New Roman" w:eastAsia="Times New Roman" w:hAnsi="Times New Roman"/>
          <w:b/>
          <w:bCs/>
          <w:color w:val="000000"/>
          <w:sz w:val="24"/>
          <w:szCs w:val="24"/>
          <w:lang w:eastAsia="lv-LV"/>
        </w:rPr>
      </w:pPr>
      <w:r>
        <w:rPr>
          <w:rFonts w:ascii="Times New Roman" w:eastAsia="Times New Roman" w:hAnsi="Times New Roman"/>
          <w:b/>
          <w:color w:val="000000"/>
          <w:sz w:val="24"/>
          <w:szCs w:val="24"/>
        </w:rPr>
        <w:t>“</w:t>
      </w:r>
      <w:r w:rsidRPr="00EB4941">
        <w:rPr>
          <w:rFonts w:ascii="Times New Roman" w:eastAsia="Times New Roman" w:hAnsi="Times New Roman"/>
          <w:b/>
          <w:color w:val="000000"/>
        </w:rPr>
        <w:t>Atkārtots iepirkums -</w:t>
      </w:r>
      <w:r>
        <w:rPr>
          <w:rFonts w:ascii="Times New Roman" w:eastAsia="Times New Roman" w:hAnsi="Times New Roman"/>
          <w:b/>
          <w:color w:val="000000"/>
          <w:sz w:val="24"/>
          <w:szCs w:val="24"/>
        </w:rPr>
        <w:t xml:space="preserve"> </w:t>
      </w:r>
      <w:r w:rsidRPr="00B37530">
        <w:rPr>
          <w:rFonts w:ascii="Times New Roman" w:eastAsia="Times New Roman" w:hAnsi="Times New Roman"/>
          <w:b/>
          <w:color w:val="3B3838"/>
        </w:rPr>
        <w:t>Ādažu kopienu centra atjaunošana</w:t>
      </w:r>
      <w:r w:rsidRPr="0088678B">
        <w:rPr>
          <w:rFonts w:ascii="Times New Roman" w:eastAsia="Times New Roman" w:hAnsi="Times New Roman"/>
          <w:b/>
          <w:color w:val="000000"/>
          <w:sz w:val="24"/>
          <w:szCs w:val="24"/>
        </w:rPr>
        <w:t>”</w:t>
      </w:r>
    </w:p>
    <w:p w14:paraId="27460B0C" w14:textId="77777777" w:rsidR="001D7819" w:rsidRPr="0088678B" w:rsidRDefault="001D7819" w:rsidP="001D7819">
      <w:pPr>
        <w:spacing w:after="0" w:line="240" w:lineRule="auto"/>
        <w:jc w:val="right"/>
        <w:rPr>
          <w:rFonts w:ascii="Times New Roman" w:eastAsia="Times New Roman" w:hAnsi="Times New Roman"/>
          <w:color w:val="000000"/>
        </w:rPr>
      </w:pPr>
      <w:r w:rsidRPr="0088678B">
        <w:rPr>
          <w:rFonts w:ascii="Times New Roman" w:eastAsia="Times New Roman" w:hAnsi="Times New Roman"/>
          <w:color w:val="000000"/>
        </w:rPr>
        <w:t xml:space="preserve"> (iepirkuma identifikācijas Nr.</w:t>
      </w:r>
      <w:r>
        <w:rPr>
          <w:rFonts w:ascii="Times New Roman" w:eastAsia="Times New Roman" w:hAnsi="Times New Roman"/>
          <w:color w:val="000000"/>
        </w:rPr>
        <w:t xml:space="preserve"> Ā</w:t>
      </w:r>
      <w:r w:rsidRPr="0088678B">
        <w:rPr>
          <w:rFonts w:ascii="Times New Roman" w:eastAsia="Times New Roman" w:hAnsi="Times New Roman"/>
          <w:color w:val="000000"/>
        </w:rPr>
        <w:t>N</w:t>
      </w:r>
      <w:r>
        <w:rPr>
          <w:rFonts w:ascii="Times New Roman" w:eastAsia="Times New Roman" w:hAnsi="Times New Roman"/>
          <w:color w:val="000000"/>
        </w:rPr>
        <w:t>P</w:t>
      </w:r>
      <w:r w:rsidRPr="0088678B">
        <w:rPr>
          <w:rFonts w:ascii="Times New Roman" w:eastAsia="Times New Roman" w:hAnsi="Times New Roman"/>
          <w:color w:val="000000"/>
        </w:rPr>
        <w:t xml:space="preserve"> 20</w:t>
      </w:r>
      <w:r>
        <w:rPr>
          <w:rFonts w:ascii="Times New Roman" w:eastAsia="Times New Roman" w:hAnsi="Times New Roman"/>
          <w:color w:val="000000"/>
        </w:rPr>
        <w:t>24/138</w:t>
      </w:r>
      <w:r w:rsidRPr="0088678B">
        <w:rPr>
          <w:rFonts w:ascii="Times New Roman" w:eastAsia="Times New Roman" w:hAnsi="Times New Roman"/>
          <w:color w:val="000000"/>
        </w:rPr>
        <w:t>)</w:t>
      </w:r>
    </w:p>
    <w:p w14:paraId="47D7AA42" w14:textId="5F5647AA" w:rsidR="00CC4FB3" w:rsidRDefault="00CC4FB3" w:rsidP="00CC4FB3">
      <w:pPr>
        <w:spacing w:after="0" w:line="240" w:lineRule="auto"/>
        <w:jc w:val="right"/>
        <w:rPr>
          <w:rFonts w:ascii="Times New Roman" w:eastAsia="Times New Roman" w:hAnsi="Times New Roman"/>
          <w:b/>
          <w:color w:val="000000"/>
        </w:rPr>
      </w:pPr>
      <w:r>
        <w:rPr>
          <w:rFonts w:ascii="Times New Roman" w:eastAsia="Times New Roman" w:hAnsi="Times New Roman"/>
          <w:b/>
          <w:color w:val="000000"/>
        </w:rPr>
        <w:t>4</w:t>
      </w:r>
      <w:r w:rsidRPr="00FA5CE9">
        <w:rPr>
          <w:rFonts w:ascii="Times New Roman" w:eastAsia="Times New Roman" w:hAnsi="Times New Roman"/>
          <w:b/>
          <w:color w:val="000000"/>
        </w:rPr>
        <w:t>.pielikums</w:t>
      </w:r>
    </w:p>
    <w:bookmarkEnd w:id="25"/>
    <w:p w14:paraId="2FAFD810" w14:textId="77777777" w:rsidR="00CC4FB3" w:rsidRDefault="00CC4FB3" w:rsidP="00CC4FB3">
      <w:pPr>
        <w:spacing w:after="0" w:line="240" w:lineRule="auto"/>
        <w:jc w:val="right"/>
        <w:rPr>
          <w:rFonts w:ascii="Times New Roman" w:eastAsia="Times New Roman" w:hAnsi="Times New Roman"/>
          <w:b/>
          <w:color w:val="000000"/>
        </w:rPr>
      </w:pPr>
    </w:p>
    <w:p w14:paraId="1EC05146" w14:textId="77777777" w:rsidR="00CC4FB3" w:rsidRDefault="00CC4FB3" w:rsidP="00CC4FB3">
      <w:pPr>
        <w:spacing w:after="0" w:line="240" w:lineRule="auto"/>
        <w:jc w:val="right"/>
        <w:rPr>
          <w:rFonts w:ascii="Times New Roman" w:hAnsi="Times New Roman"/>
          <w:b/>
          <w:caps/>
          <w:sz w:val="24"/>
          <w:szCs w:val="24"/>
          <w:lang w:eastAsia="ar-SA"/>
        </w:rPr>
      </w:pPr>
    </w:p>
    <w:p w14:paraId="73FD9C9B" w14:textId="77777777" w:rsidR="009A758D" w:rsidRDefault="009A758D" w:rsidP="00CC4FB3">
      <w:pPr>
        <w:spacing w:after="0" w:line="240" w:lineRule="auto"/>
        <w:jc w:val="right"/>
        <w:rPr>
          <w:rFonts w:ascii="Times New Roman" w:eastAsia="Times New Roman" w:hAnsi="Times New Roman"/>
          <w:color w:val="000000"/>
        </w:rPr>
      </w:pPr>
    </w:p>
    <w:p w14:paraId="5783F038" w14:textId="77777777" w:rsidR="009A758D" w:rsidRPr="00C321F0" w:rsidRDefault="009A758D" w:rsidP="009A758D">
      <w:pPr>
        <w:pStyle w:val="Title"/>
        <w:rPr>
          <w:rFonts w:ascii="Times New Roman" w:hAnsi="Times New Roman" w:cs="Times New Roman"/>
          <w:u w:val="single"/>
          <w:lang w:val="lv-LV"/>
        </w:rPr>
      </w:pPr>
      <w:r w:rsidRPr="00C321F0">
        <w:rPr>
          <w:rFonts w:ascii="Times New Roman" w:hAnsi="Times New Roman" w:cs="Times New Roman"/>
          <w:u w:val="single"/>
          <w:lang w:val="lv-LV"/>
        </w:rPr>
        <w:t>FINANŠU PIEDĀVĀJUMS</w:t>
      </w:r>
    </w:p>
    <w:p w14:paraId="7BA389C1" w14:textId="77777777" w:rsidR="009A758D" w:rsidRPr="00C321F0" w:rsidRDefault="009A758D" w:rsidP="009A758D">
      <w:pPr>
        <w:rPr>
          <w:rFonts w:ascii="Times New Roman" w:hAnsi="Times New Roman"/>
          <w:sz w:val="24"/>
          <w:szCs w:val="24"/>
        </w:rPr>
      </w:pPr>
    </w:p>
    <w:p w14:paraId="4BE8A327" w14:textId="77777777" w:rsidR="009A758D" w:rsidRPr="00C321F0" w:rsidRDefault="009A758D" w:rsidP="009A758D">
      <w:pPr>
        <w:rPr>
          <w:rFonts w:ascii="Times New Roman" w:hAnsi="Times New Roman"/>
          <w:sz w:val="24"/>
          <w:szCs w:val="24"/>
        </w:rPr>
      </w:pPr>
    </w:p>
    <w:p w14:paraId="36C7FAB1" w14:textId="45E19953" w:rsidR="009A758D" w:rsidRPr="009A758D" w:rsidRDefault="009A758D" w:rsidP="009A758D">
      <w:pPr>
        <w:jc w:val="center"/>
        <w:rPr>
          <w:rFonts w:ascii="Times New Roman" w:hAnsi="Times New Roman"/>
          <w:b/>
          <w:bCs/>
          <w:i/>
          <w:sz w:val="24"/>
          <w:szCs w:val="24"/>
        </w:rPr>
      </w:pPr>
      <w:r w:rsidRPr="009A758D">
        <w:rPr>
          <w:rFonts w:ascii="Times New Roman" w:hAnsi="Times New Roman"/>
          <w:b/>
          <w:bCs/>
          <w:sz w:val="24"/>
          <w:szCs w:val="24"/>
          <w:lang w:eastAsia="lv-LV"/>
        </w:rPr>
        <w:t xml:space="preserve">Metu konkurss “Atkārtots iepirkums - </w:t>
      </w:r>
      <w:r w:rsidRPr="001E63C3">
        <w:rPr>
          <w:rFonts w:ascii="Times New Roman" w:eastAsia="Times New Roman" w:hAnsi="Times New Roman"/>
          <w:b/>
          <w:color w:val="3B3838"/>
          <w:sz w:val="24"/>
          <w:szCs w:val="24"/>
        </w:rPr>
        <w:t>Ādažu kopienu centra atjaunošana</w:t>
      </w:r>
      <w:r w:rsidRPr="009A758D">
        <w:rPr>
          <w:rFonts w:ascii="Times New Roman" w:hAnsi="Times New Roman"/>
          <w:b/>
          <w:bCs/>
          <w:sz w:val="24"/>
          <w:szCs w:val="24"/>
          <w:lang w:eastAsia="lv-LV"/>
        </w:rPr>
        <w:t>”</w:t>
      </w:r>
    </w:p>
    <w:p w14:paraId="4D6CE99C" w14:textId="5192664A" w:rsidR="00FF68FB" w:rsidRDefault="00FF68FB" w:rsidP="00FF68FB">
      <w:pPr>
        <w:jc w:val="center"/>
        <w:rPr>
          <w:rFonts w:ascii="Times New Roman" w:hAnsi="Times New Roman"/>
          <w:i/>
          <w:sz w:val="24"/>
          <w:szCs w:val="24"/>
        </w:rPr>
      </w:pPr>
      <w:r>
        <w:rPr>
          <w:rFonts w:ascii="Times New Roman" w:hAnsi="Times New Roman"/>
          <w:i/>
          <w:sz w:val="24"/>
          <w:szCs w:val="24"/>
        </w:rPr>
        <w:t>Ar šo apliecinām, ka finanšu piedāvājumā ir iekļautas</w:t>
      </w:r>
      <w:r w:rsidRPr="00FF68FB">
        <w:rPr>
          <w:rFonts w:ascii="Times New Roman" w:hAnsi="Times New Roman"/>
          <w:i/>
          <w:sz w:val="24"/>
          <w:szCs w:val="24"/>
        </w:rPr>
        <w:t xml:space="preserve"> pilnīgi visas izmaksas, kas saistītas ar Projektēšanas uzdevumā paredzēto Darbu izpildi.</w:t>
      </w:r>
    </w:p>
    <w:p w14:paraId="30E924E1" w14:textId="27B83FC6" w:rsidR="009A758D" w:rsidRPr="00C321F0" w:rsidRDefault="00FF68FB" w:rsidP="00FF68FB">
      <w:pPr>
        <w:jc w:val="center"/>
        <w:rPr>
          <w:rFonts w:ascii="Times New Roman" w:hAnsi="Times New Roman"/>
          <w:i/>
          <w:sz w:val="24"/>
          <w:szCs w:val="24"/>
        </w:rPr>
      </w:pPr>
      <w:r>
        <w:rPr>
          <w:rFonts w:ascii="Times New Roman" w:hAnsi="Times New Roman"/>
          <w:i/>
          <w:sz w:val="24"/>
          <w:szCs w:val="24"/>
        </w:rPr>
        <w:t xml:space="preserve">Ar šo apliecinām, ka </w:t>
      </w:r>
      <w:r w:rsidRPr="00FF68FB">
        <w:rPr>
          <w:rFonts w:ascii="Times New Roman" w:hAnsi="Times New Roman"/>
          <w:i/>
          <w:sz w:val="24"/>
          <w:szCs w:val="24"/>
        </w:rPr>
        <w:t xml:space="preserve">līguma </w:t>
      </w:r>
      <w:r>
        <w:rPr>
          <w:rFonts w:ascii="Times New Roman" w:hAnsi="Times New Roman"/>
          <w:i/>
          <w:sz w:val="24"/>
          <w:szCs w:val="24"/>
        </w:rPr>
        <w:t xml:space="preserve">izpildes </w:t>
      </w:r>
      <w:r w:rsidRPr="00FF68FB">
        <w:rPr>
          <w:rFonts w:ascii="Times New Roman" w:hAnsi="Times New Roman"/>
          <w:i/>
          <w:sz w:val="24"/>
          <w:szCs w:val="24"/>
        </w:rPr>
        <w:t xml:space="preserve">gaitā </w:t>
      </w:r>
      <w:r>
        <w:rPr>
          <w:rFonts w:ascii="Times New Roman" w:hAnsi="Times New Roman"/>
          <w:i/>
          <w:sz w:val="24"/>
          <w:szCs w:val="24"/>
        </w:rPr>
        <w:t>tiks nodrošināti</w:t>
      </w:r>
      <w:r w:rsidRPr="00FF68FB">
        <w:rPr>
          <w:rFonts w:ascii="Times New Roman" w:hAnsi="Times New Roman"/>
          <w:i/>
          <w:sz w:val="24"/>
          <w:szCs w:val="24"/>
        </w:rPr>
        <w:t xml:space="preserve"> nepieciešamie projektēšanas un autoruzraudzības speciālisti, kas noteikti normatīvajos aktos</w:t>
      </w:r>
      <w:r>
        <w:rPr>
          <w:rFonts w:ascii="Times New Roman" w:hAnsi="Times New Roman"/>
          <w:i/>
          <w:sz w:val="24"/>
          <w:szCs w:val="24"/>
        </w:rPr>
        <w:t>, kā arī nepieciešami Projektēšanas uzdevumā noteikto Darbu izpildei.</w:t>
      </w:r>
    </w:p>
    <w:p w14:paraId="7965B123" w14:textId="77777777" w:rsidR="000D550C" w:rsidRDefault="000D550C" w:rsidP="000D550C"/>
    <w:p w14:paraId="4D499642" w14:textId="77777777" w:rsidR="000D550C" w:rsidRPr="000D550C" w:rsidRDefault="000D550C" w:rsidP="000D550C">
      <w:pPr>
        <w:tabs>
          <w:tab w:val="right" w:pos="9922"/>
        </w:tabs>
        <w:jc w:val="right"/>
        <w:rPr>
          <w:rFonts w:ascii="Times New Roman" w:hAnsi="Times New Roman"/>
          <w:i/>
          <w:sz w:val="24"/>
          <w:szCs w:val="24"/>
        </w:rPr>
      </w:pPr>
      <w:r w:rsidRPr="000D550C">
        <w:rPr>
          <w:rFonts w:ascii="Times New Roman" w:hAnsi="Times New Roman"/>
          <w:b/>
          <w:i/>
          <w:sz w:val="24"/>
          <w:szCs w:val="24"/>
        </w:rPr>
        <w:t xml:space="preserve">Projektēšanas pakalpojuma cena </w:t>
      </w:r>
      <w:proofErr w:type="spellStart"/>
      <w:r w:rsidRPr="000D550C">
        <w:rPr>
          <w:rFonts w:ascii="Times New Roman" w:hAnsi="Times New Roman"/>
          <w:b/>
          <w:i/>
          <w:sz w:val="24"/>
          <w:szCs w:val="24"/>
        </w:rPr>
        <w:t>euro</w:t>
      </w:r>
      <w:proofErr w:type="spellEnd"/>
      <w:r w:rsidRPr="000D550C">
        <w:rPr>
          <w:rFonts w:ascii="Times New Roman" w:hAnsi="Times New Roman"/>
          <w:b/>
          <w:i/>
          <w:sz w:val="24"/>
          <w:szCs w:val="24"/>
        </w:rPr>
        <w:t xml:space="preserve"> bez PVN</w:t>
      </w:r>
      <w:r w:rsidRPr="000D550C">
        <w:rPr>
          <w:rFonts w:ascii="Times New Roman" w:hAnsi="Times New Roman"/>
          <w:b/>
          <w:i/>
          <w:sz w:val="24"/>
          <w:szCs w:val="24"/>
        </w:rPr>
        <w:tab/>
        <w:t>________________________</w:t>
      </w:r>
    </w:p>
    <w:p w14:paraId="1B163646" w14:textId="77777777" w:rsidR="000D550C" w:rsidRPr="000D550C" w:rsidRDefault="000D550C" w:rsidP="000D550C">
      <w:pPr>
        <w:tabs>
          <w:tab w:val="right" w:pos="9922"/>
        </w:tabs>
        <w:jc w:val="right"/>
        <w:rPr>
          <w:rFonts w:ascii="Times New Roman" w:hAnsi="Times New Roman"/>
          <w:sz w:val="24"/>
          <w:szCs w:val="24"/>
        </w:rPr>
      </w:pPr>
      <w:r w:rsidRPr="000D550C">
        <w:rPr>
          <w:rFonts w:ascii="Times New Roman" w:hAnsi="Times New Roman"/>
          <w:i/>
          <w:sz w:val="24"/>
          <w:szCs w:val="24"/>
        </w:rPr>
        <w:t>(rakstīt cipariem un vārdiem)</w:t>
      </w:r>
    </w:p>
    <w:p w14:paraId="3E2CDC2B" w14:textId="77777777" w:rsidR="000D550C" w:rsidRPr="000D550C" w:rsidRDefault="000D550C" w:rsidP="000D550C">
      <w:pPr>
        <w:tabs>
          <w:tab w:val="right" w:pos="9922"/>
        </w:tabs>
        <w:jc w:val="right"/>
        <w:rPr>
          <w:rFonts w:ascii="Times New Roman" w:hAnsi="Times New Roman"/>
          <w:b/>
          <w:i/>
          <w:sz w:val="24"/>
          <w:szCs w:val="24"/>
        </w:rPr>
      </w:pPr>
    </w:p>
    <w:p w14:paraId="5A073510" w14:textId="77777777" w:rsidR="000D550C" w:rsidRPr="000D550C" w:rsidRDefault="000D550C" w:rsidP="000D550C">
      <w:pPr>
        <w:tabs>
          <w:tab w:val="right" w:pos="9922"/>
        </w:tabs>
        <w:jc w:val="right"/>
        <w:rPr>
          <w:rFonts w:ascii="Times New Roman" w:hAnsi="Times New Roman"/>
          <w:b/>
          <w:i/>
          <w:sz w:val="24"/>
          <w:szCs w:val="24"/>
        </w:rPr>
      </w:pPr>
    </w:p>
    <w:p w14:paraId="618B7FAD" w14:textId="77777777" w:rsidR="000D550C" w:rsidRPr="000D550C" w:rsidRDefault="000D550C" w:rsidP="000D550C">
      <w:pPr>
        <w:tabs>
          <w:tab w:val="right" w:pos="9922"/>
        </w:tabs>
        <w:jc w:val="right"/>
        <w:rPr>
          <w:rFonts w:ascii="Times New Roman" w:hAnsi="Times New Roman"/>
          <w:i/>
          <w:sz w:val="24"/>
          <w:szCs w:val="24"/>
        </w:rPr>
      </w:pPr>
      <w:bookmarkStart w:id="26" w:name="_Hlk529804420"/>
      <w:r w:rsidRPr="000D550C">
        <w:rPr>
          <w:rFonts w:ascii="Times New Roman" w:hAnsi="Times New Roman"/>
          <w:b/>
          <w:i/>
          <w:sz w:val="24"/>
          <w:szCs w:val="24"/>
        </w:rPr>
        <w:t xml:space="preserve">Autoruzraudzības pakalpojuma cena </w:t>
      </w:r>
      <w:proofErr w:type="spellStart"/>
      <w:r w:rsidRPr="000D550C">
        <w:rPr>
          <w:rFonts w:ascii="Times New Roman" w:hAnsi="Times New Roman"/>
          <w:b/>
          <w:i/>
          <w:sz w:val="24"/>
          <w:szCs w:val="24"/>
        </w:rPr>
        <w:t>euro</w:t>
      </w:r>
      <w:proofErr w:type="spellEnd"/>
      <w:r w:rsidRPr="000D550C">
        <w:rPr>
          <w:rFonts w:ascii="Times New Roman" w:hAnsi="Times New Roman"/>
          <w:b/>
          <w:i/>
          <w:sz w:val="24"/>
          <w:szCs w:val="24"/>
        </w:rPr>
        <w:t xml:space="preserve"> bez PVN</w:t>
      </w:r>
      <w:r w:rsidRPr="000D550C">
        <w:rPr>
          <w:rFonts w:ascii="Times New Roman" w:hAnsi="Times New Roman"/>
          <w:b/>
          <w:i/>
          <w:sz w:val="24"/>
          <w:szCs w:val="24"/>
        </w:rPr>
        <w:tab/>
        <w:t>________________________</w:t>
      </w:r>
      <w:bookmarkStart w:id="27" w:name="_Hlk529804524"/>
      <w:bookmarkStart w:id="28" w:name="_Hlk529804485"/>
    </w:p>
    <w:p w14:paraId="3FADFA05" w14:textId="77777777" w:rsidR="000D550C" w:rsidRPr="000D550C" w:rsidRDefault="000D550C" w:rsidP="000D550C">
      <w:pPr>
        <w:tabs>
          <w:tab w:val="right" w:pos="9922"/>
        </w:tabs>
        <w:jc w:val="right"/>
        <w:rPr>
          <w:rFonts w:ascii="Times New Roman" w:hAnsi="Times New Roman"/>
          <w:b/>
          <w:i/>
          <w:sz w:val="24"/>
          <w:szCs w:val="24"/>
        </w:rPr>
      </w:pPr>
      <w:r w:rsidRPr="000D550C">
        <w:rPr>
          <w:rFonts w:ascii="Times New Roman" w:hAnsi="Times New Roman"/>
          <w:i/>
          <w:sz w:val="24"/>
          <w:szCs w:val="24"/>
        </w:rPr>
        <w:t>(rakstīt cipariem un vārdiem</w:t>
      </w:r>
      <w:bookmarkEnd w:id="26"/>
      <w:r w:rsidRPr="000D550C">
        <w:rPr>
          <w:rFonts w:ascii="Times New Roman" w:hAnsi="Times New Roman"/>
          <w:i/>
          <w:sz w:val="24"/>
          <w:szCs w:val="24"/>
        </w:rPr>
        <w:t>)</w:t>
      </w:r>
      <w:bookmarkEnd w:id="27"/>
    </w:p>
    <w:bookmarkEnd w:id="28"/>
    <w:p w14:paraId="105D7A6B" w14:textId="77777777" w:rsidR="000D550C" w:rsidRPr="000D550C" w:rsidRDefault="000D550C" w:rsidP="000D550C">
      <w:pPr>
        <w:tabs>
          <w:tab w:val="right" w:pos="9922"/>
        </w:tabs>
        <w:rPr>
          <w:rFonts w:ascii="Times New Roman" w:hAnsi="Times New Roman"/>
          <w:b/>
          <w:i/>
          <w:sz w:val="24"/>
          <w:szCs w:val="24"/>
        </w:rPr>
      </w:pPr>
    </w:p>
    <w:p w14:paraId="6D2E2439" w14:textId="77777777" w:rsidR="000D550C" w:rsidRPr="000D550C" w:rsidRDefault="000D550C" w:rsidP="000D550C">
      <w:pPr>
        <w:tabs>
          <w:tab w:val="right" w:pos="9922"/>
        </w:tabs>
        <w:rPr>
          <w:rFonts w:ascii="Times New Roman" w:hAnsi="Times New Roman"/>
          <w:b/>
          <w:i/>
          <w:sz w:val="24"/>
          <w:szCs w:val="24"/>
        </w:rPr>
      </w:pPr>
    </w:p>
    <w:p w14:paraId="1E30983E" w14:textId="51D9CD35" w:rsidR="000D550C" w:rsidRPr="000D550C" w:rsidRDefault="000D550C" w:rsidP="000D550C">
      <w:pPr>
        <w:tabs>
          <w:tab w:val="right" w:pos="9922"/>
        </w:tabs>
        <w:rPr>
          <w:rFonts w:ascii="Times New Roman" w:hAnsi="Times New Roman"/>
          <w:b/>
          <w:i/>
          <w:sz w:val="24"/>
          <w:szCs w:val="24"/>
        </w:rPr>
      </w:pPr>
      <w:r>
        <w:rPr>
          <w:rFonts w:ascii="Times New Roman" w:hAnsi="Times New Roman"/>
          <w:b/>
          <w:i/>
          <w:sz w:val="24"/>
          <w:szCs w:val="24"/>
        </w:rPr>
        <w:t xml:space="preserve">   </w:t>
      </w:r>
      <w:r w:rsidRPr="000D550C">
        <w:rPr>
          <w:rFonts w:ascii="Times New Roman" w:hAnsi="Times New Roman"/>
          <w:b/>
          <w:i/>
          <w:sz w:val="24"/>
          <w:szCs w:val="24"/>
        </w:rPr>
        <w:t xml:space="preserve">Pakalpojumu kopējā cena </w:t>
      </w:r>
      <w:proofErr w:type="spellStart"/>
      <w:r w:rsidRPr="000D550C">
        <w:rPr>
          <w:rFonts w:ascii="Times New Roman" w:hAnsi="Times New Roman"/>
          <w:b/>
          <w:i/>
          <w:sz w:val="24"/>
          <w:szCs w:val="24"/>
        </w:rPr>
        <w:t>euro</w:t>
      </w:r>
      <w:proofErr w:type="spellEnd"/>
      <w:r w:rsidRPr="000D550C">
        <w:rPr>
          <w:rFonts w:ascii="Times New Roman" w:hAnsi="Times New Roman"/>
          <w:b/>
          <w:i/>
          <w:sz w:val="24"/>
          <w:szCs w:val="24"/>
        </w:rPr>
        <w:t xml:space="preserve"> bez PVN </w:t>
      </w:r>
      <w:r w:rsidRPr="000D550C">
        <w:rPr>
          <w:rFonts w:ascii="Times New Roman" w:hAnsi="Times New Roman"/>
          <w:b/>
          <w:i/>
          <w:sz w:val="24"/>
          <w:szCs w:val="24"/>
        </w:rPr>
        <w:tab/>
        <w:t>_______________________</w:t>
      </w:r>
    </w:p>
    <w:p w14:paraId="494D4DFA" w14:textId="77777777" w:rsidR="000D550C" w:rsidRPr="000D550C" w:rsidRDefault="000D550C" w:rsidP="000D550C">
      <w:pPr>
        <w:jc w:val="right"/>
        <w:rPr>
          <w:rFonts w:ascii="Times New Roman" w:hAnsi="Times New Roman"/>
          <w:b/>
          <w:i/>
          <w:sz w:val="24"/>
          <w:szCs w:val="24"/>
        </w:rPr>
      </w:pPr>
      <w:r w:rsidRPr="000D550C">
        <w:rPr>
          <w:rFonts w:ascii="Times New Roman" w:hAnsi="Times New Roman"/>
          <w:i/>
          <w:sz w:val="24"/>
          <w:szCs w:val="24"/>
        </w:rPr>
        <w:t xml:space="preserve"> (rakstīt cipariem un vārdiem)</w:t>
      </w:r>
    </w:p>
    <w:p w14:paraId="35B5464A" w14:textId="77777777" w:rsidR="000D550C" w:rsidRDefault="000D550C" w:rsidP="000D550C">
      <w:pPr>
        <w:pStyle w:val="BodyText"/>
        <w:ind w:firstLine="540"/>
        <w:rPr>
          <w:sz w:val="26"/>
        </w:rPr>
      </w:pPr>
    </w:p>
    <w:p w14:paraId="06564FE4" w14:textId="77777777" w:rsidR="000D550C" w:rsidRDefault="000D550C" w:rsidP="000D550C">
      <w:pPr>
        <w:pStyle w:val="BodyText"/>
        <w:ind w:firstLine="540"/>
        <w:rPr>
          <w:sz w:val="26"/>
        </w:rPr>
      </w:pPr>
    </w:p>
    <w:p w14:paraId="38438A7C" w14:textId="77777777" w:rsidR="000D550C" w:rsidRPr="00EB179E" w:rsidRDefault="000D550C" w:rsidP="000D550C">
      <w:pPr>
        <w:pStyle w:val="BodyText"/>
        <w:jc w:val="center"/>
        <w:rPr>
          <w:szCs w:val="24"/>
        </w:rPr>
      </w:pPr>
    </w:p>
    <w:p w14:paraId="12249AC8" w14:textId="77777777" w:rsidR="000D550C" w:rsidRDefault="000D550C" w:rsidP="000D550C">
      <w:pPr>
        <w:pStyle w:val="BodyText"/>
        <w:rPr>
          <w:sz w:val="26"/>
        </w:rPr>
      </w:pPr>
    </w:p>
    <w:p w14:paraId="21529511" w14:textId="77777777" w:rsidR="000D550C" w:rsidRDefault="000D550C" w:rsidP="000D550C">
      <w:pPr>
        <w:pStyle w:val="BodyText"/>
        <w:rPr>
          <w:sz w:val="26"/>
        </w:rPr>
      </w:pPr>
    </w:p>
    <w:p w14:paraId="782D7FAB" w14:textId="77777777" w:rsidR="000D550C" w:rsidRDefault="000D550C" w:rsidP="000D550C">
      <w:pPr>
        <w:pStyle w:val="BodyText"/>
        <w:rPr>
          <w:sz w:val="26"/>
        </w:rPr>
      </w:pPr>
    </w:p>
    <w:tbl>
      <w:tblPr>
        <w:tblW w:w="0" w:type="auto"/>
        <w:tblLayout w:type="fixed"/>
        <w:tblLook w:val="0000" w:firstRow="0" w:lastRow="0" w:firstColumn="0" w:lastColumn="0" w:noHBand="0" w:noVBand="0"/>
      </w:tblPr>
      <w:tblGrid>
        <w:gridCol w:w="3794"/>
        <w:gridCol w:w="1894"/>
        <w:gridCol w:w="4500"/>
      </w:tblGrid>
      <w:tr w:rsidR="000D550C" w14:paraId="47BFB2CD" w14:textId="77777777" w:rsidTr="00EB4941">
        <w:tc>
          <w:tcPr>
            <w:tcW w:w="3794" w:type="dxa"/>
            <w:tcBorders>
              <w:bottom w:val="single" w:sz="4" w:space="0" w:color="auto"/>
            </w:tcBorders>
          </w:tcPr>
          <w:p w14:paraId="0487C2CE" w14:textId="77777777" w:rsidR="000D550C" w:rsidRDefault="000D550C" w:rsidP="00EB4941">
            <w:pPr>
              <w:pStyle w:val="BodyText"/>
              <w:rPr>
                <w:sz w:val="26"/>
              </w:rPr>
            </w:pPr>
          </w:p>
        </w:tc>
        <w:tc>
          <w:tcPr>
            <w:tcW w:w="1894" w:type="dxa"/>
          </w:tcPr>
          <w:p w14:paraId="6748F9BA" w14:textId="77777777" w:rsidR="000D550C" w:rsidRDefault="000D550C" w:rsidP="00EB4941">
            <w:pPr>
              <w:pStyle w:val="BodyText"/>
              <w:rPr>
                <w:sz w:val="26"/>
              </w:rPr>
            </w:pPr>
          </w:p>
        </w:tc>
        <w:tc>
          <w:tcPr>
            <w:tcW w:w="4500" w:type="dxa"/>
            <w:tcBorders>
              <w:bottom w:val="single" w:sz="4" w:space="0" w:color="auto"/>
            </w:tcBorders>
          </w:tcPr>
          <w:p w14:paraId="75A14ACE" w14:textId="77777777" w:rsidR="000D550C" w:rsidRDefault="000D550C" w:rsidP="00EB4941">
            <w:pPr>
              <w:pStyle w:val="BodyText"/>
              <w:rPr>
                <w:sz w:val="26"/>
              </w:rPr>
            </w:pPr>
          </w:p>
        </w:tc>
      </w:tr>
      <w:tr w:rsidR="000D550C" w14:paraId="08B865F6" w14:textId="77777777" w:rsidTr="00EB4941">
        <w:tc>
          <w:tcPr>
            <w:tcW w:w="3794" w:type="dxa"/>
          </w:tcPr>
          <w:p w14:paraId="203B46F4" w14:textId="77777777" w:rsidR="000D550C" w:rsidRPr="00D962A8" w:rsidRDefault="000D550C" w:rsidP="00EB4941">
            <w:pPr>
              <w:pStyle w:val="BodyText"/>
              <w:jc w:val="center"/>
              <w:rPr>
                <w:szCs w:val="24"/>
              </w:rPr>
            </w:pPr>
            <w:r w:rsidRPr="00D962A8">
              <w:rPr>
                <w:szCs w:val="24"/>
              </w:rPr>
              <w:t>(Amata nosaukums)</w:t>
            </w:r>
          </w:p>
        </w:tc>
        <w:tc>
          <w:tcPr>
            <w:tcW w:w="1894" w:type="dxa"/>
          </w:tcPr>
          <w:p w14:paraId="1D1DC85F" w14:textId="77777777" w:rsidR="000D550C" w:rsidRPr="00D962A8" w:rsidRDefault="000D550C" w:rsidP="00EB4941">
            <w:pPr>
              <w:pStyle w:val="BodyText"/>
              <w:jc w:val="center"/>
              <w:rPr>
                <w:szCs w:val="24"/>
              </w:rPr>
            </w:pPr>
            <w:r w:rsidRPr="00D962A8">
              <w:rPr>
                <w:szCs w:val="24"/>
              </w:rPr>
              <w:t>(paraksts)</w:t>
            </w:r>
          </w:p>
        </w:tc>
        <w:tc>
          <w:tcPr>
            <w:tcW w:w="4500" w:type="dxa"/>
          </w:tcPr>
          <w:p w14:paraId="1A9CB42A" w14:textId="77777777" w:rsidR="000D550C" w:rsidRPr="00D962A8" w:rsidRDefault="000D550C" w:rsidP="00EB4941">
            <w:pPr>
              <w:pStyle w:val="BodyText"/>
              <w:jc w:val="center"/>
              <w:rPr>
                <w:szCs w:val="24"/>
              </w:rPr>
            </w:pPr>
            <w:r w:rsidRPr="00D962A8">
              <w:rPr>
                <w:szCs w:val="24"/>
              </w:rPr>
              <w:t>(Paraksta atšifrējums)</w:t>
            </w:r>
          </w:p>
        </w:tc>
      </w:tr>
    </w:tbl>
    <w:p w14:paraId="252C3269" w14:textId="77777777" w:rsidR="000D550C" w:rsidRDefault="000D550C" w:rsidP="000D550C">
      <w:pPr>
        <w:pStyle w:val="BodyText"/>
      </w:pPr>
    </w:p>
    <w:p w14:paraId="2B96A7C9" w14:textId="77777777" w:rsidR="000D550C" w:rsidRDefault="000D550C" w:rsidP="000D550C">
      <w:pPr>
        <w:pStyle w:val="BodyText"/>
        <w:jc w:val="center"/>
        <w:rPr>
          <w:sz w:val="26"/>
          <w:szCs w:val="26"/>
        </w:rPr>
      </w:pPr>
      <w:r>
        <w:br w:type="page"/>
      </w:r>
      <w:r w:rsidRPr="00D07E3F">
        <w:rPr>
          <w:sz w:val="26"/>
          <w:szCs w:val="26"/>
        </w:rPr>
        <w:lastRenderedPageBreak/>
        <w:t>Finanšu piedāvājuma detalizācija</w:t>
      </w:r>
    </w:p>
    <w:p w14:paraId="4DAF81FE" w14:textId="77777777" w:rsidR="000D550C" w:rsidRPr="00D07E3F" w:rsidRDefault="000D550C" w:rsidP="000D550C">
      <w:pPr>
        <w:pStyle w:val="BodyText"/>
        <w:jc w:val="center"/>
        <w:rPr>
          <w:sz w:val="26"/>
          <w:szCs w:val="26"/>
        </w:rPr>
      </w:pPr>
    </w:p>
    <w:p w14:paraId="611ABB0C" w14:textId="3468A477" w:rsidR="000D550C" w:rsidRPr="00D07E3F" w:rsidRDefault="000D550C" w:rsidP="000D550C">
      <w:pPr>
        <w:pStyle w:val="BodyText"/>
        <w:jc w:val="center"/>
        <w:rPr>
          <w:sz w:val="26"/>
          <w:szCs w:val="26"/>
        </w:rPr>
      </w:pPr>
      <w:r>
        <w:rPr>
          <w:sz w:val="26"/>
          <w:szCs w:val="26"/>
        </w:rPr>
        <w:t>Ādažu kopien</w:t>
      </w:r>
      <w:r>
        <w:rPr>
          <w:sz w:val="26"/>
          <w:szCs w:val="26"/>
        </w:rPr>
        <w:t>u</w:t>
      </w:r>
      <w:r>
        <w:rPr>
          <w:sz w:val="26"/>
          <w:szCs w:val="26"/>
        </w:rPr>
        <w:t xml:space="preserve"> centra</w:t>
      </w:r>
      <w:r w:rsidRPr="0040009E">
        <w:rPr>
          <w:sz w:val="26"/>
          <w:szCs w:val="26"/>
        </w:rPr>
        <w:t xml:space="preserve"> būvprojekta izstrāde un būvdarbu autoruzraudzība</w:t>
      </w:r>
    </w:p>
    <w:p w14:paraId="5986AA07" w14:textId="77777777" w:rsidR="000D550C" w:rsidRPr="00D07E3F" w:rsidRDefault="000D550C" w:rsidP="000D550C">
      <w:pPr>
        <w:pStyle w:val="BodyText"/>
        <w:rPr>
          <w:sz w:val="26"/>
          <w:szCs w:val="26"/>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7"/>
        <w:gridCol w:w="2489"/>
      </w:tblGrid>
      <w:tr w:rsidR="000D550C" w:rsidRPr="002B5F0F" w14:paraId="2C4615F8" w14:textId="77777777" w:rsidTr="00EB4941">
        <w:tc>
          <w:tcPr>
            <w:tcW w:w="5807" w:type="dxa"/>
            <w:shd w:val="clear" w:color="auto" w:fill="auto"/>
          </w:tcPr>
          <w:p w14:paraId="1E35B340" w14:textId="77777777" w:rsidR="000D550C" w:rsidRPr="002B5F0F" w:rsidRDefault="000D550C" w:rsidP="00EB4941">
            <w:pPr>
              <w:pStyle w:val="BodyText"/>
              <w:rPr>
                <w:rFonts w:eastAsia="Calibri"/>
                <w:b/>
                <w:szCs w:val="24"/>
              </w:rPr>
            </w:pPr>
          </w:p>
        </w:tc>
        <w:tc>
          <w:tcPr>
            <w:tcW w:w="2489" w:type="dxa"/>
            <w:shd w:val="clear" w:color="auto" w:fill="auto"/>
          </w:tcPr>
          <w:p w14:paraId="0D2A5686" w14:textId="77777777" w:rsidR="000D550C" w:rsidRPr="002B5F0F" w:rsidRDefault="000D550C" w:rsidP="00EB4941">
            <w:pPr>
              <w:pStyle w:val="BodyText"/>
              <w:rPr>
                <w:rFonts w:eastAsia="Calibri"/>
                <w:b/>
                <w:szCs w:val="24"/>
              </w:rPr>
            </w:pPr>
            <w:r w:rsidRPr="002B5F0F">
              <w:rPr>
                <w:rFonts w:eastAsia="Calibri"/>
                <w:b/>
                <w:szCs w:val="24"/>
              </w:rPr>
              <w:t>Piedāvātās izmaksas</w:t>
            </w:r>
          </w:p>
        </w:tc>
      </w:tr>
      <w:tr w:rsidR="000D550C" w:rsidRPr="002B5F0F" w14:paraId="1338B52B" w14:textId="77777777" w:rsidTr="00EB4941">
        <w:tc>
          <w:tcPr>
            <w:tcW w:w="5807" w:type="dxa"/>
            <w:shd w:val="clear" w:color="auto" w:fill="E7E6E6" w:themeFill="background2"/>
          </w:tcPr>
          <w:p w14:paraId="17C582EB" w14:textId="77777777" w:rsidR="000D550C" w:rsidRPr="002B5F0F" w:rsidRDefault="000D550C" w:rsidP="00EB4941">
            <w:pPr>
              <w:pStyle w:val="BodyText"/>
              <w:rPr>
                <w:rFonts w:eastAsia="Calibri"/>
                <w:b/>
                <w:szCs w:val="24"/>
              </w:rPr>
            </w:pPr>
            <w:r w:rsidRPr="002B5F0F">
              <w:rPr>
                <w:rFonts w:eastAsia="Calibri"/>
                <w:b/>
                <w:szCs w:val="24"/>
              </w:rPr>
              <w:t>Būvprojekts minimālā sastāvā</w:t>
            </w:r>
          </w:p>
        </w:tc>
        <w:tc>
          <w:tcPr>
            <w:tcW w:w="2489" w:type="dxa"/>
            <w:shd w:val="clear" w:color="auto" w:fill="E7E6E6" w:themeFill="background2"/>
          </w:tcPr>
          <w:p w14:paraId="0F3C3137" w14:textId="77777777" w:rsidR="000D550C" w:rsidRPr="002B5F0F" w:rsidRDefault="000D550C" w:rsidP="00EB4941">
            <w:pPr>
              <w:pStyle w:val="BodyText"/>
              <w:rPr>
                <w:rFonts w:eastAsia="Calibri"/>
                <w:b/>
                <w:szCs w:val="24"/>
              </w:rPr>
            </w:pPr>
          </w:p>
        </w:tc>
      </w:tr>
      <w:tr w:rsidR="000D550C" w:rsidRPr="002B5F0F" w14:paraId="688C82BE" w14:textId="77777777" w:rsidTr="00EB4941">
        <w:tc>
          <w:tcPr>
            <w:tcW w:w="5807" w:type="dxa"/>
            <w:shd w:val="clear" w:color="auto" w:fill="auto"/>
          </w:tcPr>
          <w:p w14:paraId="018AF037" w14:textId="77777777" w:rsidR="000D550C" w:rsidRPr="002B5F0F" w:rsidRDefault="000D550C" w:rsidP="00EB4941">
            <w:pPr>
              <w:pStyle w:val="BodyText"/>
              <w:rPr>
                <w:rFonts w:eastAsia="Calibri"/>
                <w:szCs w:val="24"/>
              </w:rPr>
            </w:pPr>
            <w:r w:rsidRPr="002B5F0F">
              <w:rPr>
                <w:rFonts w:eastAsia="Calibri"/>
                <w:szCs w:val="24"/>
              </w:rPr>
              <w:t>VS, GP, TS, AR</w:t>
            </w:r>
          </w:p>
        </w:tc>
        <w:tc>
          <w:tcPr>
            <w:tcW w:w="2489" w:type="dxa"/>
            <w:shd w:val="clear" w:color="auto" w:fill="auto"/>
          </w:tcPr>
          <w:p w14:paraId="4A2E2D4B" w14:textId="77777777" w:rsidR="000D550C" w:rsidRPr="002B5F0F" w:rsidRDefault="000D550C" w:rsidP="00EB4941">
            <w:pPr>
              <w:pStyle w:val="BodyText"/>
              <w:rPr>
                <w:rFonts w:eastAsia="Calibri"/>
                <w:szCs w:val="24"/>
              </w:rPr>
            </w:pPr>
          </w:p>
        </w:tc>
      </w:tr>
      <w:tr w:rsidR="000D550C" w:rsidRPr="002B5F0F" w14:paraId="6D779722" w14:textId="77777777" w:rsidTr="00EB4941">
        <w:tc>
          <w:tcPr>
            <w:tcW w:w="8296" w:type="dxa"/>
            <w:gridSpan w:val="2"/>
            <w:shd w:val="clear" w:color="auto" w:fill="auto"/>
          </w:tcPr>
          <w:p w14:paraId="718098EC" w14:textId="77777777" w:rsidR="000D550C" w:rsidRPr="002B5F0F" w:rsidRDefault="000D550C" w:rsidP="00EB4941">
            <w:pPr>
              <w:pStyle w:val="BodyText"/>
              <w:rPr>
                <w:rFonts w:eastAsia="Calibri"/>
                <w:b/>
                <w:szCs w:val="24"/>
              </w:rPr>
            </w:pPr>
          </w:p>
        </w:tc>
      </w:tr>
      <w:tr w:rsidR="000D550C" w:rsidRPr="002B5F0F" w14:paraId="5E84F64B" w14:textId="77777777" w:rsidTr="00EB4941">
        <w:tc>
          <w:tcPr>
            <w:tcW w:w="5807" w:type="dxa"/>
            <w:shd w:val="clear" w:color="auto" w:fill="E7E6E6" w:themeFill="background2"/>
          </w:tcPr>
          <w:p w14:paraId="1FEDE7DE" w14:textId="77777777" w:rsidR="000D550C" w:rsidRPr="002B5F0F" w:rsidRDefault="000D550C" w:rsidP="00EB4941">
            <w:pPr>
              <w:pStyle w:val="BodyText"/>
              <w:rPr>
                <w:rFonts w:eastAsia="Calibri"/>
                <w:szCs w:val="24"/>
              </w:rPr>
            </w:pPr>
            <w:r w:rsidRPr="002B5F0F">
              <w:rPr>
                <w:rFonts w:eastAsia="Calibri"/>
                <w:b/>
                <w:szCs w:val="24"/>
              </w:rPr>
              <w:t>Būvprojekta izstrāde būvatļaujas ietvaros</w:t>
            </w:r>
          </w:p>
        </w:tc>
        <w:tc>
          <w:tcPr>
            <w:tcW w:w="2489" w:type="dxa"/>
            <w:shd w:val="clear" w:color="auto" w:fill="E7E6E6" w:themeFill="background2"/>
          </w:tcPr>
          <w:p w14:paraId="04E4F483" w14:textId="77777777" w:rsidR="000D550C" w:rsidRPr="002B5F0F" w:rsidRDefault="000D550C" w:rsidP="00EB4941">
            <w:pPr>
              <w:pStyle w:val="BodyText"/>
              <w:rPr>
                <w:rFonts w:eastAsia="Calibri"/>
                <w:szCs w:val="24"/>
              </w:rPr>
            </w:pPr>
          </w:p>
        </w:tc>
      </w:tr>
      <w:tr w:rsidR="000D550C" w:rsidRPr="002B5F0F" w14:paraId="2C56C96E" w14:textId="77777777" w:rsidTr="00EB4941">
        <w:tc>
          <w:tcPr>
            <w:tcW w:w="5807" w:type="dxa"/>
            <w:shd w:val="clear" w:color="auto" w:fill="auto"/>
          </w:tcPr>
          <w:p w14:paraId="2DE977A2" w14:textId="77777777" w:rsidR="000D550C" w:rsidRPr="002B5F0F" w:rsidRDefault="000D550C" w:rsidP="00EB4941">
            <w:pPr>
              <w:pStyle w:val="BodyText"/>
              <w:rPr>
                <w:rFonts w:eastAsia="Calibri"/>
                <w:szCs w:val="24"/>
              </w:rPr>
            </w:pPr>
            <w:r>
              <w:rPr>
                <w:rFonts w:eastAsia="Calibri"/>
                <w:szCs w:val="24"/>
              </w:rPr>
              <w:t>VS, GP, TS, AR</w:t>
            </w:r>
          </w:p>
        </w:tc>
        <w:tc>
          <w:tcPr>
            <w:tcW w:w="2489" w:type="dxa"/>
            <w:shd w:val="clear" w:color="auto" w:fill="auto"/>
          </w:tcPr>
          <w:p w14:paraId="709F5A44" w14:textId="77777777" w:rsidR="000D550C" w:rsidRPr="002B5F0F" w:rsidRDefault="000D550C" w:rsidP="00EB4941">
            <w:pPr>
              <w:pStyle w:val="BodyText"/>
              <w:rPr>
                <w:rFonts w:eastAsia="Calibri"/>
                <w:szCs w:val="24"/>
              </w:rPr>
            </w:pPr>
          </w:p>
        </w:tc>
      </w:tr>
      <w:tr w:rsidR="000D550C" w:rsidRPr="002B5F0F" w14:paraId="0748CF16" w14:textId="77777777" w:rsidTr="00EB4941">
        <w:tc>
          <w:tcPr>
            <w:tcW w:w="5807" w:type="dxa"/>
            <w:shd w:val="clear" w:color="auto" w:fill="auto"/>
          </w:tcPr>
          <w:p w14:paraId="187A5C00" w14:textId="77777777" w:rsidR="000D550C" w:rsidRDefault="000D550C" w:rsidP="00EB4941">
            <w:pPr>
              <w:pStyle w:val="BodyText"/>
              <w:jc w:val="left"/>
              <w:rPr>
                <w:rFonts w:eastAsia="Calibri"/>
                <w:szCs w:val="24"/>
              </w:rPr>
            </w:pPr>
            <w:r>
              <w:rPr>
                <w:rFonts w:eastAsia="Calibri"/>
                <w:szCs w:val="24"/>
              </w:rPr>
              <w:t>Daudzfunkcionālās zāles tehnoloģijas tehnisko uzdevumu sagatavošana</w:t>
            </w:r>
          </w:p>
        </w:tc>
        <w:tc>
          <w:tcPr>
            <w:tcW w:w="2489" w:type="dxa"/>
            <w:shd w:val="clear" w:color="auto" w:fill="auto"/>
          </w:tcPr>
          <w:p w14:paraId="29283A14" w14:textId="77777777" w:rsidR="000D550C" w:rsidRPr="002B5F0F" w:rsidRDefault="000D550C" w:rsidP="00EB4941">
            <w:pPr>
              <w:pStyle w:val="BodyText"/>
              <w:rPr>
                <w:rFonts w:eastAsia="Calibri"/>
                <w:szCs w:val="24"/>
              </w:rPr>
            </w:pPr>
          </w:p>
        </w:tc>
      </w:tr>
      <w:tr w:rsidR="000D550C" w:rsidRPr="002B5F0F" w14:paraId="2C0ABF4B" w14:textId="77777777" w:rsidTr="00EB4941">
        <w:tc>
          <w:tcPr>
            <w:tcW w:w="5807" w:type="dxa"/>
            <w:shd w:val="clear" w:color="auto" w:fill="auto"/>
          </w:tcPr>
          <w:p w14:paraId="0F3D2CDA" w14:textId="77777777" w:rsidR="000D550C" w:rsidRDefault="000D550C" w:rsidP="00EB4941">
            <w:pPr>
              <w:pStyle w:val="BodyText"/>
              <w:jc w:val="left"/>
              <w:rPr>
                <w:rFonts w:eastAsia="Calibri"/>
                <w:szCs w:val="24"/>
              </w:rPr>
            </w:pPr>
            <w:r>
              <w:rPr>
                <w:rFonts w:eastAsia="Calibri"/>
                <w:szCs w:val="24"/>
              </w:rPr>
              <w:t>Apziņošanas un apskaņošanas sistēmas koplietošanas koncepcija un tehnisko uzdevumu sagatavošana</w:t>
            </w:r>
          </w:p>
        </w:tc>
        <w:tc>
          <w:tcPr>
            <w:tcW w:w="2489" w:type="dxa"/>
            <w:shd w:val="clear" w:color="auto" w:fill="auto"/>
          </w:tcPr>
          <w:p w14:paraId="38EE60F7" w14:textId="77777777" w:rsidR="000D550C" w:rsidRPr="002B5F0F" w:rsidRDefault="000D550C" w:rsidP="00EB4941">
            <w:pPr>
              <w:pStyle w:val="BodyText"/>
              <w:rPr>
                <w:rFonts w:eastAsia="Calibri"/>
                <w:szCs w:val="24"/>
              </w:rPr>
            </w:pPr>
          </w:p>
        </w:tc>
      </w:tr>
      <w:tr w:rsidR="000D550C" w:rsidRPr="002B5F0F" w14:paraId="79AE341D" w14:textId="77777777" w:rsidTr="00EB4941">
        <w:tc>
          <w:tcPr>
            <w:tcW w:w="5807" w:type="dxa"/>
            <w:shd w:val="clear" w:color="auto" w:fill="auto"/>
          </w:tcPr>
          <w:p w14:paraId="335978BD" w14:textId="77777777" w:rsidR="000D550C" w:rsidRPr="002B5F0F" w:rsidRDefault="000D550C" w:rsidP="00EB4941">
            <w:pPr>
              <w:pStyle w:val="BodyText"/>
              <w:rPr>
                <w:rFonts w:eastAsia="Calibri"/>
                <w:szCs w:val="24"/>
              </w:rPr>
            </w:pPr>
            <w:r w:rsidRPr="002B5F0F">
              <w:rPr>
                <w:rFonts w:eastAsia="Calibri"/>
                <w:szCs w:val="24"/>
              </w:rPr>
              <w:t>BK</w:t>
            </w:r>
          </w:p>
        </w:tc>
        <w:tc>
          <w:tcPr>
            <w:tcW w:w="2489" w:type="dxa"/>
            <w:shd w:val="clear" w:color="auto" w:fill="auto"/>
          </w:tcPr>
          <w:p w14:paraId="0A79B1FF" w14:textId="77777777" w:rsidR="000D550C" w:rsidRPr="002B5F0F" w:rsidRDefault="000D550C" w:rsidP="00EB4941">
            <w:pPr>
              <w:pStyle w:val="BodyText"/>
              <w:rPr>
                <w:rFonts w:eastAsia="Calibri"/>
                <w:szCs w:val="24"/>
              </w:rPr>
            </w:pPr>
          </w:p>
        </w:tc>
      </w:tr>
      <w:tr w:rsidR="000D550C" w:rsidRPr="002B5F0F" w14:paraId="16A32ECD" w14:textId="77777777" w:rsidTr="00EB4941">
        <w:tc>
          <w:tcPr>
            <w:tcW w:w="5807" w:type="dxa"/>
            <w:shd w:val="clear" w:color="auto" w:fill="auto"/>
          </w:tcPr>
          <w:p w14:paraId="2B122A62" w14:textId="77777777" w:rsidR="000D550C" w:rsidRPr="002B5F0F" w:rsidRDefault="000D550C" w:rsidP="00EB4941">
            <w:pPr>
              <w:pStyle w:val="BodyText"/>
              <w:rPr>
                <w:rFonts w:eastAsia="Calibri"/>
                <w:szCs w:val="24"/>
              </w:rPr>
            </w:pPr>
            <w:r w:rsidRPr="002B5F0F">
              <w:rPr>
                <w:rFonts w:eastAsia="Calibri"/>
                <w:szCs w:val="24"/>
              </w:rPr>
              <w:t>TS, labiekārtojums</w:t>
            </w:r>
          </w:p>
        </w:tc>
        <w:tc>
          <w:tcPr>
            <w:tcW w:w="2489" w:type="dxa"/>
            <w:shd w:val="clear" w:color="auto" w:fill="auto"/>
          </w:tcPr>
          <w:p w14:paraId="72F0B02A" w14:textId="77777777" w:rsidR="000D550C" w:rsidRPr="002B5F0F" w:rsidRDefault="000D550C" w:rsidP="00EB4941">
            <w:pPr>
              <w:pStyle w:val="BodyText"/>
              <w:rPr>
                <w:rFonts w:eastAsia="Calibri"/>
                <w:szCs w:val="24"/>
              </w:rPr>
            </w:pPr>
          </w:p>
        </w:tc>
      </w:tr>
      <w:tr w:rsidR="000D550C" w:rsidRPr="002B5F0F" w14:paraId="073F766C" w14:textId="77777777" w:rsidTr="00EB4941">
        <w:tc>
          <w:tcPr>
            <w:tcW w:w="5807" w:type="dxa"/>
            <w:shd w:val="clear" w:color="auto" w:fill="auto"/>
          </w:tcPr>
          <w:p w14:paraId="0D47258C" w14:textId="77777777" w:rsidR="000D550C" w:rsidRPr="002B5F0F" w:rsidRDefault="000D550C" w:rsidP="00EB4941">
            <w:pPr>
              <w:pStyle w:val="BodyText"/>
              <w:rPr>
                <w:rFonts w:eastAsia="Calibri"/>
                <w:szCs w:val="24"/>
              </w:rPr>
            </w:pPr>
            <w:r w:rsidRPr="002B5F0F">
              <w:rPr>
                <w:rFonts w:eastAsia="Calibri"/>
                <w:szCs w:val="24"/>
              </w:rPr>
              <w:t>AVK ēkai</w:t>
            </w:r>
          </w:p>
        </w:tc>
        <w:tc>
          <w:tcPr>
            <w:tcW w:w="2489" w:type="dxa"/>
            <w:shd w:val="clear" w:color="auto" w:fill="auto"/>
          </w:tcPr>
          <w:p w14:paraId="7D7832BD" w14:textId="77777777" w:rsidR="000D550C" w:rsidRPr="002B5F0F" w:rsidRDefault="000D550C" w:rsidP="00EB4941">
            <w:pPr>
              <w:pStyle w:val="BodyText"/>
              <w:rPr>
                <w:rFonts w:eastAsia="Calibri"/>
                <w:szCs w:val="24"/>
              </w:rPr>
            </w:pPr>
          </w:p>
        </w:tc>
      </w:tr>
      <w:tr w:rsidR="000D550C" w:rsidRPr="002B5F0F" w14:paraId="2CC1CC5F" w14:textId="77777777" w:rsidTr="00EB4941">
        <w:tc>
          <w:tcPr>
            <w:tcW w:w="5807" w:type="dxa"/>
            <w:shd w:val="clear" w:color="auto" w:fill="auto"/>
          </w:tcPr>
          <w:p w14:paraId="28AEC728" w14:textId="77777777" w:rsidR="000D550C" w:rsidRPr="002B5F0F" w:rsidRDefault="000D550C" w:rsidP="00EB4941">
            <w:pPr>
              <w:pStyle w:val="BodyText"/>
              <w:rPr>
                <w:rFonts w:eastAsia="Calibri"/>
                <w:szCs w:val="24"/>
              </w:rPr>
            </w:pPr>
            <w:r w:rsidRPr="002B5F0F">
              <w:rPr>
                <w:rFonts w:eastAsia="Calibri"/>
                <w:szCs w:val="24"/>
              </w:rPr>
              <w:t>SM, apkure, iekšējie tīkli</w:t>
            </w:r>
          </w:p>
        </w:tc>
        <w:tc>
          <w:tcPr>
            <w:tcW w:w="2489" w:type="dxa"/>
            <w:shd w:val="clear" w:color="auto" w:fill="auto"/>
          </w:tcPr>
          <w:p w14:paraId="541B0CAB" w14:textId="77777777" w:rsidR="000D550C" w:rsidRPr="002B5F0F" w:rsidRDefault="000D550C" w:rsidP="00EB4941">
            <w:pPr>
              <w:pStyle w:val="BodyText"/>
              <w:rPr>
                <w:rFonts w:eastAsia="Calibri"/>
                <w:szCs w:val="24"/>
              </w:rPr>
            </w:pPr>
          </w:p>
        </w:tc>
      </w:tr>
      <w:tr w:rsidR="000D550C" w:rsidRPr="002B5F0F" w14:paraId="60B87F73" w14:textId="77777777" w:rsidTr="00EB4941">
        <w:tc>
          <w:tcPr>
            <w:tcW w:w="5807" w:type="dxa"/>
            <w:shd w:val="clear" w:color="auto" w:fill="auto"/>
          </w:tcPr>
          <w:p w14:paraId="21CA2098" w14:textId="77777777" w:rsidR="000D550C" w:rsidRPr="002B5F0F" w:rsidRDefault="000D550C" w:rsidP="00EB4941">
            <w:pPr>
              <w:pStyle w:val="BodyText"/>
              <w:rPr>
                <w:rFonts w:eastAsia="Calibri"/>
                <w:szCs w:val="24"/>
              </w:rPr>
            </w:pPr>
            <w:r w:rsidRPr="002B5F0F">
              <w:rPr>
                <w:rFonts w:eastAsia="Calibri"/>
                <w:szCs w:val="24"/>
              </w:rPr>
              <w:t>GAT, SAT, apkure, ārējie tīkli</w:t>
            </w:r>
          </w:p>
        </w:tc>
        <w:tc>
          <w:tcPr>
            <w:tcW w:w="2489" w:type="dxa"/>
            <w:shd w:val="clear" w:color="auto" w:fill="auto"/>
          </w:tcPr>
          <w:p w14:paraId="62513704" w14:textId="77777777" w:rsidR="000D550C" w:rsidRPr="002B5F0F" w:rsidRDefault="000D550C" w:rsidP="00EB4941">
            <w:pPr>
              <w:pStyle w:val="BodyText"/>
              <w:rPr>
                <w:rFonts w:eastAsia="Calibri"/>
                <w:szCs w:val="24"/>
              </w:rPr>
            </w:pPr>
          </w:p>
        </w:tc>
      </w:tr>
      <w:tr w:rsidR="000D550C" w:rsidRPr="002B5F0F" w14:paraId="2F06B980" w14:textId="77777777" w:rsidTr="00EB4941">
        <w:tc>
          <w:tcPr>
            <w:tcW w:w="5807" w:type="dxa"/>
            <w:shd w:val="clear" w:color="auto" w:fill="auto"/>
          </w:tcPr>
          <w:p w14:paraId="20FE474E" w14:textId="77777777" w:rsidR="000D550C" w:rsidRPr="002B5F0F" w:rsidRDefault="000D550C" w:rsidP="00EB4941">
            <w:pPr>
              <w:pStyle w:val="BodyText"/>
              <w:rPr>
                <w:rFonts w:eastAsia="Calibri"/>
                <w:szCs w:val="24"/>
              </w:rPr>
            </w:pPr>
            <w:r w:rsidRPr="002B5F0F">
              <w:rPr>
                <w:rFonts w:eastAsia="Calibri"/>
                <w:szCs w:val="24"/>
              </w:rPr>
              <w:t>UK, iekšējie tīkli</w:t>
            </w:r>
          </w:p>
        </w:tc>
        <w:tc>
          <w:tcPr>
            <w:tcW w:w="2489" w:type="dxa"/>
            <w:shd w:val="clear" w:color="auto" w:fill="auto"/>
          </w:tcPr>
          <w:p w14:paraId="56023DB9" w14:textId="77777777" w:rsidR="000D550C" w:rsidRPr="002B5F0F" w:rsidRDefault="000D550C" w:rsidP="00EB4941">
            <w:pPr>
              <w:pStyle w:val="BodyText"/>
              <w:rPr>
                <w:rFonts w:eastAsia="Calibri"/>
                <w:szCs w:val="24"/>
              </w:rPr>
            </w:pPr>
          </w:p>
        </w:tc>
      </w:tr>
      <w:tr w:rsidR="000D550C" w:rsidRPr="002B5F0F" w14:paraId="21F9A0F1" w14:textId="77777777" w:rsidTr="00EB4941">
        <w:tc>
          <w:tcPr>
            <w:tcW w:w="5807" w:type="dxa"/>
            <w:shd w:val="clear" w:color="auto" w:fill="auto"/>
          </w:tcPr>
          <w:p w14:paraId="30072E6E" w14:textId="77777777" w:rsidR="000D550C" w:rsidRPr="002B5F0F" w:rsidRDefault="000D550C" w:rsidP="00EB4941">
            <w:pPr>
              <w:pStyle w:val="BodyText"/>
              <w:rPr>
                <w:rFonts w:eastAsia="Calibri"/>
                <w:szCs w:val="24"/>
              </w:rPr>
            </w:pPr>
            <w:r w:rsidRPr="002B5F0F">
              <w:rPr>
                <w:rFonts w:eastAsia="Calibri"/>
                <w:szCs w:val="24"/>
              </w:rPr>
              <w:t>UKT, ārējie tīkli</w:t>
            </w:r>
          </w:p>
        </w:tc>
        <w:tc>
          <w:tcPr>
            <w:tcW w:w="2489" w:type="dxa"/>
            <w:shd w:val="clear" w:color="auto" w:fill="auto"/>
          </w:tcPr>
          <w:p w14:paraId="1E8CFE04" w14:textId="77777777" w:rsidR="000D550C" w:rsidRPr="002B5F0F" w:rsidRDefault="000D550C" w:rsidP="00EB4941">
            <w:pPr>
              <w:pStyle w:val="BodyText"/>
              <w:rPr>
                <w:rFonts w:eastAsia="Calibri"/>
                <w:szCs w:val="24"/>
              </w:rPr>
            </w:pPr>
          </w:p>
        </w:tc>
      </w:tr>
      <w:tr w:rsidR="000D550C" w:rsidRPr="002B5F0F" w14:paraId="25BFA02B" w14:textId="77777777" w:rsidTr="00EB4941">
        <w:tc>
          <w:tcPr>
            <w:tcW w:w="5807" w:type="dxa"/>
            <w:shd w:val="clear" w:color="auto" w:fill="auto"/>
          </w:tcPr>
          <w:p w14:paraId="00A00DF4" w14:textId="77777777" w:rsidR="000D550C" w:rsidRPr="002B5F0F" w:rsidRDefault="000D550C" w:rsidP="00EB4941">
            <w:pPr>
              <w:pStyle w:val="BodyText"/>
              <w:rPr>
                <w:rFonts w:eastAsia="Calibri"/>
                <w:szCs w:val="24"/>
              </w:rPr>
            </w:pPr>
            <w:r w:rsidRPr="002B5F0F">
              <w:rPr>
                <w:rFonts w:eastAsia="Calibri"/>
                <w:szCs w:val="24"/>
              </w:rPr>
              <w:t xml:space="preserve">LUK </w:t>
            </w:r>
            <w:proofErr w:type="spellStart"/>
            <w:r w:rsidRPr="002B5F0F">
              <w:rPr>
                <w:rFonts w:eastAsia="Calibri"/>
                <w:szCs w:val="24"/>
              </w:rPr>
              <w:t>lietusūdens</w:t>
            </w:r>
            <w:proofErr w:type="spellEnd"/>
          </w:p>
        </w:tc>
        <w:tc>
          <w:tcPr>
            <w:tcW w:w="2489" w:type="dxa"/>
            <w:shd w:val="clear" w:color="auto" w:fill="auto"/>
          </w:tcPr>
          <w:p w14:paraId="1743F94C" w14:textId="77777777" w:rsidR="000D550C" w:rsidRPr="002B5F0F" w:rsidRDefault="000D550C" w:rsidP="00EB4941">
            <w:pPr>
              <w:pStyle w:val="BodyText"/>
              <w:rPr>
                <w:rFonts w:eastAsia="Calibri"/>
                <w:szCs w:val="24"/>
              </w:rPr>
            </w:pPr>
          </w:p>
        </w:tc>
      </w:tr>
      <w:tr w:rsidR="000D550C" w:rsidRPr="002B5F0F" w14:paraId="499A9CA0" w14:textId="77777777" w:rsidTr="00EB4941">
        <w:tc>
          <w:tcPr>
            <w:tcW w:w="5807" w:type="dxa"/>
            <w:shd w:val="clear" w:color="auto" w:fill="auto"/>
          </w:tcPr>
          <w:p w14:paraId="43706282" w14:textId="77777777" w:rsidR="000D550C" w:rsidRPr="002B5F0F" w:rsidRDefault="000D550C" w:rsidP="00EB4941">
            <w:pPr>
              <w:pStyle w:val="BodyText"/>
              <w:rPr>
                <w:rFonts w:eastAsia="Calibri"/>
                <w:szCs w:val="24"/>
              </w:rPr>
            </w:pPr>
            <w:r w:rsidRPr="002B5F0F">
              <w:rPr>
                <w:rFonts w:eastAsia="Calibri"/>
                <w:szCs w:val="24"/>
              </w:rPr>
              <w:t>EL, ES, UAS, VAS</w:t>
            </w:r>
          </w:p>
        </w:tc>
        <w:tc>
          <w:tcPr>
            <w:tcW w:w="2489" w:type="dxa"/>
            <w:shd w:val="clear" w:color="auto" w:fill="auto"/>
          </w:tcPr>
          <w:p w14:paraId="497FDEFE" w14:textId="77777777" w:rsidR="000D550C" w:rsidRPr="002B5F0F" w:rsidRDefault="000D550C" w:rsidP="00EB4941">
            <w:pPr>
              <w:pStyle w:val="BodyText"/>
              <w:rPr>
                <w:rFonts w:eastAsia="Calibri"/>
                <w:szCs w:val="24"/>
              </w:rPr>
            </w:pPr>
          </w:p>
        </w:tc>
      </w:tr>
      <w:tr w:rsidR="000D550C" w:rsidRPr="002B5F0F" w14:paraId="51780607" w14:textId="77777777" w:rsidTr="00EB4941">
        <w:tc>
          <w:tcPr>
            <w:tcW w:w="5807" w:type="dxa"/>
            <w:shd w:val="clear" w:color="auto" w:fill="auto"/>
          </w:tcPr>
          <w:p w14:paraId="4B77849C" w14:textId="77777777" w:rsidR="000D550C" w:rsidRPr="002B5F0F" w:rsidRDefault="000D550C" w:rsidP="00EB4941">
            <w:pPr>
              <w:pStyle w:val="BodyText"/>
              <w:rPr>
                <w:rFonts w:eastAsia="Calibri"/>
                <w:szCs w:val="24"/>
              </w:rPr>
            </w:pPr>
            <w:r w:rsidRPr="002B5F0F">
              <w:rPr>
                <w:rFonts w:eastAsia="Calibri"/>
                <w:szCs w:val="24"/>
              </w:rPr>
              <w:t>ELT un EST, ārējie tīkli</w:t>
            </w:r>
          </w:p>
        </w:tc>
        <w:tc>
          <w:tcPr>
            <w:tcW w:w="2489" w:type="dxa"/>
            <w:shd w:val="clear" w:color="auto" w:fill="auto"/>
          </w:tcPr>
          <w:p w14:paraId="43273062" w14:textId="77777777" w:rsidR="000D550C" w:rsidRPr="002B5F0F" w:rsidRDefault="000D550C" w:rsidP="00EB4941">
            <w:pPr>
              <w:pStyle w:val="BodyText"/>
              <w:rPr>
                <w:rFonts w:eastAsia="Calibri"/>
                <w:szCs w:val="24"/>
              </w:rPr>
            </w:pPr>
          </w:p>
        </w:tc>
      </w:tr>
      <w:tr w:rsidR="000D550C" w:rsidRPr="002B5F0F" w14:paraId="369D04DF" w14:textId="77777777" w:rsidTr="00EB4941">
        <w:tc>
          <w:tcPr>
            <w:tcW w:w="5807" w:type="dxa"/>
            <w:shd w:val="clear" w:color="auto" w:fill="auto"/>
          </w:tcPr>
          <w:p w14:paraId="048C2000" w14:textId="77777777" w:rsidR="000D550C" w:rsidRPr="002B5F0F" w:rsidRDefault="000D550C" w:rsidP="00EB4941">
            <w:pPr>
              <w:pStyle w:val="BodyText"/>
              <w:rPr>
                <w:rFonts w:eastAsia="Calibri"/>
                <w:szCs w:val="24"/>
              </w:rPr>
            </w:pPr>
            <w:r w:rsidRPr="002B5F0F">
              <w:rPr>
                <w:rFonts w:eastAsia="Calibri"/>
                <w:szCs w:val="24"/>
              </w:rPr>
              <w:t>CD, ceļa daļa</w:t>
            </w:r>
          </w:p>
        </w:tc>
        <w:tc>
          <w:tcPr>
            <w:tcW w:w="2489" w:type="dxa"/>
            <w:shd w:val="clear" w:color="auto" w:fill="auto"/>
          </w:tcPr>
          <w:p w14:paraId="0EB4513B" w14:textId="77777777" w:rsidR="000D550C" w:rsidRPr="002B5F0F" w:rsidRDefault="000D550C" w:rsidP="00EB4941">
            <w:pPr>
              <w:pStyle w:val="BodyText"/>
              <w:rPr>
                <w:rFonts w:eastAsia="Calibri"/>
                <w:szCs w:val="24"/>
              </w:rPr>
            </w:pPr>
          </w:p>
        </w:tc>
      </w:tr>
      <w:tr w:rsidR="000D550C" w:rsidRPr="002B5F0F" w14:paraId="04894E3C" w14:textId="77777777" w:rsidTr="00EB4941">
        <w:tc>
          <w:tcPr>
            <w:tcW w:w="5807" w:type="dxa"/>
            <w:shd w:val="clear" w:color="auto" w:fill="auto"/>
          </w:tcPr>
          <w:p w14:paraId="40D0C0F1" w14:textId="77777777" w:rsidR="000D550C" w:rsidRPr="002B5F0F" w:rsidRDefault="000D550C" w:rsidP="00EB4941">
            <w:pPr>
              <w:pStyle w:val="BodyText"/>
              <w:rPr>
                <w:rFonts w:eastAsia="Calibri"/>
                <w:szCs w:val="24"/>
              </w:rPr>
            </w:pPr>
            <w:r w:rsidRPr="002B5F0F">
              <w:rPr>
                <w:rFonts w:eastAsia="Calibri"/>
                <w:szCs w:val="24"/>
              </w:rPr>
              <w:t xml:space="preserve">Energoefektivitātes </w:t>
            </w:r>
            <w:r>
              <w:rPr>
                <w:rFonts w:eastAsia="Calibri"/>
                <w:szCs w:val="24"/>
              </w:rPr>
              <w:t>pagaidu sertifikāts</w:t>
            </w:r>
          </w:p>
        </w:tc>
        <w:tc>
          <w:tcPr>
            <w:tcW w:w="2489" w:type="dxa"/>
            <w:shd w:val="clear" w:color="auto" w:fill="auto"/>
          </w:tcPr>
          <w:p w14:paraId="2386C6E7" w14:textId="77777777" w:rsidR="000D550C" w:rsidRPr="002B5F0F" w:rsidRDefault="000D550C" w:rsidP="00EB4941">
            <w:pPr>
              <w:pStyle w:val="BodyText"/>
              <w:rPr>
                <w:rFonts w:eastAsia="Calibri"/>
                <w:szCs w:val="24"/>
              </w:rPr>
            </w:pPr>
          </w:p>
        </w:tc>
      </w:tr>
      <w:tr w:rsidR="000D550C" w:rsidRPr="002B5F0F" w14:paraId="2FA768B9" w14:textId="77777777" w:rsidTr="00EB4941">
        <w:tc>
          <w:tcPr>
            <w:tcW w:w="5807" w:type="dxa"/>
            <w:shd w:val="clear" w:color="auto" w:fill="auto"/>
          </w:tcPr>
          <w:p w14:paraId="228AFDC2" w14:textId="77777777" w:rsidR="000D550C" w:rsidRPr="002B5F0F" w:rsidRDefault="000D550C" w:rsidP="00EB4941">
            <w:pPr>
              <w:pStyle w:val="BodyText"/>
              <w:rPr>
                <w:rFonts w:eastAsia="Calibri"/>
                <w:szCs w:val="24"/>
              </w:rPr>
            </w:pPr>
            <w:r w:rsidRPr="002B5F0F">
              <w:rPr>
                <w:rFonts w:eastAsia="Calibri"/>
                <w:szCs w:val="24"/>
              </w:rPr>
              <w:t>Būvprojekta vadī</w:t>
            </w:r>
            <w:r>
              <w:rPr>
                <w:rFonts w:eastAsia="Calibri"/>
                <w:szCs w:val="24"/>
              </w:rPr>
              <w:t>b</w:t>
            </w:r>
            <w:r w:rsidRPr="002B5F0F">
              <w:rPr>
                <w:rFonts w:eastAsia="Calibri"/>
                <w:szCs w:val="24"/>
              </w:rPr>
              <w:t>a</w:t>
            </w:r>
          </w:p>
        </w:tc>
        <w:tc>
          <w:tcPr>
            <w:tcW w:w="2489" w:type="dxa"/>
            <w:shd w:val="clear" w:color="auto" w:fill="auto"/>
          </w:tcPr>
          <w:p w14:paraId="4935CA87" w14:textId="77777777" w:rsidR="000D550C" w:rsidRPr="002B5F0F" w:rsidRDefault="000D550C" w:rsidP="00EB4941">
            <w:pPr>
              <w:pStyle w:val="BodyText"/>
              <w:rPr>
                <w:rFonts w:eastAsia="Calibri"/>
                <w:szCs w:val="24"/>
              </w:rPr>
            </w:pPr>
          </w:p>
        </w:tc>
      </w:tr>
      <w:tr w:rsidR="000D550C" w:rsidRPr="002B5F0F" w14:paraId="3E41E7B1" w14:textId="77777777" w:rsidTr="00EB4941">
        <w:tc>
          <w:tcPr>
            <w:tcW w:w="5807" w:type="dxa"/>
            <w:shd w:val="clear" w:color="auto" w:fill="auto"/>
          </w:tcPr>
          <w:p w14:paraId="44694637" w14:textId="77777777" w:rsidR="000D550C" w:rsidRPr="002B5F0F" w:rsidRDefault="000D550C" w:rsidP="00EB4941">
            <w:pPr>
              <w:pStyle w:val="BodyText"/>
              <w:rPr>
                <w:rFonts w:eastAsia="Calibri"/>
                <w:szCs w:val="24"/>
              </w:rPr>
            </w:pPr>
            <w:r w:rsidRPr="002B5F0F">
              <w:rPr>
                <w:rFonts w:eastAsia="Calibri"/>
                <w:szCs w:val="24"/>
              </w:rPr>
              <w:t>DOP</w:t>
            </w:r>
          </w:p>
        </w:tc>
        <w:tc>
          <w:tcPr>
            <w:tcW w:w="2489" w:type="dxa"/>
            <w:shd w:val="clear" w:color="auto" w:fill="auto"/>
          </w:tcPr>
          <w:p w14:paraId="15B790FD" w14:textId="77777777" w:rsidR="000D550C" w:rsidRPr="002B5F0F" w:rsidRDefault="000D550C" w:rsidP="00EB4941">
            <w:pPr>
              <w:pStyle w:val="BodyText"/>
              <w:rPr>
                <w:rFonts w:eastAsia="Calibri"/>
                <w:szCs w:val="24"/>
              </w:rPr>
            </w:pPr>
          </w:p>
        </w:tc>
      </w:tr>
      <w:tr w:rsidR="000D550C" w:rsidRPr="002B5F0F" w14:paraId="60DD671F" w14:textId="77777777" w:rsidTr="00EB4941">
        <w:tc>
          <w:tcPr>
            <w:tcW w:w="5807" w:type="dxa"/>
            <w:shd w:val="clear" w:color="auto" w:fill="auto"/>
          </w:tcPr>
          <w:p w14:paraId="01624A78" w14:textId="77777777" w:rsidR="000D550C" w:rsidRPr="002B5F0F" w:rsidRDefault="000D550C" w:rsidP="00EB4941">
            <w:pPr>
              <w:pStyle w:val="BodyText"/>
              <w:rPr>
                <w:rFonts w:eastAsia="Calibri"/>
                <w:szCs w:val="24"/>
              </w:rPr>
            </w:pPr>
            <w:proofErr w:type="spellStart"/>
            <w:r w:rsidRPr="002B5F0F">
              <w:rPr>
                <w:rFonts w:eastAsia="Calibri"/>
                <w:szCs w:val="24"/>
              </w:rPr>
              <w:t>Tāmēšana</w:t>
            </w:r>
            <w:proofErr w:type="spellEnd"/>
          </w:p>
        </w:tc>
        <w:tc>
          <w:tcPr>
            <w:tcW w:w="2489" w:type="dxa"/>
            <w:shd w:val="clear" w:color="auto" w:fill="auto"/>
          </w:tcPr>
          <w:p w14:paraId="32CF96EA" w14:textId="77777777" w:rsidR="000D550C" w:rsidRPr="002B5F0F" w:rsidRDefault="000D550C" w:rsidP="00EB4941">
            <w:pPr>
              <w:pStyle w:val="BodyText"/>
              <w:rPr>
                <w:rFonts w:eastAsia="Calibri"/>
                <w:szCs w:val="24"/>
              </w:rPr>
            </w:pPr>
          </w:p>
        </w:tc>
      </w:tr>
      <w:tr w:rsidR="000D550C" w:rsidRPr="002B5F0F" w14:paraId="1EA38954" w14:textId="77777777" w:rsidTr="00EB4941">
        <w:tc>
          <w:tcPr>
            <w:tcW w:w="5807" w:type="dxa"/>
            <w:shd w:val="clear" w:color="auto" w:fill="auto"/>
          </w:tcPr>
          <w:p w14:paraId="28CA0CFB" w14:textId="77777777" w:rsidR="000D550C" w:rsidRPr="002B5F0F" w:rsidRDefault="000D550C" w:rsidP="00EB4941">
            <w:pPr>
              <w:pStyle w:val="BodyText"/>
              <w:rPr>
                <w:rFonts w:eastAsia="Calibri"/>
                <w:szCs w:val="24"/>
              </w:rPr>
            </w:pPr>
            <w:r w:rsidRPr="002B5F0F">
              <w:rPr>
                <w:rFonts w:eastAsia="Calibri"/>
                <w:szCs w:val="24"/>
              </w:rPr>
              <w:t>UPP</w:t>
            </w:r>
          </w:p>
        </w:tc>
        <w:tc>
          <w:tcPr>
            <w:tcW w:w="2489" w:type="dxa"/>
            <w:shd w:val="clear" w:color="auto" w:fill="auto"/>
          </w:tcPr>
          <w:p w14:paraId="6A60CCF3" w14:textId="77777777" w:rsidR="000D550C" w:rsidRPr="002B5F0F" w:rsidRDefault="000D550C" w:rsidP="00EB4941">
            <w:pPr>
              <w:pStyle w:val="BodyText"/>
              <w:rPr>
                <w:rFonts w:eastAsia="Calibri"/>
                <w:szCs w:val="24"/>
              </w:rPr>
            </w:pPr>
          </w:p>
        </w:tc>
      </w:tr>
      <w:tr w:rsidR="000D550C" w:rsidRPr="002B5F0F" w14:paraId="4923DBB6" w14:textId="77777777" w:rsidTr="00EB4941">
        <w:tc>
          <w:tcPr>
            <w:tcW w:w="5807" w:type="dxa"/>
            <w:shd w:val="clear" w:color="auto" w:fill="auto"/>
          </w:tcPr>
          <w:p w14:paraId="02D82972" w14:textId="77777777" w:rsidR="000D550C" w:rsidRPr="002B5F0F" w:rsidRDefault="000D550C" w:rsidP="00EB4941">
            <w:pPr>
              <w:pStyle w:val="BodyText"/>
              <w:rPr>
                <w:rFonts w:eastAsia="Calibri"/>
                <w:szCs w:val="24"/>
              </w:rPr>
            </w:pPr>
            <w:r>
              <w:rPr>
                <w:rFonts w:eastAsia="Calibri"/>
                <w:szCs w:val="24"/>
              </w:rPr>
              <w:t>SP</w:t>
            </w:r>
          </w:p>
        </w:tc>
        <w:tc>
          <w:tcPr>
            <w:tcW w:w="2489" w:type="dxa"/>
            <w:shd w:val="clear" w:color="auto" w:fill="auto"/>
          </w:tcPr>
          <w:p w14:paraId="39BAAA4B" w14:textId="77777777" w:rsidR="000D550C" w:rsidRPr="002B5F0F" w:rsidRDefault="000D550C" w:rsidP="00EB4941">
            <w:pPr>
              <w:pStyle w:val="BodyText"/>
              <w:rPr>
                <w:rFonts w:eastAsia="Calibri"/>
                <w:szCs w:val="24"/>
              </w:rPr>
            </w:pPr>
          </w:p>
        </w:tc>
      </w:tr>
      <w:tr w:rsidR="000D550C" w:rsidRPr="002B5F0F" w14:paraId="6C7B9CA2" w14:textId="77777777" w:rsidTr="00EB4941">
        <w:tc>
          <w:tcPr>
            <w:tcW w:w="5807" w:type="dxa"/>
            <w:shd w:val="clear" w:color="auto" w:fill="auto"/>
          </w:tcPr>
          <w:p w14:paraId="7FB0A523" w14:textId="77777777" w:rsidR="000D550C" w:rsidRPr="002B5F0F" w:rsidRDefault="000D550C" w:rsidP="00EB4941">
            <w:pPr>
              <w:pStyle w:val="BodyText"/>
              <w:rPr>
                <w:rFonts w:eastAsia="Calibri"/>
                <w:b/>
                <w:szCs w:val="24"/>
              </w:rPr>
            </w:pPr>
            <w:r w:rsidRPr="002B5F0F">
              <w:rPr>
                <w:rFonts w:eastAsia="Calibri"/>
                <w:b/>
                <w:szCs w:val="24"/>
              </w:rPr>
              <w:t>Kopā būvprojekts, bez PVN</w:t>
            </w:r>
          </w:p>
        </w:tc>
        <w:tc>
          <w:tcPr>
            <w:tcW w:w="2489" w:type="dxa"/>
            <w:shd w:val="clear" w:color="auto" w:fill="auto"/>
          </w:tcPr>
          <w:p w14:paraId="36BC2F9E" w14:textId="77777777" w:rsidR="000D550C" w:rsidRPr="002B5F0F" w:rsidRDefault="000D550C" w:rsidP="00EB4941">
            <w:pPr>
              <w:pStyle w:val="BodyText"/>
              <w:rPr>
                <w:rFonts w:eastAsia="Calibri"/>
                <w:b/>
                <w:szCs w:val="24"/>
              </w:rPr>
            </w:pPr>
          </w:p>
        </w:tc>
      </w:tr>
      <w:tr w:rsidR="000D550C" w:rsidRPr="002B5F0F" w14:paraId="6AEDAD05" w14:textId="77777777" w:rsidTr="00EB4941">
        <w:tc>
          <w:tcPr>
            <w:tcW w:w="5807" w:type="dxa"/>
            <w:shd w:val="clear" w:color="auto" w:fill="auto"/>
          </w:tcPr>
          <w:p w14:paraId="5D34E3B1" w14:textId="77777777" w:rsidR="000D550C" w:rsidRPr="002B5F0F" w:rsidRDefault="000D550C" w:rsidP="00EB4941">
            <w:pPr>
              <w:pStyle w:val="BodyText"/>
              <w:rPr>
                <w:rFonts w:eastAsia="Calibri"/>
                <w:b/>
                <w:szCs w:val="24"/>
              </w:rPr>
            </w:pPr>
            <w:r w:rsidRPr="002B5F0F">
              <w:rPr>
                <w:rFonts w:eastAsia="Calibri"/>
                <w:b/>
                <w:szCs w:val="24"/>
              </w:rPr>
              <w:t>Autoruzraudzība, bez PVN</w:t>
            </w:r>
          </w:p>
        </w:tc>
        <w:tc>
          <w:tcPr>
            <w:tcW w:w="2489" w:type="dxa"/>
            <w:shd w:val="clear" w:color="auto" w:fill="auto"/>
          </w:tcPr>
          <w:p w14:paraId="510FEC6B" w14:textId="77777777" w:rsidR="000D550C" w:rsidRPr="002B5F0F" w:rsidRDefault="000D550C" w:rsidP="00EB4941">
            <w:pPr>
              <w:pStyle w:val="BodyText"/>
              <w:rPr>
                <w:rFonts w:eastAsia="Calibri"/>
                <w:b/>
                <w:szCs w:val="24"/>
              </w:rPr>
            </w:pPr>
          </w:p>
        </w:tc>
      </w:tr>
      <w:tr w:rsidR="000D550C" w:rsidRPr="002B5F0F" w14:paraId="5EC43BC1" w14:textId="77777777" w:rsidTr="00EB4941">
        <w:tc>
          <w:tcPr>
            <w:tcW w:w="5807" w:type="dxa"/>
            <w:shd w:val="clear" w:color="auto" w:fill="auto"/>
          </w:tcPr>
          <w:p w14:paraId="3B138517" w14:textId="77777777" w:rsidR="000D550C" w:rsidRPr="002B5F0F" w:rsidRDefault="000D550C" w:rsidP="00EB4941">
            <w:pPr>
              <w:pStyle w:val="BodyText"/>
              <w:rPr>
                <w:rFonts w:eastAsia="Calibri"/>
                <w:b/>
                <w:szCs w:val="24"/>
              </w:rPr>
            </w:pPr>
            <w:r w:rsidRPr="002B5F0F">
              <w:rPr>
                <w:rFonts w:eastAsia="Calibri"/>
                <w:b/>
                <w:szCs w:val="24"/>
              </w:rPr>
              <w:t>KOPĀ, bez PVN</w:t>
            </w:r>
          </w:p>
        </w:tc>
        <w:tc>
          <w:tcPr>
            <w:tcW w:w="2489" w:type="dxa"/>
            <w:shd w:val="clear" w:color="auto" w:fill="auto"/>
          </w:tcPr>
          <w:p w14:paraId="76E588F6" w14:textId="77777777" w:rsidR="000D550C" w:rsidRPr="002B5F0F" w:rsidRDefault="000D550C" w:rsidP="00EB4941">
            <w:pPr>
              <w:pStyle w:val="BodyText"/>
              <w:rPr>
                <w:rFonts w:eastAsia="Calibri"/>
                <w:b/>
                <w:szCs w:val="24"/>
              </w:rPr>
            </w:pPr>
          </w:p>
        </w:tc>
      </w:tr>
    </w:tbl>
    <w:p w14:paraId="293534A8" w14:textId="77777777" w:rsidR="000D550C" w:rsidRPr="00D07E3F" w:rsidRDefault="000D550C" w:rsidP="000D550C">
      <w:pPr>
        <w:pStyle w:val="BodyText"/>
        <w:rPr>
          <w:sz w:val="26"/>
          <w:szCs w:val="26"/>
        </w:rPr>
      </w:pPr>
    </w:p>
    <w:p w14:paraId="7931C6D4" w14:textId="77777777" w:rsidR="000D550C" w:rsidRDefault="000D550C" w:rsidP="000D550C"/>
    <w:p w14:paraId="7B3897A3" w14:textId="77777777" w:rsidR="009A758D" w:rsidRPr="00C321F0" w:rsidRDefault="009A758D" w:rsidP="009A758D">
      <w:pPr>
        <w:rPr>
          <w:rFonts w:ascii="Times New Roman" w:hAnsi="Times New Roman"/>
          <w:i/>
          <w:sz w:val="24"/>
          <w:szCs w:val="24"/>
        </w:rPr>
      </w:pPr>
    </w:p>
    <w:p w14:paraId="43B2AB68" w14:textId="77777777" w:rsidR="009A758D" w:rsidRPr="000D4299" w:rsidRDefault="009A758D" w:rsidP="009A758D">
      <w:pPr>
        <w:rPr>
          <w:rFonts w:eastAsia="Times New Roman"/>
        </w:rPr>
      </w:pPr>
    </w:p>
    <w:p w14:paraId="7FA42F79" w14:textId="77777777" w:rsidR="00B34D1C" w:rsidRDefault="00B34D1C" w:rsidP="00CC4FB3">
      <w:pPr>
        <w:spacing w:after="0" w:line="240" w:lineRule="auto"/>
        <w:jc w:val="right"/>
        <w:rPr>
          <w:rFonts w:ascii="Times New Roman" w:eastAsia="Times New Roman" w:hAnsi="Times New Roman"/>
          <w:color w:val="000000"/>
        </w:rPr>
      </w:pPr>
    </w:p>
    <w:p w14:paraId="131E8240" w14:textId="77777777" w:rsidR="00B34D1C" w:rsidRDefault="00B34D1C" w:rsidP="00CC4FB3">
      <w:pPr>
        <w:spacing w:after="0" w:line="240" w:lineRule="auto"/>
        <w:jc w:val="right"/>
        <w:rPr>
          <w:rFonts w:ascii="Times New Roman" w:eastAsia="Times New Roman" w:hAnsi="Times New Roman"/>
          <w:color w:val="000000"/>
        </w:rPr>
      </w:pPr>
    </w:p>
    <w:p w14:paraId="480C06AA" w14:textId="77777777" w:rsidR="00B34D1C" w:rsidRDefault="00B34D1C" w:rsidP="00CC4FB3">
      <w:pPr>
        <w:spacing w:after="0" w:line="240" w:lineRule="auto"/>
        <w:jc w:val="right"/>
        <w:rPr>
          <w:rFonts w:ascii="Times New Roman" w:eastAsia="Times New Roman" w:hAnsi="Times New Roman"/>
          <w:color w:val="000000"/>
        </w:rPr>
      </w:pPr>
    </w:p>
    <w:p w14:paraId="153AB101" w14:textId="77777777" w:rsidR="00B34D1C" w:rsidRDefault="00B34D1C" w:rsidP="00CC4FB3">
      <w:pPr>
        <w:spacing w:after="0" w:line="240" w:lineRule="auto"/>
        <w:jc w:val="right"/>
        <w:rPr>
          <w:rFonts w:ascii="Times New Roman" w:eastAsia="Times New Roman" w:hAnsi="Times New Roman"/>
          <w:color w:val="000000"/>
        </w:rPr>
      </w:pPr>
    </w:p>
    <w:p w14:paraId="69818D3A" w14:textId="77777777" w:rsidR="00B34D1C" w:rsidRDefault="00B34D1C" w:rsidP="00CC4FB3">
      <w:pPr>
        <w:spacing w:after="0" w:line="240" w:lineRule="auto"/>
        <w:jc w:val="right"/>
        <w:rPr>
          <w:rFonts w:ascii="Times New Roman" w:eastAsia="Times New Roman" w:hAnsi="Times New Roman"/>
          <w:color w:val="000000"/>
        </w:rPr>
      </w:pPr>
    </w:p>
    <w:p w14:paraId="57070882" w14:textId="77777777" w:rsidR="00B34D1C" w:rsidRDefault="00B34D1C" w:rsidP="00CC4FB3">
      <w:pPr>
        <w:spacing w:after="0" w:line="240" w:lineRule="auto"/>
        <w:jc w:val="right"/>
        <w:rPr>
          <w:rFonts w:ascii="Times New Roman" w:eastAsia="Times New Roman" w:hAnsi="Times New Roman"/>
          <w:color w:val="000000"/>
        </w:rPr>
      </w:pPr>
    </w:p>
    <w:p w14:paraId="4254CA44" w14:textId="77777777" w:rsidR="00B34D1C" w:rsidRDefault="00B34D1C" w:rsidP="00CC4FB3">
      <w:pPr>
        <w:spacing w:after="0" w:line="240" w:lineRule="auto"/>
        <w:jc w:val="right"/>
        <w:rPr>
          <w:rFonts w:ascii="Times New Roman" w:eastAsia="Times New Roman" w:hAnsi="Times New Roman"/>
          <w:color w:val="000000"/>
        </w:rPr>
      </w:pPr>
    </w:p>
    <w:p w14:paraId="431DF1BE" w14:textId="77777777" w:rsidR="00B34D1C" w:rsidRDefault="00B34D1C" w:rsidP="00CC4FB3">
      <w:pPr>
        <w:spacing w:after="0" w:line="240" w:lineRule="auto"/>
        <w:jc w:val="right"/>
        <w:rPr>
          <w:rFonts w:ascii="Times New Roman" w:eastAsia="Times New Roman" w:hAnsi="Times New Roman"/>
          <w:color w:val="000000"/>
        </w:rPr>
      </w:pPr>
    </w:p>
    <w:p w14:paraId="39C8BC11" w14:textId="77777777" w:rsidR="00B34D1C" w:rsidRDefault="00B34D1C" w:rsidP="00CC4FB3">
      <w:pPr>
        <w:spacing w:after="0" w:line="240" w:lineRule="auto"/>
        <w:jc w:val="right"/>
        <w:rPr>
          <w:rFonts w:ascii="Times New Roman" w:eastAsia="Times New Roman" w:hAnsi="Times New Roman"/>
          <w:color w:val="000000"/>
        </w:rPr>
      </w:pPr>
    </w:p>
    <w:p w14:paraId="0E0E96AE" w14:textId="77777777" w:rsidR="00B34D1C" w:rsidRDefault="00B34D1C" w:rsidP="00CC4FB3">
      <w:pPr>
        <w:spacing w:after="0" w:line="240" w:lineRule="auto"/>
        <w:jc w:val="right"/>
        <w:rPr>
          <w:rFonts w:ascii="Times New Roman" w:eastAsia="Times New Roman" w:hAnsi="Times New Roman"/>
          <w:color w:val="000000"/>
        </w:rPr>
      </w:pPr>
    </w:p>
    <w:p w14:paraId="736B133E" w14:textId="77777777" w:rsidR="00B34D1C" w:rsidRDefault="00B34D1C" w:rsidP="00CC4FB3">
      <w:pPr>
        <w:spacing w:after="0" w:line="240" w:lineRule="auto"/>
        <w:jc w:val="right"/>
        <w:rPr>
          <w:rFonts w:ascii="Times New Roman" w:eastAsia="Times New Roman" w:hAnsi="Times New Roman"/>
          <w:color w:val="000000"/>
        </w:rPr>
      </w:pPr>
    </w:p>
    <w:p w14:paraId="18CF8FE8" w14:textId="77777777" w:rsidR="00B34D1C" w:rsidRDefault="00B34D1C" w:rsidP="00CC4FB3">
      <w:pPr>
        <w:spacing w:after="0" w:line="240" w:lineRule="auto"/>
        <w:jc w:val="right"/>
        <w:rPr>
          <w:rFonts w:ascii="Times New Roman" w:eastAsia="Times New Roman" w:hAnsi="Times New Roman"/>
          <w:color w:val="000000"/>
        </w:rPr>
      </w:pPr>
    </w:p>
    <w:p w14:paraId="741A326A" w14:textId="77777777" w:rsidR="00B34D1C" w:rsidRDefault="00B34D1C" w:rsidP="00CC4FB3">
      <w:pPr>
        <w:spacing w:after="0" w:line="240" w:lineRule="auto"/>
        <w:jc w:val="right"/>
        <w:rPr>
          <w:rFonts w:ascii="Times New Roman" w:eastAsia="Times New Roman" w:hAnsi="Times New Roman"/>
          <w:color w:val="000000"/>
        </w:rPr>
      </w:pPr>
    </w:p>
    <w:p w14:paraId="0BCFF251" w14:textId="77777777" w:rsidR="00B34D1C" w:rsidRDefault="00B34D1C" w:rsidP="00CC4FB3">
      <w:pPr>
        <w:spacing w:after="0" w:line="240" w:lineRule="auto"/>
        <w:jc w:val="right"/>
        <w:rPr>
          <w:rFonts w:ascii="Times New Roman" w:eastAsia="Times New Roman" w:hAnsi="Times New Roman"/>
          <w:color w:val="000000"/>
        </w:rPr>
      </w:pPr>
    </w:p>
    <w:p w14:paraId="76D3FFD8" w14:textId="77777777" w:rsidR="00B34D1C" w:rsidRDefault="00B34D1C" w:rsidP="000D550C">
      <w:pPr>
        <w:spacing w:after="0" w:line="240" w:lineRule="auto"/>
        <w:rPr>
          <w:rFonts w:ascii="Times New Roman" w:eastAsia="Times New Roman" w:hAnsi="Times New Roman"/>
          <w:color w:val="000000"/>
        </w:rPr>
      </w:pPr>
    </w:p>
    <w:p w14:paraId="435DE27F" w14:textId="77777777" w:rsidR="00B34D1C" w:rsidRDefault="00B34D1C" w:rsidP="00CC4FB3">
      <w:pPr>
        <w:spacing w:after="0" w:line="240" w:lineRule="auto"/>
        <w:jc w:val="right"/>
        <w:rPr>
          <w:rFonts w:ascii="Times New Roman" w:eastAsia="Times New Roman" w:hAnsi="Times New Roman"/>
          <w:color w:val="000000"/>
        </w:rPr>
      </w:pPr>
    </w:p>
    <w:p w14:paraId="20C76711" w14:textId="77777777" w:rsidR="00B34D1C" w:rsidRPr="00FA24AA" w:rsidRDefault="00B34D1C" w:rsidP="00B34D1C">
      <w:pPr>
        <w:spacing w:after="0" w:line="240" w:lineRule="auto"/>
        <w:jc w:val="right"/>
        <w:rPr>
          <w:rFonts w:ascii="Times New Roman" w:eastAsia="Times New Roman" w:hAnsi="Times New Roman"/>
          <w:color w:val="000000"/>
        </w:rPr>
      </w:pPr>
      <w:bookmarkStart w:id="29" w:name="_Hlk174374799"/>
      <w:r w:rsidRPr="00FA24AA">
        <w:rPr>
          <w:rFonts w:ascii="Times New Roman" w:eastAsia="Times New Roman" w:hAnsi="Times New Roman"/>
          <w:color w:val="000000"/>
        </w:rPr>
        <w:t>Metu konkursa</w:t>
      </w:r>
    </w:p>
    <w:p w14:paraId="4DFDF4F4" w14:textId="77777777" w:rsidR="001D7819" w:rsidRPr="0088678B" w:rsidRDefault="001D7819" w:rsidP="001D7819">
      <w:pPr>
        <w:spacing w:after="0" w:line="240" w:lineRule="auto"/>
        <w:jc w:val="right"/>
        <w:rPr>
          <w:rFonts w:ascii="Times New Roman" w:eastAsia="Times New Roman" w:hAnsi="Times New Roman"/>
          <w:b/>
          <w:bCs/>
          <w:color w:val="000000"/>
          <w:sz w:val="24"/>
          <w:szCs w:val="24"/>
          <w:lang w:eastAsia="lv-LV"/>
        </w:rPr>
      </w:pPr>
      <w:r>
        <w:rPr>
          <w:rFonts w:ascii="Times New Roman" w:eastAsia="Times New Roman" w:hAnsi="Times New Roman"/>
          <w:b/>
          <w:color w:val="000000"/>
          <w:sz w:val="24"/>
          <w:szCs w:val="24"/>
        </w:rPr>
        <w:t>“</w:t>
      </w:r>
      <w:r w:rsidRPr="00EB4941">
        <w:rPr>
          <w:rFonts w:ascii="Times New Roman" w:eastAsia="Times New Roman" w:hAnsi="Times New Roman"/>
          <w:b/>
          <w:color w:val="000000"/>
        </w:rPr>
        <w:t>Atkārtots iepirkums -</w:t>
      </w:r>
      <w:r>
        <w:rPr>
          <w:rFonts w:ascii="Times New Roman" w:eastAsia="Times New Roman" w:hAnsi="Times New Roman"/>
          <w:b/>
          <w:color w:val="000000"/>
          <w:sz w:val="24"/>
          <w:szCs w:val="24"/>
        </w:rPr>
        <w:t xml:space="preserve"> </w:t>
      </w:r>
      <w:r w:rsidRPr="00B37530">
        <w:rPr>
          <w:rFonts w:ascii="Times New Roman" w:eastAsia="Times New Roman" w:hAnsi="Times New Roman"/>
          <w:b/>
          <w:color w:val="3B3838"/>
        </w:rPr>
        <w:t>Ādažu kopienu centra atjaunošana</w:t>
      </w:r>
      <w:r w:rsidRPr="0088678B">
        <w:rPr>
          <w:rFonts w:ascii="Times New Roman" w:eastAsia="Times New Roman" w:hAnsi="Times New Roman"/>
          <w:b/>
          <w:color w:val="000000"/>
          <w:sz w:val="24"/>
          <w:szCs w:val="24"/>
        </w:rPr>
        <w:t>”</w:t>
      </w:r>
    </w:p>
    <w:p w14:paraId="22AB20FD" w14:textId="77777777" w:rsidR="001D7819" w:rsidRPr="0088678B" w:rsidRDefault="001D7819" w:rsidP="001D7819">
      <w:pPr>
        <w:spacing w:after="0" w:line="240" w:lineRule="auto"/>
        <w:jc w:val="right"/>
        <w:rPr>
          <w:rFonts w:ascii="Times New Roman" w:eastAsia="Times New Roman" w:hAnsi="Times New Roman"/>
          <w:color w:val="000000"/>
        </w:rPr>
      </w:pPr>
      <w:r w:rsidRPr="0088678B">
        <w:rPr>
          <w:rFonts w:ascii="Times New Roman" w:eastAsia="Times New Roman" w:hAnsi="Times New Roman"/>
          <w:color w:val="000000"/>
        </w:rPr>
        <w:t xml:space="preserve"> (iepirkuma identifikācijas Nr.</w:t>
      </w:r>
      <w:r>
        <w:rPr>
          <w:rFonts w:ascii="Times New Roman" w:eastAsia="Times New Roman" w:hAnsi="Times New Roman"/>
          <w:color w:val="000000"/>
        </w:rPr>
        <w:t xml:space="preserve"> Ā</w:t>
      </w:r>
      <w:r w:rsidRPr="0088678B">
        <w:rPr>
          <w:rFonts w:ascii="Times New Roman" w:eastAsia="Times New Roman" w:hAnsi="Times New Roman"/>
          <w:color w:val="000000"/>
        </w:rPr>
        <w:t>N</w:t>
      </w:r>
      <w:r>
        <w:rPr>
          <w:rFonts w:ascii="Times New Roman" w:eastAsia="Times New Roman" w:hAnsi="Times New Roman"/>
          <w:color w:val="000000"/>
        </w:rPr>
        <w:t>P</w:t>
      </w:r>
      <w:r w:rsidRPr="0088678B">
        <w:rPr>
          <w:rFonts w:ascii="Times New Roman" w:eastAsia="Times New Roman" w:hAnsi="Times New Roman"/>
          <w:color w:val="000000"/>
        </w:rPr>
        <w:t xml:space="preserve"> 20</w:t>
      </w:r>
      <w:r>
        <w:rPr>
          <w:rFonts w:ascii="Times New Roman" w:eastAsia="Times New Roman" w:hAnsi="Times New Roman"/>
          <w:color w:val="000000"/>
        </w:rPr>
        <w:t>24/138</w:t>
      </w:r>
      <w:r w:rsidRPr="0088678B">
        <w:rPr>
          <w:rFonts w:ascii="Times New Roman" w:eastAsia="Times New Roman" w:hAnsi="Times New Roman"/>
          <w:color w:val="000000"/>
        </w:rPr>
        <w:t>)</w:t>
      </w:r>
    </w:p>
    <w:p w14:paraId="2AE17C73" w14:textId="3F2533B3" w:rsidR="00B34D1C" w:rsidRDefault="003C5BFE" w:rsidP="00B34D1C">
      <w:pPr>
        <w:spacing w:after="0" w:line="240" w:lineRule="auto"/>
        <w:jc w:val="right"/>
        <w:rPr>
          <w:rFonts w:ascii="Times New Roman" w:eastAsia="Times New Roman" w:hAnsi="Times New Roman"/>
          <w:b/>
          <w:color w:val="000000"/>
        </w:rPr>
      </w:pPr>
      <w:r>
        <w:rPr>
          <w:rFonts w:ascii="Times New Roman" w:eastAsia="Times New Roman" w:hAnsi="Times New Roman"/>
          <w:b/>
          <w:color w:val="000000"/>
        </w:rPr>
        <w:t>6</w:t>
      </w:r>
      <w:r w:rsidR="00B34D1C" w:rsidRPr="00FA5CE9">
        <w:rPr>
          <w:rFonts w:ascii="Times New Roman" w:eastAsia="Times New Roman" w:hAnsi="Times New Roman"/>
          <w:b/>
          <w:color w:val="000000"/>
        </w:rPr>
        <w:t>.pielikums</w:t>
      </w:r>
    </w:p>
    <w:bookmarkEnd w:id="29"/>
    <w:p w14:paraId="764602EF" w14:textId="77777777" w:rsidR="003C5BFE" w:rsidRDefault="003C5BFE" w:rsidP="00B34D1C">
      <w:pPr>
        <w:spacing w:after="0" w:line="240" w:lineRule="auto"/>
        <w:jc w:val="right"/>
        <w:rPr>
          <w:rFonts w:ascii="Times New Roman" w:eastAsia="Times New Roman" w:hAnsi="Times New Roman"/>
          <w:b/>
          <w:color w:val="000000"/>
        </w:rPr>
      </w:pPr>
    </w:p>
    <w:p w14:paraId="45AE9860" w14:textId="77777777" w:rsidR="003C5BFE" w:rsidRDefault="003C5BFE" w:rsidP="00B34D1C">
      <w:pPr>
        <w:spacing w:after="0" w:line="240" w:lineRule="auto"/>
        <w:jc w:val="right"/>
        <w:rPr>
          <w:rFonts w:ascii="Times New Roman" w:eastAsia="Times New Roman" w:hAnsi="Times New Roman"/>
          <w:b/>
          <w:color w:val="000000"/>
        </w:rPr>
      </w:pPr>
    </w:p>
    <w:p w14:paraId="3403C28C" w14:textId="77777777" w:rsidR="003C5BFE" w:rsidRPr="003C5BFE" w:rsidRDefault="003C5BFE" w:rsidP="003C5BFE">
      <w:pPr>
        <w:shd w:val="clear" w:color="auto" w:fill="FFFFFF"/>
        <w:jc w:val="center"/>
        <w:rPr>
          <w:rFonts w:ascii="Times New Roman" w:hAnsi="Times New Roman"/>
          <w:b/>
          <w:caps/>
          <w:sz w:val="24"/>
          <w:szCs w:val="24"/>
        </w:rPr>
      </w:pPr>
      <w:bookmarkStart w:id="30" w:name="_Hlk4507375"/>
      <w:r w:rsidRPr="003C5BFE">
        <w:rPr>
          <w:rFonts w:ascii="Times New Roman" w:hAnsi="Times New Roman"/>
          <w:b/>
          <w:caps/>
          <w:sz w:val="24"/>
          <w:szCs w:val="24"/>
        </w:rPr>
        <w:t>APLIECINĀJUMS</w:t>
      </w:r>
    </w:p>
    <w:p w14:paraId="0F4B3740" w14:textId="77777777" w:rsidR="003C5BFE" w:rsidRPr="003C5BFE" w:rsidRDefault="003C5BFE" w:rsidP="003C5BFE">
      <w:pPr>
        <w:pStyle w:val="Apakpunkts"/>
        <w:tabs>
          <w:tab w:val="clear" w:pos="851"/>
          <w:tab w:val="left" w:pos="720"/>
        </w:tabs>
        <w:ind w:left="0" w:firstLine="0"/>
        <w:jc w:val="right"/>
        <w:rPr>
          <w:rFonts w:ascii="Times New Roman" w:hAnsi="Times New Roman"/>
          <w:b w:val="0"/>
          <w:sz w:val="24"/>
          <w:highlight w:val="lightGray"/>
        </w:rPr>
      </w:pPr>
    </w:p>
    <w:p w14:paraId="5393432D" w14:textId="77777777" w:rsidR="003C5BFE" w:rsidRPr="003C5BFE" w:rsidRDefault="003C5BFE" w:rsidP="003C5BFE">
      <w:pPr>
        <w:pStyle w:val="Apakpunkts"/>
        <w:tabs>
          <w:tab w:val="clear" w:pos="851"/>
          <w:tab w:val="left" w:pos="720"/>
        </w:tabs>
        <w:ind w:left="0" w:firstLine="0"/>
        <w:jc w:val="right"/>
        <w:rPr>
          <w:rFonts w:ascii="Times New Roman" w:hAnsi="Times New Roman"/>
          <w:b w:val="0"/>
          <w:szCs w:val="22"/>
          <w:highlight w:val="lightGray"/>
        </w:rPr>
      </w:pPr>
      <w:r w:rsidRPr="003C5BFE">
        <w:rPr>
          <w:rFonts w:ascii="Times New Roman" w:hAnsi="Times New Roman"/>
          <w:b w:val="0"/>
          <w:szCs w:val="22"/>
          <w:highlight w:val="lightGray"/>
        </w:rPr>
        <w:t>&lt;Pasūtītāja nosaukums&gt;</w:t>
      </w:r>
    </w:p>
    <w:p w14:paraId="538506A3" w14:textId="77777777" w:rsidR="003C5BFE" w:rsidRPr="003C5BFE" w:rsidRDefault="003C5BFE" w:rsidP="003C5BFE">
      <w:pPr>
        <w:pStyle w:val="Apakpunkts"/>
        <w:tabs>
          <w:tab w:val="clear" w:pos="851"/>
          <w:tab w:val="left" w:pos="720"/>
        </w:tabs>
        <w:ind w:left="0" w:firstLine="0"/>
        <w:jc w:val="right"/>
        <w:rPr>
          <w:rFonts w:ascii="Times New Roman" w:hAnsi="Times New Roman"/>
          <w:b w:val="0"/>
          <w:szCs w:val="22"/>
          <w:highlight w:val="lightGray"/>
        </w:rPr>
      </w:pPr>
      <w:r w:rsidRPr="003C5BFE">
        <w:rPr>
          <w:rFonts w:ascii="Times New Roman" w:hAnsi="Times New Roman"/>
          <w:b w:val="0"/>
          <w:szCs w:val="22"/>
          <w:highlight w:val="lightGray"/>
        </w:rPr>
        <w:t>&lt;reģistrācijas numurs&gt;</w:t>
      </w:r>
    </w:p>
    <w:p w14:paraId="315C8DA2" w14:textId="77777777" w:rsidR="003C5BFE" w:rsidRPr="003C5BFE" w:rsidRDefault="003C5BFE" w:rsidP="003C5BFE">
      <w:pPr>
        <w:pStyle w:val="Apakpunkts"/>
        <w:tabs>
          <w:tab w:val="clear" w:pos="851"/>
          <w:tab w:val="left" w:pos="720"/>
        </w:tabs>
        <w:ind w:left="0" w:firstLine="0"/>
        <w:jc w:val="right"/>
        <w:rPr>
          <w:rFonts w:ascii="Times New Roman" w:hAnsi="Times New Roman"/>
          <w:b w:val="0"/>
          <w:szCs w:val="22"/>
          <w:highlight w:val="lightGray"/>
        </w:rPr>
      </w:pPr>
      <w:r w:rsidRPr="003C5BFE">
        <w:rPr>
          <w:rFonts w:ascii="Times New Roman" w:hAnsi="Times New Roman"/>
          <w:b w:val="0"/>
          <w:szCs w:val="22"/>
          <w:highlight w:val="lightGray"/>
        </w:rPr>
        <w:t>&lt;adrese&gt;</w:t>
      </w:r>
    </w:p>
    <w:p w14:paraId="46B24157" w14:textId="77777777" w:rsidR="003C5BFE" w:rsidRPr="00972AF4" w:rsidRDefault="003C5BFE" w:rsidP="003C5BFE">
      <w:pPr>
        <w:pStyle w:val="Apakpunkts"/>
        <w:tabs>
          <w:tab w:val="clear" w:pos="851"/>
          <w:tab w:val="left" w:pos="720"/>
        </w:tabs>
        <w:ind w:left="0" w:firstLine="0"/>
        <w:rPr>
          <w:rFonts w:ascii="Times New Roman" w:hAnsi="Times New Roman"/>
          <w:sz w:val="24"/>
        </w:rPr>
      </w:pPr>
    </w:p>
    <w:p w14:paraId="3F817701" w14:textId="77777777" w:rsidR="003C5BFE" w:rsidRPr="00BC72EF" w:rsidRDefault="003C5BFE" w:rsidP="003C5BFE">
      <w:pPr>
        <w:pStyle w:val="Apakpunkts"/>
        <w:tabs>
          <w:tab w:val="clear" w:pos="851"/>
          <w:tab w:val="left" w:pos="720"/>
        </w:tabs>
        <w:spacing w:after="120"/>
        <w:ind w:left="0" w:firstLine="0"/>
        <w:jc w:val="center"/>
        <w:rPr>
          <w:rFonts w:ascii="Times New Roman" w:hAnsi="Times New Roman"/>
          <w:szCs w:val="22"/>
        </w:rPr>
      </w:pPr>
      <w:r w:rsidRPr="00BC72EF">
        <w:rPr>
          <w:rFonts w:ascii="Times New Roman" w:hAnsi="Times New Roman"/>
          <w:szCs w:val="22"/>
        </w:rPr>
        <w:t>PERSONAS, UZ KURAS IESPĒJĀM PRETENDENTS BALSTĀS, LAI APLIECINĀTU PRETENDENTA ATBILSTĪBU PRETENDENTA KVALIFIKĀCIJAS PRASĪBĀM</w:t>
      </w:r>
      <w:r>
        <w:rPr>
          <w:rFonts w:ascii="Times New Roman" w:hAnsi="Times New Roman"/>
          <w:szCs w:val="22"/>
        </w:rPr>
        <w:t>/</w:t>
      </w:r>
      <w:r w:rsidRPr="00BC72EF">
        <w:rPr>
          <w:rFonts w:ascii="Times New Roman" w:hAnsi="Times New Roman"/>
          <w:szCs w:val="22"/>
        </w:rPr>
        <w:t xml:space="preserve"> APAKŠUZŅĒMĒJA, KURA VEICAMO DARBU VĒRTĪBA IR VISMAZ 10</w:t>
      </w:r>
      <w:r>
        <w:rPr>
          <w:rFonts w:ascii="Times New Roman" w:hAnsi="Times New Roman"/>
          <w:szCs w:val="22"/>
        </w:rPr>
        <w:t xml:space="preserve"> 000,00 EUR /SPECIĀLISTA </w:t>
      </w:r>
    </w:p>
    <w:p w14:paraId="64BF3761" w14:textId="77777777" w:rsidR="003C5BFE" w:rsidRPr="00BC72EF" w:rsidRDefault="003C5BFE" w:rsidP="003C5BFE">
      <w:pPr>
        <w:pStyle w:val="Apakpunkts"/>
        <w:tabs>
          <w:tab w:val="clear" w:pos="851"/>
          <w:tab w:val="left" w:pos="720"/>
        </w:tabs>
        <w:ind w:left="0" w:firstLine="0"/>
        <w:jc w:val="center"/>
        <w:rPr>
          <w:rFonts w:ascii="Times New Roman" w:hAnsi="Times New Roman"/>
          <w:szCs w:val="22"/>
        </w:rPr>
      </w:pPr>
      <w:r w:rsidRPr="00BC72EF">
        <w:rPr>
          <w:rFonts w:ascii="Times New Roman" w:hAnsi="Times New Roman"/>
          <w:szCs w:val="22"/>
        </w:rPr>
        <w:t>APLIECINĀJUMS</w:t>
      </w:r>
    </w:p>
    <w:p w14:paraId="16BC7229" w14:textId="77777777" w:rsidR="003C5BFE" w:rsidRPr="00BC72EF" w:rsidRDefault="003C5BFE" w:rsidP="003C5BFE">
      <w:pPr>
        <w:pStyle w:val="Apakpunkts"/>
        <w:tabs>
          <w:tab w:val="clear" w:pos="851"/>
          <w:tab w:val="left" w:pos="720"/>
        </w:tabs>
        <w:ind w:left="0" w:firstLine="0"/>
        <w:rPr>
          <w:rFonts w:ascii="Times New Roman" w:hAnsi="Times New Roman"/>
          <w:szCs w:val="22"/>
        </w:rPr>
      </w:pPr>
    </w:p>
    <w:p w14:paraId="56745447" w14:textId="3DE70548" w:rsidR="003C5BFE" w:rsidRPr="00BC72EF" w:rsidRDefault="003C5BFE" w:rsidP="003C5BFE">
      <w:pPr>
        <w:pStyle w:val="Apakpunkts"/>
        <w:tabs>
          <w:tab w:val="clear" w:pos="851"/>
          <w:tab w:val="left" w:pos="720"/>
        </w:tabs>
        <w:ind w:left="0" w:firstLine="0"/>
        <w:jc w:val="center"/>
        <w:rPr>
          <w:rFonts w:ascii="Times New Roman" w:hAnsi="Times New Roman"/>
          <w:szCs w:val="22"/>
        </w:rPr>
      </w:pPr>
      <w:r w:rsidRPr="00BC72EF">
        <w:rPr>
          <w:rFonts w:ascii="Times New Roman" w:hAnsi="Times New Roman"/>
          <w:szCs w:val="22"/>
        </w:rPr>
        <w:t xml:space="preserve">Iepirkuma </w:t>
      </w:r>
      <w:r w:rsidRPr="003C5BFE">
        <w:rPr>
          <w:rFonts w:ascii="Times New Roman" w:hAnsi="Times New Roman"/>
          <w:szCs w:val="22"/>
          <w:highlight w:val="lightGray"/>
        </w:rPr>
        <w:t>„&lt;Iepirkuma nosaukums&gt;”</w:t>
      </w:r>
      <w:r>
        <w:rPr>
          <w:rFonts w:ascii="Times New Roman" w:hAnsi="Times New Roman"/>
          <w:szCs w:val="22"/>
        </w:rPr>
        <w:t xml:space="preserve"> (ID Nr. ĀNP 2024</w:t>
      </w:r>
      <w:r w:rsidRPr="00BC72EF">
        <w:rPr>
          <w:rFonts w:ascii="Times New Roman" w:hAnsi="Times New Roman"/>
          <w:szCs w:val="22"/>
        </w:rPr>
        <w:t>/</w:t>
      </w:r>
      <w:r w:rsidRPr="003C5BFE">
        <w:rPr>
          <w:rFonts w:ascii="Times New Roman" w:hAnsi="Times New Roman"/>
          <w:szCs w:val="22"/>
          <w:highlight w:val="lightGray"/>
        </w:rPr>
        <w:t>&lt;…&gt;</w:t>
      </w:r>
      <w:r w:rsidRPr="00BC72EF">
        <w:rPr>
          <w:rFonts w:ascii="Times New Roman" w:hAnsi="Times New Roman"/>
          <w:szCs w:val="22"/>
        </w:rPr>
        <w:t>) ietvaros</w:t>
      </w:r>
    </w:p>
    <w:p w14:paraId="47D20946" w14:textId="77777777" w:rsidR="003C5BFE" w:rsidRPr="00BC72EF" w:rsidRDefault="003C5BFE" w:rsidP="003C5BFE">
      <w:pPr>
        <w:pStyle w:val="Rindkopa"/>
        <w:ind w:left="0" w:firstLine="720"/>
        <w:rPr>
          <w:rFonts w:ascii="Times New Roman" w:hAnsi="Times New Roman"/>
          <w:sz w:val="22"/>
          <w:szCs w:val="22"/>
        </w:rPr>
      </w:pPr>
    </w:p>
    <w:p w14:paraId="5FBAA855" w14:textId="77777777" w:rsidR="003C5BFE" w:rsidRPr="00BC72EF" w:rsidRDefault="003C5BFE" w:rsidP="003C5BFE">
      <w:pPr>
        <w:pStyle w:val="Rindkopa"/>
        <w:ind w:left="0" w:firstLine="720"/>
        <w:rPr>
          <w:rFonts w:ascii="Times New Roman" w:hAnsi="Times New Roman"/>
          <w:sz w:val="22"/>
          <w:szCs w:val="22"/>
        </w:rPr>
      </w:pPr>
      <w:r w:rsidRPr="00BC72EF">
        <w:rPr>
          <w:rFonts w:ascii="Times New Roman" w:hAnsi="Times New Roman"/>
          <w:sz w:val="22"/>
          <w:szCs w:val="22"/>
        </w:rPr>
        <w:t xml:space="preserve">Ar šo </w:t>
      </w:r>
      <w:r w:rsidRPr="003C5BFE">
        <w:rPr>
          <w:rFonts w:ascii="Times New Roman" w:hAnsi="Times New Roman"/>
          <w:sz w:val="22"/>
          <w:szCs w:val="22"/>
          <w:highlight w:val="lightGray"/>
        </w:rPr>
        <w:t>&lt;Personas, uz kuras iespējām pretendents balstās, /Apakšuzņēmēja nosaukums vai vārds un uzvārds (ja Persona, uz kuras iespējām pretendents balstās, ir fiziska persona), reģistrācijas numurs vai personas kods (ja Persona, uz kuras iespējām pretendents balstās, ir fiziska persona) un adrese&gt;:</w:t>
      </w:r>
    </w:p>
    <w:p w14:paraId="16D89FEB" w14:textId="77777777" w:rsidR="003C5BFE" w:rsidRPr="00BC72EF" w:rsidRDefault="003C5BFE" w:rsidP="003C5BFE">
      <w:pPr>
        <w:pStyle w:val="Punkts"/>
        <w:numPr>
          <w:ilvl w:val="0"/>
          <w:numId w:val="0"/>
        </w:numPr>
        <w:tabs>
          <w:tab w:val="left" w:pos="720"/>
        </w:tabs>
        <w:rPr>
          <w:rFonts w:ascii="Times New Roman" w:hAnsi="Times New Roman"/>
          <w:sz w:val="22"/>
          <w:szCs w:val="22"/>
        </w:rPr>
      </w:pPr>
    </w:p>
    <w:p w14:paraId="0F7BC873" w14:textId="57ECD95F" w:rsidR="003C5BFE" w:rsidRPr="00BC72EF" w:rsidRDefault="003C5BFE" w:rsidP="00183FA0">
      <w:pPr>
        <w:pStyle w:val="Rindkopa"/>
        <w:numPr>
          <w:ilvl w:val="0"/>
          <w:numId w:val="28"/>
        </w:numPr>
        <w:rPr>
          <w:rFonts w:ascii="Times New Roman" w:hAnsi="Times New Roman"/>
          <w:sz w:val="22"/>
          <w:szCs w:val="22"/>
        </w:rPr>
      </w:pPr>
      <w:r w:rsidRPr="00BC72EF">
        <w:rPr>
          <w:rFonts w:ascii="Times New Roman" w:hAnsi="Times New Roman"/>
          <w:sz w:val="22"/>
          <w:szCs w:val="22"/>
        </w:rPr>
        <w:t xml:space="preserve">apliecina, ka ir informēts par to, ka </w:t>
      </w:r>
      <w:r w:rsidRPr="003C5BFE">
        <w:rPr>
          <w:rFonts w:ascii="Times New Roman" w:hAnsi="Times New Roman"/>
          <w:sz w:val="22"/>
          <w:szCs w:val="22"/>
          <w:highlight w:val="lightGray"/>
        </w:rPr>
        <w:t>&lt;Pretendenta nosaukums, reģistrācijas numurs un adrese&gt;</w:t>
      </w:r>
      <w:r w:rsidRPr="00BC72EF">
        <w:rPr>
          <w:rFonts w:ascii="Times New Roman" w:hAnsi="Times New Roman"/>
          <w:sz w:val="22"/>
          <w:szCs w:val="22"/>
        </w:rPr>
        <w:t xml:space="preserve"> (turpmāk – Pretendents) iesniegs piedāvājumu </w:t>
      </w:r>
      <w:r w:rsidRPr="003C5BFE">
        <w:rPr>
          <w:rFonts w:ascii="Times New Roman" w:hAnsi="Times New Roman"/>
          <w:sz w:val="22"/>
          <w:szCs w:val="22"/>
          <w:highlight w:val="lightGray"/>
        </w:rPr>
        <w:t>&lt;Pasūtītāja nosaukums, reģistrācijas numurs un adrese&gt;</w:t>
      </w:r>
      <w:r w:rsidRPr="00BC72EF">
        <w:rPr>
          <w:rFonts w:ascii="Times New Roman" w:hAnsi="Times New Roman"/>
          <w:sz w:val="22"/>
          <w:szCs w:val="22"/>
        </w:rPr>
        <w:t xml:space="preserve"> (turpmāk – Pasūtītājs) organizētā iepirkumā </w:t>
      </w:r>
      <w:r w:rsidRPr="003C5BFE">
        <w:rPr>
          <w:rFonts w:ascii="Times New Roman" w:hAnsi="Times New Roman"/>
          <w:sz w:val="22"/>
          <w:szCs w:val="22"/>
          <w:highlight w:val="lightGray"/>
        </w:rPr>
        <w:t>„&lt;Iepirkuma nosaukums&gt;”</w:t>
      </w:r>
      <w:r>
        <w:rPr>
          <w:rFonts w:ascii="Times New Roman" w:hAnsi="Times New Roman"/>
          <w:sz w:val="22"/>
          <w:szCs w:val="22"/>
        </w:rPr>
        <w:t xml:space="preserve"> (ID Nr. ĀNP 2024</w:t>
      </w:r>
      <w:r w:rsidRPr="00BC72EF">
        <w:rPr>
          <w:rFonts w:ascii="Times New Roman" w:hAnsi="Times New Roman"/>
          <w:sz w:val="22"/>
          <w:szCs w:val="22"/>
        </w:rPr>
        <w:t>/</w:t>
      </w:r>
      <w:r w:rsidRPr="003C5BFE">
        <w:rPr>
          <w:rFonts w:ascii="Times New Roman" w:hAnsi="Times New Roman"/>
          <w:sz w:val="22"/>
          <w:szCs w:val="22"/>
          <w:highlight w:val="lightGray"/>
        </w:rPr>
        <w:t>&lt;…&gt;</w:t>
      </w:r>
      <w:r w:rsidRPr="00BC72EF">
        <w:rPr>
          <w:rFonts w:ascii="Times New Roman" w:hAnsi="Times New Roman"/>
          <w:sz w:val="22"/>
          <w:szCs w:val="22"/>
        </w:rPr>
        <w:t>)</w:t>
      </w:r>
      <w:r w:rsidRPr="00BC72EF">
        <w:rPr>
          <w:rFonts w:ascii="Times New Roman" w:hAnsi="Times New Roman"/>
          <w:bCs/>
          <w:sz w:val="22"/>
          <w:szCs w:val="22"/>
        </w:rPr>
        <w:t xml:space="preserve"> </w:t>
      </w:r>
      <w:r w:rsidRPr="00BC72EF">
        <w:rPr>
          <w:rFonts w:ascii="Times New Roman" w:hAnsi="Times New Roman"/>
          <w:sz w:val="22"/>
          <w:szCs w:val="22"/>
        </w:rPr>
        <w:t xml:space="preserve">ietvaros; </w:t>
      </w:r>
    </w:p>
    <w:p w14:paraId="1AC5A199" w14:textId="77777777" w:rsidR="003C5BFE" w:rsidRPr="00BC72EF" w:rsidRDefault="003C5BFE" w:rsidP="003C5BFE">
      <w:pPr>
        <w:pStyle w:val="Punkts"/>
        <w:numPr>
          <w:ilvl w:val="0"/>
          <w:numId w:val="0"/>
        </w:numPr>
        <w:tabs>
          <w:tab w:val="left" w:pos="720"/>
        </w:tabs>
        <w:rPr>
          <w:rFonts w:ascii="Times New Roman" w:hAnsi="Times New Roman"/>
          <w:sz w:val="22"/>
          <w:szCs w:val="22"/>
        </w:rPr>
      </w:pPr>
    </w:p>
    <w:p w14:paraId="2AD51871" w14:textId="77777777" w:rsidR="003C5BFE" w:rsidRPr="00BC72EF" w:rsidRDefault="003C5BFE" w:rsidP="00183FA0">
      <w:pPr>
        <w:pStyle w:val="Rindkopa"/>
        <w:numPr>
          <w:ilvl w:val="0"/>
          <w:numId w:val="28"/>
        </w:numPr>
        <w:rPr>
          <w:rFonts w:ascii="Times New Roman" w:hAnsi="Times New Roman"/>
          <w:sz w:val="22"/>
          <w:szCs w:val="22"/>
        </w:rPr>
      </w:pPr>
      <w:r w:rsidRPr="00BC72EF">
        <w:rPr>
          <w:rFonts w:ascii="Times New Roman" w:hAnsi="Times New Roman"/>
          <w:sz w:val="22"/>
          <w:szCs w:val="22"/>
        </w:rPr>
        <w:t xml:space="preserve">gadījumā, ja ar Pretendentu tiks noslēgts iepirkuma </w:t>
      </w:r>
      <w:smartTag w:uri="schemas-tilde-lv/tildestengine" w:element="veidnes">
        <w:smartTagPr>
          <w:attr w:name="id" w:val="-1"/>
          <w:attr w:name="baseform" w:val="līgums"/>
          <w:attr w:name="text" w:val="līgums"/>
        </w:smartTagPr>
        <w:r w:rsidRPr="00BC72EF">
          <w:rPr>
            <w:rFonts w:ascii="Times New Roman" w:hAnsi="Times New Roman"/>
            <w:sz w:val="22"/>
            <w:szCs w:val="22"/>
          </w:rPr>
          <w:t>līgums</w:t>
        </w:r>
      </w:smartTag>
      <w:r w:rsidRPr="00BC72EF">
        <w:rPr>
          <w:rFonts w:ascii="Times New Roman" w:hAnsi="Times New Roman"/>
          <w:sz w:val="22"/>
          <w:szCs w:val="22"/>
        </w:rPr>
        <w:t>, apņemas:</w:t>
      </w:r>
    </w:p>
    <w:p w14:paraId="4C1760D2" w14:textId="77777777" w:rsidR="003C5BFE" w:rsidRPr="003C5BFE" w:rsidRDefault="003C5BFE" w:rsidP="003C5BFE">
      <w:pPr>
        <w:pStyle w:val="Rindkopa"/>
        <w:ind w:left="360"/>
        <w:rPr>
          <w:rFonts w:ascii="Times New Roman" w:hAnsi="Times New Roman"/>
          <w:sz w:val="22"/>
          <w:szCs w:val="22"/>
          <w:highlight w:val="lightGray"/>
        </w:rPr>
      </w:pPr>
      <w:r w:rsidRPr="003C5BFE">
        <w:rPr>
          <w:rFonts w:ascii="Times New Roman" w:hAnsi="Times New Roman"/>
          <w:sz w:val="22"/>
          <w:szCs w:val="22"/>
          <w:highlight w:val="lightGray"/>
        </w:rPr>
        <w:t>[veikt šādus darbus:</w:t>
      </w:r>
    </w:p>
    <w:p w14:paraId="37EA33DA" w14:textId="77777777" w:rsidR="003C5BFE" w:rsidRPr="003C5BFE" w:rsidRDefault="003C5BFE" w:rsidP="003C5BFE">
      <w:pPr>
        <w:pStyle w:val="Rindkopa"/>
        <w:ind w:left="360"/>
        <w:rPr>
          <w:rFonts w:ascii="Times New Roman" w:hAnsi="Times New Roman"/>
          <w:sz w:val="22"/>
          <w:szCs w:val="22"/>
          <w:highlight w:val="lightGray"/>
        </w:rPr>
      </w:pPr>
      <w:r w:rsidRPr="003C5BFE">
        <w:rPr>
          <w:rFonts w:ascii="Times New Roman" w:hAnsi="Times New Roman"/>
          <w:sz w:val="22"/>
          <w:szCs w:val="22"/>
          <w:highlight w:val="lightGray"/>
        </w:rPr>
        <w:t>&lt;īss darbu apraksts atbilstoši Apakšuzņēmējiem nododamo darbu sarakstā norādītajam&gt; un]</w:t>
      </w:r>
    </w:p>
    <w:p w14:paraId="2ED40AB0" w14:textId="77777777" w:rsidR="003C5BFE" w:rsidRPr="003C5BFE" w:rsidRDefault="003C5BFE" w:rsidP="003C5BFE">
      <w:pPr>
        <w:pStyle w:val="Apakpunkts"/>
        <w:tabs>
          <w:tab w:val="clear" w:pos="851"/>
          <w:tab w:val="left" w:pos="720"/>
        </w:tabs>
        <w:ind w:left="360" w:firstLine="0"/>
        <w:jc w:val="both"/>
        <w:rPr>
          <w:rFonts w:ascii="Times New Roman" w:hAnsi="Times New Roman"/>
          <w:b w:val="0"/>
          <w:szCs w:val="22"/>
          <w:highlight w:val="lightGray"/>
        </w:rPr>
      </w:pPr>
      <w:r w:rsidRPr="003C5BFE">
        <w:rPr>
          <w:rFonts w:ascii="Times New Roman" w:hAnsi="Times New Roman"/>
          <w:b w:val="0"/>
          <w:szCs w:val="22"/>
          <w:highlight w:val="lightGray"/>
        </w:rPr>
        <w:t>[nodot Pretendentam šādus resursus:</w:t>
      </w:r>
    </w:p>
    <w:p w14:paraId="17AAC946" w14:textId="77777777" w:rsidR="003C5BFE" w:rsidRPr="00BC72EF" w:rsidRDefault="003C5BFE" w:rsidP="003C5BFE">
      <w:pPr>
        <w:pStyle w:val="Apakpunkts"/>
        <w:tabs>
          <w:tab w:val="clear" w:pos="851"/>
          <w:tab w:val="left" w:pos="720"/>
        </w:tabs>
        <w:ind w:left="360" w:firstLine="0"/>
        <w:jc w:val="both"/>
        <w:rPr>
          <w:rFonts w:ascii="Times New Roman" w:hAnsi="Times New Roman"/>
          <w:b w:val="0"/>
          <w:szCs w:val="22"/>
        </w:rPr>
      </w:pPr>
      <w:r w:rsidRPr="003C5BFE">
        <w:rPr>
          <w:rFonts w:ascii="Times New Roman" w:hAnsi="Times New Roman"/>
          <w:b w:val="0"/>
          <w:szCs w:val="22"/>
          <w:highlight w:val="lightGray"/>
        </w:rPr>
        <w:t>&lt;īss Pretendentam nododamo resursu (piemēram, finanšu resursu, speciālistu un/vai tehniskā aprīkojuma) apraksts&gt;].</w:t>
      </w:r>
    </w:p>
    <w:p w14:paraId="129A9C68" w14:textId="1B737752" w:rsidR="003C5BFE" w:rsidRPr="00C56161" w:rsidRDefault="003C5BFE" w:rsidP="00C56161">
      <w:pPr>
        <w:pStyle w:val="Apakpunkts"/>
        <w:tabs>
          <w:tab w:val="clear" w:pos="851"/>
        </w:tabs>
        <w:ind w:left="0" w:firstLine="0"/>
        <w:jc w:val="both"/>
        <w:rPr>
          <w:rFonts w:ascii="Times New Roman" w:hAnsi="Times New Roman"/>
          <w:b w:val="0"/>
          <w:szCs w:val="22"/>
        </w:rPr>
      </w:pPr>
      <w:r w:rsidRPr="003C5BFE">
        <w:rPr>
          <w:rFonts w:ascii="Times New Roman" w:hAnsi="Times New Roman"/>
          <w:b w:val="0"/>
          <w:szCs w:val="22"/>
          <w:highlight w:val="lightGray"/>
        </w:rPr>
        <w:t>&lt; Paraksttiesīgās personas amata nosaukums, vārds un uzvārds &gt;</w:t>
      </w:r>
    </w:p>
    <w:p w14:paraId="2843A598" w14:textId="77777777" w:rsidR="00C56161" w:rsidRDefault="00C56161" w:rsidP="003C5BFE">
      <w:pPr>
        <w:tabs>
          <w:tab w:val="left" w:pos="720"/>
        </w:tabs>
        <w:rPr>
          <w:rFonts w:eastAsia="Times New Roman"/>
          <w:highlight w:val="lightGray"/>
          <w:lang w:eastAsia="lv-LV"/>
        </w:rPr>
      </w:pPr>
    </w:p>
    <w:p w14:paraId="506F0105" w14:textId="0E673407" w:rsidR="003C5BFE" w:rsidRDefault="003C5BFE" w:rsidP="003C5BFE">
      <w:pPr>
        <w:tabs>
          <w:tab w:val="left" w:pos="720"/>
        </w:tabs>
        <w:rPr>
          <w:rFonts w:eastAsia="Times New Roman"/>
          <w:lang w:eastAsia="lv-LV"/>
        </w:rPr>
      </w:pPr>
      <w:r w:rsidRPr="003C5BFE">
        <w:rPr>
          <w:rFonts w:eastAsia="Times New Roman"/>
          <w:highlight w:val="lightGray"/>
          <w:lang w:eastAsia="lv-LV"/>
        </w:rPr>
        <w:t>&lt;Paraksttiesīgās personas paraksts</w:t>
      </w:r>
      <w:bookmarkEnd w:id="30"/>
    </w:p>
    <w:p w14:paraId="40EE3B56" w14:textId="77777777" w:rsidR="00C56161" w:rsidRPr="00FF7009" w:rsidRDefault="00C56161" w:rsidP="003C5BFE">
      <w:pPr>
        <w:tabs>
          <w:tab w:val="left" w:pos="720"/>
        </w:tabs>
        <w:rPr>
          <w:rFonts w:eastAsia="Times New Roman"/>
          <w:lang w:eastAsia="lv-LV"/>
        </w:rPr>
      </w:pPr>
    </w:p>
    <w:p w14:paraId="2F826F19" w14:textId="77777777" w:rsidR="003C5BFE" w:rsidRDefault="003C5BFE" w:rsidP="00B34D1C">
      <w:pPr>
        <w:spacing w:after="0" w:line="240" w:lineRule="auto"/>
        <w:jc w:val="right"/>
        <w:rPr>
          <w:rFonts w:ascii="Times New Roman" w:eastAsia="Times New Roman" w:hAnsi="Times New Roman"/>
          <w:b/>
          <w:color w:val="000000"/>
        </w:rPr>
      </w:pPr>
    </w:p>
    <w:p w14:paraId="4F8B60C5" w14:textId="77777777" w:rsidR="003C5BFE" w:rsidRDefault="003C5BFE" w:rsidP="00B34D1C">
      <w:pPr>
        <w:spacing w:after="0" w:line="240" w:lineRule="auto"/>
        <w:jc w:val="right"/>
        <w:rPr>
          <w:rFonts w:ascii="Times New Roman" w:eastAsia="Times New Roman" w:hAnsi="Times New Roman"/>
          <w:b/>
          <w:color w:val="000000"/>
        </w:rPr>
      </w:pPr>
    </w:p>
    <w:p w14:paraId="42985292" w14:textId="77777777" w:rsidR="00C56161" w:rsidRDefault="00C56161" w:rsidP="00B34D1C">
      <w:pPr>
        <w:spacing w:after="0" w:line="240" w:lineRule="auto"/>
        <w:jc w:val="right"/>
        <w:rPr>
          <w:rFonts w:ascii="Times New Roman" w:eastAsia="Times New Roman" w:hAnsi="Times New Roman"/>
          <w:b/>
          <w:color w:val="000000"/>
        </w:rPr>
      </w:pPr>
    </w:p>
    <w:p w14:paraId="0AA17C61" w14:textId="77777777" w:rsidR="00C56161" w:rsidRDefault="00C56161" w:rsidP="00B34D1C">
      <w:pPr>
        <w:spacing w:after="0" w:line="240" w:lineRule="auto"/>
        <w:jc w:val="right"/>
        <w:rPr>
          <w:rFonts w:ascii="Times New Roman" w:eastAsia="Times New Roman" w:hAnsi="Times New Roman"/>
          <w:b/>
          <w:color w:val="000000"/>
        </w:rPr>
      </w:pPr>
    </w:p>
    <w:p w14:paraId="15091D9F" w14:textId="77777777" w:rsidR="00C56161" w:rsidRDefault="00C56161" w:rsidP="00B34D1C">
      <w:pPr>
        <w:spacing w:after="0" w:line="240" w:lineRule="auto"/>
        <w:jc w:val="right"/>
        <w:rPr>
          <w:rFonts w:ascii="Times New Roman" w:eastAsia="Times New Roman" w:hAnsi="Times New Roman"/>
          <w:b/>
          <w:color w:val="000000"/>
        </w:rPr>
      </w:pPr>
    </w:p>
    <w:p w14:paraId="44604C8F" w14:textId="77777777" w:rsidR="00C56161" w:rsidRDefault="00C56161" w:rsidP="00B34D1C">
      <w:pPr>
        <w:spacing w:after="0" w:line="240" w:lineRule="auto"/>
        <w:jc w:val="right"/>
        <w:rPr>
          <w:rFonts w:ascii="Times New Roman" w:eastAsia="Times New Roman" w:hAnsi="Times New Roman"/>
          <w:b/>
          <w:color w:val="000000"/>
        </w:rPr>
      </w:pPr>
    </w:p>
    <w:p w14:paraId="066DEA40" w14:textId="77777777" w:rsidR="00C56161" w:rsidRDefault="00C56161" w:rsidP="00B34D1C">
      <w:pPr>
        <w:spacing w:after="0" w:line="240" w:lineRule="auto"/>
        <w:jc w:val="right"/>
        <w:rPr>
          <w:rFonts w:ascii="Times New Roman" w:eastAsia="Times New Roman" w:hAnsi="Times New Roman"/>
          <w:b/>
          <w:color w:val="000000"/>
        </w:rPr>
      </w:pPr>
    </w:p>
    <w:p w14:paraId="0BA23259" w14:textId="77777777" w:rsidR="00C56161" w:rsidRDefault="00C56161" w:rsidP="00B34D1C">
      <w:pPr>
        <w:spacing w:after="0" w:line="240" w:lineRule="auto"/>
        <w:jc w:val="right"/>
        <w:rPr>
          <w:rFonts w:ascii="Times New Roman" w:eastAsia="Times New Roman" w:hAnsi="Times New Roman"/>
          <w:b/>
          <w:color w:val="000000"/>
        </w:rPr>
      </w:pPr>
    </w:p>
    <w:p w14:paraId="7E2F3568" w14:textId="77777777" w:rsidR="00C56161" w:rsidRDefault="00C56161" w:rsidP="00B34D1C">
      <w:pPr>
        <w:spacing w:after="0" w:line="240" w:lineRule="auto"/>
        <w:jc w:val="right"/>
        <w:rPr>
          <w:rFonts w:ascii="Times New Roman" w:eastAsia="Times New Roman" w:hAnsi="Times New Roman"/>
          <w:b/>
          <w:color w:val="000000"/>
        </w:rPr>
      </w:pPr>
    </w:p>
    <w:p w14:paraId="283DF1D1" w14:textId="77777777" w:rsidR="00C56161" w:rsidRDefault="00C56161" w:rsidP="00B34D1C">
      <w:pPr>
        <w:spacing w:after="0" w:line="240" w:lineRule="auto"/>
        <w:jc w:val="right"/>
        <w:rPr>
          <w:rFonts w:ascii="Times New Roman" w:eastAsia="Times New Roman" w:hAnsi="Times New Roman"/>
          <w:b/>
          <w:color w:val="000000"/>
        </w:rPr>
      </w:pPr>
    </w:p>
    <w:p w14:paraId="2869A86F" w14:textId="77777777" w:rsidR="00C56161" w:rsidRDefault="00C56161" w:rsidP="00B34D1C">
      <w:pPr>
        <w:spacing w:after="0" w:line="240" w:lineRule="auto"/>
        <w:jc w:val="right"/>
        <w:rPr>
          <w:rFonts w:ascii="Times New Roman" w:eastAsia="Times New Roman" w:hAnsi="Times New Roman"/>
          <w:b/>
          <w:color w:val="000000"/>
        </w:rPr>
      </w:pPr>
    </w:p>
    <w:p w14:paraId="649945B1" w14:textId="77777777" w:rsidR="00C56161" w:rsidRDefault="00C56161" w:rsidP="00B34D1C">
      <w:pPr>
        <w:spacing w:after="0" w:line="240" w:lineRule="auto"/>
        <w:jc w:val="right"/>
        <w:rPr>
          <w:rFonts w:ascii="Times New Roman" w:eastAsia="Times New Roman" w:hAnsi="Times New Roman"/>
          <w:b/>
          <w:color w:val="000000"/>
        </w:rPr>
      </w:pPr>
    </w:p>
    <w:p w14:paraId="749F8D6E" w14:textId="77777777" w:rsidR="00C56161" w:rsidRDefault="00C56161" w:rsidP="00B34D1C">
      <w:pPr>
        <w:spacing w:after="0" w:line="240" w:lineRule="auto"/>
        <w:jc w:val="right"/>
        <w:rPr>
          <w:rFonts w:ascii="Times New Roman" w:eastAsia="Times New Roman" w:hAnsi="Times New Roman"/>
          <w:b/>
          <w:color w:val="000000"/>
        </w:rPr>
      </w:pPr>
    </w:p>
    <w:p w14:paraId="63D2268A" w14:textId="77777777" w:rsidR="00C56161" w:rsidRDefault="00C56161" w:rsidP="00B34D1C">
      <w:pPr>
        <w:spacing w:after="0" w:line="240" w:lineRule="auto"/>
        <w:jc w:val="right"/>
        <w:rPr>
          <w:rFonts w:ascii="Times New Roman" w:eastAsia="Times New Roman" w:hAnsi="Times New Roman"/>
          <w:b/>
          <w:color w:val="000000"/>
        </w:rPr>
      </w:pPr>
    </w:p>
    <w:p w14:paraId="51F651EE" w14:textId="77777777" w:rsidR="00C56161" w:rsidRDefault="00C56161" w:rsidP="00B34D1C">
      <w:pPr>
        <w:spacing w:after="0" w:line="240" w:lineRule="auto"/>
        <w:jc w:val="right"/>
        <w:rPr>
          <w:rFonts w:ascii="Times New Roman" w:eastAsia="Times New Roman" w:hAnsi="Times New Roman"/>
          <w:b/>
          <w:color w:val="000000"/>
        </w:rPr>
      </w:pPr>
    </w:p>
    <w:p w14:paraId="50CB1C6E" w14:textId="77777777" w:rsidR="00C56161" w:rsidRDefault="00C56161" w:rsidP="00B34D1C">
      <w:pPr>
        <w:spacing w:after="0" w:line="240" w:lineRule="auto"/>
        <w:jc w:val="right"/>
        <w:rPr>
          <w:rFonts w:ascii="Times New Roman" w:eastAsia="Times New Roman" w:hAnsi="Times New Roman"/>
          <w:b/>
          <w:color w:val="000000"/>
        </w:rPr>
      </w:pPr>
    </w:p>
    <w:p w14:paraId="19090AF4" w14:textId="77777777" w:rsidR="00C56161" w:rsidRDefault="00C56161" w:rsidP="00B34D1C">
      <w:pPr>
        <w:spacing w:after="0" w:line="240" w:lineRule="auto"/>
        <w:jc w:val="right"/>
        <w:rPr>
          <w:rFonts w:ascii="Times New Roman" w:eastAsia="Times New Roman" w:hAnsi="Times New Roman"/>
          <w:b/>
          <w:color w:val="000000"/>
        </w:rPr>
      </w:pPr>
    </w:p>
    <w:p w14:paraId="19D138CF" w14:textId="77777777" w:rsidR="00C56161" w:rsidRDefault="00C56161" w:rsidP="00B34D1C">
      <w:pPr>
        <w:spacing w:after="0" w:line="240" w:lineRule="auto"/>
        <w:jc w:val="right"/>
        <w:rPr>
          <w:rFonts w:ascii="Times New Roman" w:eastAsia="Times New Roman" w:hAnsi="Times New Roman"/>
          <w:b/>
          <w:color w:val="000000"/>
        </w:rPr>
      </w:pPr>
    </w:p>
    <w:p w14:paraId="7E87A564" w14:textId="77777777" w:rsidR="00C56161" w:rsidRDefault="00C56161" w:rsidP="00B34D1C">
      <w:pPr>
        <w:spacing w:after="0" w:line="240" w:lineRule="auto"/>
        <w:jc w:val="right"/>
        <w:rPr>
          <w:rFonts w:ascii="Times New Roman" w:eastAsia="Times New Roman" w:hAnsi="Times New Roman"/>
          <w:b/>
          <w:color w:val="000000"/>
        </w:rPr>
      </w:pPr>
    </w:p>
    <w:p w14:paraId="33085789" w14:textId="77777777" w:rsidR="00C56161" w:rsidRDefault="00C56161" w:rsidP="00B34D1C">
      <w:pPr>
        <w:spacing w:after="0" w:line="240" w:lineRule="auto"/>
        <w:jc w:val="right"/>
        <w:rPr>
          <w:rFonts w:ascii="Times New Roman" w:eastAsia="Times New Roman" w:hAnsi="Times New Roman"/>
          <w:b/>
          <w:color w:val="000000"/>
        </w:rPr>
      </w:pPr>
    </w:p>
    <w:p w14:paraId="7E40FEA6" w14:textId="77777777" w:rsidR="003C5BFE" w:rsidRPr="00FA24AA" w:rsidRDefault="003C5BFE" w:rsidP="003C5BFE">
      <w:pPr>
        <w:spacing w:after="0" w:line="240" w:lineRule="auto"/>
        <w:jc w:val="right"/>
        <w:rPr>
          <w:rFonts w:ascii="Times New Roman" w:eastAsia="Times New Roman" w:hAnsi="Times New Roman"/>
          <w:color w:val="000000"/>
        </w:rPr>
      </w:pPr>
      <w:bookmarkStart w:id="31" w:name="_Hlk174375229"/>
      <w:r w:rsidRPr="00FA24AA">
        <w:rPr>
          <w:rFonts w:ascii="Times New Roman" w:eastAsia="Times New Roman" w:hAnsi="Times New Roman"/>
          <w:color w:val="000000"/>
        </w:rPr>
        <w:t>Metu konkursa</w:t>
      </w:r>
    </w:p>
    <w:p w14:paraId="249B4674" w14:textId="77777777" w:rsidR="001D7819" w:rsidRPr="0088678B" w:rsidRDefault="001D7819" w:rsidP="001D7819">
      <w:pPr>
        <w:spacing w:after="0" w:line="240" w:lineRule="auto"/>
        <w:jc w:val="right"/>
        <w:rPr>
          <w:rFonts w:ascii="Times New Roman" w:eastAsia="Times New Roman" w:hAnsi="Times New Roman"/>
          <w:b/>
          <w:bCs/>
          <w:color w:val="000000"/>
          <w:sz w:val="24"/>
          <w:szCs w:val="24"/>
          <w:lang w:eastAsia="lv-LV"/>
        </w:rPr>
      </w:pPr>
      <w:r>
        <w:rPr>
          <w:rFonts w:ascii="Times New Roman" w:eastAsia="Times New Roman" w:hAnsi="Times New Roman"/>
          <w:b/>
          <w:color w:val="000000"/>
          <w:sz w:val="24"/>
          <w:szCs w:val="24"/>
        </w:rPr>
        <w:t>“</w:t>
      </w:r>
      <w:r w:rsidRPr="00EB4941">
        <w:rPr>
          <w:rFonts w:ascii="Times New Roman" w:eastAsia="Times New Roman" w:hAnsi="Times New Roman"/>
          <w:b/>
          <w:color w:val="000000"/>
        </w:rPr>
        <w:t>Atkārtots iepirkums -</w:t>
      </w:r>
      <w:r>
        <w:rPr>
          <w:rFonts w:ascii="Times New Roman" w:eastAsia="Times New Roman" w:hAnsi="Times New Roman"/>
          <w:b/>
          <w:color w:val="000000"/>
          <w:sz w:val="24"/>
          <w:szCs w:val="24"/>
        </w:rPr>
        <w:t xml:space="preserve"> </w:t>
      </w:r>
      <w:r w:rsidRPr="00B37530">
        <w:rPr>
          <w:rFonts w:ascii="Times New Roman" w:eastAsia="Times New Roman" w:hAnsi="Times New Roman"/>
          <w:b/>
          <w:color w:val="3B3838"/>
        </w:rPr>
        <w:t>Ādažu kopienu centra atjaunošana</w:t>
      </w:r>
      <w:r w:rsidRPr="0088678B">
        <w:rPr>
          <w:rFonts w:ascii="Times New Roman" w:eastAsia="Times New Roman" w:hAnsi="Times New Roman"/>
          <w:b/>
          <w:color w:val="000000"/>
          <w:sz w:val="24"/>
          <w:szCs w:val="24"/>
        </w:rPr>
        <w:t>”</w:t>
      </w:r>
    </w:p>
    <w:p w14:paraId="73EA888F" w14:textId="77777777" w:rsidR="001D7819" w:rsidRPr="0088678B" w:rsidRDefault="001D7819" w:rsidP="001D7819">
      <w:pPr>
        <w:spacing w:after="0" w:line="240" w:lineRule="auto"/>
        <w:jc w:val="right"/>
        <w:rPr>
          <w:rFonts w:ascii="Times New Roman" w:eastAsia="Times New Roman" w:hAnsi="Times New Roman"/>
          <w:color w:val="000000"/>
        </w:rPr>
      </w:pPr>
      <w:r w:rsidRPr="0088678B">
        <w:rPr>
          <w:rFonts w:ascii="Times New Roman" w:eastAsia="Times New Roman" w:hAnsi="Times New Roman"/>
          <w:color w:val="000000"/>
        </w:rPr>
        <w:t xml:space="preserve"> (iepirkuma identifikācijas Nr.</w:t>
      </w:r>
      <w:r>
        <w:rPr>
          <w:rFonts w:ascii="Times New Roman" w:eastAsia="Times New Roman" w:hAnsi="Times New Roman"/>
          <w:color w:val="000000"/>
        </w:rPr>
        <w:t xml:space="preserve"> Ā</w:t>
      </w:r>
      <w:r w:rsidRPr="0088678B">
        <w:rPr>
          <w:rFonts w:ascii="Times New Roman" w:eastAsia="Times New Roman" w:hAnsi="Times New Roman"/>
          <w:color w:val="000000"/>
        </w:rPr>
        <w:t>N</w:t>
      </w:r>
      <w:r>
        <w:rPr>
          <w:rFonts w:ascii="Times New Roman" w:eastAsia="Times New Roman" w:hAnsi="Times New Roman"/>
          <w:color w:val="000000"/>
        </w:rPr>
        <w:t>P</w:t>
      </w:r>
      <w:r w:rsidRPr="0088678B">
        <w:rPr>
          <w:rFonts w:ascii="Times New Roman" w:eastAsia="Times New Roman" w:hAnsi="Times New Roman"/>
          <w:color w:val="000000"/>
        </w:rPr>
        <w:t xml:space="preserve"> 20</w:t>
      </w:r>
      <w:r>
        <w:rPr>
          <w:rFonts w:ascii="Times New Roman" w:eastAsia="Times New Roman" w:hAnsi="Times New Roman"/>
          <w:color w:val="000000"/>
        </w:rPr>
        <w:t>24/138</w:t>
      </w:r>
      <w:r w:rsidRPr="0088678B">
        <w:rPr>
          <w:rFonts w:ascii="Times New Roman" w:eastAsia="Times New Roman" w:hAnsi="Times New Roman"/>
          <w:color w:val="000000"/>
        </w:rPr>
        <w:t>)</w:t>
      </w:r>
    </w:p>
    <w:p w14:paraId="112B1E37" w14:textId="42605412" w:rsidR="003C5BFE" w:rsidRDefault="003C5BFE" w:rsidP="003C5BFE">
      <w:pPr>
        <w:spacing w:after="0" w:line="240" w:lineRule="auto"/>
        <w:jc w:val="right"/>
        <w:rPr>
          <w:rFonts w:ascii="Times New Roman" w:eastAsia="Times New Roman" w:hAnsi="Times New Roman"/>
          <w:b/>
          <w:color w:val="000000"/>
        </w:rPr>
      </w:pPr>
      <w:r>
        <w:rPr>
          <w:rFonts w:ascii="Times New Roman" w:eastAsia="Times New Roman" w:hAnsi="Times New Roman"/>
          <w:b/>
          <w:color w:val="000000"/>
        </w:rPr>
        <w:t>7</w:t>
      </w:r>
      <w:r w:rsidRPr="00FA5CE9">
        <w:rPr>
          <w:rFonts w:ascii="Times New Roman" w:eastAsia="Times New Roman" w:hAnsi="Times New Roman"/>
          <w:b/>
          <w:color w:val="000000"/>
        </w:rPr>
        <w:t>.pielikums</w:t>
      </w:r>
      <w:bookmarkEnd w:id="31"/>
    </w:p>
    <w:p w14:paraId="4C56CA5B" w14:textId="77777777" w:rsidR="003C5BFE" w:rsidRDefault="003C5BFE" w:rsidP="00C56161">
      <w:pPr>
        <w:shd w:val="clear" w:color="auto" w:fill="FFFFFF"/>
        <w:rPr>
          <w:b/>
          <w:caps/>
        </w:rPr>
      </w:pPr>
    </w:p>
    <w:p w14:paraId="389DE737" w14:textId="77777777" w:rsidR="003C5BFE" w:rsidRPr="00C56161" w:rsidRDefault="003C5BFE" w:rsidP="003C5BFE">
      <w:pPr>
        <w:shd w:val="clear" w:color="auto" w:fill="FFFFFF"/>
        <w:jc w:val="center"/>
        <w:rPr>
          <w:rFonts w:ascii="Times New Roman" w:hAnsi="Times New Roman"/>
          <w:b/>
          <w:caps/>
        </w:rPr>
      </w:pPr>
      <w:r w:rsidRPr="00C56161">
        <w:rPr>
          <w:rFonts w:ascii="Times New Roman" w:hAnsi="Times New Roman"/>
          <w:b/>
          <w:caps/>
        </w:rPr>
        <w:t>APAKŠUZŅĒMĒJIEM NODODAMO DARBU SARAKSTS</w:t>
      </w:r>
    </w:p>
    <w:p w14:paraId="1CBC00E0" w14:textId="77777777" w:rsidR="003C5BFE" w:rsidRPr="00C363AA" w:rsidRDefault="003C5BFE" w:rsidP="003C5BFE"/>
    <w:tbl>
      <w:tblPr>
        <w:tblStyle w:val="GridTable1Light-Accent3"/>
        <w:tblW w:w="8926" w:type="dxa"/>
        <w:tblBorders>
          <w:top w:val="single" w:sz="4" w:space="0" w:color="D9D9D9"/>
          <w:left w:val="single" w:sz="4" w:space="0" w:color="D9D9D9"/>
          <w:bottom w:val="single" w:sz="4" w:space="0" w:color="D9D9D9"/>
          <w:right w:val="single" w:sz="4" w:space="0" w:color="D9D9D9"/>
          <w:insideH w:val="single" w:sz="6" w:space="0" w:color="D9D9D9"/>
          <w:insideV w:val="single" w:sz="6" w:space="0" w:color="D9D9D9"/>
        </w:tblBorders>
        <w:tblLook w:val="04A0" w:firstRow="1" w:lastRow="0" w:firstColumn="1" w:lastColumn="0" w:noHBand="0" w:noVBand="1"/>
      </w:tblPr>
      <w:tblGrid>
        <w:gridCol w:w="2405"/>
        <w:gridCol w:w="1853"/>
        <w:gridCol w:w="4668"/>
      </w:tblGrid>
      <w:tr w:rsidR="003C5BFE" w:rsidRPr="00C56161" w14:paraId="01E21A6D" w14:textId="77777777" w:rsidTr="003C5BFE">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405" w:type="dxa"/>
            <w:shd w:val="clear" w:color="auto" w:fill="FFFFFF"/>
            <w:vAlign w:val="center"/>
            <w:hideMark/>
          </w:tcPr>
          <w:p w14:paraId="737A4752" w14:textId="77777777" w:rsidR="003C5BFE" w:rsidRPr="00C56161" w:rsidRDefault="003C5BFE" w:rsidP="00A3004B">
            <w:pPr>
              <w:keepNext/>
              <w:tabs>
                <w:tab w:val="left" w:pos="720"/>
              </w:tabs>
              <w:overflowPunct w:val="0"/>
              <w:autoSpaceDE w:val="0"/>
              <w:autoSpaceDN w:val="0"/>
              <w:adjustRightInd w:val="0"/>
              <w:spacing w:line="276" w:lineRule="auto"/>
              <w:ind w:left="249"/>
              <w:jc w:val="center"/>
              <w:outlineLvl w:val="4"/>
              <w:rPr>
                <w:rFonts w:ascii="Times New Roman" w:eastAsia="Times New Roman" w:hAnsi="Times New Roman"/>
                <w:b w:val="0"/>
              </w:rPr>
            </w:pPr>
            <w:r w:rsidRPr="00C56161">
              <w:rPr>
                <w:rFonts w:ascii="Times New Roman" w:eastAsia="Times New Roman" w:hAnsi="Times New Roman"/>
                <w:b w:val="0"/>
              </w:rPr>
              <w:t>Apakšuzņēmēja nosaukums, reģistrācijas numurs, adrese un kontaktpersona</w:t>
            </w:r>
          </w:p>
        </w:tc>
        <w:tc>
          <w:tcPr>
            <w:tcW w:w="1853" w:type="dxa"/>
            <w:shd w:val="clear" w:color="auto" w:fill="FFFFFF"/>
            <w:vAlign w:val="center"/>
            <w:hideMark/>
          </w:tcPr>
          <w:p w14:paraId="350F0C9A" w14:textId="5E8E7D8D" w:rsidR="003C5BFE" w:rsidRPr="00C56161" w:rsidRDefault="003C5BFE" w:rsidP="00A3004B">
            <w:pPr>
              <w:overflowPunct w:val="0"/>
              <w:autoSpaceDE w:val="0"/>
              <w:autoSpaceDN w:val="0"/>
              <w:adjustRightInd w:val="0"/>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bCs w:val="0"/>
              </w:rPr>
            </w:pPr>
            <w:r w:rsidRPr="00C56161">
              <w:rPr>
                <w:rFonts w:ascii="Times New Roman" w:eastAsia="Times New Roman" w:hAnsi="Times New Roman"/>
                <w:b w:val="0"/>
              </w:rPr>
              <w:t>Nododamo darbu apjoms (EUR)</w:t>
            </w:r>
          </w:p>
        </w:tc>
        <w:tc>
          <w:tcPr>
            <w:tcW w:w="4668" w:type="dxa"/>
            <w:shd w:val="clear" w:color="auto" w:fill="FFFFFF"/>
            <w:vAlign w:val="center"/>
            <w:hideMark/>
          </w:tcPr>
          <w:p w14:paraId="1D633482" w14:textId="77777777" w:rsidR="003C5BFE" w:rsidRPr="00C56161" w:rsidRDefault="003C5BFE" w:rsidP="00A3004B">
            <w:pPr>
              <w:overflowPunct w:val="0"/>
              <w:autoSpaceDE w:val="0"/>
              <w:autoSpaceDN w:val="0"/>
              <w:adjustRightInd w:val="0"/>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rPr>
            </w:pPr>
            <w:r w:rsidRPr="00C56161">
              <w:rPr>
                <w:rFonts w:ascii="Times New Roman" w:eastAsia="Times New Roman" w:hAnsi="Times New Roman"/>
                <w:b w:val="0"/>
              </w:rPr>
              <w:t>Īss apakšuzņēmēja veicamo darbu apraksts</w:t>
            </w:r>
          </w:p>
        </w:tc>
      </w:tr>
      <w:tr w:rsidR="003C5BFE" w:rsidRPr="00C56161" w14:paraId="5E151EF4" w14:textId="77777777" w:rsidTr="003C5BFE">
        <w:trPr>
          <w:trHeight w:val="398"/>
        </w:trPr>
        <w:tc>
          <w:tcPr>
            <w:cnfStyle w:val="001000000000" w:firstRow="0" w:lastRow="0" w:firstColumn="1" w:lastColumn="0" w:oddVBand="0" w:evenVBand="0" w:oddHBand="0" w:evenHBand="0" w:firstRowFirstColumn="0" w:firstRowLastColumn="0" w:lastRowFirstColumn="0" w:lastRowLastColumn="0"/>
            <w:tcW w:w="2405" w:type="dxa"/>
            <w:vAlign w:val="center"/>
            <w:hideMark/>
          </w:tcPr>
          <w:p w14:paraId="5A1C67BE" w14:textId="77777777" w:rsidR="003C5BFE" w:rsidRPr="00C56161" w:rsidRDefault="003C5BFE" w:rsidP="00A3004B">
            <w:pPr>
              <w:overflowPunct w:val="0"/>
              <w:autoSpaceDE w:val="0"/>
              <w:autoSpaceDN w:val="0"/>
              <w:adjustRightInd w:val="0"/>
              <w:spacing w:line="276" w:lineRule="auto"/>
              <w:jc w:val="center"/>
              <w:rPr>
                <w:rFonts w:ascii="Times New Roman" w:eastAsia="Times New Roman" w:hAnsi="Times New Roman"/>
                <w:highlight w:val="lightGray"/>
              </w:rPr>
            </w:pPr>
            <w:r w:rsidRPr="00C56161">
              <w:rPr>
                <w:rFonts w:ascii="Times New Roman" w:eastAsia="Times New Roman" w:hAnsi="Times New Roman"/>
                <w:highlight w:val="lightGray"/>
              </w:rPr>
              <w:t>&lt;…&gt;</w:t>
            </w:r>
          </w:p>
        </w:tc>
        <w:tc>
          <w:tcPr>
            <w:tcW w:w="1853" w:type="dxa"/>
            <w:vAlign w:val="center"/>
            <w:hideMark/>
          </w:tcPr>
          <w:p w14:paraId="0EC4BAF2" w14:textId="77777777" w:rsidR="003C5BFE" w:rsidRPr="00C56161" w:rsidRDefault="003C5BFE" w:rsidP="00A3004B">
            <w:pPr>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highlight w:val="lightGray"/>
              </w:rPr>
            </w:pPr>
            <w:r w:rsidRPr="00C56161">
              <w:rPr>
                <w:rFonts w:ascii="Times New Roman" w:eastAsia="Times New Roman" w:hAnsi="Times New Roman"/>
                <w:highlight w:val="lightGray"/>
              </w:rPr>
              <w:t>&lt;…&gt;</w:t>
            </w:r>
          </w:p>
        </w:tc>
        <w:tc>
          <w:tcPr>
            <w:tcW w:w="4668" w:type="dxa"/>
            <w:vAlign w:val="center"/>
            <w:hideMark/>
          </w:tcPr>
          <w:p w14:paraId="2C449501" w14:textId="77777777" w:rsidR="003C5BFE" w:rsidRPr="00C56161" w:rsidRDefault="003C5BFE" w:rsidP="00A3004B">
            <w:pPr>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rPr>
            </w:pPr>
            <w:r w:rsidRPr="00C56161">
              <w:rPr>
                <w:rFonts w:ascii="Times New Roman" w:eastAsia="Times New Roman" w:hAnsi="Times New Roman"/>
                <w:highlight w:val="lightGray"/>
              </w:rPr>
              <w:t>&lt;…&gt;</w:t>
            </w:r>
          </w:p>
        </w:tc>
      </w:tr>
      <w:tr w:rsidR="003C5BFE" w:rsidRPr="00C56161" w14:paraId="4999F8F4" w14:textId="77777777" w:rsidTr="003C5BFE">
        <w:trPr>
          <w:trHeight w:val="398"/>
        </w:trPr>
        <w:tc>
          <w:tcPr>
            <w:cnfStyle w:val="001000000000" w:firstRow="0" w:lastRow="0" w:firstColumn="1" w:lastColumn="0" w:oddVBand="0" w:evenVBand="0" w:oddHBand="0" w:evenHBand="0" w:firstRowFirstColumn="0" w:firstRowLastColumn="0" w:lastRowFirstColumn="0" w:lastRowLastColumn="0"/>
            <w:tcW w:w="2405" w:type="dxa"/>
            <w:vAlign w:val="center"/>
            <w:hideMark/>
          </w:tcPr>
          <w:p w14:paraId="6B515D71" w14:textId="77777777" w:rsidR="003C5BFE" w:rsidRPr="00C56161" w:rsidRDefault="003C5BFE" w:rsidP="00A3004B">
            <w:pPr>
              <w:overflowPunct w:val="0"/>
              <w:autoSpaceDE w:val="0"/>
              <w:autoSpaceDN w:val="0"/>
              <w:adjustRightInd w:val="0"/>
              <w:spacing w:line="276" w:lineRule="auto"/>
              <w:jc w:val="center"/>
              <w:rPr>
                <w:rFonts w:ascii="Times New Roman" w:eastAsia="Times New Roman" w:hAnsi="Times New Roman"/>
                <w:highlight w:val="lightGray"/>
              </w:rPr>
            </w:pPr>
            <w:r w:rsidRPr="00C56161">
              <w:rPr>
                <w:rFonts w:ascii="Times New Roman" w:eastAsia="Times New Roman" w:hAnsi="Times New Roman"/>
                <w:highlight w:val="lightGray"/>
              </w:rPr>
              <w:t>&lt;…&gt;</w:t>
            </w:r>
          </w:p>
        </w:tc>
        <w:tc>
          <w:tcPr>
            <w:tcW w:w="1853" w:type="dxa"/>
            <w:vAlign w:val="center"/>
            <w:hideMark/>
          </w:tcPr>
          <w:p w14:paraId="2B7A99FC" w14:textId="77777777" w:rsidR="003C5BFE" w:rsidRPr="00C56161" w:rsidRDefault="003C5BFE" w:rsidP="00A3004B">
            <w:pPr>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highlight w:val="lightGray"/>
              </w:rPr>
            </w:pPr>
            <w:r w:rsidRPr="00C56161">
              <w:rPr>
                <w:rFonts w:ascii="Times New Roman" w:eastAsia="Times New Roman" w:hAnsi="Times New Roman"/>
                <w:highlight w:val="lightGray"/>
              </w:rPr>
              <w:t>&lt;…&gt;</w:t>
            </w:r>
          </w:p>
        </w:tc>
        <w:tc>
          <w:tcPr>
            <w:tcW w:w="4668" w:type="dxa"/>
            <w:vAlign w:val="center"/>
            <w:hideMark/>
          </w:tcPr>
          <w:p w14:paraId="19721B9C" w14:textId="77777777" w:rsidR="003C5BFE" w:rsidRPr="00C56161" w:rsidRDefault="003C5BFE" w:rsidP="00A3004B">
            <w:pPr>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rPr>
            </w:pPr>
            <w:r w:rsidRPr="00C56161">
              <w:rPr>
                <w:rFonts w:ascii="Times New Roman" w:eastAsia="Times New Roman" w:hAnsi="Times New Roman"/>
                <w:highlight w:val="lightGray"/>
              </w:rPr>
              <w:t>&lt;…&gt;</w:t>
            </w:r>
          </w:p>
        </w:tc>
      </w:tr>
      <w:tr w:rsidR="003C5BFE" w:rsidRPr="00C56161" w14:paraId="31EFDB1A" w14:textId="77777777" w:rsidTr="003C5BFE">
        <w:trPr>
          <w:trHeight w:val="398"/>
        </w:trPr>
        <w:tc>
          <w:tcPr>
            <w:cnfStyle w:val="001000000000" w:firstRow="0" w:lastRow="0" w:firstColumn="1" w:lastColumn="0" w:oddVBand="0" w:evenVBand="0" w:oddHBand="0" w:evenHBand="0" w:firstRowFirstColumn="0" w:firstRowLastColumn="0" w:lastRowFirstColumn="0" w:lastRowLastColumn="0"/>
            <w:tcW w:w="2405" w:type="dxa"/>
            <w:vAlign w:val="center"/>
            <w:hideMark/>
          </w:tcPr>
          <w:p w14:paraId="32F074D8" w14:textId="77777777" w:rsidR="003C5BFE" w:rsidRPr="00C56161" w:rsidRDefault="003C5BFE" w:rsidP="00A3004B">
            <w:pPr>
              <w:overflowPunct w:val="0"/>
              <w:autoSpaceDE w:val="0"/>
              <w:autoSpaceDN w:val="0"/>
              <w:adjustRightInd w:val="0"/>
              <w:spacing w:line="276" w:lineRule="auto"/>
              <w:jc w:val="center"/>
              <w:rPr>
                <w:rFonts w:ascii="Times New Roman" w:eastAsia="Times New Roman" w:hAnsi="Times New Roman"/>
                <w:highlight w:val="lightGray"/>
              </w:rPr>
            </w:pPr>
            <w:r w:rsidRPr="00C56161">
              <w:rPr>
                <w:rFonts w:ascii="Times New Roman" w:eastAsia="Times New Roman" w:hAnsi="Times New Roman"/>
                <w:highlight w:val="lightGray"/>
              </w:rPr>
              <w:t>&lt;…&gt;</w:t>
            </w:r>
          </w:p>
        </w:tc>
        <w:tc>
          <w:tcPr>
            <w:tcW w:w="1853" w:type="dxa"/>
            <w:vAlign w:val="center"/>
            <w:hideMark/>
          </w:tcPr>
          <w:p w14:paraId="4DBF51E4" w14:textId="77777777" w:rsidR="003C5BFE" w:rsidRPr="00C56161" w:rsidRDefault="003C5BFE" w:rsidP="00A3004B">
            <w:pPr>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highlight w:val="lightGray"/>
              </w:rPr>
            </w:pPr>
            <w:r w:rsidRPr="00C56161">
              <w:rPr>
                <w:rFonts w:ascii="Times New Roman" w:eastAsia="Times New Roman" w:hAnsi="Times New Roman"/>
                <w:highlight w:val="lightGray"/>
              </w:rPr>
              <w:t>&lt;…&gt;</w:t>
            </w:r>
          </w:p>
        </w:tc>
        <w:tc>
          <w:tcPr>
            <w:tcW w:w="4668" w:type="dxa"/>
            <w:vAlign w:val="center"/>
            <w:hideMark/>
          </w:tcPr>
          <w:p w14:paraId="3FB58659" w14:textId="77777777" w:rsidR="003C5BFE" w:rsidRPr="00C56161" w:rsidRDefault="003C5BFE" w:rsidP="00A3004B">
            <w:pPr>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rPr>
            </w:pPr>
            <w:r w:rsidRPr="00C56161">
              <w:rPr>
                <w:rFonts w:ascii="Times New Roman" w:eastAsia="Times New Roman" w:hAnsi="Times New Roman"/>
                <w:highlight w:val="lightGray"/>
              </w:rPr>
              <w:t>&lt;…&gt;</w:t>
            </w:r>
          </w:p>
        </w:tc>
      </w:tr>
    </w:tbl>
    <w:p w14:paraId="59B534F5" w14:textId="77777777" w:rsidR="003C5BFE" w:rsidRDefault="003C5BFE" w:rsidP="003C5BFE">
      <w:pPr>
        <w:rPr>
          <w:sz w:val="20"/>
          <w:szCs w:val="20"/>
        </w:rPr>
      </w:pPr>
    </w:p>
    <w:p w14:paraId="5349E67D" w14:textId="77777777" w:rsidR="003C5BFE" w:rsidRDefault="003C5BFE" w:rsidP="003C5BFE">
      <w:pPr>
        <w:rPr>
          <w:rFonts w:eastAsia="Times New Roman"/>
        </w:rPr>
      </w:pPr>
    </w:p>
    <w:p w14:paraId="66593193" w14:textId="77777777" w:rsidR="000B1BD2" w:rsidRDefault="000B1BD2" w:rsidP="003C5BFE">
      <w:pPr>
        <w:rPr>
          <w:rFonts w:eastAsia="Times New Roman"/>
        </w:rPr>
      </w:pPr>
    </w:p>
    <w:p w14:paraId="68D7ECA2" w14:textId="77777777" w:rsidR="000B1BD2" w:rsidRDefault="000B1BD2" w:rsidP="003C5BFE">
      <w:pPr>
        <w:rPr>
          <w:rFonts w:eastAsia="Times New Roman"/>
        </w:rPr>
      </w:pPr>
    </w:p>
    <w:p w14:paraId="4B478B88" w14:textId="77777777" w:rsidR="000B1BD2" w:rsidRDefault="000B1BD2" w:rsidP="003C5BFE">
      <w:pPr>
        <w:rPr>
          <w:rFonts w:eastAsia="Times New Roman"/>
        </w:rPr>
      </w:pPr>
    </w:p>
    <w:p w14:paraId="04E70962" w14:textId="77777777" w:rsidR="000B1BD2" w:rsidRDefault="000B1BD2" w:rsidP="003C5BFE">
      <w:pPr>
        <w:rPr>
          <w:rFonts w:eastAsia="Times New Roman"/>
        </w:rPr>
      </w:pPr>
    </w:p>
    <w:p w14:paraId="2860A630" w14:textId="77777777" w:rsidR="000B1BD2" w:rsidRDefault="000B1BD2" w:rsidP="003C5BFE">
      <w:pPr>
        <w:rPr>
          <w:rFonts w:eastAsia="Times New Roman"/>
        </w:rPr>
      </w:pPr>
    </w:p>
    <w:p w14:paraId="50109164" w14:textId="77777777" w:rsidR="000B1BD2" w:rsidRDefault="000B1BD2" w:rsidP="003C5BFE">
      <w:pPr>
        <w:rPr>
          <w:rFonts w:eastAsia="Times New Roman"/>
        </w:rPr>
      </w:pPr>
    </w:p>
    <w:p w14:paraId="5EDD24F4" w14:textId="77777777" w:rsidR="000B1BD2" w:rsidRDefault="000B1BD2" w:rsidP="003C5BFE">
      <w:pPr>
        <w:rPr>
          <w:rFonts w:eastAsia="Times New Roman"/>
        </w:rPr>
      </w:pPr>
    </w:p>
    <w:p w14:paraId="08C8D63B" w14:textId="77777777" w:rsidR="000B1BD2" w:rsidRDefault="000B1BD2" w:rsidP="003C5BFE">
      <w:pPr>
        <w:rPr>
          <w:rFonts w:eastAsia="Times New Roman"/>
        </w:rPr>
      </w:pPr>
    </w:p>
    <w:p w14:paraId="59A9867B" w14:textId="77777777" w:rsidR="000B1BD2" w:rsidRDefault="000B1BD2" w:rsidP="003C5BFE">
      <w:pPr>
        <w:rPr>
          <w:rFonts w:eastAsia="Times New Roman"/>
        </w:rPr>
      </w:pPr>
    </w:p>
    <w:p w14:paraId="026766E3" w14:textId="77777777" w:rsidR="00B34D1C" w:rsidRDefault="00B34D1C" w:rsidP="00CC4FB3">
      <w:pPr>
        <w:spacing w:after="0" w:line="240" w:lineRule="auto"/>
        <w:jc w:val="right"/>
        <w:rPr>
          <w:rFonts w:ascii="Times New Roman" w:eastAsia="Times New Roman" w:hAnsi="Times New Roman"/>
          <w:color w:val="000000"/>
        </w:rPr>
      </w:pPr>
    </w:p>
    <w:sectPr w:rsidR="00B34D1C" w:rsidSect="002848DB">
      <w:pgSz w:w="11900" w:h="16840"/>
      <w:pgMar w:top="1105" w:right="843" w:bottom="752" w:left="851"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AB34CF" w14:textId="77777777" w:rsidR="002E2AB1" w:rsidRDefault="002E2AB1" w:rsidP="0088678B">
      <w:pPr>
        <w:spacing w:after="0" w:line="240" w:lineRule="auto"/>
      </w:pPr>
      <w:r>
        <w:separator/>
      </w:r>
    </w:p>
  </w:endnote>
  <w:endnote w:type="continuationSeparator" w:id="0">
    <w:p w14:paraId="3F4F4CA1" w14:textId="77777777" w:rsidR="002E2AB1" w:rsidRDefault="002E2AB1" w:rsidP="008867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pitch w:val="default"/>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Helvetica">
    <w:panose1 w:val="020B0604020202020204"/>
    <w:charset w:val="00"/>
    <w:family w:val="swiss"/>
    <w:pitch w:val="variable"/>
    <w:sig w:usb0="20002A87" w:usb1="00000000" w:usb2="00000000" w:usb3="00000000" w:csb0="000001FF" w:csb1="00000000"/>
  </w:font>
  <w:font w:name="Arial Bold">
    <w:panose1 w:val="020B07040202020202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Bebas Neue Pro Book">
    <w:altName w:val="Bebas Neue Pro Book"/>
    <w:panose1 w:val="00000000000000000000"/>
    <w:charset w:val="EE"/>
    <w:family w:val="swiss"/>
    <w:notTrueType/>
    <w:pitch w:val="default"/>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79C5CC" w14:textId="77777777" w:rsidR="00B15988" w:rsidRDefault="00B15988">
    <w:pPr>
      <w:pStyle w:val="Footer"/>
      <w:jc w:val="center"/>
    </w:pPr>
    <w:r>
      <w:fldChar w:fldCharType="begin"/>
    </w:r>
    <w:r>
      <w:instrText>PAGE   \* MERGEFORMAT</w:instrText>
    </w:r>
    <w:r>
      <w:fldChar w:fldCharType="separate"/>
    </w:r>
    <w:r>
      <w:t>2</w:t>
    </w:r>
    <w:r>
      <w:fldChar w:fldCharType="end"/>
    </w:r>
  </w:p>
  <w:p w14:paraId="3AA606B1" w14:textId="77777777" w:rsidR="00840D19" w:rsidRDefault="00840D19">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12DC30" w14:textId="77777777" w:rsidR="002E2AB1" w:rsidRDefault="002E2AB1" w:rsidP="0088678B">
      <w:pPr>
        <w:spacing w:after="0" w:line="240" w:lineRule="auto"/>
      </w:pPr>
      <w:r>
        <w:separator/>
      </w:r>
    </w:p>
  </w:footnote>
  <w:footnote w:type="continuationSeparator" w:id="0">
    <w:p w14:paraId="6D7D1CFE" w14:textId="77777777" w:rsidR="002E2AB1" w:rsidRDefault="002E2AB1" w:rsidP="0088678B">
      <w:pPr>
        <w:spacing w:after="0" w:line="240" w:lineRule="auto"/>
      </w:pPr>
      <w:r>
        <w:continuationSeparator/>
      </w:r>
    </w:p>
  </w:footnote>
  <w:footnote w:id="1">
    <w:p w14:paraId="75AD4FF7" w14:textId="78660A7F" w:rsidR="002B2E03" w:rsidRPr="00885084" w:rsidRDefault="002B2E03" w:rsidP="00885084">
      <w:pPr>
        <w:pStyle w:val="NoSpacing"/>
        <w:rPr>
          <w:rFonts w:ascii="Times New Roman" w:hAnsi="Times New Roman"/>
          <w:sz w:val="20"/>
          <w:szCs w:val="20"/>
        </w:rPr>
      </w:pPr>
      <w:r w:rsidRPr="00885084">
        <w:rPr>
          <w:rStyle w:val="FootnoteReference"/>
          <w:rFonts w:ascii="Times New Roman" w:hAnsi="Times New Roman"/>
          <w:sz w:val="20"/>
          <w:szCs w:val="20"/>
        </w:rPr>
        <w:footnoteRef/>
      </w:r>
      <w:r w:rsidRPr="00885084">
        <w:rPr>
          <w:rFonts w:ascii="Times New Roman" w:hAnsi="Times New Roman"/>
          <w:sz w:val="20"/>
          <w:szCs w:val="20"/>
        </w:rPr>
        <w:t xml:space="preserve"> Informācija norādāma, ja </w:t>
      </w:r>
      <w:r w:rsidR="00885084" w:rsidRPr="00885084">
        <w:rPr>
          <w:rFonts w:ascii="Times New Roman" w:hAnsi="Times New Roman"/>
          <w:sz w:val="20"/>
          <w:szCs w:val="20"/>
        </w:rPr>
        <w:t>dalībnieks</w:t>
      </w:r>
      <w:r w:rsidRPr="00885084">
        <w:rPr>
          <w:rFonts w:ascii="Times New Roman" w:hAnsi="Times New Roman"/>
          <w:sz w:val="20"/>
          <w:szCs w:val="20"/>
        </w:rPr>
        <w:t xml:space="preserve"> ir ārvalstīs reģistrēta vai patstāvīgi dzīvojoša persona.</w:t>
      </w:r>
    </w:p>
  </w:footnote>
  <w:footnote w:id="2">
    <w:p w14:paraId="14E1AF25" w14:textId="77777777" w:rsidR="002B2E03" w:rsidRPr="00885084" w:rsidRDefault="002B2E03" w:rsidP="00885084">
      <w:pPr>
        <w:pStyle w:val="NoSpacing"/>
        <w:rPr>
          <w:rFonts w:ascii="Times New Roman" w:hAnsi="Times New Roman"/>
          <w:sz w:val="20"/>
          <w:szCs w:val="20"/>
        </w:rPr>
      </w:pPr>
      <w:r w:rsidRPr="00885084">
        <w:rPr>
          <w:rStyle w:val="FootnoteReference"/>
          <w:rFonts w:ascii="Times New Roman" w:hAnsi="Times New Roman"/>
          <w:sz w:val="20"/>
          <w:szCs w:val="20"/>
        </w:rPr>
        <w:footnoteRef/>
      </w:r>
      <w:r w:rsidRPr="00885084">
        <w:rPr>
          <w:rFonts w:ascii="Times New Roman" w:hAnsi="Times New Roman"/>
          <w:sz w:val="20"/>
          <w:szCs w:val="20"/>
        </w:rP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3108CE06" w14:textId="77777777" w:rsidR="002B2E03" w:rsidRPr="00885084" w:rsidRDefault="002B2E03" w:rsidP="00885084">
      <w:pPr>
        <w:pStyle w:val="NoSpacing"/>
        <w:rPr>
          <w:rFonts w:ascii="Times New Roman" w:hAnsi="Times New Roman"/>
          <w:sz w:val="20"/>
          <w:szCs w:val="20"/>
        </w:rPr>
      </w:pPr>
      <w:r w:rsidRPr="00885084">
        <w:rPr>
          <w:rFonts w:ascii="Times New Roman" w:hAnsi="Times New Roman"/>
          <w:sz w:val="20"/>
          <w:szCs w:val="20"/>
        </w:rPr>
        <w:t xml:space="preserve">1) uzņēmumam sabiedrībā ir balsstiesību vairākums; </w:t>
      </w:r>
    </w:p>
    <w:p w14:paraId="39D47CC5" w14:textId="77777777" w:rsidR="002B2E03" w:rsidRPr="00885084" w:rsidRDefault="002B2E03" w:rsidP="00885084">
      <w:pPr>
        <w:pStyle w:val="NoSpacing"/>
        <w:rPr>
          <w:rFonts w:ascii="Times New Roman" w:hAnsi="Times New Roman"/>
          <w:sz w:val="20"/>
          <w:szCs w:val="20"/>
        </w:rPr>
      </w:pPr>
      <w:r w:rsidRPr="00885084">
        <w:rPr>
          <w:rFonts w:ascii="Times New Roman" w:hAnsi="Times New Roman"/>
          <w:sz w:val="20"/>
          <w:szCs w:val="20"/>
        </w:rPr>
        <w:t xml:space="preserve">2) uzņēmumam kā sabiedrības dalībniekam ir tiesības iecelt vai atcelt sabiedrības izpildinstitūcijas vai pārraudzības institūcijas locekļu vairākumu; </w:t>
      </w:r>
    </w:p>
    <w:p w14:paraId="27C35B13" w14:textId="77777777" w:rsidR="002B2E03" w:rsidRPr="00885084" w:rsidRDefault="002B2E03" w:rsidP="00885084">
      <w:pPr>
        <w:pStyle w:val="NoSpacing"/>
        <w:rPr>
          <w:rFonts w:ascii="Times New Roman" w:hAnsi="Times New Roman"/>
          <w:sz w:val="20"/>
          <w:szCs w:val="20"/>
        </w:rPr>
      </w:pPr>
      <w:r w:rsidRPr="00885084">
        <w:rPr>
          <w:rFonts w:ascii="Times New Roman" w:hAnsi="Times New Roman"/>
          <w:sz w:val="20"/>
          <w:szCs w:val="20"/>
        </w:rPr>
        <w:t xml:space="preserve">3) uzņēmums ir sabiedrības dalībnieks un, izmantojot vienīgi savas dalībnieka tiesības, pārskata gada laikā ir iecēlis sabiedrības izpildinstitūcijas vai pārraudzības institūcijas locekļu vairākumu; </w:t>
      </w:r>
    </w:p>
    <w:p w14:paraId="0C89A2A6" w14:textId="77777777" w:rsidR="002B2E03" w:rsidRPr="00885084" w:rsidRDefault="002B2E03" w:rsidP="002B2E03">
      <w:pPr>
        <w:pStyle w:val="FootnoteText"/>
        <w:rPr>
          <w:rFonts w:ascii="Times New Roman" w:hAnsi="Times New Roman" w:cs="Times New Roman"/>
          <w:lang w:val="lv-LV"/>
        </w:rPr>
      </w:pPr>
      <w:r w:rsidRPr="00885084">
        <w:rPr>
          <w:rFonts w:ascii="Times New Roman" w:hAnsi="Times New Roman" w:cs="Times New Roman"/>
          <w:lang w:val="lv-LV"/>
        </w:rPr>
        <w:t>4) 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FA66B7" w14:textId="77777777" w:rsidR="00840D19" w:rsidRPr="007C3F06" w:rsidRDefault="00840D19" w:rsidP="00840D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6570F"/>
    <w:multiLevelType w:val="hybridMultilevel"/>
    <w:tmpl w:val="27C40AC2"/>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1" w15:restartNumberingAfterBreak="0">
    <w:nsid w:val="0E434F12"/>
    <w:multiLevelType w:val="multilevel"/>
    <w:tmpl w:val="5B40212E"/>
    <w:styleLink w:val="Saraksts41"/>
    <w:lvl w:ilvl="0">
      <w:start w:val="1"/>
      <w:numFmt w:val="decimal"/>
      <w:lvlText w:val="%1."/>
      <w:lvlJc w:val="left"/>
      <w:pPr>
        <w:tabs>
          <w:tab w:val="num" w:pos="345"/>
        </w:tabs>
        <w:ind w:left="345" w:hanging="345"/>
      </w:pPr>
      <w:rPr>
        <w:position w:val="0"/>
        <w:sz w:val="23"/>
        <w:szCs w:val="23"/>
        <w:rtl w:val="0"/>
      </w:rPr>
    </w:lvl>
    <w:lvl w:ilvl="1">
      <w:start w:val="1"/>
      <w:numFmt w:val="decimal"/>
      <w:lvlText w:val="%1.%2."/>
      <w:lvlJc w:val="left"/>
      <w:pPr>
        <w:tabs>
          <w:tab w:val="num" w:pos="543"/>
        </w:tabs>
        <w:ind w:left="543" w:hanging="543"/>
      </w:pPr>
      <w:rPr>
        <w:position w:val="0"/>
        <w:sz w:val="24"/>
        <w:szCs w:val="24"/>
        <w:rtl w:val="0"/>
      </w:rPr>
    </w:lvl>
    <w:lvl w:ilvl="2">
      <w:start w:val="1"/>
      <w:numFmt w:val="decimal"/>
      <w:lvlText w:val="%3)"/>
      <w:lvlJc w:val="left"/>
      <w:pPr>
        <w:tabs>
          <w:tab w:val="num" w:pos="1590"/>
        </w:tabs>
        <w:ind w:left="1590" w:hanging="690"/>
      </w:pPr>
      <w:rPr>
        <w:position w:val="0"/>
        <w:sz w:val="23"/>
        <w:szCs w:val="23"/>
        <w:rtl w:val="0"/>
      </w:rPr>
    </w:lvl>
    <w:lvl w:ilvl="3">
      <w:start w:val="1"/>
      <w:numFmt w:val="decimal"/>
      <w:lvlText w:val="%4)"/>
      <w:lvlJc w:val="left"/>
      <w:pPr>
        <w:tabs>
          <w:tab w:val="num" w:pos="1967"/>
        </w:tabs>
        <w:ind w:left="1967" w:hanging="690"/>
      </w:pPr>
      <w:rPr>
        <w:position w:val="0"/>
        <w:sz w:val="23"/>
        <w:szCs w:val="23"/>
        <w:rtl w:val="0"/>
      </w:rPr>
    </w:lvl>
    <w:lvl w:ilvl="4">
      <w:start w:val="1"/>
      <w:numFmt w:val="decimal"/>
      <w:lvlText w:val="%1.%2.%3.%4.%5."/>
      <w:lvlJc w:val="left"/>
      <w:pPr>
        <w:tabs>
          <w:tab w:val="num" w:pos="2763"/>
        </w:tabs>
        <w:ind w:left="2763" w:hanging="1035"/>
      </w:pPr>
      <w:rPr>
        <w:position w:val="0"/>
        <w:sz w:val="23"/>
        <w:szCs w:val="23"/>
        <w:rtl w:val="0"/>
      </w:rPr>
    </w:lvl>
    <w:lvl w:ilvl="5">
      <w:start w:val="1"/>
      <w:numFmt w:val="decimal"/>
      <w:lvlText w:val="%1.%2.%3.%4.%5.%6."/>
      <w:lvlJc w:val="left"/>
      <w:pPr>
        <w:tabs>
          <w:tab w:val="num" w:pos="3195"/>
        </w:tabs>
        <w:ind w:left="3195" w:hanging="1035"/>
      </w:pPr>
      <w:rPr>
        <w:position w:val="0"/>
        <w:sz w:val="23"/>
        <w:szCs w:val="23"/>
        <w:rtl w:val="0"/>
      </w:rPr>
    </w:lvl>
    <w:lvl w:ilvl="6">
      <w:start w:val="1"/>
      <w:numFmt w:val="decimal"/>
      <w:lvlText w:val="%1.%2.%3.%4.%5.%6.%7."/>
      <w:lvlJc w:val="left"/>
      <w:pPr>
        <w:tabs>
          <w:tab w:val="num" w:pos="3972"/>
        </w:tabs>
        <w:ind w:left="3972" w:hanging="1380"/>
      </w:pPr>
      <w:rPr>
        <w:position w:val="0"/>
        <w:sz w:val="23"/>
        <w:szCs w:val="23"/>
        <w:rtl w:val="0"/>
      </w:rPr>
    </w:lvl>
    <w:lvl w:ilvl="7">
      <w:start w:val="1"/>
      <w:numFmt w:val="decimal"/>
      <w:lvlText w:val="%1.%2.%3.%4.%5.%6.%7.%8."/>
      <w:lvlJc w:val="left"/>
      <w:pPr>
        <w:tabs>
          <w:tab w:val="num" w:pos="4404"/>
        </w:tabs>
        <w:ind w:left="4404" w:hanging="1380"/>
      </w:pPr>
      <w:rPr>
        <w:position w:val="0"/>
        <w:sz w:val="23"/>
        <w:szCs w:val="23"/>
        <w:rtl w:val="0"/>
      </w:rPr>
    </w:lvl>
    <w:lvl w:ilvl="8">
      <w:start w:val="1"/>
      <w:numFmt w:val="decimal"/>
      <w:lvlText w:val="%1.%2.%3.%4.%5.%6.%7.%8.%9."/>
      <w:lvlJc w:val="left"/>
      <w:pPr>
        <w:tabs>
          <w:tab w:val="num" w:pos="5181"/>
        </w:tabs>
        <w:ind w:left="5181" w:hanging="1725"/>
      </w:pPr>
      <w:rPr>
        <w:position w:val="0"/>
        <w:sz w:val="23"/>
        <w:szCs w:val="23"/>
        <w:rtl w:val="0"/>
      </w:rPr>
    </w:lvl>
  </w:abstractNum>
  <w:abstractNum w:abstractNumId="2" w15:restartNumberingAfterBreak="0">
    <w:nsid w:val="0E5A4606"/>
    <w:multiLevelType w:val="multilevel"/>
    <w:tmpl w:val="C9E4CBBE"/>
    <w:styleLink w:val="List1"/>
    <w:lvl w:ilvl="0">
      <w:start w:val="1"/>
      <w:numFmt w:val="decimal"/>
      <w:lvlText w:val="%1."/>
      <w:lvlJc w:val="left"/>
      <w:pPr>
        <w:tabs>
          <w:tab w:val="num" w:pos="360"/>
        </w:tabs>
        <w:ind w:left="360" w:hanging="360"/>
      </w:pPr>
      <w:rPr>
        <w:position w:val="0"/>
        <w:sz w:val="24"/>
        <w:szCs w:val="24"/>
        <w:rtl w:val="0"/>
      </w:rPr>
    </w:lvl>
    <w:lvl w:ilvl="1">
      <w:start w:val="1"/>
      <w:numFmt w:val="decimal"/>
      <w:lvlText w:val="%2."/>
      <w:lvlJc w:val="left"/>
      <w:pPr>
        <w:tabs>
          <w:tab w:val="num" w:pos="567"/>
        </w:tabs>
        <w:ind w:left="567" w:hanging="567"/>
      </w:pPr>
      <w:rPr>
        <w:rFonts w:ascii="Times New Roman" w:hAnsi="Times New Roman" w:hint="default"/>
        <w:b w:val="0"/>
        <w:i w:val="0"/>
        <w:position w:val="0"/>
        <w:sz w:val="24"/>
        <w:szCs w:val="24"/>
        <w:rtl w:val="0"/>
      </w:rPr>
    </w:lvl>
    <w:lvl w:ilvl="2">
      <w:start w:val="1"/>
      <w:numFmt w:val="decimal"/>
      <w:lvlText w:val="%1.%2.%3."/>
      <w:lvlJc w:val="left"/>
      <w:pPr>
        <w:tabs>
          <w:tab w:val="num" w:pos="720"/>
        </w:tabs>
        <w:ind w:left="720" w:hanging="720"/>
      </w:pPr>
      <w:rPr>
        <w:position w:val="0"/>
        <w:sz w:val="24"/>
        <w:szCs w:val="24"/>
        <w:rtl w:val="0"/>
      </w:rPr>
    </w:lvl>
    <w:lvl w:ilvl="3">
      <w:start w:val="1"/>
      <w:numFmt w:val="decimal"/>
      <w:lvlText w:val="%1.%2.%3.%4."/>
      <w:lvlJc w:val="left"/>
      <w:pPr>
        <w:tabs>
          <w:tab w:val="num" w:pos="720"/>
        </w:tabs>
        <w:ind w:left="720" w:hanging="720"/>
      </w:pPr>
      <w:rPr>
        <w:position w:val="0"/>
        <w:sz w:val="24"/>
        <w:szCs w:val="24"/>
        <w:rtl w:val="0"/>
      </w:rPr>
    </w:lvl>
    <w:lvl w:ilvl="4">
      <w:start w:val="1"/>
      <w:numFmt w:val="decimal"/>
      <w:lvlText w:val="%1.%2.%3.%4.%5."/>
      <w:lvlJc w:val="left"/>
      <w:pPr>
        <w:tabs>
          <w:tab w:val="num" w:pos="1080"/>
        </w:tabs>
        <w:ind w:left="1080" w:hanging="1080"/>
      </w:pPr>
      <w:rPr>
        <w:position w:val="0"/>
        <w:sz w:val="24"/>
        <w:szCs w:val="24"/>
        <w:rtl w:val="0"/>
      </w:rPr>
    </w:lvl>
    <w:lvl w:ilvl="5">
      <w:start w:val="1"/>
      <w:numFmt w:val="decimal"/>
      <w:lvlText w:val="%1.%2.%3.%4.%5.%6."/>
      <w:lvlJc w:val="left"/>
      <w:pPr>
        <w:tabs>
          <w:tab w:val="num" w:pos="1080"/>
        </w:tabs>
        <w:ind w:left="1080" w:hanging="1080"/>
      </w:pPr>
      <w:rPr>
        <w:position w:val="0"/>
        <w:sz w:val="24"/>
        <w:szCs w:val="24"/>
        <w:rtl w:val="0"/>
      </w:rPr>
    </w:lvl>
    <w:lvl w:ilvl="6">
      <w:start w:val="1"/>
      <w:numFmt w:val="decimal"/>
      <w:lvlText w:val="%1.%2.%3.%4.%5.%6.%7."/>
      <w:lvlJc w:val="left"/>
      <w:pPr>
        <w:tabs>
          <w:tab w:val="num" w:pos="1440"/>
        </w:tabs>
        <w:ind w:left="1440" w:hanging="1440"/>
      </w:pPr>
      <w:rPr>
        <w:position w:val="0"/>
        <w:sz w:val="24"/>
        <w:szCs w:val="24"/>
        <w:rtl w:val="0"/>
      </w:rPr>
    </w:lvl>
    <w:lvl w:ilvl="7">
      <w:start w:val="1"/>
      <w:numFmt w:val="decimal"/>
      <w:lvlText w:val="%1.%2.%3.%4.%5.%6.%7.%8."/>
      <w:lvlJc w:val="left"/>
      <w:pPr>
        <w:tabs>
          <w:tab w:val="num" w:pos="1440"/>
        </w:tabs>
        <w:ind w:left="1440" w:hanging="1440"/>
      </w:pPr>
      <w:rPr>
        <w:position w:val="0"/>
        <w:sz w:val="24"/>
        <w:szCs w:val="24"/>
        <w:rtl w:val="0"/>
      </w:rPr>
    </w:lvl>
    <w:lvl w:ilvl="8">
      <w:start w:val="1"/>
      <w:numFmt w:val="decimal"/>
      <w:lvlText w:val="%1.%2.%3.%4.%5.%6.%7.%8.%9."/>
      <w:lvlJc w:val="left"/>
      <w:pPr>
        <w:tabs>
          <w:tab w:val="num" w:pos="1800"/>
        </w:tabs>
        <w:ind w:left="1800" w:hanging="1800"/>
      </w:pPr>
      <w:rPr>
        <w:position w:val="0"/>
        <w:sz w:val="24"/>
        <w:szCs w:val="24"/>
        <w:rtl w:val="0"/>
      </w:rPr>
    </w:lvl>
  </w:abstractNum>
  <w:abstractNum w:abstractNumId="3"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4" w15:restartNumberingAfterBreak="0">
    <w:nsid w:val="0E987D22"/>
    <w:multiLevelType w:val="multilevel"/>
    <w:tmpl w:val="024A198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lowerLetter"/>
      <w:lvlText w:val="%3)"/>
      <w:lvlJc w:val="left"/>
      <w:pPr>
        <w:ind w:left="1224" w:hanging="504"/>
      </w:pPr>
      <w:rPr>
        <w:rFonts w:ascii="Times New Roman" w:eastAsia="Calibri" w:hAnsi="Times New Roman" w:cs="Times New Roman"/>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A4D42BA"/>
    <w:multiLevelType w:val="multilevel"/>
    <w:tmpl w:val="2E725778"/>
    <w:styleLink w:val="Saraksts51"/>
    <w:lvl w:ilvl="0">
      <w:start w:val="3"/>
      <w:numFmt w:val="decimal"/>
      <w:lvlText w:val="%1."/>
      <w:lvlJc w:val="left"/>
      <w:pPr>
        <w:tabs>
          <w:tab w:val="num" w:pos="360"/>
        </w:tabs>
        <w:ind w:left="360" w:hanging="360"/>
      </w:pPr>
      <w:rPr>
        <w:rFonts w:ascii="Times New Roman Bold" w:eastAsia="Times New Roman Bold" w:hAnsi="Times New Roman Bold" w:cs="Times New Roman Bold"/>
        <w:position w:val="0"/>
        <w:sz w:val="24"/>
        <w:szCs w:val="24"/>
      </w:rPr>
    </w:lvl>
    <w:lvl w:ilvl="1">
      <w:start w:val="1"/>
      <w:numFmt w:val="decimal"/>
      <w:lvlText w:val="%1.%2."/>
      <w:lvlJc w:val="left"/>
      <w:pPr>
        <w:tabs>
          <w:tab w:val="num" w:pos="792"/>
        </w:tabs>
        <w:ind w:left="792" w:hanging="360"/>
      </w:pPr>
      <w:rPr>
        <w:rFonts w:ascii="Times New Roman Bold" w:eastAsia="Times New Roman Bold" w:hAnsi="Times New Roman Bold" w:cs="Times New Roman Bold"/>
        <w:position w:val="0"/>
        <w:sz w:val="24"/>
        <w:szCs w:val="24"/>
      </w:rPr>
    </w:lvl>
    <w:lvl w:ilvl="2">
      <w:start w:val="1"/>
      <w:numFmt w:val="decimal"/>
      <w:lvlText w:val="%3)"/>
      <w:lvlJc w:val="left"/>
      <w:pPr>
        <w:tabs>
          <w:tab w:val="num" w:pos="1620"/>
        </w:tabs>
        <w:ind w:left="1620" w:hanging="720"/>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997"/>
        </w:tabs>
        <w:ind w:left="1997" w:hanging="720"/>
      </w:pPr>
      <w:rPr>
        <w:rFonts w:ascii="Times New Roman Bold" w:eastAsia="Times New Roman Bold" w:hAnsi="Times New Roman Bold" w:cs="Times New Roman Bold"/>
        <w:position w:val="0"/>
        <w:sz w:val="24"/>
        <w:szCs w:val="24"/>
      </w:rPr>
    </w:lvl>
    <w:lvl w:ilvl="4">
      <w:start w:val="1"/>
      <w:numFmt w:val="decimal"/>
      <w:lvlText w:val="%1.%2.%3.%4.%5."/>
      <w:lvlJc w:val="left"/>
      <w:pPr>
        <w:tabs>
          <w:tab w:val="num" w:pos="2808"/>
        </w:tabs>
        <w:ind w:left="2808" w:hanging="1080"/>
      </w:pPr>
      <w:rPr>
        <w:rFonts w:ascii="Times New Roman Bold" w:eastAsia="Times New Roman Bold" w:hAnsi="Times New Roman Bold" w:cs="Times New Roman Bold"/>
        <w:position w:val="0"/>
        <w:sz w:val="24"/>
        <w:szCs w:val="24"/>
      </w:rPr>
    </w:lvl>
    <w:lvl w:ilvl="5">
      <w:start w:val="1"/>
      <w:numFmt w:val="decimal"/>
      <w:lvlText w:val="%1.%2.%3.%4.%5.%6."/>
      <w:lvlJc w:val="left"/>
      <w:pPr>
        <w:tabs>
          <w:tab w:val="num" w:pos="3240"/>
        </w:tabs>
        <w:ind w:left="3240" w:hanging="1080"/>
      </w:pPr>
      <w:rPr>
        <w:rFonts w:ascii="Times New Roman Bold" w:eastAsia="Times New Roman Bold" w:hAnsi="Times New Roman Bold" w:cs="Times New Roman Bold"/>
        <w:position w:val="0"/>
        <w:sz w:val="24"/>
        <w:szCs w:val="24"/>
      </w:rPr>
    </w:lvl>
    <w:lvl w:ilvl="6">
      <w:start w:val="1"/>
      <w:numFmt w:val="decimal"/>
      <w:lvlText w:val="%1.%2.%3.%4.%5.%6.%7."/>
      <w:lvlJc w:val="left"/>
      <w:pPr>
        <w:tabs>
          <w:tab w:val="num" w:pos="4032"/>
        </w:tabs>
        <w:ind w:left="4032" w:hanging="1440"/>
      </w:pPr>
      <w:rPr>
        <w:rFonts w:ascii="Times New Roman Bold" w:eastAsia="Times New Roman Bold" w:hAnsi="Times New Roman Bold" w:cs="Times New Roman Bold"/>
        <w:position w:val="0"/>
        <w:sz w:val="24"/>
        <w:szCs w:val="24"/>
      </w:rPr>
    </w:lvl>
    <w:lvl w:ilvl="7">
      <w:start w:val="1"/>
      <w:numFmt w:val="decimal"/>
      <w:lvlText w:val="%1.%2.%3.%4.%5.%6.%7.%8."/>
      <w:lvlJc w:val="left"/>
      <w:pPr>
        <w:tabs>
          <w:tab w:val="num" w:pos="4464"/>
        </w:tabs>
        <w:ind w:left="4464" w:hanging="1440"/>
      </w:pPr>
      <w:rPr>
        <w:rFonts w:ascii="Times New Roman Bold" w:eastAsia="Times New Roman Bold" w:hAnsi="Times New Roman Bold" w:cs="Times New Roman Bold"/>
        <w:position w:val="0"/>
        <w:sz w:val="24"/>
        <w:szCs w:val="24"/>
      </w:rPr>
    </w:lvl>
    <w:lvl w:ilvl="8">
      <w:start w:val="1"/>
      <w:numFmt w:val="decimal"/>
      <w:lvlText w:val="%1.%2.%3.%4.%5.%6.%7.%8.%9."/>
      <w:lvlJc w:val="left"/>
      <w:pPr>
        <w:tabs>
          <w:tab w:val="num" w:pos="5256"/>
        </w:tabs>
        <w:ind w:left="5256" w:hanging="1800"/>
      </w:pPr>
      <w:rPr>
        <w:rFonts w:ascii="Times New Roman Bold" w:eastAsia="Times New Roman Bold" w:hAnsi="Times New Roman Bold" w:cs="Times New Roman Bold"/>
        <w:position w:val="0"/>
        <w:sz w:val="24"/>
        <w:szCs w:val="24"/>
      </w:rPr>
    </w:lvl>
  </w:abstractNum>
  <w:abstractNum w:abstractNumId="6" w15:restartNumberingAfterBreak="0">
    <w:nsid w:val="230B22F1"/>
    <w:multiLevelType w:val="hybridMultilevel"/>
    <w:tmpl w:val="B6EAB088"/>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7" w15:restartNumberingAfterBreak="0">
    <w:nsid w:val="28515E5D"/>
    <w:multiLevelType w:val="multilevel"/>
    <w:tmpl w:val="5112927E"/>
    <w:lvl w:ilvl="0">
      <w:start w:val="1"/>
      <w:numFmt w:val="decimal"/>
      <w:lvlText w:val="%1."/>
      <w:lvlJc w:val="left"/>
      <w:pPr>
        <w:tabs>
          <w:tab w:val="num" w:pos="786"/>
        </w:tabs>
        <w:ind w:left="786" w:hanging="360"/>
      </w:pPr>
      <w:rPr>
        <w:rFonts w:ascii="Times New Roman" w:hAnsi="Times New Roman" w:cs="Times New Roman" w:hint="default"/>
        <w:i w:val="0"/>
        <w:sz w:val="24"/>
        <w:szCs w:val="24"/>
      </w:rPr>
    </w:lvl>
    <w:lvl w:ilvl="1">
      <w:start w:val="1"/>
      <w:numFmt w:val="decimal"/>
      <w:isLgl/>
      <w:lvlText w:val="%1.%2."/>
      <w:lvlJc w:val="left"/>
      <w:pPr>
        <w:tabs>
          <w:tab w:val="num" w:pos="786"/>
        </w:tabs>
        <w:ind w:left="786" w:hanging="360"/>
      </w:pPr>
      <w:rPr>
        <w:rFonts w:hint="default"/>
      </w:rPr>
    </w:lvl>
    <w:lvl w:ilvl="2">
      <w:start w:val="1"/>
      <w:numFmt w:val="decimal"/>
      <w:pStyle w:val="Noteikumutekstam"/>
      <w:lvlText w:val="%1.%2.%3."/>
      <w:lvlJc w:val="left"/>
      <w:pPr>
        <w:tabs>
          <w:tab w:val="num" w:pos="1146"/>
        </w:tabs>
        <w:ind w:left="1146" w:hanging="720"/>
      </w:pPr>
      <w:rPr>
        <w:color w:val="auto"/>
      </w:rPr>
    </w:lvl>
    <w:lvl w:ilvl="3">
      <w:start w:val="1"/>
      <w:numFmt w:val="decimal"/>
      <w:isLgl/>
      <w:lvlText w:val="%1.%2.%3.%4."/>
      <w:lvlJc w:val="left"/>
      <w:pPr>
        <w:tabs>
          <w:tab w:val="num" w:pos="1146"/>
        </w:tabs>
        <w:ind w:left="1146" w:hanging="720"/>
      </w:pPr>
      <w:rPr>
        <w:rFonts w:hint="default"/>
      </w:rPr>
    </w:lvl>
    <w:lvl w:ilvl="4">
      <w:start w:val="1"/>
      <w:numFmt w:val="decimal"/>
      <w:isLgl/>
      <w:lvlText w:val="%1.%2.%3.%4.%5."/>
      <w:lvlJc w:val="left"/>
      <w:pPr>
        <w:tabs>
          <w:tab w:val="num" w:pos="1506"/>
        </w:tabs>
        <w:ind w:left="1506" w:hanging="1080"/>
      </w:pPr>
      <w:rPr>
        <w:rFonts w:hint="default"/>
      </w:rPr>
    </w:lvl>
    <w:lvl w:ilvl="5">
      <w:start w:val="1"/>
      <w:numFmt w:val="decimal"/>
      <w:isLgl/>
      <w:lvlText w:val="%1.%2.%3.%4.%5.%6."/>
      <w:lvlJc w:val="left"/>
      <w:pPr>
        <w:tabs>
          <w:tab w:val="num" w:pos="1506"/>
        </w:tabs>
        <w:ind w:left="1506" w:hanging="1080"/>
      </w:pPr>
      <w:rPr>
        <w:rFonts w:hint="default"/>
      </w:rPr>
    </w:lvl>
    <w:lvl w:ilvl="6">
      <w:start w:val="1"/>
      <w:numFmt w:val="decimal"/>
      <w:isLgl/>
      <w:lvlText w:val="%1.%2.%3.%4.%5.%6.%7."/>
      <w:lvlJc w:val="left"/>
      <w:pPr>
        <w:tabs>
          <w:tab w:val="num" w:pos="1866"/>
        </w:tabs>
        <w:ind w:left="1866" w:hanging="1440"/>
      </w:pPr>
      <w:rPr>
        <w:rFonts w:hint="default"/>
      </w:rPr>
    </w:lvl>
    <w:lvl w:ilvl="7">
      <w:start w:val="1"/>
      <w:numFmt w:val="decimal"/>
      <w:isLgl/>
      <w:lvlText w:val="%1.%2.%3.%4.%5.%6.%7.%8."/>
      <w:lvlJc w:val="left"/>
      <w:pPr>
        <w:tabs>
          <w:tab w:val="num" w:pos="1866"/>
        </w:tabs>
        <w:ind w:left="1866" w:hanging="1440"/>
      </w:pPr>
      <w:rPr>
        <w:rFonts w:hint="default"/>
      </w:rPr>
    </w:lvl>
    <w:lvl w:ilvl="8">
      <w:start w:val="1"/>
      <w:numFmt w:val="decimal"/>
      <w:isLgl/>
      <w:lvlText w:val="%1.%2.%3.%4.%5.%6.%7.%8.%9."/>
      <w:lvlJc w:val="left"/>
      <w:pPr>
        <w:tabs>
          <w:tab w:val="num" w:pos="2226"/>
        </w:tabs>
        <w:ind w:left="2226" w:hanging="1800"/>
      </w:pPr>
      <w:rPr>
        <w:rFonts w:hint="default"/>
      </w:rPr>
    </w:lvl>
  </w:abstractNum>
  <w:abstractNum w:abstractNumId="8" w15:restartNumberingAfterBreak="0">
    <w:nsid w:val="292C4029"/>
    <w:multiLevelType w:val="hybridMultilevel"/>
    <w:tmpl w:val="743EC9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AC864A7"/>
    <w:multiLevelType w:val="multilevel"/>
    <w:tmpl w:val="7758DB5A"/>
    <w:numStyleLink w:val="List7"/>
  </w:abstractNum>
  <w:abstractNum w:abstractNumId="10" w15:restartNumberingAfterBreak="0">
    <w:nsid w:val="2FC43AD0"/>
    <w:multiLevelType w:val="multilevel"/>
    <w:tmpl w:val="2B20D092"/>
    <w:lvl w:ilvl="0">
      <w:start w:val="3"/>
      <w:numFmt w:val="decimal"/>
      <w:lvlText w:val="%1."/>
      <w:lvlJc w:val="left"/>
      <w:pPr>
        <w:ind w:left="360" w:hanging="360"/>
      </w:pPr>
      <w:rPr>
        <w:rFonts w:hint="default"/>
      </w:rPr>
    </w:lvl>
    <w:lvl w:ilvl="1">
      <w:start w:val="1"/>
      <w:numFmt w:val="decimal"/>
      <w:lvlText w:val="%1.%2."/>
      <w:lvlJc w:val="left"/>
      <w:pPr>
        <w:ind w:left="858" w:hanging="432"/>
      </w:pPr>
      <w:rPr>
        <w:rFonts w:ascii="Times New Roman" w:hAnsi="Times New Roman" w:cs="Times New Roman" w:hint="default"/>
        <w:b w:val="0"/>
        <w:bCs/>
      </w:rPr>
    </w:lvl>
    <w:lvl w:ilvl="2">
      <w:start w:val="1"/>
      <w:numFmt w:val="decimal"/>
      <w:lvlText w:val="%1.%2.%3."/>
      <w:lvlJc w:val="left"/>
      <w:pPr>
        <w:ind w:left="1224" w:hanging="504"/>
      </w:pPr>
      <w:rPr>
        <w:rFonts w:ascii="Times New Roman" w:hAnsi="Times New Roman" w:cs="Times New Roman" w:hint="default"/>
        <w:b w:val="0"/>
        <w:bCs/>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90E7B3A"/>
    <w:multiLevelType w:val="multilevel"/>
    <w:tmpl w:val="C9E4CBBE"/>
    <w:styleLink w:val="List0"/>
    <w:lvl w:ilvl="0">
      <w:start w:val="1"/>
      <w:numFmt w:val="decimal"/>
      <w:lvlText w:val="%1."/>
      <w:lvlJc w:val="left"/>
      <w:pPr>
        <w:tabs>
          <w:tab w:val="num" w:pos="360"/>
        </w:tabs>
        <w:ind w:left="360" w:hanging="360"/>
      </w:pPr>
      <w:rPr>
        <w:position w:val="0"/>
        <w:sz w:val="24"/>
        <w:szCs w:val="24"/>
        <w:rtl w:val="0"/>
      </w:rPr>
    </w:lvl>
    <w:lvl w:ilvl="1">
      <w:start w:val="1"/>
      <w:numFmt w:val="decimal"/>
      <w:lvlText w:val="%2."/>
      <w:lvlJc w:val="left"/>
      <w:pPr>
        <w:tabs>
          <w:tab w:val="num" w:pos="567"/>
        </w:tabs>
        <w:ind w:left="567" w:hanging="567"/>
      </w:pPr>
      <w:rPr>
        <w:rFonts w:ascii="Times New Roman" w:hAnsi="Times New Roman" w:hint="default"/>
        <w:b w:val="0"/>
        <w:i w:val="0"/>
        <w:position w:val="0"/>
        <w:sz w:val="24"/>
        <w:szCs w:val="24"/>
        <w:rtl w:val="0"/>
      </w:rPr>
    </w:lvl>
    <w:lvl w:ilvl="2">
      <w:start w:val="1"/>
      <w:numFmt w:val="decimal"/>
      <w:lvlText w:val="%1.%2.%3."/>
      <w:lvlJc w:val="left"/>
      <w:pPr>
        <w:tabs>
          <w:tab w:val="num" w:pos="720"/>
        </w:tabs>
        <w:ind w:left="720" w:hanging="720"/>
      </w:pPr>
      <w:rPr>
        <w:position w:val="0"/>
        <w:sz w:val="24"/>
        <w:szCs w:val="24"/>
        <w:rtl w:val="0"/>
      </w:rPr>
    </w:lvl>
    <w:lvl w:ilvl="3">
      <w:start w:val="1"/>
      <w:numFmt w:val="decimal"/>
      <w:lvlText w:val="%1.%2.%3.%4."/>
      <w:lvlJc w:val="left"/>
      <w:pPr>
        <w:tabs>
          <w:tab w:val="num" w:pos="720"/>
        </w:tabs>
        <w:ind w:left="720" w:hanging="720"/>
      </w:pPr>
      <w:rPr>
        <w:position w:val="0"/>
        <w:sz w:val="24"/>
        <w:szCs w:val="24"/>
        <w:rtl w:val="0"/>
      </w:rPr>
    </w:lvl>
    <w:lvl w:ilvl="4">
      <w:start w:val="1"/>
      <w:numFmt w:val="decimal"/>
      <w:lvlText w:val="%1.%2.%3.%4.%5."/>
      <w:lvlJc w:val="left"/>
      <w:pPr>
        <w:tabs>
          <w:tab w:val="num" w:pos="1080"/>
        </w:tabs>
        <w:ind w:left="1080" w:hanging="1080"/>
      </w:pPr>
      <w:rPr>
        <w:position w:val="0"/>
        <w:sz w:val="24"/>
        <w:szCs w:val="24"/>
        <w:rtl w:val="0"/>
      </w:rPr>
    </w:lvl>
    <w:lvl w:ilvl="5">
      <w:start w:val="1"/>
      <w:numFmt w:val="decimal"/>
      <w:lvlText w:val="%1.%2.%3.%4.%5.%6."/>
      <w:lvlJc w:val="left"/>
      <w:pPr>
        <w:tabs>
          <w:tab w:val="num" w:pos="1080"/>
        </w:tabs>
        <w:ind w:left="1080" w:hanging="1080"/>
      </w:pPr>
      <w:rPr>
        <w:position w:val="0"/>
        <w:sz w:val="24"/>
        <w:szCs w:val="24"/>
        <w:rtl w:val="0"/>
      </w:rPr>
    </w:lvl>
    <w:lvl w:ilvl="6">
      <w:start w:val="1"/>
      <w:numFmt w:val="decimal"/>
      <w:lvlText w:val="%1.%2.%3.%4.%5.%6.%7."/>
      <w:lvlJc w:val="left"/>
      <w:pPr>
        <w:tabs>
          <w:tab w:val="num" w:pos="1440"/>
        </w:tabs>
        <w:ind w:left="1440" w:hanging="1440"/>
      </w:pPr>
      <w:rPr>
        <w:position w:val="0"/>
        <w:sz w:val="24"/>
        <w:szCs w:val="24"/>
        <w:rtl w:val="0"/>
      </w:rPr>
    </w:lvl>
    <w:lvl w:ilvl="7">
      <w:start w:val="1"/>
      <w:numFmt w:val="decimal"/>
      <w:lvlText w:val="%1.%2.%3.%4.%5.%6.%7.%8."/>
      <w:lvlJc w:val="left"/>
      <w:pPr>
        <w:tabs>
          <w:tab w:val="num" w:pos="1440"/>
        </w:tabs>
        <w:ind w:left="1440" w:hanging="1440"/>
      </w:pPr>
      <w:rPr>
        <w:position w:val="0"/>
        <w:sz w:val="24"/>
        <w:szCs w:val="24"/>
        <w:rtl w:val="0"/>
      </w:rPr>
    </w:lvl>
    <w:lvl w:ilvl="8">
      <w:start w:val="1"/>
      <w:numFmt w:val="decimal"/>
      <w:lvlText w:val="%1.%2.%3.%4.%5.%6.%7.%8.%9."/>
      <w:lvlJc w:val="left"/>
      <w:pPr>
        <w:tabs>
          <w:tab w:val="num" w:pos="1800"/>
        </w:tabs>
        <w:ind w:left="1800" w:hanging="1800"/>
      </w:pPr>
      <w:rPr>
        <w:position w:val="0"/>
        <w:sz w:val="24"/>
        <w:szCs w:val="24"/>
        <w:rtl w:val="0"/>
      </w:rPr>
    </w:lvl>
  </w:abstractNum>
  <w:abstractNum w:abstractNumId="12" w15:restartNumberingAfterBreak="0">
    <w:nsid w:val="3A1163D1"/>
    <w:multiLevelType w:val="hybridMultilevel"/>
    <w:tmpl w:val="2A9CF0A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EEF1626"/>
    <w:multiLevelType w:val="multilevel"/>
    <w:tmpl w:val="B614C9AC"/>
    <w:styleLink w:val="List10"/>
    <w:lvl w:ilvl="0">
      <w:start w:val="1"/>
      <w:numFmt w:val="decimal"/>
      <w:lvlText w:val="%1."/>
      <w:lvlJc w:val="left"/>
      <w:pPr>
        <w:tabs>
          <w:tab w:val="num" w:pos="360"/>
        </w:tabs>
        <w:ind w:left="360" w:hanging="360"/>
      </w:pPr>
      <w:rPr>
        <w:color w:val="000000"/>
        <w:position w:val="0"/>
        <w:sz w:val="24"/>
        <w:szCs w:val="24"/>
        <w:u w:color="000000"/>
        <w:rtl w:val="0"/>
      </w:rPr>
    </w:lvl>
    <w:lvl w:ilvl="1">
      <w:start w:val="5"/>
      <w:numFmt w:val="decimal"/>
      <w:lvlText w:val="%1.%2."/>
      <w:lvlJc w:val="left"/>
      <w:pPr>
        <w:tabs>
          <w:tab w:val="num" w:pos="540"/>
        </w:tabs>
        <w:ind w:left="540" w:hanging="540"/>
      </w:pPr>
      <w:rPr>
        <w:color w:val="000000"/>
        <w:position w:val="0"/>
        <w:sz w:val="24"/>
        <w:szCs w:val="24"/>
        <w:u w:color="000000"/>
        <w:rtl w:val="0"/>
      </w:rPr>
    </w:lvl>
    <w:lvl w:ilvl="2">
      <w:start w:val="1"/>
      <w:numFmt w:val="decimal"/>
      <w:lvlText w:val="%3)"/>
      <w:lvlJc w:val="left"/>
      <w:pPr>
        <w:tabs>
          <w:tab w:val="num" w:pos="1620"/>
        </w:tabs>
        <w:ind w:left="1620" w:hanging="720"/>
      </w:pPr>
      <w:rPr>
        <w:color w:val="000000"/>
        <w:position w:val="0"/>
        <w:sz w:val="24"/>
        <w:szCs w:val="24"/>
        <w:u w:color="000000"/>
        <w:rtl w:val="0"/>
      </w:rPr>
    </w:lvl>
    <w:lvl w:ilvl="3">
      <w:start w:val="1"/>
      <w:numFmt w:val="decimal"/>
      <w:lvlText w:val="%4)"/>
      <w:lvlJc w:val="left"/>
      <w:pPr>
        <w:tabs>
          <w:tab w:val="num" w:pos="1997"/>
        </w:tabs>
        <w:ind w:left="1997" w:hanging="720"/>
      </w:pPr>
      <w:rPr>
        <w:color w:val="000000"/>
        <w:position w:val="0"/>
        <w:sz w:val="24"/>
        <w:szCs w:val="24"/>
        <w:u w:color="000000"/>
        <w:rtl w:val="0"/>
      </w:rPr>
    </w:lvl>
    <w:lvl w:ilvl="4">
      <w:start w:val="1"/>
      <w:numFmt w:val="decimal"/>
      <w:lvlText w:val="%1.%2.%3.%4.%5."/>
      <w:lvlJc w:val="left"/>
      <w:pPr>
        <w:tabs>
          <w:tab w:val="num" w:pos="2808"/>
        </w:tabs>
        <w:ind w:left="2808" w:hanging="1080"/>
      </w:pPr>
      <w:rPr>
        <w:color w:val="000000"/>
        <w:position w:val="0"/>
        <w:sz w:val="24"/>
        <w:szCs w:val="24"/>
        <w:u w:color="000000"/>
        <w:rtl w:val="0"/>
      </w:rPr>
    </w:lvl>
    <w:lvl w:ilvl="5">
      <w:start w:val="1"/>
      <w:numFmt w:val="decimal"/>
      <w:lvlText w:val="%1.%2.%3.%4.%5.%6."/>
      <w:lvlJc w:val="left"/>
      <w:pPr>
        <w:tabs>
          <w:tab w:val="num" w:pos="3240"/>
        </w:tabs>
        <w:ind w:left="3240" w:hanging="1080"/>
      </w:pPr>
      <w:rPr>
        <w:color w:val="000000"/>
        <w:position w:val="0"/>
        <w:sz w:val="24"/>
        <w:szCs w:val="24"/>
        <w:u w:color="000000"/>
        <w:rtl w:val="0"/>
      </w:rPr>
    </w:lvl>
    <w:lvl w:ilvl="6">
      <w:start w:val="1"/>
      <w:numFmt w:val="decimal"/>
      <w:lvlText w:val="%1.%2.%3.%4.%5.%6.%7."/>
      <w:lvlJc w:val="left"/>
      <w:pPr>
        <w:tabs>
          <w:tab w:val="num" w:pos="4032"/>
        </w:tabs>
        <w:ind w:left="4032" w:hanging="1440"/>
      </w:pPr>
      <w:rPr>
        <w:color w:val="000000"/>
        <w:position w:val="0"/>
        <w:sz w:val="24"/>
        <w:szCs w:val="24"/>
        <w:u w:color="000000"/>
        <w:rtl w:val="0"/>
      </w:rPr>
    </w:lvl>
    <w:lvl w:ilvl="7">
      <w:start w:val="1"/>
      <w:numFmt w:val="decimal"/>
      <w:lvlText w:val="%1.%2.%3.%4.%5.%6.%7.%8."/>
      <w:lvlJc w:val="left"/>
      <w:pPr>
        <w:tabs>
          <w:tab w:val="num" w:pos="4464"/>
        </w:tabs>
        <w:ind w:left="4464" w:hanging="1440"/>
      </w:pPr>
      <w:rPr>
        <w:color w:val="000000"/>
        <w:position w:val="0"/>
        <w:sz w:val="24"/>
        <w:szCs w:val="24"/>
        <w:u w:color="000000"/>
        <w:rtl w:val="0"/>
      </w:rPr>
    </w:lvl>
    <w:lvl w:ilvl="8">
      <w:start w:val="1"/>
      <w:numFmt w:val="decimal"/>
      <w:lvlText w:val="%1.%2.%3.%4.%5.%6.%7.%8.%9."/>
      <w:lvlJc w:val="left"/>
      <w:pPr>
        <w:tabs>
          <w:tab w:val="num" w:pos="5256"/>
        </w:tabs>
        <w:ind w:left="5256" w:hanging="1800"/>
      </w:pPr>
      <w:rPr>
        <w:color w:val="000000"/>
        <w:position w:val="0"/>
        <w:sz w:val="24"/>
        <w:szCs w:val="24"/>
        <w:u w:color="000000"/>
        <w:rtl w:val="0"/>
      </w:rPr>
    </w:lvl>
  </w:abstractNum>
  <w:abstractNum w:abstractNumId="14" w15:restartNumberingAfterBreak="0">
    <w:nsid w:val="47E721D0"/>
    <w:multiLevelType w:val="multilevel"/>
    <w:tmpl w:val="C40217F8"/>
    <w:styleLink w:val="List6"/>
    <w:lvl w:ilvl="0">
      <w:start w:val="1"/>
      <w:numFmt w:val="decimal"/>
      <w:lvlText w:val="%1."/>
      <w:lvlJc w:val="left"/>
      <w:pPr>
        <w:tabs>
          <w:tab w:val="num" w:pos="360"/>
        </w:tabs>
        <w:ind w:left="360" w:hanging="360"/>
      </w:pPr>
      <w:rPr>
        <w:position w:val="0"/>
        <w:sz w:val="24"/>
        <w:szCs w:val="24"/>
        <w:rtl w:val="0"/>
        <w:lang w:val="en-US"/>
      </w:rPr>
    </w:lvl>
    <w:lvl w:ilvl="1">
      <w:start w:val="1"/>
      <w:numFmt w:val="decimal"/>
      <w:lvlText w:val="%1.%2."/>
      <w:lvlJc w:val="left"/>
      <w:pPr>
        <w:tabs>
          <w:tab w:val="num" w:pos="792"/>
        </w:tabs>
        <w:ind w:left="792" w:hanging="360"/>
      </w:pPr>
      <w:rPr>
        <w:position w:val="0"/>
        <w:sz w:val="24"/>
        <w:szCs w:val="24"/>
        <w:rtl w:val="0"/>
        <w:lang w:val="en-US"/>
      </w:rPr>
    </w:lvl>
    <w:lvl w:ilvl="2">
      <w:start w:val="1"/>
      <w:numFmt w:val="decimal"/>
      <w:lvlText w:val="%3)"/>
      <w:lvlJc w:val="left"/>
      <w:pPr>
        <w:tabs>
          <w:tab w:val="num" w:pos="1620"/>
        </w:tabs>
        <w:ind w:left="1620" w:hanging="720"/>
      </w:pPr>
      <w:rPr>
        <w:position w:val="0"/>
        <w:sz w:val="24"/>
        <w:szCs w:val="24"/>
        <w:rtl w:val="0"/>
        <w:lang w:val="en-US"/>
      </w:rPr>
    </w:lvl>
    <w:lvl w:ilvl="3">
      <w:start w:val="1"/>
      <w:numFmt w:val="decimal"/>
      <w:lvlText w:val="%4)"/>
      <w:lvlJc w:val="left"/>
      <w:pPr>
        <w:tabs>
          <w:tab w:val="num" w:pos="1997"/>
        </w:tabs>
        <w:ind w:left="1997" w:hanging="720"/>
      </w:pPr>
      <w:rPr>
        <w:position w:val="0"/>
        <w:sz w:val="24"/>
        <w:szCs w:val="24"/>
        <w:rtl w:val="0"/>
        <w:lang w:val="en-US"/>
      </w:rPr>
    </w:lvl>
    <w:lvl w:ilvl="4">
      <w:start w:val="1"/>
      <w:numFmt w:val="decimal"/>
      <w:lvlText w:val="%1.%2.%3.%4.%5."/>
      <w:lvlJc w:val="left"/>
      <w:pPr>
        <w:tabs>
          <w:tab w:val="num" w:pos="2808"/>
        </w:tabs>
        <w:ind w:left="2808" w:hanging="1080"/>
      </w:pPr>
      <w:rPr>
        <w:position w:val="0"/>
        <w:sz w:val="24"/>
        <w:szCs w:val="24"/>
        <w:rtl w:val="0"/>
        <w:lang w:val="en-US"/>
      </w:rPr>
    </w:lvl>
    <w:lvl w:ilvl="5">
      <w:start w:val="1"/>
      <w:numFmt w:val="decimal"/>
      <w:lvlText w:val="%1.%2.%3.%4.%5.%6."/>
      <w:lvlJc w:val="left"/>
      <w:pPr>
        <w:tabs>
          <w:tab w:val="num" w:pos="3240"/>
        </w:tabs>
        <w:ind w:left="3240" w:hanging="1080"/>
      </w:pPr>
      <w:rPr>
        <w:position w:val="0"/>
        <w:sz w:val="24"/>
        <w:szCs w:val="24"/>
        <w:rtl w:val="0"/>
        <w:lang w:val="en-US"/>
      </w:rPr>
    </w:lvl>
    <w:lvl w:ilvl="6">
      <w:start w:val="1"/>
      <w:numFmt w:val="decimal"/>
      <w:lvlText w:val="%1.%2.%3.%4.%5.%6.%7."/>
      <w:lvlJc w:val="left"/>
      <w:pPr>
        <w:tabs>
          <w:tab w:val="num" w:pos="4032"/>
        </w:tabs>
        <w:ind w:left="4032" w:hanging="1440"/>
      </w:pPr>
      <w:rPr>
        <w:position w:val="0"/>
        <w:sz w:val="24"/>
        <w:szCs w:val="24"/>
        <w:rtl w:val="0"/>
        <w:lang w:val="en-US"/>
      </w:rPr>
    </w:lvl>
    <w:lvl w:ilvl="7">
      <w:start w:val="1"/>
      <w:numFmt w:val="decimal"/>
      <w:lvlText w:val="%1.%2.%3.%4.%5.%6.%7.%8."/>
      <w:lvlJc w:val="left"/>
      <w:pPr>
        <w:tabs>
          <w:tab w:val="num" w:pos="4464"/>
        </w:tabs>
        <w:ind w:left="4464" w:hanging="1440"/>
      </w:pPr>
      <w:rPr>
        <w:position w:val="0"/>
        <w:sz w:val="24"/>
        <w:szCs w:val="24"/>
        <w:rtl w:val="0"/>
        <w:lang w:val="en-US"/>
      </w:rPr>
    </w:lvl>
    <w:lvl w:ilvl="8">
      <w:start w:val="1"/>
      <w:numFmt w:val="decimal"/>
      <w:lvlText w:val="%1.%2.%3.%4.%5.%6.%7.%8.%9."/>
      <w:lvlJc w:val="left"/>
      <w:pPr>
        <w:tabs>
          <w:tab w:val="num" w:pos="5256"/>
        </w:tabs>
        <w:ind w:left="5256" w:hanging="1800"/>
      </w:pPr>
      <w:rPr>
        <w:position w:val="0"/>
        <w:sz w:val="24"/>
        <w:szCs w:val="24"/>
        <w:rtl w:val="0"/>
        <w:lang w:val="en-US"/>
      </w:rPr>
    </w:lvl>
  </w:abstractNum>
  <w:abstractNum w:abstractNumId="15" w15:restartNumberingAfterBreak="0">
    <w:nsid w:val="4A1249A0"/>
    <w:multiLevelType w:val="multilevel"/>
    <w:tmpl w:val="679AE13E"/>
    <w:styleLink w:val="List11"/>
    <w:lvl w:ilvl="0">
      <w:start w:val="1"/>
      <w:numFmt w:val="decimal"/>
      <w:lvlText w:val="%1."/>
      <w:lvlJc w:val="left"/>
      <w:pPr>
        <w:tabs>
          <w:tab w:val="num" w:pos="360"/>
        </w:tabs>
        <w:ind w:left="360" w:hanging="360"/>
      </w:pPr>
      <w:rPr>
        <w:position w:val="0"/>
        <w:sz w:val="24"/>
        <w:szCs w:val="24"/>
        <w:rtl w:val="0"/>
      </w:rPr>
    </w:lvl>
    <w:lvl w:ilvl="1">
      <w:start w:val="1"/>
      <w:numFmt w:val="decimal"/>
      <w:lvlText w:val="%1.%2."/>
      <w:lvlJc w:val="left"/>
      <w:pPr>
        <w:tabs>
          <w:tab w:val="num" w:pos="792"/>
        </w:tabs>
        <w:ind w:left="792" w:hanging="360"/>
      </w:pPr>
      <w:rPr>
        <w:position w:val="0"/>
        <w:sz w:val="24"/>
        <w:szCs w:val="24"/>
        <w:rtl w:val="0"/>
      </w:rPr>
    </w:lvl>
    <w:lvl w:ilvl="2">
      <w:start w:val="1"/>
      <w:numFmt w:val="decimal"/>
      <w:lvlText w:val="%3)"/>
      <w:lvlJc w:val="left"/>
      <w:pPr>
        <w:tabs>
          <w:tab w:val="num" w:pos="1620"/>
        </w:tabs>
        <w:ind w:left="1620" w:hanging="720"/>
      </w:pPr>
      <w:rPr>
        <w:position w:val="0"/>
        <w:sz w:val="24"/>
        <w:szCs w:val="24"/>
        <w:rtl w:val="0"/>
      </w:rPr>
    </w:lvl>
    <w:lvl w:ilvl="3">
      <w:start w:val="1"/>
      <w:numFmt w:val="decimal"/>
      <w:lvlText w:val="%4)"/>
      <w:lvlJc w:val="left"/>
      <w:pPr>
        <w:tabs>
          <w:tab w:val="num" w:pos="1134"/>
        </w:tabs>
        <w:ind w:left="1134" w:hanging="567"/>
      </w:pPr>
      <w:rPr>
        <w:position w:val="0"/>
        <w:sz w:val="24"/>
        <w:szCs w:val="24"/>
        <w:rtl w:val="0"/>
      </w:rPr>
    </w:lvl>
    <w:lvl w:ilvl="4">
      <w:start w:val="1"/>
      <w:numFmt w:val="decimal"/>
      <w:lvlText w:val="%1.%2.%3.%4.%5."/>
      <w:lvlJc w:val="left"/>
      <w:pPr>
        <w:tabs>
          <w:tab w:val="num" w:pos="2808"/>
        </w:tabs>
        <w:ind w:left="2808" w:hanging="1080"/>
      </w:pPr>
      <w:rPr>
        <w:position w:val="0"/>
        <w:sz w:val="24"/>
        <w:szCs w:val="24"/>
        <w:rtl w:val="0"/>
      </w:rPr>
    </w:lvl>
    <w:lvl w:ilvl="5">
      <w:start w:val="1"/>
      <w:numFmt w:val="decimal"/>
      <w:lvlText w:val="%1.%2.%3.%4.%5.%6."/>
      <w:lvlJc w:val="left"/>
      <w:pPr>
        <w:tabs>
          <w:tab w:val="num" w:pos="3240"/>
        </w:tabs>
        <w:ind w:left="3240" w:hanging="1080"/>
      </w:pPr>
      <w:rPr>
        <w:position w:val="0"/>
        <w:sz w:val="24"/>
        <w:szCs w:val="24"/>
        <w:rtl w:val="0"/>
      </w:rPr>
    </w:lvl>
    <w:lvl w:ilvl="6">
      <w:start w:val="1"/>
      <w:numFmt w:val="decimal"/>
      <w:lvlText w:val="%1.%2.%3.%4.%5.%6.%7."/>
      <w:lvlJc w:val="left"/>
      <w:pPr>
        <w:tabs>
          <w:tab w:val="num" w:pos="4032"/>
        </w:tabs>
        <w:ind w:left="4032" w:hanging="1440"/>
      </w:pPr>
      <w:rPr>
        <w:position w:val="0"/>
        <w:sz w:val="24"/>
        <w:szCs w:val="24"/>
        <w:rtl w:val="0"/>
      </w:rPr>
    </w:lvl>
    <w:lvl w:ilvl="7">
      <w:start w:val="1"/>
      <w:numFmt w:val="decimal"/>
      <w:lvlText w:val="%1.%2.%3.%4.%5.%6.%7.%8."/>
      <w:lvlJc w:val="left"/>
      <w:pPr>
        <w:tabs>
          <w:tab w:val="num" w:pos="4464"/>
        </w:tabs>
        <w:ind w:left="4464" w:hanging="1440"/>
      </w:pPr>
      <w:rPr>
        <w:position w:val="0"/>
        <w:sz w:val="24"/>
        <w:szCs w:val="24"/>
        <w:rtl w:val="0"/>
      </w:rPr>
    </w:lvl>
    <w:lvl w:ilvl="8">
      <w:start w:val="1"/>
      <w:numFmt w:val="decimal"/>
      <w:lvlText w:val="%1.%2.%3.%4.%5.%6.%7.%8.%9."/>
      <w:lvlJc w:val="left"/>
      <w:pPr>
        <w:tabs>
          <w:tab w:val="num" w:pos="5256"/>
        </w:tabs>
        <w:ind w:left="5256" w:hanging="1800"/>
      </w:pPr>
      <w:rPr>
        <w:position w:val="0"/>
        <w:sz w:val="24"/>
        <w:szCs w:val="24"/>
        <w:rtl w:val="0"/>
      </w:rPr>
    </w:lvl>
  </w:abstractNum>
  <w:abstractNum w:abstractNumId="16" w15:restartNumberingAfterBreak="0">
    <w:nsid w:val="55B433F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5F02C3F"/>
    <w:multiLevelType w:val="multilevel"/>
    <w:tmpl w:val="3CFE32C4"/>
    <w:styleLink w:val="Saraksts31"/>
    <w:lvl w:ilvl="0">
      <w:start w:val="2"/>
      <w:numFmt w:val="decimal"/>
      <w:lvlText w:val="%1."/>
      <w:lvlJc w:val="left"/>
      <w:pPr>
        <w:tabs>
          <w:tab w:val="num" w:pos="357"/>
        </w:tabs>
        <w:ind w:left="357" w:hanging="357"/>
      </w:pPr>
      <w:rPr>
        <w:rFonts w:ascii="Times New Roman Bold" w:eastAsia="Times New Roman Bold" w:hAnsi="Times New Roman Bold" w:cs="Times New Roman Bold"/>
        <w:caps/>
        <w:color w:val="000000"/>
        <w:kern w:val="24"/>
        <w:position w:val="0"/>
        <w:sz w:val="24"/>
        <w:szCs w:val="24"/>
        <w:u w:color="000000"/>
      </w:rPr>
    </w:lvl>
    <w:lvl w:ilvl="1">
      <w:start w:val="1"/>
      <w:numFmt w:val="decimal"/>
      <w:lvlText w:val="%1.%2."/>
      <w:lvlJc w:val="left"/>
      <w:pPr>
        <w:tabs>
          <w:tab w:val="num" w:pos="792"/>
        </w:tabs>
        <w:ind w:left="792" w:hanging="360"/>
      </w:pPr>
      <w:rPr>
        <w:rFonts w:ascii="Times New Roman Bold" w:eastAsia="Times New Roman Bold" w:hAnsi="Times New Roman Bold" w:cs="Times New Roman Bold"/>
        <w:caps/>
        <w:color w:val="000000"/>
        <w:kern w:val="24"/>
        <w:position w:val="0"/>
        <w:sz w:val="24"/>
        <w:szCs w:val="24"/>
        <w:u w:color="000000"/>
      </w:rPr>
    </w:lvl>
    <w:lvl w:ilvl="2">
      <w:start w:val="1"/>
      <w:numFmt w:val="decimal"/>
      <w:lvlText w:val="%3)"/>
      <w:lvlJc w:val="left"/>
      <w:pPr>
        <w:tabs>
          <w:tab w:val="num" w:pos="1620"/>
        </w:tabs>
        <w:ind w:left="1620" w:hanging="720"/>
      </w:pPr>
      <w:rPr>
        <w:rFonts w:ascii="Times New Roman Bold" w:eastAsia="Times New Roman Bold" w:hAnsi="Times New Roman Bold" w:cs="Times New Roman Bold"/>
        <w:caps/>
        <w:color w:val="000000"/>
        <w:kern w:val="24"/>
        <w:position w:val="0"/>
        <w:sz w:val="24"/>
        <w:szCs w:val="24"/>
        <w:u w:color="000000"/>
      </w:rPr>
    </w:lvl>
    <w:lvl w:ilvl="3">
      <w:start w:val="1"/>
      <w:numFmt w:val="decimal"/>
      <w:lvlText w:val="%4)"/>
      <w:lvlJc w:val="left"/>
      <w:pPr>
        <w:tabs>
          <w:tab w:val="num" w:pos="1997"/>
        </w:tabs>
        <w:ind w:left="1997" w:hanging="720"/>
      </w:pPr>
      <w:rPr>
        <w:rFonts w:ascii="Times New Roman Bold" w:eastAsia="Times New Roman Bold" w:hAnsi="Times New Roman Bold" w:cs="Times New Roman Bold"/>
        <w:caps/>
        <w:color w:val="000000"/>
        <w:kern w:val="24"/>
        <w:position w:val="0"/>
        <w:sz w:val="24"/>
        <w:szCs w:val="24"/>
        <w:u w:color="000000"/>
      </w:rPr>
    </w:lvl>
    <w:lvl w:ilvl="4">
      <w:start w:val="1"/>
      <w:numFmt w:val="decimal"/>
      <w:lvlText w:val="%1.%2.%3.%4.%5."/>
      <w:lvlJc w:val="left"/>
      <w:pPr>
        <w:tabs>
          <w:tab w:val="num" w:pos="2808"/>
        </w:tabs>
        <w:ind w:left="2808" w:hanging="1080"/>
      </w:pPr>
      <w:rPr>
        <w:rFonts w:ascii="Times New Roman Bold" w:eastAsia="Times New Roman Bold" w:hAnsi="Times New Roman Bold" w:cs="Times New Roman Bold"/>
        <w:caps/>
        <w:color w:val="000000"/>
        <w:kern w:val="24"/>
        <w:position w:val="0"/>
        <w:sz w:val="24"/>
        <w:szCs w:val="24"/>
        <w:u w:color="000000"/>
      </w:rPr>
    </w:lvl>
    <w:lvl w:ilvl="5">
      <w:start w:val="1"/>
      <w:numFmt w:val="decimal"/>
      <w:lvlText w:val="%1.%2.%3.%4.%5.%6."/>
      <w:lvlJc w:val="left"/>
      <w:pPr>
        <w:tabs>
          <w:tab w:val="num" w:pos="3240"/>
        </w:tabs>
        <w:ind w:left="3240" w:hanging="1080"/>
      </w:pPr>
      <w:rPr>
        <w:rFonts w:ascii="Times New Roman Bold" w:eastAsia="Times New Roman Bold" w:hAnsi="Times New Roman Bold" w:cs="Times New Roman Bold"/>
        <w:caps/>
        <w:color w:val="000000"/>
        <w:kern w:val="24"/>
        <w:position w:val="0"/>
        <w:sz w:val="24"/>
        <w:szCs w:val="24"/>
        <w:u w:color="000000"/>
      </w:rPr>
    </w:lvl>
    <w:lvl w:ilvl="6">
      <w:start w:val="1"/>
      <w:numFmt w:val="decimal"/>
      <w:lvlText w:val="%1.%2.%3.%4.%5.%6.%7."/>
      <w:lvlJc w:val="left"/>
      <w:pPr>
        <w:tabs>
          <w:tab w:val="num" w:pos="4032"/>
        </w:tabs>
        <w:ind w:left="4032" w:hanging="1440"/>
      </w:pPr>
      <w:rPr>
        <w:rFonts w:ascii="Times New Roman Bold" w:eastAsia="Times New Roman Bold" w:hAnsi="Times New Roman Bold" w:cs="Times New Roman Bold"/>
        <w:caps/>
        <w:color w:val="000000"/>
        <w:kern w:val="24"/>
        <w:position w:val="0"/>
        <w:sz w:val="24"/>
        <w:szCs w:val="24"/>
        <w:u w:color="000000"/>
      </w:rPr>
    </w:lvl>
    <w:lvl w:ilvl="7">
      <w:start w:val="1"/>
      <w:numFmt w:val="decimal"/>
      <w:lvlText w:val="%1.%2.%3.%4.%5.%6.%7.%8."/>
      <w:lvlJc w:val="left"/>
      <w:pPr>
        <w:tabs>
          <w:tab w:val="num" w:pos="4464"/>
        </w:tabs>
        <w:ind w:left="4464" w:hanging="1440"/>
      </w:pPr>
      <w:rPr>
        <w:rFonts w:ascii="Times New Roman Bold" w:eastAsia="Times New Roman Bold" w:hAnsi="Times New Roman Bold" w:cs="Times New Roman Bold"/>
        <w:caps/>
        <w:color w:val="000000"/>
        <w:kern w:val="24"/>
        <w:position w:val="0"/>
        <w:sz w:val="24"/>
        <w:szCs w:val="24"/>
        <w:u w:color="000000"/>
      </w:rPr>
    </w:lvl>
    <w:lvl w:ilvl="8">
      <w:start w:val="1"/>
      <w:numFmt w:val="decimal"/>
      <w:lvlText w:val="%1.%2.%3.%4.%5.%6.%7.%8.%9."/>
      <w:lvlJc w:val="left"/>
      <w:pPr>
        <w:tabs>
          <w:tab w:val="num" w:pos="5256"/>
        </w:tabs>
        <w:ind w:left="5256" w:hanging="1800"/>
      </w:pPr>
      <w:rPr>
        <w:rFonts w:ascii="Times New Roman Bold" w:eastAsia="Times New Roman Bold" w:hAnsi="Times New Roman Bold" w:cs="Times New Roman Bold"/>
        <w:caps/>
        <w:color w:val="000000"/>
        <w:kern w:val="24"/>
        <w:position w:val="0"/>
        <w:sz w:val="24"/>
        <w:szCs w:val="24"/>
        <w:u w:color="000000"/>
      </w:rPr>
    </w:lvl>
  </w:abstractNum>
  <w:abstractNum w:abstractNumId="18" w15:restartNumberingAfterBreak="0">
    <w:nsid w:val="57BA36F7"/>
    <w:multiLevelType w:val="multilevel"/>
    <w:tmpl w:val="BE069D28"/>
    <w:styleLink w:val="List8"/>
    <w:lvl w:ilvl="0">
      <w:start w:val="1"/>
      <w:numFmt w:val="decimal"/>
      <w:lvlText w:val="%1)"/>
      <w:lvlJc w:val="left"/>
      <w:pPr>
        <w:tabs>
          <w:tab w:val="num" w:pos="1134"/>
        </w:tabs>
        <w:ind w:left="1134" w:hanging="567"/>
      </w:pPr>
      <w:rPr>
        <w:position w:val="0"/>
        <w:sz w:val="24"/>
        <w:szCs w:val="24"/>
        <w:rtl w:val="0"/>
      </w:rPr>
    </w:lvl>
    <w:lvl w:ilvl="1">
      <w:start w:val="1"/>
      <w:numFmt w:val="lowerLetter"/>
      <w:lvlText w:val="%2."/>
      <w:lvlJc w:val="left"/>
      <w:pPr>
        <w:tabs>
          <w:tab w:val="num" w:pos="1647"/>
        </w:tabs>
        <w:ind w:left="1647" w:hanging="360"/>
      </w:pPr>
      <w:rPr>
        <w:position w:val="0"/>
        <w:sz w:val="24"/>
        <w:szCs w:val="24"/>
        <w:rtl w:val="0"/>
      </w:rPr>
    </w:lvl>
    <w:lvl w:ilvl="2">
      <w:start w:val="1"/>
      <w:numFmt w:val="lowerRoman"/>
      <w:lvlText w:val="%3."/>
      <w:lvlJc w:val="left"/>
      <w:pPr>
        <w:tabs>
          <w:tab w:val="num" w:pos="2367"/>
        </w:tabs>
        <w:ind w:left="2367" w:hanging="296"/>
      </w:pPr>
      <w:rPr>
        <w:position w:val="0"/>
        <w:sz w:val="24"/>
        <w:szCs w:val="24"/>
        <w:rtl w:val="0"/>
      </w:rPr>
    </w:lvl>
    <w:lvl w:ilvl="3">
      <w:start w:val="1"/>
      <w:numFmt w:val="decimal"/>
      <w:lvlText w:val="%4."/>
      <w:lvlJc w:val="left"/>
      <w:pPr>
        <w:tabs>
          <w:tab w:val="num" w:pos="3087"/>
        </w:tabs>
        <w:ind w:left="3087" w:hanging="360"/>
      </w:pPr>
      <w:rPr>
        <w:position w:val="0"/>
        <w:sz w:val="24"/>
        <w:szCs w:val="24"/>
        <w:rtl w:val="0"/>
      </w:rPr>
    </w:lvl>
    <w:lvl w:ilvl="4">
      <w:start w:val="1"/>
      <w:numFmt w:val="lowerLetter"/>
      <w:lvlText w:val="%5."/>
      <w:lvlJc w:val="left"/>
      <w:pPr>
        <w:tabs>
          <w:tab w:val="num" w:pos="3807"/>
        </w:tabs>
        <w:ind w:left="3807" w:hanging="360"/>
      </w:pPr>
      <w:rPr>
        <w:position w:val="0"/>
        <w:sz w:val="24"/>
        <w:szCs w:val="24"/>
        <w:rtl w:val="0"/>
      </w:rPr>
    </w:lvl>
    <w:lvl w:ilvl="5">
      <w:start w:val="1"/>
      <w:numFmt w:val="lowerRoman"/>
      <w:lvlText w:val="%6."/>
      <w:lvlJc w:val="left"/>
      <w:pPr>
        <w:tabs>
          <w:tab w:val="num" w:pos="4527"/>
        </w:tabs>
        <w:ind w:left="4527" w:hanging="296"/>
      </w:pPr>
      <w:rPr>
        <w:position w:val="0"/>
        <w:sz w:val="24"/>
        <w:szCs w:val="24"/>
        <w:rtl w:val="0"/>
      </w:rPr>
    </w:lvl>
    <w:lvl w:ilvl="6">
      <w:start w:val="1"/>
      <w:numFmt w:val="decimal"/>
      <w:lvlText w:val="%7."/>
      <w:lvlJc w:val="left"/>
      <w:pPr>
        <w:tabs>
          <w:tab w:val="num" w:pos="5247"/>
        </w:tabs>
        <w:ind w:left="5247" w:hanging="360"/>
      </w:pPr>
      <w:rPr>
        <w:position w:val="0"/>
        <w:sz w:val="24"/>
        <w:szCs w:val="24"/>
        <w:rtl w:val="0"/>
      </w:rPr>
    </w:lvl>
    <w:lvl w:ilvl="7">
      <w:start w:val="1"/>
      <w:numFmt w:val="lowerLetter"/>
      <w:lvlText w:val="%8."/>
      <w:lvlJc w:val="left"/>
      <w:pPr>
        <w:tabs>
          <w:tab w:val="num" w:pos="5967"/>
        </w:tabs>
        <w:ind w:left="5967" w:hanging="360"/>
      </w:pPr>
      <w:rPr>
        <w:position w:val="0"/>
        <w:sz w:val="24"/>
        <w:szCs w:val="24"/>
        <w:rtl w:val="0"/>
      </w:rPr>
    </w:lvl>
    <w:lvl w:ilvl="8">
      <w:start w:val="1"/>
      <w:numFmt w:val="lowerRoman"/>
      <w:lvlText w:val="%9."/>
      <w:lvlJc w:val="left"/>
      <w:pPr>
        <w:tabs>
          <w:tab w:val="num" w:pos="6687"/>
        </w:tabs>
        <w:ind w:left="6687" w:hanging="296"/>
      </w:pPr>
      <w:rPr>
        <w:position w:val="0"/>
        <w:sz w:val="24"/>
        <w:szCs w:val="24"/>
        <w:rtl w:val="0"/>
      </w:rPr>
    </w:lvl>
  </w:abstractNum>
  <w:abstractNum w:abstractNumId="19" w15:restartNumberingAfterBreak="0">
    <w:nsid w:val="5A6D5EAF"/>
    <w:multiLevelType w:val="multilevel"/>
    <w:tmpl w:val="72C0CCD8"/>
    <w:styleLink w:val="List12"/>
    <w:lvl w:ilvl="0">
      <w:start w:val="1"/>
      <w:numFmt w:val="decimal"/>
      <w:lvlText w:val="%1."/>
      <w:lvlJc w:val="left"/>
      <w:pPr>
        <w:tabs>
          <w:tab w:val="num" w:pos="360"/>
        </w:tabs>
        <w:ind w:left="360" w:hanging="360"/>
      </w:pPr>
      <w:rPr>
        <w:color w:val="000000"/>
        <w:position w:val="0"/>
        <w:sz w:val="24"/>
        <w:szCs w:val="24"/>
        <w:u w:color="000000"/>
        <w:rtl w:val="0"/>
      </w:rPr>
    </w:lvl>
    <w:lvl w:ilvl="1">
      <w:start w:val="1"/>
      <w:numFmt w:val="decimal"/>
      <w:lvlText w:val="%1.%2."/>
      <w:lvlJc w:val="left"/>
      <w:pPr>
        <w:tabs>
          <w:tab w:val="num" w:pos="792"/>
        </w:tabs>
        <w:ind w:left="792" w:hanging="360"/>
      </w:pPr>
      <w:rPr>
        <w:color w:val="000000"/>
        <w:position w:val="0"/>
        <w:sz w:val="24"/>
        <w:szCs w:val="24"/>
        <w:u w:color="000000"/>
        <w:rtl w:val="0"/>
      </w:rPr>
    </w:lvl>
    <w:lvl w:ilvl="2">
      <w:start w:val="1"/>
      <w:numFmt w:val="decimal"/>
      <w:lvlText w:val="%3)"/>
      <w:lvlJc w:val="left"/>
      <w:pPr>
        <w:tabs>
          <w:tab w:val="num" w:pos="1134"/>
        </w:tabs>
        <w:ind w:left="1134" w:hanging="567"/>
      </w:pPr>
      <w:rPr>
        <w:color w:val="000000"/>
        <w:position w:val="0"/>
        <w:sz w:val="24"/>
        <w:szCs w:val="24"/>
        <w:u w:color="000000"/>
        <w:rtl w:val="0"/>
      </w:rPr>
    </w:lvl>
    <w:lvl w:ilvl="3">
      <w:start w:val="1"/>
      <w:numFmt w:val="decimal"/>
      <w:lvlText w:val="%4)"/>
      <w:lvlJc w:val="left"/>
      <w:pPr>
        <w:tabs>
          <w:tab w:val="num" w:pos="1997"/>
        </w:tabs>
        <w:ind w:left="1997" w:hanging="720"/>
      </w:pPr>
      <w:rPr>
        <w:color w:val="000000"/>
        <w:position w:val="0"/>
        <w:sz w:val="24"/>
        <w:szCs w:val="24"/>
        <w:u w:color="000000"/>
        <w:rtl w:val="0"/>
      </w:rPr>
    </w:lvl>
    <w:lvl w:ilvl="4">
      <w:start w:val="1"/>
      <w:numFmt w:val="decimal"/>
      <w:lvlText w:val="%1.%2.%3.%4.%5."/>
      <w:lvlJc w:val="left"/>
      <w:pPr>
        <w:tabs>
          <w:tab w:val="num" w:pos="2808"/>
        </w:tabs>
        <w:ind w:left="2808" w:hanging="1080"/>
      </w:pPr>
      <w:rPr>
        <w:color w:val="000000"/>
        <w:position w:val="0"/>
        <w:sz w:val="24"/>
        <w:szCs w:val="24"/>
        <w:u w:color="000000"/>
        <w:rtl w:val="0"/>
      </w:rPr>
    </w:lvl>
    <w:lvl w:ilvl="5">
      <w:start w:val="1"/>
      <w:numFmt w:val="decimal"/>
      <w:lvlText w:val="%1.%2.%3.%4.%5.%6."/>
      <w:lvlJc w:val="left"/>
      <w:pPr>
        <w:tabs>
          <w:tab w:val="num" w:pos="3240"/>
        </w:tabs>
        <w:ind w:left="3240" w:hanging="1080"/>
      </w:pPr>
      <w:rPr>
        <w:color w:val="000000"/>
        <w:position w:val="0"/>
        <w:sz w:val="24"/>
        <w:szCs w:val="24"/>
        <w:u w:color="000000"/>
        <w:rtl w:val="0"/>
      </w:rPr>
    </w:lvl>
    <w:lvl w:ilvl="6">
      <w:start w:val="1"/>
      <w:numFmt w:val="decimal"/>
      <w:lvlText w:val="%1.%2.%3.%4.%5.%6.%7."/>
      <w:lvlJc w:val="left"/>
      <w:pPr>
        <w:tabs>
          <w:tab w:val="num" w:pos="4032"/>
        </w:tabs>
        <w:ind w:left="4032" w:hanging="1440"/>
      </w:pPr>
      <w:rPr>
        <w:color w:val="000000"/>
        <w:position w:val="0"/>
        <w:sz w:val="24"/>
        <w:szCs w:val="24"/>
        <w:u w:color="000000"/>
        <w:rtl w:val="0"/>
      </w:rPr>
    </w:lvl>
    <w:lvl w:ilvl="7">
      <w:start w:val="1"/>
      <w:numFmt w:val="decimal"/>
      <w:lvlText w:val="%1.%2.%3.%4.%5.%6.%7.%8."/>
      <w:lvlJc w:val="left"/>
      <w:pPr>
        <w:tabs>
          <w:tab w:val="num" w:pos="4464"/>
        </w:tabs>
        <w:ind w:left="4464" w:hanging="1440"/>
      </w:pPr>
      <w:rPr>
        <w:color w:val="000000"/>
        <w:position w:val="0"/>
        <w:sz w:val="24"/>
        <w:szCs w:val="24"/>
        <w:u w:color="000000"/>
        <w:rtl w:val="0"/>
      </w:rPr>
    </w:lvl>
    <w:lvl w:ilvl="8">
      <w:start w:val="1"/>
      <w:numFmt w:val="decimal"/>
      <w:lvlText w:val="%1.%2.%3.%4.%5.%6.%7.%8.%9."/>
      <w:lvlJc w:val="left"/>
      <w:pPr>
        <w:tabs>
          <w:tab w:val="num" w:pos="5256"/>
        </w:tabs>
        <w:ind w:left="5256" w:hanging="1800"/>
      </w:pPr>
      <w:rPr>
        <w:color w:val="000000"/>
        <w:position w:val="0"/>
        <w:sz w:val="24"/>
        <w:szCs w:val="24"/>
        <w:u w:color="000000"/>
        <w:rtl w:val="0"/>
      </w:rPr>
    </w:lvl>
  </w:abstractNum>
  <w:abstractNum w:abstractNumId="20" w15:restartNumberingAfterBreak="0">
    <w:nsid w:val="601712E7"/>
    <w:multiLevelType w:val="multilevel"/>
    <w:tmpl w:val="D652AF14"/>
    <w:styleLink w:val="Saraksts21"/>
    <w:lvl w:ilvl="0">
      <w:start w:val="1"/>
      <w:numFmt w:val="decimal"/>
      <w:lvlText w:val="%1."/>
      <w:lvlJc w:val="left"/>
      <w:rPr>
        <w:color w:val="000000"/>
        <w:spacing w:val="0"/>
        <w:position w:val="0"/>
        <w:u w:color="000000"/>
        <w:rtl w:val="0"/>
      </w:rPr>
    </w:lvl>
    <w:lvl w:ilvl="1">
      <w:start w:val="9"/>
      <w:numFmt w:val="decimal"/>
      <w:lvlText w:val="%1.%2."/>
      <w:lvlJc w:val="left"/>
      <w:rPr>
        <w:color w:val="000000"/>
        <w:spacing w:val="0"/>
        <w:position w:val="0"/>
        <w:u w:color="000000"/>
        <w:rtl w:val="0"/>
      </w:rPr>
    </w:lvl>
    <w:lvl w:ilvl="2">
      <w:start w:val="1"/>
      <w:numFmt w:val="decimal"/>
      <w:lvlText w:val="%1.%2.%3."/>
      <w:lvlJc w:val="left"/>
      <w:rPr>
        <w:color w:val="000000"/>
        <w:spacing w:val="0"/>
        <w:position w:val="0"/>
        <w:u w:color="000000"/>
        <w:rtl w:val="0"/>
      </w:rPr>
    </w:lvl>
    <w:lvl w:ilvl="3">
      <w:start w:val="1"/>
      <w:numFmt w:val="decimal"/>
      <w:lvlText w:val="%1.%2.%3.%4."/>
      <w:lvlJc w:val="left"/>
      <w:rPr>
        <w:color w:val="000000"/>
        <w:spacing w:val="0"/>
        <w:position w:val="0"/>
        <w:u w:color="000000"/>
        <w:rtl w:val="0"/>
      </w:rPr>
    </w:lvl>
    <w:lvl w:ilvl="4">
      <w:start w:val="1"/>
      <w:numFmt w:val="decimal"/>
      <w:lvlText w:val="%1.%2.%3.%4.%5."/>
      <w:lvlJc w:val="left"/>
      <w:rPr>
        <w:color w:val="000000"/>
        <w:spacing w:val="0"/>
        <w:position w:val="0"/>
        <w:u w:color="000000"/>
        <w:rtl w:val="0"/>
      </w:rPr>
    </w:lvl>
    <w:lvl w:ilvl="5">
      <w:start w:val="1"/>
      <w:numFmt w:val="decimal"/>
      <w:lvlText w:val="%1.%2.%3.%4.%5.%6."/>
      <w:lvlJc w:val="left"/>
      <w:rPr>
        <w:color w:val="000000"/>
        <w:spacing w:val="0"/>
        <w:position w:val="0"/>
        <w:u w:color="000000"/>
        <w:rtl w:val="0"/>
      </w:rPr>
    </w:lvl>
    <w:lvl w:ilvl="6">
      <w:start w:val="1"/>
      <w:numFmt w:val="decimal"/>
      <w:lvlText w:val="%1.%2.%3.%4.%5.%6.%7."/>
      <w:lvlJc w:val="left"/>
      <w:rPr>
        <w:color w:val="000000"/>
        <w:spacing w:val="0"/>
        <w:position w:val="0"/>
        <w:u w:color="000000"/>
        <w:rtl w:val="0"/>
      </w:rPr>
    </w:lvl>
    <w:lvl w:ilvl="7">
      <w:start w:val="1"/>
      <w:numFmt w:val="decimal"/>
      <w:lvlText w:val="%1.%2.%3.%4.%5.%6.%7.%8."/>
      <w:lvlJc w:val="left"/>
      <w:rPr>
        <w:color w:val="000000"/>
        <w:spacing w:val="0"/>
        <w:position w:val="0"/>
        <w:u w:color="000000"/>
        <w:rtl w:val="0"/>
      </w:rPr>
    </w:lvl>
    <w:lvl w:ilvl="8">
      <w:start w:val="1"/>
      <w:numFmt w:val="decimal"/>
      <w:lvlText w:val="%1.%2.%3.%4.%5.%6.%7.%8.%9."/>
      <w:lvlJc w:val="left"/>
      <w:rPr>
        <w:color w:val="000000"/>
        <w:spacing w:val="0"/>
        <w:position w:val="0"/>
        <w:u w:color="000000"/>
        <w:rtl w:val="0"/>
      </w:rPr>
    </w:lvl>
  </w:abstractNum>
  <w:abstractNum w:abstractNumId="21" w15:restartNumberingAfterBreak="0">
    <w:nsid w:val="60C9565C"/>
    <w:multiLevelType w:val="hybridMultilevel"/>
    <w:tmpl w:val="943E9958"/>
    <w:lvl w:ilvl="0" w:tplc="89E21AE2">
      <w:start w:val="6"/>
      <w:numFmt w:val="bullet"/>
      <w:lvlText w:val="-"/>
      <w:lvlJc w:val="left"/>
      <w:pPr>
        <w:ind w:left="1440" w:hanging="360"/>
      </w:pPr>
      <w:rPr>
        <w:rFonts w:ascii="Times New Roman" w:eastAsia="Arial Narrow" w:hAnsi="Times New Roman" w:cs="Times New Roman" w:hint="default"/>
      </w:rPr>
    </w:lvl>
    <w:lvl w:ilvl="1" w:tplc="04260003">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2" w15:restartNumberingAfterBreak="0">
    <w:nsid w:val="67207C04"/>
    <w:multiLevelType w:val="multilevel"/>
    <w:tmpl w:val="0070166C"/>
    <w:styleLink w:val="List9"/>
    <w:lvl w:ilvl="0">
      <w:start w:val="1"/>
      <w:numFmt w:val="decimal"/>
      <w:lvlText w:val="%1)"/>
      <w:lvlJc w:val="left"/>
      <w:pPr>
        <w:tabs>
          <w:tab w:val="num" w:pos="1134"/>
        </w:tabs>
        <w:ind w:left="1134" w:hanging="567"/>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647"/>
        </w:tabs>
        <w:ind w:left="1647" w:hanging="360"/>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2367"/>
        </w:tabs>
        <w:ind w:left="2367" w:hanging="296"/>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3087"/>
        </w:tabs>
        <w:ind w:left="3087" w:hanging="360"/>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3807"/>
        </w:tabs>
        <w:ind w:left="3807" w:hanging="360"/>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4527"/>
        </w:tabs>
        <w:ind w:left="4527" w:hanging="296"/>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5247"/>
        </w:tabs>
        <w:ind w:left="5247" w:hanging="360"/>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5967"/>
        </w:tabs>
        <w:ind w:left="5967" w:hanging="360"/>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6687"/>
        </w:tabs>
        <w:ind w:left="6687" w:hanging="296"/>
      </w:pPr>
      <w:rPr>
        <w:rFonts w:ascii="Times New Roman Bold" w:eastAsia="Times New Roman Bold" w:hAnsi="Times New Roman Bold" w:cs="Times New Roman Bold"/>
        <w:position w:val="0"/>
        <w:sz w:val="24"/>
        <w:szCs w:val="24"/>
      </w:rPr>
    </w:lvl>
  </w:abstractNum>
  <w:abstractNum w:abstractNumId="23" w15:restartNumberingAfterBreak="0">
    <w:nsid w:val="6E452936"/>
    <w:multiLevelType w:val="hybridMultilevel"/>
    <w:tmpl w:val="8EDAA59C"/>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4" w15:restartNumberingAfterBreak="0">
    <w:nsid w:val="70E97D33"/>
    <w:multiLevelType w:val="multilevel"/>
    <w:tmpl w:val="545CC39E"/>
    <w:lvl w:ilvl="0">
      <w:start w:val="1"/>
      <w:numFmt w:val="decimal"/>
      <w:lvlText w:val="1.%1."/>
      <w:lvlJc w:val="left"/>
      <w:rPr>
        <w:rFonts w:ascii="Times New Roman" w:eastAsia="Arial Narrow" w:hAnsi="Times New Roman" w:cs="Times New Roman" w:hint="default"/>
        <w:b/>
        <w:bCs/>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pStyle w:val="Heading3"/>
      <w:lvlText w:val=""/>
      <w:lvlJc w:val="left"/>
    </w:lvl>
    <w:lvl w:ilvl="3">
      <w:numFmt w:val="decimal"/>
      <w:lvlText w:val=""/>
      <w:lvlJc w:val="left"/>
    </w:lvl>
    <w:lvl w:ilvl="4">
      <w:numFmt w:val="decimal"/>
      <w:lvlText w:val=""/>
      <w:lvlJc w:val="left"/>
    </w:lvl>
    <w:lvl w:ilvl="5">
      <w:numFmt w:val="decimal"/>
      <w:pStyle w:val="Heading6"/>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77102C2"/>
    <w:multiLevelType w:val="hybridMultilevel"/>
    <w:tmpl w:val="C4E4E6E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9237AF7"/>
    <w:multiLevelType w:val="multilevel"/>
    <w:tmpl w:val="3066225E"/>
    <w:styleLink w:val="List13"/>
    <w:lvl w:ilvl="0">
      <w:start w:val="1"/>
      <w:numFmt w:val="decimal"/>
      <w:lvlText w:val="%1."/>
      <w:lvlJc w:val="left"/>
      <w:pPr>
        <w:tabs>
          <w:tab w:val="num" w:pos="357"/>
        </w:tabs>
        <w:ind w:left="357" w:hanging="357"/>
      </w:pPr>
      <w:rPr>
        <w:position w:val="0"/>
        <w:sz w:val="24"/>
        <w:szCs w:val="24"/>
        <w:rtl w:val="0"/>
      </w:rPr>
    </w:lvl>
    <w:lvl w:ilvl="1">
      <w:start w:val="1"/>
      <w:numFmt w:val="decimal"/>
      <w:lvlText w:val="%1.%2."/>
      <w:lvlJc w:val="left"/>
      <w:pPr>
        <w:tabs>
          <w:tab w:val="num" w:pos="792"/>
        </w:tabs>
        <w:ind w:left="792" w:hanging="432"/>
      </w:pPr>
      <w:rPr>
        <w:position w:val="0"/>
        <w:sz w:val="24"/>
        <w:szCs w:val="24"/>
        <w:rtl w:val="0"/>
      </w:rPr>
    </w:lvl>
    <w:lvl w:ilvl="2">
      <w:start w:val="1"/>
      <w:numFmt w:val="decimal"/>
      <w:lvlText w:val="%1.%2.%3."/>
      <w:lvlJc w:val="left"/>
      <w:pPr>
        <w:tabs>
          <w:tab w:val="num" w:pos="1224"/>
        </w:tabs>
        <w:ind w:left="1224" w:hanging="504"/>
      </w:pPr>
      <w:rPr>
        <w:position w:val="0"/>
        <w:sz w:val="24"/>
        <w:szCs w:val="24"/>
        <w:rtl w:val="0"/>
      </w:rPr>
    </w:lvl>
    <w:lvl w:ilvl="3">
      <w:start w:val="1"/>
      <w:numFmt w:val="decimal"/>
      <w:lvlText w:val="%1.%2.%3.%4."/>
      <w:lvlJc w:val="left"/>
      <w:pPr>
        <w:tabs>
          <w:tab w:val="num" w:pos="1728"/>
        </w:tabs>
        <w:ind w:left="1728" w:hanging="648"/>
      </w:pPr>
      <w:rPr>
        <w:position w:val="0"/>
        <w:sz w:val="24"/>
        <w:szCs w:val="24"/>
        <w:rtl w:val="0"/>
      </w:rPr>
    </w:lvl>
    <w:lvl w:ilvl="4">
      <w:start w:val="1"/>
      <w:numFmt w:val="decimal"/>
      <w:lvlText w:val="%1.%2.%3.%4.%5."/>
      <w:lvlJc w:val="left"/>
      <w:pPr>
        <w:tabs>
          <w:tab w:val="num" w:pos="2232"/>
        </w:tabs>
        <w:ind w:left="2232" w:hanging="792"/>
      </w:pPr>
      <w:rPr>
        <w:position w:val="0"/>
        <w:sz w:val="24"/>
        <w:szCs w:val="24"/>
        <w:rtl w:val="0"/>
      </w:rPr>
    </w:lvl>
    <w:lvl w:ilvl="5">
      <w:start w:val="1"/>
      <w:numFmt w:val="decimal"/>
      <w:lvlText w:val="%1.%2.%3.%4.%5.%6."/>
      <w:lvlJc w:val="left"/>
      <w:pPr>
        <w:tabs>
          <w:tab w:val="num" w:pos="2736"/>
        </w:tabs>
        <w:ind w:left="2736" w:hanging="936"/>
      </w:pPr>
      <w:rPr>
        <w:position w:val="0"/>
        <w:sz w:val="24"/>
        <w:szCs w:val="24"/>
        <w:rtl w:val="0"/>
      </w:rPr>
    </w:lvl>
    <w:lvl w:ilvl="6">
      <w:start w:val="1"/>
      <w:numFmt w:val="decimal"/>
      <w:lvlText w:val="%1.%2.%3.%4.%5.%6.%7."/>
      <w:lvlJc w:val="left"/>
      <w:pPr>
        <w:tabs>
          <w:tab w:val="num" w:pos="3240"/>
        </w:tabs>
        <w:ind w:left="3240" w:hanging="1080"/>
      </w:pPr>
      <w:rPr>
        <w:position w:val="0"/>
        <w:sz w:val="24"/>
        <w:szCs w:val="24"/>
        <w:rtl w:val="0"/>
      </w:rPr>
    </w:lvl>
    <w:lvl w:ilvl="7">
      <w:start w:val="1"/>
      <w:numFmt w:val="decimal"/>
      <w:lvlText w:val="%1.%2.%3.%4.%5.%6.%7.%8."/>
      <w:lvlJc w:val="left"/>
      <w:pPr>
        <w:tabs>
          <w:tab w:val="num" w:pos="3744"/>
        </w:tabs>
        <w:ind w:left="3744" w:hanging="1224"/>
      </w:pPr>
      <w:rPr>
        <w:position w:val="0"/>
        <w:sz w:val="24"/>
        <w:szCs w:val="24"/>
        <w:rtl w:val="0"/>
      </w:rPr>
    </w:lvl>
    <w:lvl w:ilvl="8">
      <w:start w:val="1"/>
      <w:numFmt w:val="decimal"/>
      <w:lvlText w:val="%1.%2.%3.%4.%5.%6.%7.%8.%9."/>
      <w:lvlJc w:val="left"/>
      <w:pPr>
        <w:tabs>
          <w:tab w:val="num" w:pos="4320"/>
        </w:tabs>
        <w:ind w:left="4320" w:hanging="1440"/>
      </w:pPr>
      <w:rPr>
        <w:position w:val="0"/>
        <w:sz w:val="24"/>
        <w:szCs w:val="24"/>
        <w:rtl w:val="0"/>
      </w:rPr>
    </w:lvl>
  </w:abstractNum>
  <w:abstractNum w:abstractNumId="27" w15:restartNumberingAfterBreak="0">
    <w:nsid w:val="79F04AF8"/>
    <w:multiLevelType w:val="hybridMultilevel"/>
    <w:tmpl w:val="986ABCF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7F9B3490"/>
    <w:multiLevelType w:val="multilevel"/>
    <w:tmpl w:val="7758DB5A"/>
    <w:styleLink w:val="List7"/>
    <w:lvl w:ilvl="0">
      <w:start w:val="1"/>
      <w:numFmt w:val="decimal"/>
      <w:lvlText w:val="%1."/>
      <w:lvlJc w:val="left"/>
      <w:pPr>
        <w:tabs>
          <w:tab w:val="num" w:pos="540"/>
        </w:tabs>
        <w:ind w:left="540" w:hanging="540"/>
      </w:pPr>
      <w:rPr>
        <w:position w:val="0"/>
        <w:sz w:val="24"/>
        <w:szCs w:val="24"/>
        <w:rtl w:val="0"/>
      </w:rPr>
    </w:lvl>
    <w:lvl w:ilvl="1">
      <w:start w:val="1"/>
      <w:numFmt w:val="decimal"/>
      <w:lvlText w:val="%1.%2."/>
      <w:lvlJc w:val="left"/>
      <w:pPr>
        <w:tabs>
          <w:tab w:val="num" w:pos="540"/>
        </w:tabs>
        <w:ind w:left="540" w:hanging="540"/>
      </w:pPr>
      <w:rPr>
        <w:position w:val="0"/>
        <w:sz w:val="24"/>
        <w:szCs w:val="24"/>
        <w:rtl w:val="0"/>
      </w:rPr>
    </w:lvl>
    <w:lvl w:ilvl="2">
      <w:start w:val="1"/>
      <w:numFmt w:val="decimal"/>
      <w:lvlText w:val="%1.%2.%3."/>
      <w:lvlJc w:val="left"/>
      <w:pPr>
        <w:tabs>
          <w:tab w:val="num" w:pos="720"/>
        </w:tabs>
        <w:ind w:left="720" w:hanging="720"/>
      </w:pPr>
      <w:rPr>
        <w:position w:val="0"/>
        <w:sz w:val="24"/>
        <w:szCs w:val="24"/>
        <w:rtl w:val="0"/>
      </w:rPr>
    </w:lvl>
    <w:lvl w:ilvl="3">
      <w:start w:val="1"/>
      <w:numFmt w:val="decimal"/>
      <w:lvlText w:val="%1.%2.%3.%4."/>
      <w:lvlJc w:val="left"/>
      <w:pPr>
        <w:tabs>
          <w:tab w:val="num" w:pos="720"/>
        </w:tabs>
        <w:ind w:left="720" w:hanging="720"/>
      </w:pPr>
      <w:rPr>
        <w:position w:val="0"/>
        <w:sz w:val="24"/>
        <w:szCs w:val="24"/>
        <w:rtl w:val="0"/>
      </w:rPr>
    </w:lvl>
    <w:lvl w:ilvl="4">
      <w:start w:val="1"/>
      <w:numFmt w:val="decimal"/>
      <w:lvlText w:val="%1.%2.%3.%4.%5."/>
      <w:lvlJc w:val="left"/>
      <w:pPr>
        <w:tabs>
          <w:tab w:val="num" w:pos="1080"/>
        </w:tabs>
        <w:ind w:left="1080" w:hanging="1080"/>
      </w:pPr>
      <w:rPr>
        <w:position w:val="0"/>
        <w:sz w:val="24"/>
        <w:szCs w:val="24"/>
        <w:rtl w:val="0"/>
      </w:rPr>
    </w:lvl>
    <w:lvl w:ilvl="5">
      <w:start w:val="1"/>
      <w:numFmt w:val="decimal"/>
      <w:lvlText w:val="%1.%2.%3.%4.%5.%6."/>
      <w:lvlJc w:val="left"/>
      <w:pPr>
        <w:tabs>
          <w:tab w:val="num" w:pos="1080"/>
        </w:tabs>
        <w:ind w:left="1080" w:hanging="1080"/>
      </w:pPr>
      <w:rPr>
        <w:position w:val="0"/>
        <w:sz w:val="24"/>
        <w:szCs w:val="24"/>
        <w:rtl w:val="0"/>
      </w:rPr>
    </w:lvl>
    <w:lvl w:ilvl="6">
      <w:start w:val="1"/>
      <w:numFmt w:val="decimal"/>
      <w:lvlText w:val="%1.%2.%3.%4.%5.%6.%7."/>
      <w:lvlJc w:val="left"/>
      <w:pPr>
        <w:tabs>
          <w:tab w:val="num" w:pos="1440"/>
        </w:tabs>
        <w:ind w:left="1440" w:hanging="1440"/>
      </w:pPr>
      <w:rPr>
        <w:position w:val="0"/>
        <w:sz w:val="24"/>
        <w:szCs w:val="24"/>
        <w:rtl w:val="0"/>
      </w:rPr>
    </w:lvl>
    <w:lvl w:ilvl="7">
      <w:start w:val="1"/>
      <w:numFmt w:val="decimal"/>
      <w:lvlText w:val="%1.%2.%3.%4.%5.%6.%7.%8."/>
      <w:lvlJc w:val="left"/>
      <w:pPr>
        <w:tabs>
          <w:tab w:val="num" w:pos="1440"/>
        </w:tabs>
        <w:ind w:left="1440" w:hanging="1440"/>
      </w:pPr>
      <w:rPr>
        <w:position w:val="0"/>
        <w:sz w:val="24"/>
        <w:szCs w:val="24"/>
        <w:rtl w:val="0"/>
      </w:rPr>
    </w:lvl>
    <w:lvl w:ilvl="8">
      <w:start w:val="1"/>
      <w:numFmt w:val="decimal"/>
      <w:lvlText w:val="%1.%2.%3.%4.%5.%6.%7.%8.%9."/>
      <w:lvlJc w:val="left"/>
      <w:pPr>
        <w:tabs>
          <w:tab w:val="num" w:pos="1800"/>
        </w:tabs>
        <w:ind w:left="1800" w:hanging="1800"/>
      </w:pPr>
      <w:rPr>
        <w:position w:val="0"/>
        <w:sz w:val="24"/>
        <w:szCs w:val="24"/>
        <w:rtl w:val="0"/>
      </w:rPr>
    </w:lvl>
  </w:abstractNum>
  <w:num w:numId="1" w16cid:durableId="191773140">
    <w:abstractNumId w:val="24"/>
  </w:num>
  <w:num w:numId="2" w16cid:durableId="318509179">
    <w:abstractNumId w:val="11"/>
  </w:num>
  <w:num w:numId="3" w16cid:durableId="133986198">
    <w:abstractNumId w:val="2"/>
  </w:num>
  <w:num w:numId="4" w16cid:durableId="183524377">
    <w:abstractNumId w:val="20"/>
  </w:num>
  <w:num w:numId="5" w16cid:durableId="1206983273">
    <w:abstractNumId w:val="17"/>
  </w:num>
  <w:num w:numId="6" w16cid:durableId="856501341">
    <w:abstractNumId w:val="5"/>
  </w:num>
  <w:num w:numId="7" w16cid:durableId="827785898">
    <w:abstractNumId w:val="14"/>
  </w:num>
  <w:num w:numId="8" w16cid:durableId="419906909">
    <w:abstractNumId w:val="28"/>
  </w:num>
  <w:num w:numId="9" w16cid:durableId="1779567092">
    <w:abstractNumId w:val="18"/>
  </w:num>
  <w:num w:numId="10" w16cid:durableId="1953970958">
    <w:abstractNumId w:val="22"/>
  </w:num>
  <w:num w:numId="11" w16cid:durableId="1759330649">
    <w:abstractNumId w:val="13"/>
  </w:num>
  <w:num w:numId="12" w16cid:durableId="599530534">
    <w:abstractNumId w:val="15"/>
  </w:num>
  <w:num w:numId="13" w16cid:durableId="1040012899">
    <w:abstractNumId w:val="19"/>
  </w:num>
  <w:num w:numId="14" w16cid:durableId="814688239">
    <w:abstractNumId w:val="1"/>
  </w:num>
  <w:num w:numId="15" w16cid:durableId="121583835">
    <w:abstractNumId w:val="26"/>
  </w:num>
  <w:num w:numId="16" w16cid:durableId="788472575">
    <w:abstractNumId w:val="27"/>
  </w:num>
  <w:num w:numId="17" w16cid:durableId="22947314">
    <w:abstractNumId w:val="12"/>
  </w:num>
  <w:num w:numId="18" w16cid:durableId="1134517752">
    <w:abstractNumId w:val="9"/>
    <w:lvlOverride w:ilvl="0">
      <w:lvl w:ilvl="0">
        <w:start w:val="1"/>
        <w:numFmt w:val="decimal"/>
        <w:lvlText w:val="%1."/>
        <w:lvlJc w:val="left"/>
        <w:pPr>
          <w:tabs>
            <w:tab w:val="num" w:pos="540"/>
          </w:tabs>
          <w:ind w:left="540" w:hanging="540"/>
        </w:pPr>
        <w:rPr>
          <w:position w:val="0"/>
          <w:sz w:val="24"/>
          <w:szCs w:val="24"/>
          <w:rtl w:val="0"/>
        </w:rPr>
      </w:lvl>
    </w:lvlOverride>
    <w:lvlOverride w:ilvl="1">
      <w:lvl w:ilvl="1">
        <w:start w:val="1"/>
        <w:numFmt w:val="decimal"/>
        <w:lvlText w:val="%1.%2."/>
        <w:lvlJc w:val="left"/>
        <w:pPr>
          <w:tabs>
            <w:tab w:val="num" w:pos="540"/>
          </w:tabs>
          <w:ind w:left="540" w:hanging="540"/>
        </w:pPr>
        <w:rPr>
          <w:b w:val="0"/>
          <w:bCs w:val="0"/>
          <w:position w:val="0"/>
          <w:sz w:val="24"/>
          <w:szCs w:val="24"/>
          <w:rtl w:val="0"/>
        </w:rPr>
      </w:lvl>
    </w:lvlOverride>
    <w:lvlOverride w:ilvl="2">
      <w:lvl w:ilvl="2">
        <w:start w:val="1"/>
        <w:numFmt w:val="decimal"/>
        <w:lvlText w:val="%1.%2.%3."/>
        <w:lvlJc w:val="left"/>
        <w:pPr>
          <w:tabs>
            <w:tab w:val="num" w:pos="720"/>
          </w:tabs>
          <w:ind w:left="720" w:hanging="720"/>
        </w:pPr>
        <w:rPr>
          <w:position w:val="0"/>
          <w:sz w:val="24"/>
          <w:szCs w:val="24"/>
          <w:rtl w:val="0"/>
        </w:rPr>
      </w:lvl>
    </w:lvlOverride>
    <w:lvlOverride w:ilvl="3">
      <w:lvl w:ilvl="3">
        <w:start w:val="1"/>
        <w:numFmt w:val="decimal"/>
        <w:lvlText w:val="%1.%2.%3.%4."/>
        <w:lvlJc w:val="left"/>
        <w:pPr>
          <w:tabs>
            <w:tab w:val="num" w:pos="720"/>
          </w:tabs>
          <w:ind w:left="720" w:hanging="720"/>
        </w:pPr>
        <w:rPr>
          <w:b w:val="0"/>
          <w:bCs/>
          <w:position w:val="0"/>
          <w:sz w:val="24"/>
          <w:szCs w:val="24"/>
          <w:rtl w:val="0"/>
        </w:rPr>
      </w:lvl>
    </w:lvlOverride>
    <w:lvlOverride w:ilvl="4">
      <w:lvl w:ilvl="4">
        <w:start w:val="1"/>
        <w:numFmt w:val="decimal"/>
        <w:lvlText w:val="%1.%2.%3.%4.%5."/>
        <w:lvlJc w:val="left"/>
        <w:pPr>
          <w:tabs>
            <w:tab w:val="num" w:pos="1080"/>
          </w:tabs>
          <w:ind w:left="1080" w:hanging="1080"/>
        </w:pPr>
        <w:rPr>
          <w:position w:val="0"/>
          <w:sz w:val="24"/>
          <w:szCs w:val="24"/>
          <w:rtl w:val="0"/>
        </w:rPr>
      </w:lvl>
    </w:lvlOverride>
    <w:lvlOverride w:ilvl="5">
      <w:lvl w:ilvl="5">
        <w:start w:val="1"/>
        <w:numFmt w:val="decimal"/>
        <w:lvlText w:val="%1.%2.%3.%4.%5.%6."/>
        <w:lvlJc w:val="left"/>
        <w:pPr>
          <w:tabs>
            <w:tab w:val="num" w:pos="1080"/>
          </w:tabs>
          <w:ind w:left="1080" w:hanging="1080"/>
        </w:pPr>
        <w:rPr>
          <w:position w:val="0"/>
          <w:sz w:val="24"/>
          <w:szCs w:val="24"/>
          <w:rtl w:val="0"/>
        </w:rPr>
      </w:lvl>
    </w:lvlOverride>
    <w:lvlOverride w:ilvl="6">
      <w:lvl w:ilvl="6">
        <w:start w:val="1"/>
        <w:numFmt w:val="decimal"/>
        <w:lvlText w:val="%1.%2.%3.%4.%5.%6.%7."/>
        <w:lvlJc w:val="left"/>
        <w:pPr>
          <w:tabs>
            <w:tab w:val="num" w:pos="1440"/>
          </w:tabs>
          <w:ind w:left="1440" w:hanging="1440"/>
        </w:pPr>
        <w:rPr>
          <w:position w:val="0"/>
          <w:sz w:val="24"/>
          <w:szCs w:val="24"/>
          <w:rtl w:val="0"/>
        </w:rPr>
      </w:lvl>
    </w:lvlOverride>
    <w:lvlOverride w:ilvl="7">
      <w:lvl w:ilvl="7">
        <w:start w:val="1"/>
        <w:numFmt w:val="decimal"/>
        <w:lvlText w:val="%1.%2.%3.%4.%5.%6.%7.%8."/>
        <w:lvlJc w:val="left"/>
        <w:pPr>
          <w:tabs>
            <w:tab w:val="num" w:pos="1440"/>
          </w:tabs>
          <w:ind w:left="1440" w:hanging="1440"/>
        </w:pPr>
        <w:rPr>
          <w:position w:val="0"/>
          <w:sz w:val="24"/>
          <w:szCs w:val="24"/>
          <w:rtl w:val="0"/>
        </w:rPr>
      </w:lvl>
    </w:lvlOverride>
    <w:lvlOverride w:ilvl="8">
      <w:lvl w:ilvl="8">
        <w:start w:val="1"/>
        <w:numFmt w:val="decimal"/>
        <w:lvlText w:val="%1.%2.%3.%4.%5.%6.%7.%8.%9."/>
        <w:lvlJc w:val="left"/>
        <w:pPr>
          <w:tabs>
            <w:tab w:val="num" w:pos="1800"/>
          </w:tabs>
          <w:ind w:left="1800" w:hanging="1800"/>
        </w:pPr>
        <w:rPr>
          <w:position w:val="0"/>
          <w:sz w:val="24"/>
          <w:szCs w:val="24"/>
          <w:rtl w:val="0"/>
        </w:rPr>
      </w:lvl>
    </w:lvlOverride>
  </w:num>
  <w:num w:numId="19" w16cid:durableId="1979415565">
    <w:abstractNumId w:val="9"/>
    <w:lvlOverride w:ilvl="0">
      <w:lvl w:ilvl="0">
        <w:start w:val="1"/>
        <w:numFmt w:val="decimal"/>
        <w:lvlText w:val="%1."/>
        <w:lvlJc w:val="left"/>
        <w:pPr>
          <w:tabs>
            <w:tab w:val="num" w:pos="540"/>
          </w:tabs>
          <w:ind w:left="540" w:hanging="540"/>
        </w:pPr>
        <w:rPr>
          <w:rFonts w:hint="default"/>
          <w:position w:val="0"/>
          <w:sz w:val="24"/>
          <w:szCs w:val="24"/>
        </w:rPr>
      </w:lvl>
    </w:lvlOverride>
    <w:lvlOverride w:ilvl="1">
      <w:lvl w:ilvl="1">
        <w:start w:val="1"/>
        <w:numFmt w:val="decimal"/>
        <w:lvlText w:val="%1.%2."/>
        <w:lvlJc w:val="left"/>
        <w:pPr>
          <w:tabs>
            <w:tab w:val="num" w:pos="540"/>
          </w:tabs>
          <w:ind w:left="540" w:hanging="540"/>
        </w:pPr>
        <w:rPr>
          <w:rFonts w:hint="default"/>
          <w:position w:val="0"/>
          <w:sz w:val="24"/>
          <w:szCs w:val="24"/>
        </w:rPr>
      </w:lvl>
    </w:lvlOverride>
    <w:lvlOverride w:ilvl="2">
      <w:lvl w:ilvl="2">
        <w:start w:val="1"/>
        <w:numFmt w:val="decimal"/>
        <w:lvlText w:val="%1.%2.%3."/>
        <w:lvlJc w:val="left"/>
        <w:pPr>
          <w:tabs>
            <w:tab w:val="num" w:pos="720"/>
          </w:tabs>
          <w:ind w:left="981" w:hanging="981"/>
        </w:pPr>
        <w:rPr>
          <w:rFonts w:hint="default"/>
          <w:b w:val="0"/>
          <w:bCs w:val="0"/>
          <w:position w:val="0"/>
          <w:sz w:val="24"/>
          <w:szCs w:val="24"/>
        </w:rPr>
      </w:lvl>
    </w:lvlOverride>
    <w:lvlOverride w:ilvl="3">
      <w:lvl w:ilvl="3">
        <w:start w:val="1"/>
        <w:numFmt w:val="decimal"/>
        <w:lvlText w:val="%1.%2.%3.%4."/>
        <w:lvlJc w:val="left"/>
        <w:pPr>
          <w:tabs>
            <w:tab w:val="num" w:pos="720"/>
          </w:tabs>
          <w:ind w:left="720" w:hanging="720"/>
        </w:pPr>
        <w:rPr>
          <w:rFonts w:hint="default"/>
          <w:b w:val="0"/>
          <w:bCs w:val="0"/>
          <w:position w:val="0"/>
          <w:sz w:val="24"/>
          <w:szCs w:val="24"/>
        </w:rPr>
      </w:lvl>
    </w:lvlOverride>
    <w:lvlOverride w:ilvl="4">
      <w:lvl w:ilvl="4">
        <w:start w:val="1"/>
        <w:numFmt w:val="decimal"/>
        <w:lvlText w:val="%1.%2.%3.%4.%5."/>
        <w:lvlJc w:val="left"/>
        <w:pPr>
          <w:tabs>
            <w:tab w:val="num" w:pos="1080"/>
          </w:tabs>
          <w:ind w:left="1080" w:hanging="1080"/>
        </w:pPr>
        <w:rPr>
          <w:rFonts w:hint="default"/>
          <w:position w:val="0"/>
          <w:sz w:val="24"/>
          <w:szCs w:val="24"/>
        </w:rPr>
      </w:lvl>
    </w:lvlOverride>
    <w:lvlOverride w:ilvl="5">
      <w:lvl w:ilvl="5">
        <w:start w:val="1"/>
        <w:numFmt w:val="decimal"/>
        <w:lvlText w:val="%1.%2.%3.%4.%5.%6."/>
        <w:lvlJc w:val="left"/>
        <w:pPr>
          <w:tabs>
            <w:tab w:val="num" w:pos="1080"/>
          </w:tabs>
          <w:ind w:left="1080" w:hanging="1080"/>
        </w:pPr>
        <w:rPr>
          <w:rFonts w:hint="default"/>
          <w:position w:val="0"/>
          <w:sz w:val="24"/>
          <w:szCs w:val="24"/>
        </w:rPr>
      </w:lvl>
    </w:lvlOverride>
    <w:lvlOverride w:ilvl="6">
      <w:lvl w:ilvl="6">
        <w:start w:val="1"/>
        <w:numFmt w:val="decimal"/>
        <w:lvlText w:val="%1.%2.%3.%4.%5.%6.%7."/>
        <w:lvlJc w:val="left"/>
        <w:pPr>
          <w:tabs>
            <w:tab w:val="num" w:pos="1440"/>
          </w:tabs>
          <w:ind w:left="1440" w:hanging="1440"/>
        </w:pPr>
        <w:rPr>
          <w:rFonts w:hint="default"/>
          <w:position w:val="0"/>
          <w:sz w:val="24"/>
          <w:szCs w:val="24"/>
        </w:rPr>
      </w:lvl>
    </w:lvlOverride>
    <w:lvlOverride w:ilvl="7">
      <w:lvl w:ilvl="7">
        <w:start w:val="1"/>
        <w:numFmt w:val="decimal"/>
        <w:lvlText w:val="%1.%2.%3.%4.%5.%6.%7.%8."/>
        <w:lvlJc w:val="left"/>
        <w:pPr>
          <w:tabs>
            <w:tab w:val="num" w:pos="1440"/>
          </w:tabs>
          <w:ind w:left="1440" w:hanging="1440"/>
        </w:pPr>
        <w:rPr>
          <w:rFonts w:hint="default"/>
          <w:position w:val="0"/>
          <w:sz w:val="24"/>
          <w:szCs w:val="24"/>
        </w:rPr>
      </w:lvl>
    </w:lvlOverride>
    <w:lvlOverride w:ilvl="8">
      <w:lvl w:ilvl="8">
        <w:start w:val="1"/>
        <w:numFmt w:val="decimal"/>
        <w:lvlText w:val="%1.%2.%3.%4.%5.%6.%7.%8.%9."/>
        <w:lvlJc w:val="left"/>
        <w:pPr>
          <w:tabs>
            <w:tab w:val="num" w:pos="1800"/>
          </w:tabs>
          <w:ind w:left="1800" w:hanging="1800"/>
        </w:pPr>
        <w:rPr>
          <w:rFonts w:hint="default"/>
          <w:position w:val="0"/>
          <w:sz w:val="24"/>
          <w:szCs w:val="24"/>
        </w:rPr>
      </w:lvl>
    </w:lvlOverride>
  </w:num>
  <w:num w:numId="20" w16cid:durableId="289434700">
    <w:abstractNumId w:val="25"/>
  </w:num>
  <w:num w:numId="21" w16cid:durableId="1794211236">
    <w:abstractNumId w:val="7"/>
  </w:num>
  <w:num w:numId="22" w16cid:durableId="701368595">
    <w:abstractNumId w:val="4"/>
  </w:num>
  <w:num w:numId="23" w16cid:durableId="926883840">
    <w:abstractNumId w:val="10"/>
  </w:num>
  <w:num w:numId="24" w16cid:durableId="1272008732">
    <w:abstractNumId w:val="21"/>
  </w:num>
  <w:num w:numId="25" w16cid:durableId="13267607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13769140">
    <w:abstractNumId w:val="6"/>
  </w:num>
  <w:num w:numId="27" w16cid:durableId="15971309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47469724">
    <w:abstractNumId w:val="16"/>
  </w:num>
  <w:num w:numId="29" w16cid:durableId="470557316">
    <w:abstractNumId w:val="8"/>
  </w:num>
  <w:num w:numId="30" w16cid:durableId="912350149">
    <w:abstractNumId w:val="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78B"/>
    <w:rsid w:val="00007AB0"/>
    <w:rsid w:val="00010DA7"/>
    <w:rsid w:val="000147B9"/>
    <w:rsid w:val="0002041C"/>
    <w:rsid w:val="000215B8"/>
    <w:rsid w:val="00021AA4"/>
    <w:rsid w:val="0003131E"/>
    <w:rsid w:val="00031C06"/>
    <w:rsid w:val="00032FDD"/>
    <w:rsid w:val="000368A5"/>
    <w:rsid w:val="0003703E"/>
    <w:rsid w:val="0004049A"/>
    <w:rsid w:val="00040EFA"/>
    <w:rsid w:val="0004454B"/>
    <w:rsid w:val="00045505"/>
    <w:rsid w:val="000456C8"/>
    <w:rsid w:val="00050106"/>
    <w:rsid w:val="00051F41"/>
    <w:rsid w:val="000560C3"/>
    <w:rsid w:val="00056683"/>
    <w:rsid w:val="00056EFA"/>
    <w:rsid w:val="00061F0D"/>
    <w:rsid w:val="00063D78"/>
    <w:rsid w:val="00066F1D"/>
    <w:rsid w:val="0007099B"/>
    <w:rsid w:val="000710E5"/>
    <w:rsid w:val="0007564C"/>
    <w:rsid w:val="0008653E"/>
    <w:rsid w:val="0008708E"/>
    <w:rsid w:val="000871B5"/>
    <w:rsid w:val="00094398"/>
    <w:rsid w:val="000944E3"/>
    <w:rsid w:val="000947C1"/>
    <w:rsid w:val="000953F4"/>
    <w:rsid w:val="00095810"/>
    <w:rsid w:val="000A0BBB"/>
    <w:rsid w:val="000A2113"/>
    <w:rsid w:val="000A59DB"/>
    <w:rsid w:val="000A6C1B"/>
    <w:rsid w:val="000A768F"/>
    <w:rsid w:val="000B0B60"/>
    <w:rsid w:val="000B1BD2"/>
    <w:rsid w:val="000B2123"/>
    <w:rsid w:val="000B3B04"/>
    <w:rsid w:val="000B6580"/>
    <w:rsid w:val="000C0950"/>
    <w:rsid w:val="000C1115"/>
    <w:rsid w:val="000C1D0D"/>
    <w:rsid w:val="000C5B7E"/>
    <w:rsid w:val="000D10E1"/>
    <w:rsid w:val="000D19C2"/>
    <w:rsid w:val="000D550C"/>
    <w:rsid w:val="000D5D5E"/>
    <w:rsid w:val="000D7233"/>
    <w:rsid w:val="000E45F7"/>
    <w:rsid w:val="000F2030"/>
    <w:rsid w:val="000F4C0F"/>
    <w:rsid w:val="000F56E8"/>
    <w:rsid w:val="000F59C9"/>
    <w:rsid w:val="000F6023"/>
    <w:rsid w:val="000F6A9B"/>
    <w:rsid w:val="001015A3"/>
    <w:rsid w:val="00103476"/>
    <w:rsid w:val="001174EC"/>
    <w:rsid w:val="00123B10"/>
    <w:rsid w:val="00124CAC"/>
    <w:rsid w:val="0012726F"/>
    <w:rsid w:val="00131020"/>
    <w:rsid w:val="00131C63"/>
    <w:rsid w:val="0013286D"/>
    <w:rsid w:val="0013402D"/>
    <w:rsid w:val="00135014"/>
    <w:rsid w:val="001356F0"/>
    <w:rsid w:val="00137796"/>
    <w:rsid w:val="00137C9F"/>
    <w:rsid w:val="00140798"/>
    <w:rsid w:val="00141046"/>
    <w:rsid w:val="00142D87"/>
    <w:rsid w:val="001432AF"/>
    <w:rsid w:val="001521BC"/>
    <w:rsid w:val="00167B56"/>
    <w:rsid w:val="00170E09"/>
    <w:rsid w:val="00172666"/>
    <w:rsid w:val="001733C3"/>
    <w:rsid w:val="00173817"/>
    <w:rsid w:val="00174D71"/>
    <w:rsid w:val="00174F65"/>
    <w:rsid w:val="00176D01"/>
    <w:rsid w:val="00181C16"/>
    <w:rsid w:val="00181EFD"/>
    <w:rsid w:val="00183FA0"/>
    <w:rsid w:val="00185569"/>
    <w:rsid w:val="0018634A"/>
    <w:rsid w:val="001929D6"/>
    <w:rsid w:val="00197CB9"/>
    <w:rsid w:val="001A4D8E"/>
    <w:rsid w:val="001A6091"/>
    <w:rsid w:val="001B258E"/>
    <w:rsid w:val="001C1679"/>
    <w:rsid w:val="001C3C43"/>
    <w:rsid w:val="001C6FBA"/>
    <w:rsid w:val="001D1410"/>
    <w:rsid w:val="001D1E5E"/>
    <w:rsid w:val="001D3707"/>
    <w:rsid w:val="001D7819"/>
    <w:rsid w:val="001E0BD8"/>
    <w:rsid w:val="001E63C3"/>
    <w:rsid w:val="001E642E"/>
    <w:rsid w:val="001F0049"/>
    <w:rsid w:val="001F7B5B"/>
    <w:rsid w:val="00202C57"/>
    <w:rsid w:val="00202E9D"/>
    <w:rsid w:val="00211077"/>
    <w:rsid w:val="0021713C"/>
    <w:rsid w:val="00217276"/>
    <w:rsid w:val="0022194A"/>
    <w:rsid w:val="00223757"/>
    <w:rsid w:val="00232A6F"/>
    <w:rsid w:val="002353DC"/>
    <w:rsid w:val="0023570C"/>
    <w:rsid w:val="00236A37"/>
    <w:rsid w:val="00241376"/>
    <w:rsid w:val="002439E5"/>
    <w:rsid w:val="00245897"/>
    <w:rsid w:val="00245DDC"/>
    <w:rsid w:val="00245FAA"/>
    <w:rsid w:val="0024728F"/>
    <w:rsid w:val="0025133B"/>
    <w:rsid w:val="00255037"/>
    <w:rsid w:val="00262092"/>
    <w:rsid w:val="0026259E"/>
    <w:rsid w:val="00267BDE"/>
    <w:rsid w:val="00273DD7"/>
    <w:rsid w:val="00275FF5"/>
    <w:rsid w:val="00276C1A"/>
    <w:rsid w:val="00277A2C"/>
    <w:rsid w:val="00280CC7"/>
    <w:rsid w:val="0028224E"/>
    <w:rsid w:val="00282463"/>
    <w:rsid w:val="00283819"/>
    <w:rsid w:val="00283DB6"/>
    <w:rsid w:val="002846C7"/>
    <w:rsid w:val="002848DB"/>
    <w:rsid w:val="00287142"/>
    <w:rsid w:val="00287872"/>
    <w:rsid w:val="002902EE"/>
    <w:rsid w:val="00290499"/>
    <w:rsid w:val="002906AA"/>
    <w:rsid w:val="00292A25"/>
    <w:rsid w:val="002978B1"/>
    <w:rsid w:val="002A1246"/>
    <w:rsid w:val="002A135B"/>
    <w:rsid w:val="002A147C"/>
    <w:rsid w:val="002A201D"/>
    <w:rsid w:val="002A20B3"/>
    <w:rsid w:val="002A2B02"/>
    <w:rsid w:val="002B0C91"/>
    <w:rsid w:val="002B0E6F"/>
    <w:rsid w:val="002B1757"/>
    <w:rsid w:val="002B27DB"/>
    <w:rsid w:val="002B2E03"/>
    <w:rsid w:val="002B3F9A"/>
    <w:rsid w:val="002B48AE"/>
    <w:rsid w:val="002B5D70"/>
    <w:rsid w:val="002B6C18"/>
    <w:rsid w:val="002B7BAF"/>
    <w:rsid w:val="002C170B"/>
    <w:rsid w:val="002C27FD"/>
    <w:rsid w:val="002C451D"/>
    <w:rsid w:val="002C61F5"/>
    <w:rsid w:val="002C77AF"/>
    <w:rsid w:val="002D0763"/>
    <w:rsid w:val="002D1AE4"/>
    <w:rsid w:val="002D1CEC"/>
    <w:rsid w:val="002D24E6"/>
    <w:rsid w:val="002D62A5"/>
    <w:rsid w:val="002D6AA8"/>
    <w:rsid w:val="002E1FD9"/>
    <w:rsid w:val="002E2AB1"/>
    <w:rsid w:val="002E374C"/>
    <w:rsid w:val="002E4870"/>
    <w:rsid w:val="002E5952"/>
    <w:rsid w:val="002E6A20"/>
    <w:rsid w:val="002F0EBE"/>
    <w:rsid w:val="00300321"/>
    <w:rsid w:val="00300821"/>
    <w:rsid w:val="00302945"/>
    <w:rsid w:val="00302FA8"/>
    <w:rsid w:val="003052B1"/>
    <w:rsid w:val="00311C04"/>
    <w:rsid w:val="00311DCD"/>
    <w:rsid w:val="00312C97"/>
    <w:rsid w:val="00314CE7"/>
    <w:rsid w:val="003158DF"/>
    <w:rsid w:val="00321E40"/>
    <w:rsid w:val="00322890"/>
    <w:rsid w:val="00325C8B"/>
    <w:rsid w:val="00326B79"/>
    <w:rsid w:val="00327215"/>
    <w:rsid w:val="00331795"/>
    <w:rsid w:val="00331D95"/>
    <w:rsid w:val="00332104"/>
    <w:rsid w:val="003524AC"/>
    <w:rsid w:val="003526D9"/>
    <w:rsid w:val="003532E0"/>
    <w:rsid w:val="003540C7"/>
    <w:rsid w:val="00354BBF"/>
    <w:rsid w:val="0035576C"/>
    <w:rsid w:val="00364186"/>
    <w:rsid w:val="00366D15"/>
    <w:rsid w:val="00370EB7"/>
    <w:rsid w:val="003756C0"/>
    <w:rsid w:val="0037700F"/>
    <w:rsid w:val="003770A8"/>
    <w:rsid w:val="003803ED"/>
    <w:rsid w:val="003821E0"/>
    <w:rsid w:val="00387F27"/>
    <w:rsid w:val="00391D10"/>
    <w:rsid w:val="00392907"/>
    <w:rsid w:val="0039373C"/>
    <w:rsid w:val="00394257"/>
    <w:rsid w:val="0039612D"/>
    <w:rsid w:val="00396771"/>
    <w:rsid w:val="003A1DBC"/>
    <w:rsid w:val="003A3D56"/>
    <w:rsid w:val="003A60D1"/>
    <w:rsid w:val="003B042F"/>
    <w:rsid w:val="003B15F5"/>
    <w:rsid w:val="003B4CE2"/>
    <w:rsid w:val="003B77C3"/>
    <w:rsid w:val="003C2641"/>
    <w:rsid w:val="003C5BFE"/>
    <w:rsid w:val="003C7AE9"/>
    <w:rsid w:val="003E05C6"/>
    <w:rsid w:val="003E3469"/>
    <w:rsid w:val="003E5E2C"/>
    <w:rsid w:val="003F03EB"/>
    <w:rsid w:val="00401010"/>
    <w:rsid w:val="00401B0F"/>
    <w:rsid w:val="004034AF"/>
    <w:rsid w:val="0040668B"/>
    <w:rsid w:val="004124E7"/>
    <w:rsid w:val="00413654"/>
    <w:rsid w:val="00415880"/>
    <w:rsid w:val="00417581"/>
    <w:rsid w:val="00420FB9"/>
    <w:rsid w:val="00422E4E"/>
    <w:rsid w:val="00424445"/>
    <w:rsid w:val="00425822"/>
    <w:rsid w:val="004276CD"/>
    <w:rsid w:val="00432362"/>
    <w:rsid w:val="0043267B"/>
    <w:rsid w:val="00442594"/>
    <w:rsid w:val="0044522C"/>
    <w:rsid w:val="00445AED"/>
    <w:rsid w:val="00450D40"/>
    <w:rsid w:val="00461611"/>
    <w:rsid w:val="00467092"/>
    <w:rsid w:val="00472730"/>
    <w:rsid w:val="00472F07"/>
    <w:rsid w:val="00482023"/>
    <w:rsid w:val="004847A7"/>
    <w:rsid w:val="00486589"/>
    <w:rsid w:val="0049561A"/>
    <w:rsid w:val="00495E59"/>
    <w:rsid w:val="004960F6"/>
    <w:rsid w:val="004A163F"/>
    <w:rsid w:val="004A1AC1"/>
    <w:rsid w:val="004A3694"/>
    <w:rsid w:val="004A420E"/>
    <w:rsid w:val="004B0313"/>
    <w:rsid w:val="004B12ED"/>
    <w:rsid w:val="004B1C87"/>
    <w:rsid w:val="004B3031"/>
    <w:rsid w:val="004B5403"/>
    <w:rsid w:val="004C6316"/>
    <w:rsid w:val="004D1A66"/>
    <w:rsid w:val="004D2691"/>
    <w:rsid w:val="004D3572"/>
    <w:rsid w:val="004D3614"/>
    <w:rsid w:val="004E001B"/>
    <w:rsid w:val="004E0CB1"/>
    <w:rsid w:val="004E0F6E"/>
    <w:rsid w:val="004E72C2"/>
    <w:rsid w:val="004F1E25"/>
    <w:rsid w:val="004F2FB5"/>
    <w:rsid w:val="004F4231"/>
    <w:rsid w:val="004F43B1"/>
    <w:rsid w:val="004F5C2E"/>
    <w:rsid w:val="004F5CCB"/>
    <w:rsid w:val="004F67B5"/>
    <w:rsid w:val="004F7915"/>
    <w:rsid w:val="00501DDC"/>
    <w:rsid w:val="00503F86"/>
    <w:rsid w:val="0050406C"/>
    <w:rsid w:val="005060D2"/>
    <w:rsid w:val="005062F5"/>
    <w:rsid w:val="005103BA"/>
    <w:rsid w:val="00515CDA"/>
    <w:rsid w:val="00520614"/>
    <w:rsid w:val="00521E0C"/>
    <w:rsid w:val="005240C2"/>
    <w:rsid w:val="00524176"/>
    <w:rsid w:val="00524AD1"/>
    <w:rsid w:val="0053019D"/>
    <w:rsid w:val="00531178"/>
    <w:rsid w:val="0053129D"/>
    <w:rsid w:val="005344E0"/>
    <w:rsid w:val="005356F3"/>
    <w:rsid w:val="00545180"/>
    <w:rsid w:val="00546575"/>
    <w:rsid w:val="005471CB"/>
    <w:rsid w:val="005472C2"/>
    <w:rsid w:val="005511FE"/>
    <w:rsid w:val="00554114"/>
    <w:rsid w:val="005579C2"/>
    <w:rsid w:val="00561A4F"/>
    <w:rsid w:val="00562632"/>
    <w:rsid w:val="00575FAF"/>
    <w:rsid w:val="00581B7E"/>
    <w:rsid w:val="00582BA5"/>
    <w:rsid w:val="00587F57"/>
    <w:rsid w:val="00594660"/>
    <w:rsid w:val="00594B55"/>
    <w:rsid w:val="00595DE7"/>
    <w:rsid w:val="00597992"/>
    <w:rsid w:val="00597FF6"/>
    <w:rsid w:val="005A0779"/>
    <w:rsid w:val="005A0988"/>
    <w:rsid w:val="005A3BB3"/>
    <w:rsid w:val="005A4335"/>
    <w:rsid w:val="005A68EA"/>
    <w:rsid w:val="005A74CC"/>
    <w:rsid w:val="005B1329"/>
    <w:rsid w:val="005B19AD"/>
    <w:rsid w:val="005B1EF4"/>
    <w:rsid w:val="005B2A77"/>
    <w:rsid w:val="005B334C"/>
    <w:rsid w:val="005B435C"/>
    <w:rsid w:val="005B5924"/>
    <w:rsid w:val="005B686F"/>
    <w:rsid w:val="005B7BF6"/>
    <w:rsid w:val="005C0A95"/>
    <w:rsid w:val="005C132E"/>
    <w:rsid w:val="005C23FF"/>
    <w:rsid w:val="005C38BD"/>
    <w:rsid w:val="005C3FC4"/>
    <w:rsid w:val="005C57C5"/>
    <w:rsid w:val="005D0354"/>
    <w:rsid w:val="005D05E0"/>
    <w:rsid w:val="005D4088"/>
    <w:rsid w:val="005D50B8"/>
    <w:rsid w:val="005D7215"/>
    <w:rsid w:val="005D735C"/>
    <w:rsid w:val="005E0898"/>
    <w:rsid w:val="005E1955"/>
    <w:rsid w:val="005E29F6"/>
    <w:rsid w:val="005F059A"/>
    <w:rsid w:val="005F3DA0"/>
    <w:rsid w:val="005F5CDA"/>
    <w:rsid w:val="0060057A"/>
    <w:rsid w:val="0060074E"/>
    <w:rsid w:val="00600797"/>
    <w:rsid w:val="00600889"/>
    <w:rsid w:val="00604A22"/>
    <w:rsid w:val="00604F8C"/>
    <w:rsid w:val="006153EF"/>
    <w:rsid w:val="006163E9"/>
    <w:rsid w:val="006171D6"/>
    <w:rsid w:val="00625B1E"/>
    <w:rsid w:val="006265C2"/>
    <w:rsid w:val="00626610"/>
    <w:rsid w:val="0063141A"/>
    <w:rsid w:val="00631EDE"/>
    <w:rsid w:val="00633DA4"/>
    <w:rsid w:val="0063422D"/>
    <w:rsid w:val="00636679"/>
    <w:rsid w:val="006419FC"/>
    <w:rsid w:val="00643947"/>
    <w:rsid w:val="0064629B"/>
    <w:rsid w:val="00651585"/>
    <w:rsid w:val="0065400F"/>
    <w:rsid w:val="006550BF"/>
    <w:rsid w:val="0065616A"/>
    <w:rsid w:val="00656A54"/>
    <w:rsid w:val="0065780A"/>
    <w:rsid w:val="00657DBB"/>
    <w:rsid w:val="0066097A"/>
    <w:rsid w:val="00666819"/>
    <w:rsid w:val="00671612"/>
    <w:rsid w:val="00673180"/>
    <w:rsid w:val="00681D15"/>
    <w:rsid w:val="00682057"/>
    <w:rsid w:val="0068294F"/>
    <w:rsid w:val="006900EB"/>
    <w:rsid w:val="00690328"/>
    <w:rsid w:val="006946BF"/>
    <w:rsid w:val="00694DA9"/>
    <w:rsid w:val="0069767F"/>
    <w:rsid w:val="006A3E97"/>
    <w:rsid w:val="006A6A21"/>
    <w:rsid w:val="006A7644"/>
    <w:rsid w:val="006B1223"/>
    <w:rsid w:val="006B18D9"/>
    <w:rsid w:val="006B2E00"/>
    <w:rsid w:val="006B3440"/>
    <w:rsid w:val="006B4F4F"/>
    <w:rsid w:val="006B4F71"/>
    <w:rsid w:val="006B7004"/>
    <w:rsid w:val="006C5D7B"/>
    <w:rsid w:val="006C6560"/>
    <w:rsid w:val="006D0331"/>
    <w:rsid w:val="006D0578"/>
    <w:rsid w:val="006D1BCB"/>
    <w:rsid w:val="006D35BE"/>
    <w:rsid w:val="006D6090"/>
    <w:rsid w:val="006D674B"/>
    <w:rsid w:val="006E10CD"/>
    <w:rsid w:val="006E1170"/>
    <w:rsid w:val="006E12CD"/>
    <w:rsid w:val="006E23D7"/>
    <w:rsid w:val="006E4D81"/>
    <w:rsid w:val="006F0ECE"/>
    <w:rsid w:val="006F1A7C"/>
    <w:rsid w:val="006F5E29"/>
    <w:rsid w:val="006F76E3"/>
    <w:rsid w:val="006F7C2C"/>
    <w:rsid w:val="00700A7C"/>
    <w:rsid w:val="00701472"/>
    <w:rsid w:val="00704DAE"/>
    <w:rsid w:val="00705E16"/>
    <w:rsid w:val="007067F2"/>
    <w:rsid w:val="007124DC"/>
    <w:rsid w:val="0071631E"/>
    <w:rsid w:val="00723234"/>
    <w:rsid w:val="0072476D"/>
    <w:rsid w:val="007301F6"/>
    <w:rsid w:val="007308BC"/>
    <w:rsid w:val="00731FEC"/>
    <w:rsid w:val="00735BB6"/>
    <w:rsid w:val="007401AE"/>
    <w:rsid w:val="007421F9"/>
    <w:rsid w:val="00742589"/>
    <w:rsid w:val="007445F9"/>
    <w:rsid w:val="00746A40"/>
    <w:rsid w:val="007501D4"/>
    <w:rsid w:val="00752838"/>
    <w:rsid w:val="00760659"/>
    <w:rsid w:val="0076099D"/>
    <w:rsid w:val="00761E1D"/>
    <w:rsid w:val="00762313"/>
    <w:rsid w:val="0077331E"/>
    <w:rsid w:val="0077432D"/>
    <w:rsid w:val="0077556D"/>
    <w:rsid w:val="00777F84"/>
    <w:rsid w:val="007813A2"/>
    <w:rsid w:val="00786FBC"/>
    <w:rsid w:val="00790465"/>
    <w:rsid w:val="0079119E"/>
    <w:rsid w:val="007920D0"/>
    <w:rsid w:val="00792A48"/>
    <w:rsid w:val="00792F1F"/>
    <w:rsid w:val="00793447"/>
    <w:rsid w:val="00793860"/>
    <w:rsid w:val="007A13B9"/>
    <w:rsid w:val="007A24FE"/>
    <w:rsid w:val="007A3262"/>
    <w:rsid w:val="007A397E"/>
    <w:rsid w:val="007A4121"/>
    <w:rsid w:val="007A47F8"/>
    <w:rsid w:val="007A4C07"/>
    <w:rsid w:val="007A6E3C"/>
    <w:rsid w:val="007B19C0"/>
    <w:rsid w:val="007B1B5C"/>
    <w:rsid w:val="007B40A7"/>
    <w:rsid w:val="007C201A"/>
    <w:rsid w:val="007C3F06"/>
    <w:rsid w:val="007C5760"/>
    <w:rsid w:val="007C6333"/>
    <w:rsid w:val="007C665F"/>
    <w:rsid w:val="007D25B4"/>
    <w:rsid w:val="007D4A42"/>
    <w:rsid w:val="007D525E"/>
    <w:rsid w:val="007D6B77"/>
    <w:rsid w:val="007D7861"/>
    <w:rsid w:val="007E7C40"/>
    <w:rsid w:val="007E7E0E"/>
    <w:rsid w:val="007E7E43"/>
    <w:rsid w:val="007F196E"/>
    <w:rsid w:val="007F296A"/>
    <w:rsid w:val="007F4D27"/>
    <w:rsid w:val="007F5DE5"/>
    <w:rsid w:val="007F7019"/>
    <w:rsid w:val="007F74F8"/>
    <w:rsid w:val="008041BB"/>
    <w:rsid w:val="00806C91"/>
    <w:rsid w:val="00807C4C"/>
    <w:rsid w:val="00807E0C"/>
    <w:rsid w:val="00811F25"/>
    <w:rsid w:val="0081255D"/>
    <w:rsid w:val="00816501"/>
    <w:rsid w:val="00820DF8"/>
    <w:rsid w:val="0082286D"/>
    <w:rsid w:val="00833AD7"/>
    <w:rsid w:val="008372E1"/>
    <w:rsid w:val="00837732"/>
    <w:rsid w:val="00837D65"/>
    <w:rsid w:val="00840D19"/>
    <w:rsid w:val="0084225D"/>
    <w:rsid w:val="00843020"/>
    <w:rsid w:val="008449F2"/>
    <w:rsid w:val="008474F1"/>
    <w:rsid w:val="0085014D"/>
    <w:rsid w:val="00852B07"/>
    <w:rsid w:val="00852DF4"/>
    <w:rsid w:val="00853331"/>
    <w:rsid w:val="00854E83"/>
    <w:rsid w:val="00856462"/>
    <w:rsid w:val="00857737"/>
    <w:rsid w:val="0086289F"/>
    <w:rsid w:val="0086350B"/>
    <w:rsid w:val="0086395B"/>
    <w:rsid w:val="00865652"/>
    <w:rsid w:val="0087266E"/>
    <w:rsid w:val="00872D41"/>
    <w:rsid w:val="00873439"/>
    <w:rsid w:val="0088021D"/>
    <w:rsid w:val="008829DF"/>
    <w:rsid w:val="00885084"/>
    <w:rsid w:val="0088678B"/>
    <w:rsid w:val="0089204A"/>
    <w:rsid w:val="00892C91"/>
    <w:rsid w:val="00893B5E"/>
    <w:rsid w:val="00893FCA"/>
    <w:rsid w:val="0089440F"/>
    <w:rsid w:val="00895969"/>
    <w:rsid w:val="00896796"/>
    <w:rsid w:val="008972E8"/>
    <w:rsid w:val="008A1B69"/>
    <w:rsid w:val="008A6F8A"/>
    <w:rsid w:val="008B36FE"/>
    <w:rsid w:val="008B3768"/>
    <w:rsid w:val="008B7478"/>
    <w:rsid w:val="008B74E3"/>
    <w:rsid w:val="008C01BD"/>
    <w:rsid w:val="008C419E"/>
    <w:rsid w:val="008C7667"/>
    <w:rsid w:val="008D3B18"/>
    <w:rsid w:val="008D602F"/>
    <w:rsid w:val="008E2D36"/>
    <w:rsid w:val="008E351B"/>
    <w:rsid w:val="008E41A6"/>
    <w:rsid w:val="008E41BD"/>
    <w:rsid w:val="008E4EB5"/>
    <w:rsid w:val="008F0595"/>
    <w:rsid w:val="008F2740"/>
    <w:rsid w:val="008F5D69"/>
    <w:rsid w:val="008F621A"/>
    <w:rsid w:val="008F78F5"/>
    <w:rsid w:val="0090194D"/>
    <w:rsid w:val="0090204F"/>
    <w:rsid w:val="00905623"/>
    <w:rsid w:val="00914961"/>
    <w:rsid w:val="00915E79"/>
    <w:rsid w:val="009213B3"/>
    <w:rsid w:val="0092271F"/>
    <w:rsid w:val="00923B6A"/>
    <w:rsid w:val="00926B68"/>
    <w:rsid w:val="00932719"/>
    <w:rsid w:val="00933618"/>
    <w:rsid w:val="00935ED2"/>
    <w:rsid w:val="00937866"/>
    <w:rsid w:val="009415D3"/>
    <w:rsid w:val="00943F90"/>
    <w:rsid w:val="009455A6"/>
    <w:rsid w:val="00945CFB"/>
    <w:rsid w:val="0094721A"/>
    <w:rsid w:val="00947A88"/>
    <w:rsid w:val="009505A3"/>
    <w:rsid w:val="009525B8"/>
    <w:rsid w:val="00957CFC"/>
    <w:rsid w:val="0096155A"/>
    <w:rsid w:val="00961676"/>
    <w:rsid w:val="00961DC0"/>
    <w:rsid w:val="0096471F"/>
    <w:rsid w:val="009674BC"/>
    <w:rsid w:val="00967F41"/>
    <w:rsid w:val="00970866"/>
    <w:rsid w:val="009709EC"/>
    <w:rsid w:val="00975351"/>
    <w:rsid w:val="00982700"/>
    <w:rsid w:val="009830F4"/>
    <w:rsid w:val="00984C22"/>
    <w:rsid w:val="00986A1E"/>
    <w:rsid w:val="009904FD"/>
    <w:rsid w:val="009927AB"/>
    <w:rsid w:val="00997013"/>
    <w:rsid w:val="009A28B0"/>
    <w:rsid w:val="009A4153"/>
    <w:rsid w:val="009A758D"/>
    <w:rsid w:val="009B7987"/>
    <w:rsid w:val="009C16DB"/>
    <w:rsid w:val="009C2423"/>
    <w:rsid w:val="009C3B12"/>
    <w:rsid w:val="009C4739"/>
    <w:rsid w:val="009D2A45"/>
    <w:rsid w:val="009D3A27"/>
    <w:rsid w:val="009E2AA2"/>
    <w:rsid w:val="009E48DC"/>
    <w:rsid w:val="009E775C"/>
    <w:rsid w:val="009F03EF"/>
    <w:rsid w:val="009F21A9"/>
    <w:rsid w:val="009F4210"/>
    <w:rsid w:val="009F4F59"/>
    <w:rsid w:val="009F76A3"/>
    <w:rsid w:val="00A002DC"/>
    <w:rsid w:val="00A05AF1"/>
    <w:rsid w:val="00A0617F"/>
    <w:rsid w:val="00A072F7"/>
    <w:rsid w:val="00A077E2"/>
    <w:rsid w:val="00A07C20"/>
    <w:rsid w:val="00A14327"/>
    <w:rsid w:val="00A1446D"/>
    <w:rsid w:val="00A154FF"/>
    <w:rsid w:val="00A15B16"/>
    <w:rsid w:val="00A1712E"/>
    <w:rsid w:val="00A25EB9"/>
    <w:rsid w:val="00A2609B"/>
    <w:rsid w:val="00A2669E"/>
    <w:rsid w:val="00A36A13"/>
    <w:rsid w:val="00A403D6"/>
    <w:rsid w:val="00A44135"/>
    <w:rsid w:val="00A45F6D"/>
    <w:rsid w:val="00A46AC0"/>
    <w:rsid w:val="00A632EA"/>
    <w:rsid w:val="00A66BE2"/>
    <w:rsid w:val="00A73EB7"/>
    <w:rsid w:val="00A740D9"/>
    <w:rsid w:val="00A74418"/>
    <w:rsid w:val="00A76D16"/>
    <w:rsid w:val="00A80324"/>
    <w:rsid w:val="00A8180E"/>
    <w:rsid w:val="00A86101"/>
    <w:rsid w:val="00A87FE0"/>
    <w:rsid w:val="00A91473"/>
    <w:rsid w:val="00A91B2A"/>
    <w:rsid w:val="00A946E4"/>
    <w:rsid w:val="00A94F77"/>
    <w:rsid w:val="00A95776"/>
    <w:rsid w:val="00AA1996"/>
    <w:rsid w:val="00AA2DAA"/>
    <w:rsid w:val="00AA394B"/>
    <w:rsid w:val="00AA4749"/>
    <w:rsid w:val="00AA5A50"/>
    <w:rsid w:val="00AA5B00"/>
    <w:rsid w:val="00AA640D"/>
    <w:rsid w:val="00AB1CDE"/>
    <w:rsid w:val="00AB6D24"/>
    <w:rsid w:val="00AC14C8"/>
    <w:rsid w:val="00AD005A"/>
    <w:rsid w:val="00AD0AC0"/>
    <w:rsid w:val="00AD16E9"/>
    <w:rsid w:val="00AD24D2"/>
    <w:rsid w:val="00AD2E7B"/>
    <w:rsid w:val="00AD3EB5"/>
    <w:rsid w:val="00AE2F8B"/>
    <w:rsid w:val="00AF7E94"/>
    <w:rsid w:val="00B06604"/>
    <w:rsid w:val="00B06E95"/>
    <w:rsid w:val="00B072FD"/>
    <w:rsid w:val="00B14D8E"/>
    <w:rsid w:val="00B15988"/>
    <w:rsid w:val="00B16365"/>
    <w:rsid w:val="00B163F1"/>
    <w:rsid w:val="00B20D83"/>
    <w:rsid w:val="00B237FB"/>
    <w:rsid w:val="00B32D6A"/>
    <w:rsid w:val="00B34D1C"/>
    <w:rsid w:val="00B37530"/>
    <w:rsid w:val="00B45AA5"/>
    <w:rsid w:val="00B466FC"/>
    <w:rsid w:val="00B47CF7"/>
    <w:rsid w:val="00B5250E"/>
    <w:rsid w:val="00B55D79"/>
    <w:rsid w:val="00B5639E"/>
    <w:rsid w:val="00B5653D"/>
    <w:rsid w:val="00B64B8C"/>
    <w:rsid w:val="00B70041"/>
    <w:rsid w:val="00B70856"/>
    <w:rsid w:val="00B74011"/>
    <w:rsid w:val="00B779D2"/>
    <w:rsid w:val="00B77B1D"/>
    <w:rsid w:val="00B80B13"/>
    <w:rsid w:val="00B8302C"/>
    <w:rsid w:val="00B83248"/>
    <w:rsid w:val="00B843A9"/>
    <w:rsid w:val="00B854AB"/>
    <w:rsid w:val="00B87A97"/>
    <w:rsid w:val="00B932E7"/>
    <w:rsid w:val="00B962E9"/>
    <w:rsid w:val="00B96C64"/>
    <w:rsid w:val="00BA2EB9"/>
    <w:rsid w:val="00BA4D5C"/>
    <w:rsid w:val="00BA55BD"/>
    <w:rsid w:val="00BA6170"/>
    <w:rsid w:val="00BA618B"/>
    <w:rsid w:val="00BB00F7"/>
    <w:rsid w:val="00BB02A8"/>
    <w:rsid w:val="00BC2E45"/>
    <w:rsid w:val="00BC3364"/>
    <w:rsid w:val="00BC3676"/>
    <w:rsid w:val="00BC5BB5"/>
    <w:rsid w:val="00BD04F8"/>
    <w:rsid w:val="00BD2DC4"/>
    <w:rsid w:val="00BD3154"/>
    <w:rsid w:val="00BD443F"/>
    <w:rsid w:val="00BE2B4A"/>
    <w:rsid w:val="00BE5086"/>
    <w:rsid w:val="00BE79C2"/>
    <w:rsid w:val="00BF007C"/>
    <w:rsid w:val="00BF0767"/>
    <w:rsid w:val="00BF1296"/>
    <w:rsid w:val="00BF3CBB"/>
    <w:rsid w:val="00BF6FEC"/>
    <w:rsid w:val="00C108AE"/>
    <w:rsid w:val="00C127C1"/>
    <w:rsid w:val="00C1289F"/>
    <w:rsid w:val="00C223B6"/>
    <w:rsid w:val="00C22CA4"/>
    <w:rsid w:val="00C24597"/>
    <w:rsid w:val="00C445AE"/>
    <w:rsid w:val="00C46F13"/>
    <w:rsid w:val="00C478A4"/>
    <w:rsid w:val="00C50ED1"/>
    <w:rsid w:val="00C52806"/>
    <w:rsid w:val="00C56161"/>
    <w:rsid w:val="00C56B40"/>
    <w:rsid w:val="00C61F09"/>
    <w:rsid w:val="00C6350A"/>
    <w:rsid w:val="00C66788"/>
    <w:rsid w:val="00C66FD5"/>
    <w:rsid w:val="00C74DE8"/>
    <w:rsid w:val="00C75535"/>
    <w:rsid w:val="00C769EC"/>
    <w:rsid w:val="00C808F1"/>
    <w:rsid w:val="00C811B9"/>
    <w:rsid w:val="00C83211"/>
    <w:rsid w:val="00C94662"/>
    <w:rsid w:val="00C96093"/>
    <w:rsid w:val="00C969E2"/>
    <w:rsid w:val="00C97175"/>
    <w:rsid w:val="00C97644"/>
    <w:rsid w:val="00CA34F3"/>
    <w:rsid w:val="00CB0261"/>
    <w:rsid w:val="00CB0D14"/>
    <w:rsid w:val="00CB0DC8"/>
    <w:rsid w:val="00CB1028"/>
    <w:rsid w:val="00CB4002"/>
    <w:rsid w:val="00CB7BAD"/>
    <w:rsid w:val="00CC4462"/>
    <w:rsid w:val="00CC4BE8"/>
    <w:rsid w:val="00CC4FB3"/>
    <w:rsid w:val="00CC5728"/>
    <w:rsid w:val="00CC6B53"/>
    <w:rsid w:val="00CD2D1C"/>
    <w:rsid w:val="00CD3328"/>
    <w:rsid w:val="00CD34B9"/>
    <w:rsid w:val="00CD4F1C"/>
    <w:rsid w:val="00CE0C5B"/>
    <w:rsid w:val="00CE1A33"/>
    <w:rsid w:val="00CE297D"/>
    <w:rsid w:val="00CE316F"/>
    <w:rsid w:val="00CE46A0"/>
    <w:rsid w:val="00CE4A2D"/>
    <w:rsid w:val="00CE4B2B"/>
    <w:rsid w:val="00CE5635"/>
    <w:rsid w:val="00CE6620"/>
    <w:rsid w:val="00CE7895"/>
    <w:rsid w:val="00CF3684"/>
    <w:rsid w:val="00CF60D1"/>
    <w:rsid w:val="00CF6644"/>
    <w:rsid w:val="00CF6DB9"/>
    <w:rsid w:val="00D054AD"/>
    <w:rsid w:val="00D05D7D"/>
    <w:rsid w:val="00D06565"/>
    <w:rsid w:val="00D074FC"/>
    <w:rsid w:val="00D13B12"/>
    <w:rsid w:val="00D1410F"/>
    <w:rsid w:val="00D1444C"/>
    <w:rsid w:val="00D151C5"/>
    <w:rsid w:val="00D16237"/>
    <w:rsid w:val="00D21D30"/>
    <w:rsid w:val="00D25886"/>
    <w:rsid w:val="00D31A79"/>
    <w:rsid w:val="00D31CC0"/>
    <w:rsid w:val="00D33433"/>
    <w:rsid w:val="00D34A4C"/>
    <w:rsid w:val="00D35B4B"/>
    <w:rsid w:val="00D37CF1"/>
    <w:rsid w:val="00D40AEA"/>
    <w:rsid w:val="00D4138E"/>
    <w:rsid w:val="00D44ED7"/>
    <w:rsid w:val="00D46A9E"/>
    <w:rsid w:val="00D46CD5"/>
    <w:rsid w:val="00D47D9F"/>
    <w:rsid w:val="00D47F6F"/>
    <w:rsid w:val="00D50772"/>
    <w:rsid w:val="00D51467"/>
    <w:rsid w:val="00D5197D"/>
    <w:rsid w:val="00D52349"/>
    <w:rsid w:val="00D52B56"/>
    <w:rsid w:val="00D52E79"/>
    <w:rsid w:val="00D53C02"/>
    <w:rsid w:val="00D60B08"/>
    <w:rsid w:val="00D7224F"/>
    <w:rsid w:val="00D728E1"/>
    <w:rsid w:val="00D74C8B"/>
    <w:rsid w:val="00D75239"/>
    <w:rsid w:val="00D773FD"/>
    <w:rsid w:val="00D7780D"/>
    <w:rsid w:val="00D81A09"/>
    <w:rsid w:val="00D8396B"/>
    <w:rsid w:val="00D8626F"/>
    <w:rsid w:val="00D867F9"/>
    <w:rsid w:val="00D87355"/>
    <w:rsid w:val="00D976C8"/>
    <w:rsid w:val="00DA0D70"/>
    <w:rsid w:val="00DA1F0C"/>
    <w:rsid w:val="00DA6293"/>
    <w:rsid w:val="00DB16C2"/>
    <w:rsid w:val="00DB2A34"/>
    <w:rsid w:val="00DB2EFA"/>
    <w:rsid w:val="00DB75B5"/>
    <w:rsid w:val="00DC3381"/>
    <w:rsid w:val="00DC40C8"/>
    <w:rsid w:val="00DC760A"/>
    <w:rsid w:val="00DD1D2D"/>
    <w:rsid w:val="00DD3370"/>
    <w:rsid w:val="00DD38CA"/>
    <w:rsid w:val="00DE4133"/>
    <w:rsid w:val="00DE6182"/>
    <w:rsid w:val="00DE7DCB"/>
    <w:rsid w:val="00DF1400"/>
    <w:rsid w:val="00DF43D9"/>
    <w:rsid w:val="00E013B5"/>
    <w:rsid w:val="00E0147C"/>
    <w:rsid w:val="00E1024A"/>
    <w:rsid w:val="00E1043C"/>
    <w:rsid w:val="00E106F3"/>
    <w:rsid w:val="00E10AC9"/>
    <w:rsid w:val="00E11A99"/>
    <w:rsid w:val="00E12436"/>
    <w:rsid w:val="00E12A11"/>
    <w:rsid w:val="00E13F03"/>
    <w:rsid w:val="00E15FF2"/>
    <w:rsid w:val="00E1660B"/>
    <w:rsid w:val="00E23D7B"/>
    <w:rsid w:val="00E24E7D"/>
    <w:rsid w:val="00E259EC"/>
    <w:rsid w:val="00E3127B"/>
    <w:rsid w:val="00E32A0A"/>
    <w:rsid w:val="00E34F48"/>
    <w:rsid w:val="00E3656D"/>
    <w:rsid w:val="00E404A4"/>
    <w:rsid w:val="00E43214"/>
    <w:rsid w:val="00E460DB"/>
    <w:rsid w:val="00E506B8"/>
    <w:rsid w:val="00E537A5"/>
    <w:rsid w:val="00E53896"/>
    <w:rsid w:val="00E5432E"/>
    <w:rsid w:val="00E55CF8"/>
    <w:rsid w:val="00E56235"/>
    <w:rsid w:val="00E57ED2"/>
    <w:rsid w:val="00E730AD"/>
    <w:rsid w:val="00E73262"/>
    <w:rsid w:val="00E75627"/>
    <w:rsid w:val="00E76470"/>
    <w:rsid w:val="00E76A2C"/>
    <w:rsid w:val="00E80D6C"/>
    <w:rsid w:val="00E820CB"/>
    <w:rsid w:val="00E82D2E"/>
    <w:rsid w:val="00E85F55"/>
    <w:rsid w:val="00E86A1C"/>
    <w:rsid w:val="00E925E4"/>
    <w:rsid w:val="00E92745"/>
    <w:rsid w:val="00E92C88"/>
    <w:rsid w:val="00E93D2F"/>
    <w:rsid w:val="00EA342D"/>
    <w:rsid w:val="00EB01C4"/>
    <w:rsid w:val="00EC2807"/>
    <w:rsid w:val="00EC67A8"/>
    <w:rsid w:val="00EC6CF6"/>
    <w:rsid w:val="00EC74A3"/>
    <w:rsid w:val="00ED3478"/>
    <w:rsid w:val="00ED38BA"/>
    <w:rsid w:val="00EE0B23"/>
    <w:rsid w:val="00EE6501"/>
    <w:rsid w:val="00EE7EE1"/>
    <w:rsid w:val="00EF318E"/>
    <w:rsid w:val="00F00204"/>
    <w:rsid w:val="00F01846"/>
    <w:rsid w:val="00F125DE"/>
    <w:rsid w:val="00F12C41"/>
    <w:rsid w:val="00F1347C"/>
    <w:rsid w:val="00F16DDD"/>
    <w:rsid w:val="00F21136"/>
    <w:rsid w:val="00F21901"/>
    <w:rsid w:val="00F23746"/>
    <w:rsid w:val="00F237BB"/>
    <w:rsid w:val="00F24955"/>
    <w:rsid w:val="00F31F0A"/>
    <w:rsid w:val="00F336B7"/>
    <w:rsid w:val="00F34DAF"/>
    <w:rsid w:val="00F400FF"/>
    <w:rsid w:val="00F40BAB"/>
    <w:rsid w:val="00F41F0B"/>
    <w:rsid w:val="00F4434E"/>
    <w:rsid w:val="00F50DB7"/>
    <w:rsid w:val="00F552C2"/>
    <w:rsid w:val="00F5630A"/>
    <w:rsid w:val="00F61A56"/>
    <w:rsid w:val="00F61BC9"/>
    <w:rsid w:val="00F621E3"/>
    <w:rsid w:val="00F80237"/>
    <w:rsid w:val="00F82391"/>
    <w:rsid w:val="00F9077A"/>
    <w:rsid w:val="00F9106E"/>
    <w:rsid w:val="00F914D7"/>
    <w:rsid w:val="00F95145"/>
    <w:rsid w:val="00F9533E"/>
    <w:rsid w:val="00F97171"/>
    <w:rsid w:val="00F9734C"/>
    <w:rsid w:val="00FA137B"/>
    <w:rsid w:val="00FA24AA"/>
    <w:rsid w:val="00FA307E"/>
    <w:rsid w:val="00FA3478"/>
    <w:rsid w:val="00FA5CE9"/>
    <w:rsid w:val="00FA5F34"/>
    <w:rsid w:val="00FA72AF"/>
    <w:rsid w:val="00FB107B"/>
    <w:rsid w:val="00FB1B20"/>
    <w:rsid w:val="00FB3AF5"/>
    <w:rsid w:val="00FB3C5C"/>
    <w:rsid w:val="00FB5DB3"/>
    <w:rsid w:val="00FC3CAB"/>
    <w:rsid w:val="00FC53C4"/>
    <w:rsid w:val="00FD27AB"/>
    <w:rsid w:val="00FE216F"/>
    <w:rsid w:val="00FE47E5"/>
    <w:rsid w:val="00FE4A85"/>
    <w:rsid w:val="00FE4FAF"/>
    <w:rsid w:val="00FE5A4B"/>
    <w:rsid w:val="00FE6363"/>
    <w:rsid w:val="00FE76A9"/>
    <w:rsid w:val="00FF1161"/>
    <w:rsid w:val="00FF4F0D"/>
    <w:rsid w:val="00FF68FB"/>
    <w:rsid w:val="00FF712D"/>
  </w:rsids>
  <m:mathPr>
    <m:mathFont m:val="Cambria Math"/>
    <m:brkBin m:val="before"/>
    <m:brkBinSub m:val="--"/>
    <m:smallFrac m:val="0"/>
    <m:dispDef/>
    <m:lMargin m:val="0"/>
    <m:rMargin m:val="0"/>
    <m:defJc m:val="centerGroup"/>
    <m:wrapRight/>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82AF40F"/>
  <w15:chartTrackingRefBased/>
  <w15:docId w15:val="{F743DAAF-57B6-4B6D-99C2-2A0812A14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BD2"/>
    <w:pPr>
      <w:spacing w:after="160" w:line="259" w:lineRule="auto"/>
    </w:pPr>
    <w:rPr>
      <w:sz w:val="22"/>
      <w:szCs w:val="22"/>
      <w:lang w:eastAsia="en-US"/>
    </w:rPr>
  </w:style>
  <w:style w:type="paragraph" w:styleId="Heading1">
    <w:name w:val="heading 1"/>
    <w:aliases w:val="Section Heading,heading1,Antraste 1,h1,Section Heading Char,heading1 Char,Antraste 1 Char,h1 Char,H1"/>
    <w:basedOn w:val="Normal"/>
    <w:next w:val="Normal"/>
    <w:link w:val="Heading1Char"/>
    <w:uiPriority w:val="9"/>
    <w:qFormat/>
    <w:rsid w:val="00275FF5"/>
    <w:pPr>
      <w:keepNext/>
      <w:spacing w:before="240" w:after="60"/>
      <w:outlineLvl w:val="0"/>
    </w:pPr>
    <w:rPr>
      <w:rFonts w:ascii="Calibri Light" w:eastAsia="Times New Roman" w:hAnsi="Calibri Light"/>
      <w:b/>
      <w:bCs/>
      <w:kern w:val="32"/>
      <w:sz w:val="32"/>
      <w:szCs w:val="32"/>
    </w:rPr>
  </w:style>
  <w:style w:type="paragraph" w:styleId="Heading3">
    <w:name w:val="heading 3"/>
    <w:basedOn w:val="Normal"/>
    <w:next w:val="Normal"/>
    <w:link w:val="Heading3Char"/>
    <w:qFormat/>
    <w:rsid w:val="0088678B"/>
    <w:pPr>
      <w:keepNext/>
      <w:numPr>
        <w:ilvl w:val="2"/>
        <w:numId w:val="1"/>
      </w:numPr>
      <w:suppressAutoHyphens/>
      <w:spacing w:after="0" w:line="240" w:lineRule="auto"/>
      <w:outlineLvl w:val="2"/>
    </w:pPr>
    <w:rPr>
      <w:rFonts w:ascii="Times New Roman" w:eastAsia="Times New Roman" w:hAnsi="Times New Roman"/>
      <w:b/>
      <w:sz w:val="24"/>
      <w:szCs w:val="20"/>
      <w:lang w:eastAsia="ar-SA"/>
    </w:rPr>
  </w:style>
  <w:style w:type="paragraph" w:styleId="Heading6">
    <w:name w:val="heading 6"/>
    <w:basedOn w:val="Normal"/>
    <w:next w:val="Normal"/>
    <w:link w:val="Heading6Char"/>
    <w:qFormat/>
    <w:rsid w:val="0088678B"/>
    <w:pPr>
      <w:keepNext/>
      <w:numPr>
        <w:ilvl w:val="5"/>
        <w:numId w:val="1"/>
      </w:numPr>
      <w:suppressAutoHyphens/>
      <w:spacing w:after="0" w:line="240" w:lineRule="auto"/>
      <w:jc w:val="center"/>
      <w:outlineLvl w:val="5"/>
    </w:pPr>
    <w:rPr>
      <w:rFonts w:ascii="Times New Roman" w:eastAsia="Times New Roman" w:hAnsi="Times New Roman"/>
      <w:b/>
      <w:sz w:val="28"/>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88678B"/>
    <w:rPr>
      <w:rFonts w:ascii="Times New Roman" w:eastAsia="Times New Roman" w:hAnsi="Times New Roman"/>
      <w:b/>
      <w:sz w:val="24"/>
      <w:lang w:eastAsia="ar-SA"/>
    </w:rPr>
  </w:style>
  <w:style w:type="character" w:customStyle="1" w:styleId="Heading6Char">
    <w:name w:val="Heading 6 Char"/>
    <w:link w:val="Heading6"/>
    <w:rsid w:val="0088678B"/>
    <w:rPr>
      <w:rFonts w:ascii="Times New Roman" w:eastAsia="Times New Roman" w:hAnsi="Times New Roman"/>
      <w:b/>
      <w:sz w:val="28"/>
      <w:szCs w:val="24"/>
      <w:lang w:eastAsia="ar-SA"/>
    </w:rPr>
  </w:style>
  <w:style w:type="character" w:customStyle="1" w:styleId="Headerorfooter">
    <w:name w:val="Header or footer_"/>
    <w:link w:val="Headerorfooter0"/>
    <w:rsid w:val="0088678B"/>
    <w:rPr>
      <w:rFonts w:ascii="Arial Narrow" w:eastAsia="Arial Narrow" w:hAnsi="Arial Narrow" w:cs="Arial Narrow"/>
      <w:b/>
      <w:bCs/>
      <w:sz w:val="26"/>
      <w:szCs w:val="26"/>
      <w:shd w:val="clear" w:color="auto" w:fill="FFFFFF"/>
    </w:rPr>
  </w:style>
  <w:style w:type="character" w:customStyle="1" w:styleId="Headerorfooter11ptNotBold">
    <w:name w:val="Header or footer + 11 pt;Not Bold"/>
    <w:rsid w:val="0088678B"/>
    <w:rPr>
      <w:rFonts w:ascii="Arial Narrow" w:eastAsia="Arial Narrow" w:hAnsi="Arial Narrow" w:cs="Arial Narrow"/>
      <w:b/>
      <w:bCs/>
      <w:i w:val="0"/>
      <w:iCs w:val="0"/>
      <w:smallCaps w:val="0"/>
      <w:strike w:val="0"/>
      <w:color w:val="000000"/>
      <w:spacing w:val="0"/>
      <w:w w:val="100"/>
      <w:position w:val="0"/>
      <w:sz w:val="22"/>
      <w:szCs w:val="22"/>
      <w:u w:val="none"/>
      <w:lang w:val="lv-LV" w:eastAsia="lv-LV" w:bidi="lv-LV"/>
    </w:rPr>
  </w:style>
  <w:style w:type="character" w:customStyle="1" w:styleId="Bodytext2">
    <w:name w:val="Body text (2)_"/>
    <w:link w:val="Bodytext21"/>
    <w:rsid w:val="0088678B"/>
    <w:rPr>
      <w:rFonts w:ascii="Arial Narrow" w:eastAsia="Arial Narrow" w:hAnsi="Arial Narrow" w:cs="Arial Narrow"/>
      <w:sz w:val="24"/>
      <w:szCs w:val="24"/>
      <w:shd w:val="clear" w:color="auto" w:fill="FFFFFF"/>
    </w:rPr>
  </w:style>
  <w:style w:type="paragraph" w:customStyle="1" w:styleId="Headerorfooter0">
    <w:name w:val="Header or footer"/>
    <w:basedOn w:val="Normal"/>
    <w:link w:val="Headerorfooter"/>
    <w:rsid w:val="0088678B"/>
    <w:pPr>
      <w:widowControl w:val="0"/>
      <w:shd w:val="clear" w:color="auto" w:fill="FFFFFF"/>
      <w:spacing w:after="0" w:line="0" w:lineRule="atLeast"/>
    </w:pPr>
    <w:rPr>
      <w:rFonts w:ascii="Arial Narrow" w:eastAsia="Arial Narrow" w:hAnsi="Arial Narrow" w:cs="Arial Narrow"/>
      <w:b/>
      <w:bCs/>
      <w:sz w:val="26"/>
      <w:szCs w:val="26"/>
      <w:lang w:eastAsia="lv-LV"/>
    </w:rPr>
  </w:style>
  <w:style w:type="paragraph" w:customStyle="1" w:styleId="Bodytext21">
    <w:name w:val="Body text (2)1"/>
    <w:basedOn w:val="Normal"/>
    <w:link w:val="Bodytext2"/>
    <w:rsid w:val="0088678B"/>
    <w:pPr>
      <w:widowControl w:val="0"/>
      <w:shd w:val="clear" w:color="auto" w:fill="FFFFFF"/>
      <w:spacing w:after="0" w:line="274" w:lineRule="exact"/>
      <w:ind w:hanging="860"/>
      <w:jc w:val="both"/>
    </w:pPr>
    <w:rPr>
      <w:rFonts w:ascii="Arial Narrow" w:eastAsia="Arial Narrow" w:hAnsi="Arial Narrow" w:cs="Arial Narrow"/>
      <w:sz w:val="24"/>
      <w:szCs w:val="24"/>
      <w:lang w:eastAsia="lv-LV"/>
    </w:rPr>
  </w:style>
  <w:style w:type="paragraph" w:styleId="Header">
    <w:name w:val="header"/>
    <w:basedOn w:val="Normal"/>
    <w:link w:val="HeaderChar"/>
    <w:uiPriority w:val="99"/>
    <w:unhideWhenUsed/>
    <w:rsid w:val="0088678B"/>
    <w:pPr>
      <w:widowControl w:val="0"/>
      <w:tabs>
        <w:tab w:val="center" w:pos="4153"/>
        <w:tab w:val="right" w:pos="8306"/>
      </w:tabs>
      <w:spacing w:after="0" w:line="240" w:lineRule="auto"/>
    </w:pPr>
    <w:rPr>
      <w:rFonts w:ascii="Arial Unicode MS" w:eastAsia="Arial Unicode MS" w:hAnsi="Arial Unicode MS" w:cs="Arial Unicode MS"/>
      <w:color w:val="000000"/>
      <w:sz w:val="24"/>
      <w:szCs w:val="24"/>
      <w:lang w:eastAsia="lv-LV" w:bidi="lv-LV"/>
    </w:rPr>
  </w:style>
  <w:style w:type="character" w:customStyle="1" w:styleId="HeaderChar">
    <w:name w:val="Header Char"/>
    <w:link w:val="Header"/>
    <w:uiPriority w:val="99"/>
    <w:rsid w:val="0088678B"/>
    <w:rPr>
      <w:rFonts w:ascii="Arial Unicode MS" w:eastAsia="Arial Unicode MS" w:hAnsi="Arial Unicode MS" w:cs="Arial Unicode MS"/>
      <w:color w:val="000000"/>
      <w:sz w:val="24"/>
      <w:szCs w:val="24"/>
      <w:lang w:bidi="lv-LV"/>
    </w:rPr>
  </w:style>
  <w:style w:type="character" w:customStyle="1" w:styleId="HeaderorfooterArialNarrow105ptBold">
    <w:name w:val="Header or footer + Arial Narrow;10;5 pt;Bold"/>
    <w:rsid w:val="0088678B"/>
    <w:rPr>
      <w:rFonts w:ascii="Arial Narrow" w:eastAsia="Arial Narrow" w:hAnsi="Arial Narrow" w:cs="Arial Narrow"/>
      <w:b/>
      <w:bCs/>
      <w:i w:val="0"/>
      <w:iCs w:val="0"/>
      <w:smallCaps w:val="0"/>
      <w:strike w:val="0"/>
      <w:color w:val="000000"/>
      <w:spacing w:val="0"/>
      <w:w w:val="100"/>
      <w:position w:val="0"/>
      <w:sz w:val="21"/>
      <w:szCs w:val="21"/>
      <w:u w:val="none"/>
      <w:lang w:val="lv-LV" w:eastAsia="lv-LV" w:bidi="lv-LV"/>
    </w:rPr>
  </w:style>
  <w:style w:type="character" w:styleId="Hyperlink">
    <w:name w:val="Hyperlink"/>
    <w:unhideWhenUsed/>
    <w:rsid w:val="0088678B"/>
    <w:rPr>
      <w:color w:val="0563C1"/>
      <w:u w:val="single"/>
    </w:rPr>
  </w:style>
  <w:style w:type="character" w:styleId="FootnoteReference">
    <w:name w:val="footnote reference"/>
    <w:aliases w:val="Footnote symbol"/>
    <w:rsid w:val="0088678B"/>
    <w:rPr>
      <w:rFonts w:cs="Times New Roman"/>
      <w:vertAlign w:val="superscript"/>
    </w:rPr>
  </w:style>
  <w:style w:type="paragraph" w:styleId="FootnoteText">
    <w:name w:val="footnote text"/>
    <w:basedOn w:val="Normal"/>
    <w:link w:val="FootnoteTextChar"/>
    <w:uiPriority w:val="99"/>
    <w:rsid w:val="0088678B"/>
    <w:pPr>
      <w:spacing w:after="200" w:line="276" w:lineRule="auto"/>
    </w:pPr>
    <w:rPr>
      <w:rFonts w:eastAsia="Times New Roman" w:cs="Calibri"/>
      <w:sz w:val="20"/>
      <w:szCs w:val="20"/>
      <w:lang w:val="en-GB" w:eastAsia="lv-LV"/>
    </w:rPr>
  </w:style>
  <w:style w:type="character" w:customStyle="1" w:styleId="FootnoteTextChar">
    <w:name w:val="Footnote Text Char"/>
    <w:link w:val="FootnoteText"/>
    <w:uiPriority w:val="99"/>
    <w:rsid w:val="0088678B"/>
    <w:rPr>
      <w:rFonts w:eastAsia="Times New Roman" w:cs="Calibri"/>
      <w:lang w:val="en-GB"/>
    </w:rPr>
  </w:style>
  <w:style w:type="paragraph" w:styleId="BalloonText">
    <w:name w:val="Balloon Text"/>
    <w:basedOn w:val="Normal"/>
    <w:link w:val="BalloonTextChar"/>
    <w:uiPriority w:val="99"/>
    <w:semiHidden/>
    <w:unhideWhenUsed/>
    <w:rsid w:val="0088678B"/>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88678B"/>
    <w:rPr>
      <w:rFonts w:ascii="Segoe UI" w:hAnsi="Segoe UI" w:cs="Segoe UI"/>
      <w:sz w:val="18"/>
      <w:szCs w:val="18"/>
      <w:lang w:eastAsia="en-US"/>
    </w:rPr>
  </w:style>
  <w:style w:type="character" w:customStyle="1" w:styleId="Heading2">
    <w:name w:val="Heading #2_"/>
    <w:link w:val="Heading21"/>
    <w:rsid w:val="00840D19"/>
    <w:rPr>
      <w:rFonts w:ascii="Arial Narrow" w:eastAsia="Arial Narrow" w:hAnsi="Arial Narrow" w:cs="Arial Narrow"/>
      <w:b/>
      <w:bCs/>
      <w:sz w:val="24"/>
      <w:szCs w:val="24"/>
      <w:shd w:val="clear" w:color="auto" w:fill="FFFFFF"/>
    </w:rPr>
  </w:style>
  <w:style w:type="character" w:customStyle="1" w:styleId="Bodytext23">
    <w:name w:val="Body text (2)3"/>
    <w:rsid w:val="00840D19"/>
    <w:rPr>
      <w:rFonts w:ascii="Arial Narrow" w:eastAsia="Arial Narrow" w:hAnsi="Arial Narrow" w:cs="Arial Narrow"/>
      <w:b w:val="0"/>
      <w:bCs w:val="0"/>
      <w:i w:val="0"/>
      <w:iCs w:val="0"/>
      <w:smallCaps w:val="0"/>
      <w:strike w:val="0"/>
      <w:color w:val="000000"/>
      <w:spacing w:val="0"/>
      <w:w w:val="100"/>
      <w:position w:val="0"/>
      <w:sz w:val="24"/>
      <w:szCs w:val="24"/>
      <w:u w:val="single"/>
      <w:lang w:val="lv-LV" w:eastAsia="lv-LV" w:bidi="lv-LV"/>
    </w:rPr>
  </w:style>
  <w:style w:type="character" w:customStyle="1" w:styleId="Heading20">
    <w:name w:val="Heading #2"/>
    <w:rsid w:val="00840D19"/>
    <w:rPr>
      <w:rFonts w:ascii="Arial Narrow" w:eastAsia="Arial Narrow" w:hAnsi="Arial Narrow" w:cs="Arial Narrow"/>
      <w:b/>
      <w:bCs/>
      <w:i w:val="0"/>
      <w:iCs w:val="0"/>
      <w:smallCaps w:val="0"/>
      <w:strike w:val="0"/>
      <w:color w:val="000000"/>
      <w:spacing w:val="0"/>
      <w:w w:val="100"/>
      <w:position w:val="0"/>
      <w:sz w:val="24"/>
      <w:szCs w:val="24"/>
      <w:u w:val="single"/>
      <w:lang w:val="lv-LV" w:eastAsia="lv-LV" w:bidi="lv-LV"/>
    </w:rPr>
  </w:style>
  <w:style w:type="paragraph" w:customStyle="1" w:styleId="Heading21">
    <w:name w:val="Heading #21"/>
    <w:basedOn w:val="Normal"/>
    <w:link w:val="Heading2"/>
    <w:rsid w:val="00840D19"/>
    <w:pPr>
      <w:widowControl w:val="0"/>
      <w:shd w:val="clear" w:color="auto" w:fill="FFFFFF"/>
      <w:spacing w:before="360" w:after="0" w:line="274" w:lineRule="exact"/>
      <w:ind w:hanging="720"/>
      <w:jc w:val="both"/>
      <w:outlineLvl w:val="1"/>
    </w:pPr>
    <w:rPr>
      <w:rFonts w:ascii="Arial Narrow" w:eastAsia="Arial Narrow" w:hAnsi="Arial Narrow" w:cs="Arial Narrow"/>
      <w:b/>
      <w:bCs/>
      <w:sz w:val="24"/>
      <w:szCs w:val="24"/>
      <w:lang w:eastAsia="lv-LV"/>
    </w:rPr>
  </w:style>
  <w:style w:type="character" w:styleId="FollowedHyperlink">
    <w:name w:val="FollowedHyperlink"/>
    <w:uiPriority w:val="99"/>
    <w:semiHidden/>
    <w:unhideWhenUsed/>
    <w:rsid w:val="00587F57"/>
    <w:rPr>
      <w:color w:val="954F72"/>
      <w:u w:val="single"/>
    </w:rPr>
  </w:style>
  <w:style w:type="paragraph" w:styleId="Footer">
    <w:name w:val="footer"/>
    <w:basedOn w:val="Normal"/>
    <w:link w:val="FooterChar"/>
    <w:uiPriority w:val="99"/>
    <w:unhideWhenUsed/>
    <w:rsid w:val="00FE4FAF"/>
    <w:pPr>
      <w:tabs>
        <w:tab w:val="center" w:pos="4153"/>
        <w:tab w:val="right" w:pos="8306"/>
      </w:tabs>
    </w:pPr>
  </w:style>
  <w:style w:type="character" w:customStyle="1" w:styleId="FooterChar">
    <w:name w:val="Footer Char"/>
    <w:link w:val="Footer"/>
    <w:uiPriority w:val="99"/>
    <w:rsid w:val="00FE4FAF"/>
    <w:rPr>
      <w:sz w:val="22"/>
      <w:szCs w:val="22"/>
      <w:lang w:eastAsia="en-US"/>
    </w:rPr>
  </w:style>
  <w:style w:type="numbering" w:customStyle="1" w:styleId="Bezsaraksta1">
    <w:name w:val="Bez saraksta1"/>
    <w:next w:val="NoList"/>
    <w:uiPriority w:val="99"/>
    <w:semiHidden/>
    <w:unhideWhenUsed/>
    <w:rsid w:val="00FB3C5C"/>
  </w:style>
  <w:style w:type="table" w:customStyle="1" w:styleId="TableNormal1">
    <w:name w:val="Table Normal1"/>
    <w:rsid w:val="00FB3C5C"/>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a">
    <w:name w:val="Колонтитулы"/>
    <w:rsid w:val="00FB3C5C"/>
    <w:pPr>
      <w:pBdr>
        <w:top w:val="nil"/>
        <w:left w:val="nil"/>
        <w:bottom w:val="nil"/>
        <w:right w:val="nil"/>
        <w:between w:val="nil"/>
        <w:bar w:val="nil"/>
      </w:pBdr>
      <w:tabs>
        <w:tab w:val="right" w:pos="9020"/>
      </w:tabs>
    </w:pPr>
    <w:rPr>
      <w:rFonts w:ascii="Helvetica" w:eastAsia="Arial Unicode MS" w:hAnsi="Arial Unicode MS" w:cs="Arial Unicode MS"/>
      <w:color w:val="000000"/>
      <w:sz w:val="24"/>
      <w:szCs w:val="24"/>
      <w:bdr w:val="nil"/>
    </w:rPr>
  </w:style>
  <w:style w:type="paragraph" w:customStyle="1" w:styleId="2">
    <w:name w:val="Заголовок 2"/>
    <w:next w:val="a0"/>
    <w:rsid w:val="00FB3C5C"/>
    <w:pPr>
      <w:keepNext/>
      <w:pBdr>
        <w:top w:val="nil"/>
        <w:left w:val="nil"/>
        <w:bottom w:val="nil"/>
        <w:right w:val="nil"/>
        <w:between w:val="nil"/>
        <w:bar w:val="nil"/>
      </w:pBdr>
      <w:suppressAutoHyphens/>
      <w:spacing w:before="120" w:after="120"/>
      <w:ind w:left="576" w:hanging="576"/>
      <w:jc w:val="both"/>
      <w:outlineLvl w:val="1"/>
    </w:pPr>
    <w:rPr>
      <w:rFonts w:ascii="Arial Bold" w:eastAsia="Arial Unicode MS" w:hAnsi="Arial Unicode MS" w:cs="Arial Unicode MS"/>
      <w:color w:val="000000"/>
      <w:kern w:val="1"/>
      <w:sz w:val="26"/>
      <w:szCs w:val="26"/>
      <w:u w:color="000000"/>
      <w:bdr w:val="nil"/>
    </w:rPr>
  </w:style>
  <w:style w:type="paragraph" w:customStyle="1" w:styleId="a0">
    <w:name w:val="Обычный"/>
    <w:rsid w:val="00FB3C5C"/>
    <w:pPr>
      <w:pBdr>
        <w:top w:val="nil"/>
        <w:left w:val="nil"/>
        <w:bottom w:val="nil"/>
        <w:right w:val="nil"/>
        <w:between w:val="nil"/>
        <w:bar w:val="nil"/>
      </w:pBdr>
      <w:suppressAutoHyphens/>
    </w:pPr>
    <w:rPr>
      <w:rFonts w:ascii="Cambria" w:eastAsia="Cambria" w:hAnsi="Cambria" w:cs="Cambria"/>
      <w:color w:val="000000"/>
      <w:kern w:val="1"/>
      <w:sz w:val="28"/>
      <w:szCs w:val="28"/>
      <w:u w:color="000000"/>
      <w:bdr w:val="nil"/>
    </w:rPr>
  </w:style>
  <w:style w:type="paragraph" w:customStyle="1" w:styleId="20">
    <w:name w:val="Основной текст 2"/>
    <w:rsid w:val="00FB3C5C"/>
    <w:pPr>
      <w:pBdr>
        <w:top w:val="nil"/>
        <w:left w:val="nil"/>
        <w:bottom w:val="nil"/>
        <w:right w:val="nil"/>
        <w:between w:val="nil"/>
        <w:bar w:val="nil"/>
      </w:pBdr>
      <w:suppressAutoHyphens/>
    </w:pPr>
    <w:rPr>
      <w:rFonts w:ascii="Cambria" w:eastAsia="Cambria" w:hAnsi="Cambria" w:cs="Cambria"/>
      <w:color w:val="000000"/>
      <w:kern w:val="1"/>
      <w:u w:color="000000"/>
      <w:bdr w:val="nil"/>
      <w:lang w:val="en-US"/>
    </w:rPr>
  </w:style>
  <w:style w:type="paragraph" w:customStyle="1" w:styleId="a1">
    <w:name w:val="Основной текст"/>
    <w:rsid w:val="00FB3C5C"/>
    <w:pPr>
      <w:widowControl w:val="0"/>
      <w:pBdr>
        <w:top w:val="nil"/>
        <w:left w:val="nil"/>
        <w:bottom w:val="nil"/>
        <w:right w:val="nil"/>
        <w:between w:val="nil"/>
        <w:bar w:val="nil"/>
      </w:pBdr>
      <w:suppressAutoHyphens/>
      <w:jc w:val="both"/>
    </w:pPr>
    <w:rPr>
      <w:rFonts w:ascii="Cambria" w:eastAsia="Cambria" w:hAnsi="Cambria" w:cs="Cambria"/>
      <w:color w:val="000000"/>
      <w:kern w:val="1"/>
      <w:sz w:val="28"/>
      <w:szCs w:val="28"/>
      <w:u w:color="000000"/>
      <w:bdr w:val="nil"/>
    </w:rPr>
  </w:style>
  <w:style w:type="paragraph" w:styleId="ListParagraph">
    <w:name w:val="List Paragraph"/>
    <w:aliases w:val="H&amp;P List Paragraph,2,Strip,Normal bullet 2,Bullet list,Numbered Para 1,Dot pt,No Spacing1,List Paragraph Char Char Char,Indicator Text,Bullet Points,MAIN CONTENT,IFCL - List Paragraph,List Paragraph12,OBC Bullet,F5 List Paragraph"/>
    <w:link w:val="ListParagraphChar"/>
    <w:uiPriority w:val="34"/>
    <w:qFormat/>
    <w:rsid w:val="00FB3C5C"/>
    <w:pPr>
      <w:pBdr>
        <w:top w:val="nil"/>
        <w:left w:val="nil"/>
        <w:bottom w:val="nil"/>
        <w:right w:val="nil"/>
        <w:between w:val="nil"/>
        <w:bar w:val="nil"/>
      </w:pBdr>
      <w:suppressAutoHyphens/>
      <w:ind w:left="720"/>
    </w:pPr>
    <w:rPr>
      <w:rFonts w:ascii="Cambria" w:eastAsia="Cambria" w:hAnsi="Cambria" w:cs="Cambria"/>
      <w:color w:val="000000"/>
      <w:kern w:val="1"/>
      <w:sz w:val="28"/>
      <w:szCs w:val="28"/>
      <w:u w:color="000000"/>
      <w:bdr w:val="nil"/>
    </w:rPr>
  </w:style>
  <w:style w:type="numbering" w:customStyle="1" w:styleId="List0">
    <w:name w:val="List 0"/>
    <w:basedOn w:val="21"/>
    <w:rsid w:val="00FB3C5C"/>
    <w:pPr>
      <w:numPr>
        <w:numId w:val="2"/>
      </w:numPr>
    </w:pPr>
  </w:style>
  <w:style w:type="numbering" w:customStyle="1" w:styleId="21">
    <w:name w:val="Импортированный стиль 2"/>
    <w:rsid w:val="00FB3C5C"/>
  </w:style>
  <w:style w:type="numbering" w:customStyle="1" w:styleId="List1">
    <w:name w:val="List 1"/>
    <w:basedOn w:val="3"/>
    <w:rsid w:val="00FB3C5C"/>
    <w:pPr>
      <w:numPr>
        <w:numId w:val="3"/>
      </w:numPr>
    </w:pPr>
  </w:style>
  <w:style w:type="numbering" w:customStyle="1" w:styleId="3">
    <w:name w:val="Импортированный стиль 3"/>
    <w:rsid w:val="00FB3C5C"/>
  </w:style>
  <w:style w:type="character" w:customStyle="1" w:styleId="a2">
    <w:name w:val="Нет"/>
    <w:rsid w:val="00FB3C5C"/>
  </w:style>
  <w:style w:type="character" w:customStyle="1" w:styleId="Hyperlink0">
    <w:name w:val="Hyperlink.0"/>
    <w:rsid w:val="00FB3C5C"/>
    <w:rPr>
      <w:color w:val="0000FF"/>
      <w:sz w:val="24"/>
      <w:szCs w:val="24"/>
      <w:u w:val="single" w:color="0000FF"/>
    </w:rPr>
  </w:style>
  <w:style w:type="paragraph" w:customStyle="1" w:styleId="StyleStyle1Justified">
    <w:name w:val="Style Style1 + Justified"/>
    <w:rsid w:val="00FB3C5C"/>
    <w:pPr>
      <w:pBdr>
        <w:top w:val="nil"/>
        <w:left w:val="nil"/>
        <w:bottom w:val="nil"/>
        <w:right w:val="nil"/>
        <w:between w:val="nil"/>
        <w:bar w:val="nil"/>
      </w:pBdr>
      <w:tabs>
        <w:tab w:val="left" w:pos="567"/>
      </w:tabs>
      <w:suppressAutoHyphens/>
      <w:spacing w:before="40" w:after="40"/>
      <w:ind w:left="567" w:hanging="567"/>
      <w:jc w:val="both"/>
    </w:pPr>
    <w:rPr>
      <w:rFonts w:ascii="Cambria" w:eastAsia="Cambria" w:hAnsi="Cambria" w:cs="Cambria"/>
      <w:color w:val="000000"/>
      <w:sz w:val="24"/>
      <w:szCs w:val="24"/>
      <w:u w:color="000000"/>
      <w:bdr w:val="nil"/>
    </w:rPr>
  </w:style>
  <w:style w:type="numbering" w:customStyle="1" w:styleId="Saraksts21">
    <w:name w:val="Saraksts 21"/>
    <w:basedOn w:val="3"/>
    <w:rsid w:val="00FB3C5C"/>
    <w:pPr>
      <w:numPr>
        <w:numId w:val="4"/>
      </w:numPr>
    </w:pPr>
  </w:style>
  <w:style w:type="character" w:customStyle="1" w:styleId="Hyperlink1">
    <w:name w:val="Hyperlink.1"/>
    <w:rsid w:val="00FB3C5C"/>
    <w:rPr>
      <w:color w:val="0000FF"/>
      <w:u w:val="single" w:color="0000FF"/>
    </w:rPr>
  </w:style>
  <w:style w:type="paragraph" w:customStyle="1" w:styleId="1">
    <w:name w:val="Заголовок 1"/>
    <w:next w:val="a0"/>
    <w:rsid w:val="00FB3C5C"/>
    <w:pPr>
      <w:keepNext/>
      <w:keepLines/>
      <w:pBdr>
        <w:top w:val="nil"/>
        <w:left w:val="nil"/>
        <w:bottom w:val="nil"/>
        <w:right w:val="nil"/>
        <w:between w:val="nil"/>
        <w:bar w:val="nil"/>
      </w:pBdr>
      <w:suppressAutoHyphens/>
      <w:spacing w:before="480"/>
      <w:ind w:left="432" w:hanging="432"/>
      <w:outlineLvl w:val="0"/>
    </w:pPr>
    <w:rPr>
      <w:rFonts w:ascii="Cambria" w:eastAsia="Cambria" w:hAnsi="Cambria" w:cs="Cambria"/>
      <w:b/>
      <w:bCs/>
      <w:color w:val="365F91"/>
      <w:kern w:val="1"/>
      <w:sz w:val="28"/>
      <w:szCs w:val="28"/>
      <w:u w:color="365F91"/>
      <w:bdr w:val="nil"/>
    </w:rPr>
  </w:style>
  <w:style w:type="numbering" w:customStyle="1" w:styleId="Saraksts31">
    <w:name w:val="Saraksts 31"/>
    <w:basedOn w:val="5"/>
    <w:rsid w:val="00FB3C5C"/>
    <w:pPr>
      <w:numPr>
        <w:numId w:val="5"/>
      </w:numPr>
    </w:pPr>
  </w:style>
  <w:style w:type="numbering" w:customStyle="1" w:styleId="5">
    <w:name w:val="Импортированный стиль 5"/>
    <w:rsid w:val="00FB3C5C"/>
  </w:style>
  <w:style w:type="numbering" w:customStyle="1" w:styleId="Saraksts41">
    <w:name w:val="Saraksts 41"/>
    <w:basedOn w:val="5"/>
    <w:rsid w:val="00FB3C5C"/>
    <w:pPr>
      <w:numPr>
        <w:numId w:val="14"/>
      </w:numPr>
    </w:pPr>
  </w:style>
  <w:style w:type="numbering" w:customStyle="1" w:styleId="Saraksts51">
    <w:name w:val="Saraksts 51"/>
    <w:basedOn w:val="5"/>
    <w:rsid w:val="00FB3C5C"/>
    <w:pPr>
      <w:numPr>
        <w:numId w:val="6"/>
      </w:numPr>
    </w:pPr>
  </w:style>
  <w:style w:type="numbering" w:customStyle="1" w:styleId="List6">
    <w:name w:val="List 6"/>
    <w:basedOn w:val="5"/>
    <w:rsid w:val="00FB3C5C"/>
    <w:pPr>
      <w:numPr>
        <w:numId w:val="7"/>
      </w:numPr>
    </w:pPr>
  </w:style>
  <w:style w:type="numbering" w:customStyle="1" w:styleId="List7">
    <w:name w:val="List 7"/>
    <w:basedOn w:val="6"/>
    <w:rsid w:val="00FB3C5C"/>
    <w:pPr>
      <w:numPr>
        <w:numId w:val="8"/>
      </w:numPr>
    </w:pPr>
  </w:style>
  <w:style w:type="numbering" w:customStyle="1" w:styleId="6">
    <w:name w:val="Импортированный стиль 6"/>
    <w:rsid w:val="00FB3C5C"/>
  </w:style>
  <w:style w:type="numbering" w:customStyle="1" w:styleId="List8">
    <w:name w:val="List 8"/>
    <w:basedOn w:val="7"/>
    <w:rsid w:val="00FB3C5C"/>
    <w:pPr>
      <w:numPr>
        <w:numId w:val="9"/>
      </w:numPr>
    </w:pPr>
  </w:style>
  <w:style w:type="numbering" w:customStyle="1" w:styleId="7">
    <w:name w:val="Импортированный стиль 7"/>
    <w:rsid w:val="00FB3C5C"/>
  </w:style>
  <w:style w:type="numbering" w:customStyle="1" w:styleId="List9">
    <w:name w:val="List 9"/>
    <w:basedOn w:val="8"/>
    <w:rsid w:val="00FB3C5C"/>
    <w:pPr>
      <w:numPr>
        <w:numId w:val="10"/>
      </w:numPr>
    </w:pPr>
  </w:style>
  <w:style w:type="numbering" w:customStyle="1" w:styleId="8">
    <w:name w:val="Импортированный стиль 8"/>
    <w:rsid w:val="00FB3C5C"/>
  </w:style>
  <w:style w:type="numbering" w:customStyle="1" w:styleId="List10">
    <w:name w:val="List 10"/>
    <w:basedOn w:val="5"/>
    <w:rsid w:val="00FB3C5C"/>
    <w:pPr>
      <w:numPr>
        <w:numId w:val="11"/>
      </w:numPr>
    </w:pPr>
  </w:style>
  <w:style w:type="numbering" w:customStyle="1" w:styleId="List11">
    <w:name w:val="List 11"/>
    <w:basedOn w:val="5"/>
    <w:rsid w:val="00FB3C5C"/>
    <w:pPr>
      <w:numPr>
        <w:numId w:val="12"/>
      </w:numPr>
    </w:pPr>
  </w:style>
  <w:style w:type="numbering" w:customStyle="1" w:styleId="List12">
    <w:name w:val="List 12"/>
    <w:basedOn w:val="5"/>
    <w:rsid w:val="00FB3C5C"/>
    <w:pPr>
      <w:numPr>
        <w:numId w:val="13"/>
      </w:numPr>
    </w:pPr>
  </w:style>
  <w:style w:type="paragraph" w:customStyle="1" w:styleId="Default">
    <w:name w:val="Default"/>
    <w:rsid w:val="00FB3C5C"/>
    <w:pPr>
      <w:widowControl w:val="0"/>
      <w:pBdr>
        <w:top w:val="nil"/>
        <w:left w:val="nil"/>
        <w:bottom w:val="nil"/>
        <w:right w:val="nil"/>
        <w:between w:val="nil"/>
        <w:bar w:val="nil"/>
      </w:pBdr>
      <w:suppressAutoHyphens/>
    </w:pPr>
    <w:rPr>
      <w:rFonts w:ascii="Times New Roman" w:eastAsia="Times New Roman" w:hAnsi="Times New Roman"/>
      <w:color w:val="000000"/>
      <w:u w:color="000000"/>
      <w:bdr w:val="nil"/>
      <w:lang w:val="en-US"/>
    </w:rPr>
  </w:style>
  <w:style w:type="paragraph" w:customStyle="1" w:styleId="a3">
    <w:name w:val="Обычный (веб)"/>
    <w:rsid w:val="00FB3C5C"/>
    <w:pPr>
      <w:pBdr>
        <w:top w:val="nil"/>
        <w:left w:val="nil"/>
        <w:bottom w:val="nil"/>
        <w:right w:val="nil"/>
        <w:between w:val="nil"/>
        <w:bar w:val="nil"/>
      </w:pBdr>
      <w:suppressAutoHyphens/>
      <w:spacing w:before="280" w:after="280"/>
    </w:pPr>
    <w:rPr>
      <w:rFonts w:ascii="Cambria" w:eastAsia="Cambria" w:hAnsi="Cambria" w:cs="Cambria"/>
      <w:color w:val="000000"/>
      <w:kern w:val="1"/>
      <w:sz w:val="24"/>
      <w:szCs w:val="24"/>
      <w:u w:color="000000"/>
      <w:bdr w:val="nil"/>
      <w:lang w:val="en-US"/>
    </w:rPr>
  </w:style>
  <w:style w:type="numbering" w:customStyle="1" w:styleId="List13">
    <w:name w:val="List 13"/>
    <w:basedOn w:val="9"/>
    <w:rsid w:val="00FB3C5C"/>
    <w:pPr>
      <w:numPr>
        <w:numId w:val="15"/>
      </w:numPr>
    </w:pPr>
  </w:style>
  <w:style w:type="numbering" w:customStyle="1" w:styleId="9">
    <w:name w:val="Импортированный стиль 9"/>
    <w:rsid w:val="00FB3C5C"/>
  </w:style>
  <w:style w:type="paragraph" w:customStyle="1" w:styleId="StyleHeading1">
    <w:name w:val="Style Heading 1"/>
    <w:rsid w:val="00FB3C5C"/>
    <w:pPr>
      <w:keepNext/>
      <w:pBdr>
        <w:top w:val="nil"/>
        <w:left w:val="nil"/>
        <w:bottom w:val="nil"/>
        <w:right w:val="nil"/>
        <w:between w:val="nil"/>
        <w:bar w:val="nil"/>
      </w:pBdr>
      <w:tabs>
        <w:tab w:val="left" w:pos="432"/>
      </w:tabs>
      <w:ind w:left="432" w:hanging="432"/>
      <w:outlineLvl w:val="0"/>
    </w:pPr>
    <w:rPr>
      <w:rFonts w:ascii="Times New Roman Bold" w:eastAsia="Times New Roman Bold" w:hAnsi="Times New Roman Bold" w:cs="Times New Roman Bold"/>
      <w:caps/>
      <w:color w:val="000000"/>
      <w:sz w:val="24"/>
      <w:szCs w:val="24"/>
      <w:u w:color="000000"/>
      <w:bdr w:val="nil"/>
    </w:rPr>
  </w:style>
  <w:style w:type="paragraph" w:customStyle="1" w:styleId="a4">
    <w:name w:val="Верхний колонтитул"/>
    <w:rsid w:val="00FB3C5C"/>
    <w:pPr>
      <w:pBdr>
        <w:top w:val="nil"/>
        <w:left w:val="nil"/>
        <w:bottom w:val="nil"/>
        <w:right w:val="nil"/>
        <w:between w:val="nil"/>
        <w:bar w:val="nil"/>
      </w:pBdr>
      <w:tabs>
        <w:tab w:val="center" w:pos="4153"/>
        <w:tab w:val="right" w:pos="8306"/>
      </w:tabs>
      <w:suppressAutoHyphens/>
    </w:pPr>
    <w:rPr>
      <w:rFonts w:ascii="Cambria" w:eastAsia="Cambria" w:hAnsi="Cambria" w:cs="Cambria"/>
      <w:color w:val="000000"/>
      <w:kern w:val="1"/>
      <w:sz w:val="28"/>
      <w:szCs w:val="28"/>
      <w:u w:color="000000"/>
      <w:bdr w:val="nil"/>
    </w:rPr>
  </w:style>
  <w:style w:type="paragraph" w:styleId="Revision">
    <w:name w:val="Revision"/>
    <w:hidden/>
    <w:uiPriority w:val="99"/>
    <w:semiHidden/>
    <w:rsid w:val="00FB3C5C"/>
    <w:rPr>
      <w:rFonts w:ascii="Times New Roman" w:eastAsia="Arial Unicode MS" w:hAnsi="Times New Roman"/>
      <w:sz w:val="24"/>
      <w:szCs w:val="24"/>
      <w:bdr w:val="nil"/>
      <w:lang w:val="en-US" w:eastAsia="en-US"/>
    </w:rPr>
  </w:style>
  <w:style w:type="table" w:styleId="TableGrid">
    <w:name w:val="Table Grid"/>
    <w:basedOn w:val="TableNormal"/>
    <w:uiPriority w:val="39"/>
    <w:rsid w:val="00FB3C5C"/>
    <w:rPr>
      <w:rFonts w:ascii="Times New Roman" w:eastAsia="Arial Unicode MS"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FB3C5C"/>
    <w:rPr>
      <w:sz w:val="16"/>
      <w:szCs w:val="16"/>
    </w:rPr>
  </w:style>
  <w:style w:type="paragraph" w:styleId="CommentText">
    <w:name w:val="annotation text"/>
    <w:basedOn w:val="Normal"/>
    <w:link w:val="CommentTextChar"/>
    <w:uiPriority w:val="99"/>
    <w:unhideWhenUsed/>
    <w:rsid w:val="00FB3C5C"/>
    <w:pPr>
      <w:pBdr>
        <w:top w:val="nil"/>
        <w:left w:val="nil"/>
        <w:bottom w:val="nil"/>
        <w:right w:val="nil"/>
        <w:between w:val="nil"/>
        <w:bar w:val="nil"/>
      </w:pBdr>
      <w:spacing w:after="0" w:line="240" w:lineRule="auto"/>
    </w:pPr>
    <w:rPr>
      <w:rFonts w:ascii="Times New Roman" w:eastAsia="Arial Unicode MS" w:hAnsi="Times New Roman"/>
      <w:sz w:val="20"/>
      <w:szCs w:val="20"/>
      <w:bdr w:val="nil"/>
      <w:lang w:val="en-US"/>
    </w:rPr>
  </w:style>
  <w:style w:type="character" w:customStyle="1" w:styleId="CommentTextChar">
    <w:name w:val="Comment Text Char"/>
    <w:link w:val="CommentText"/>
    <w:uiPriority w:val="99"/>
    <w:rsid w:val="00FB3C5C"/>
    <w:rPr>
      <w:rFonts w:ascii="Times New Roman" w:eastAsia="Arial Unicode MS" w:hAnsi="Times New Roman"/>
      <w:bdr w:val="nil"/>
      <w:lang w:val="en-US" w:eastAsia="en-US"/>
    </w:rPr>
  </w:style>
  <w:style w:type="paragraph" w:styleId="CommentSubject">
    <w:name w:val="annotation subject"/>
    <w:basedOn w:val="CommentText"/>
    <w:next w:val="CommentText"/>
    <w:link w:val="CommentSubjectChar"/>
    <w:uiPriority w:val="99"/>
    <w:semiHidden/>
    <w:unhideWhenUsed/>
    <w:rsid w:val="00FB3C5C"/>
    <w:rPr>
      <w:b/>
      <w:bCs/>
    </w:rPr>
  </w:style>
  <w:style w:type="character" w:customStyle="1" w:styleId="CommentSubjectChar">
    <w:name w:val="Comment Subject Char"/>
    <w:link w:val="CommentSubject"/>
    <w:uiPriority w:val="99"/>
    <w:semiHidden/>
    <w:rsid w:val="00FB3C5C"/>
    <w:rPr>
      <w:rFonts w:ascii="Times New Roman" w:eastAsia="Arial Unicode MS" w:hAnsi="Times New Roman"/>
      <w:b/>
      <w:bCs/>
      <w:bdr w:val="nil"/>
      <w:lang w:val="en-US" w:eastAsia="en-US"/>
    </w:rPr>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275FF5"/>
    <w:rPr>
      <w:rFonts w:ascii="Calibri Light" w:eastAsia="Times New Roman" w:hAnsi="Calibri Light" w:cs="Times New Roman"/>
      <w:b/>
      <w:bCs/>
      <w:kern w:val="32"/>
      <w:sz w:val="32"/>
      <w:szCs w:val="32"/>
      <w:lang w:eastAsia="en-US"/>
    </w:rPr>
  </w:style>
  <w:style w:type="character" w:customStyle="1" w:styleId="A30">
    <w:name w:val="A3"/>
    <w:uiPriority w:val="99"/>
    <w:rsid w:val="00FD27AB"/>
    <w:rPr>
      <w:rFonts w:cs="Bebas Neue Pro Book"/>
      <w:color w:val="000000"/>
      <w:sz w:val="28"/>
      <w:szCs w:val="28"/>
      <w:u w:val="single"/>
    </w:rPr>
  </w:style>
  <w:style w:type="paragraph" w:styleId="NormalWeb">
    <w:name w:val="Normal (Web)"/>
    <w:basedOn w:val="Normal"/>
    <w:uiPriority w:val="99"/>
    <w:semiHidden/>
    <w:unhideWhenUsed/>
    <w:rsid w:val="00B70856"/>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Nodaasvirsraksts">
    <w:name w:val="Nodaļas virsraksts"/>
    <w:basedOn w:val="Heading1"/>
    <w:link w:val="NodaasvirsrakstsChar"/>
    <w:qFormat/>
    <w:rsid w:val="00D13B12"/>
    <w:pPr>
      <w:spacing w:before="120" w:after="120" w:line="240" w:lineRule="auto"/>
      <w:jc w:val="center"/>
    </w:pPr>
    <w:rPr>
      <w:rFonts w:ascii="Times New Roman Bold" w:hAnsi="Times New Roman Bold"/>
      <w:color w:val="000000"/>
      <w:sz w:val="24"/>
      <w:szCs w:val="24"/>
      <w:lang w:eastAsia="x-none"/>
    </w:rPr>
  </w:style>
  <w:style w:type="character" w:customStyle="1" w:styleId="NodaasvirsrakstsChar">
    <w:name w:val="Nodaļas virsraksts Char"/>
    <w:link w:val="Nodaasvirsraksts"/>
    <w:rsid w:val="00D13B12"/>
    <w:rPr>
      <w:rFonts w:ascii="Times New Roman Bold" w:eastAsia="Times New Roman" w:hAnsi="Times New Roman Bold"/>
      <w:b/>
      <w:bCs/>
      <w:color w:val="000000"/>
      <w:kern w:val="32"/>
      <w:sz w:val="24"/>
      <w:szCs w:val="24"/>
      <w:lang w:eastAsia="x-none"/>
    </w:rPr>
  </w:style>
  <w:style w:type="paragraph" w:customStyle="1" w:styleId="PunktuStils">
    <w:name w:val="PunktuStils"/>
    <w:basedOn w:val="Normal"/>
    <w:link w:val="PunktuStilsChar"/>
    <w:qFormat/>
    <w:rsid w:val="00D13B12"/>
    <w:pPr>
      <w:spacing w:before="120" w:after="120" w:line="240" w:lineRule="auto"/>
      <w:jc w:val="both"/>
    </w:pPr>
    <w:rPr>
      <w:rFonts w:ascii="Times New Roman" w:eastAsia="Arial Narrow" w:hAnsi="Times New Roman"/>
      <w:bCs/>
      <w:sz w:val="24"/>
      <w:szCs w:val="24"/>
      <w:lang w:eastAsia="lv-LV" w:bidi="lv-LV"/>
    </w:rPr>
  </w:style>
  <w:style w:type="character" w:customStyle="1" w:styleId="PunktuStilsChar">
    <w:name w:val="PunktuStils Char"/>
    <w:link w:val="PunktuStils"/>
    <w:rsid w:val="00D13B12"/>
    <w:rPr>
      <w:rFonts w:ascii="Times New Roman" w:eastAsia="Arial Narrow" w:hAnsi="Times New Roman"/>
      <w:bCs/>
      <w:sz w:val="24"/>
      <w:szCs w:val="24"/>
      <w:lang w:bidi="lv-LV"/>
    </w:rPr>
  </w:style>
  <w:style w:type="paragraph" w:customStyle="1" w:styleId="h3body1">
    <w:name w:val="h3_body_1"/>
    <w:autoRedefine/>
    <w:uiPriority w:val="99"/>
    <w:qFormat/>
    <w:rsid w:val="0013402D"/>
    <w:pPr>
      <w:spacing w:before="120" w:after="120"/>
      <w:jc w:val="both"/>
    </w:pPr>
    <w:rPr>
      <w:rFonts w:ascii="Times New Roman" w:eastAsia="Times New Roman" w:hAnsi="Times New Roman"/>
      <w:bCs/>
      <w:sz w:val="24"/>
      <w:szCs w:val="24"/>
      <w:lang w:eastAsia="en-US"/>
    </w:rPr>
  </w:style>
  <w:style w:type="paragraph" w:customStyle="1" w:styleId="Noteikumutekstam">
    <w:name w:val="Noteikumu tekstam"/>
    <w:basedOn w:val="Normal"/>
    <w:autoRedefine/>
    <w:rsid w:val="00C808F1"/>
    <w:pPr>
      <w:numPr>
        <w:ilvl w:val="2"/>
        <w:numId w:val="21"/>
      </w:numPr>
      <w:spacing w:after="0" w:line="240" w:lineRule="auto"/>
      <w:jc w:val="both"/>
    </w:pPr>
    <w:rPr>
      <w:rFonts w:ascii="Times New Roman" w:eastAsia="PMingLiU" w:hAnsi="Times New Roman"/>
      <w:sz w:val="24"/>
      <w:szCs w:val="24"/>
      <w:lang w:eastAsia="lv-LV"/>
    </w:rPr>
  </w:style>
  <w:style w:type="character" w:customStyle="1" w:styleId="ListParagraphChar">
    <w:name w:val="List Paragraph Char"/>
    <w:aliases w:val="H&amp;P List Paragraph Char,2 Char,Strip Char,Normal bullet 2 Char,Bullet list Char,Numbered Para 1 Char,Dot pt Char,No Spacing1 Char,List Paragraph Char Char Char Char,Indicator Text Char,Bullet Points Char,MAIN CONTENT Char"/>
    <w:link w:val="ListParagraph"/>
    <w:uiPriority w:val="34"/>
    <w:qFormat/>
    <w:locked/>
    <w:rsid w:val="00FB5DB3"/>
    <w:rPr>
      <w:rFonts w:ascii="Cambria" w:eastAsia="Cambria" w:hAnsi="Cambria" w:cs="Cambria"/>
      <w:color w:val="000000"/>
      <w:kern w:val="1"/>
      <w:sz w:val="28"/>
      <w:szCs w:val="28"/>
      <w:u w:color="000000"/>
      <w:bdr w:val="nil"/>
    </w:rPr>
  </w:style>
  <w:style w:type="paragraph" w:styleId="NoSpacing">
    <w:name w:val="No Spacing"/>
    <w:uiPriority w:val="1"/>
    <w:qFormat/>
    <w:rsid w:val="00885084"/>
    <w:rPr>
      <w:sz w:val="22"/>
      <w:szCs w:val="22"/>
      <w:lang w:eastAsia="en-US"/>
    </w:rPr>
  </w:style>
  <w:style w:type="character" w:customStyle="1" w:styleId="ApakpunktsChar">
    <w:name w:val="Apakšpunkts Char"/>
    <w:link w:val="Apakpunkts"/>
    <w:uiPriority w:val="99"/>
    <w:locked/>
    <w:rsid w:val="003C5BFE"/>
    <w:rPr>
      <w:rFonts w:ascii="Arial" w:eastAsia="Times New Roman" w:hAnsi="Arial" w:cs="Arial"/>
      <w:b/>
      <w:szCs w:val="24"/>
    </w:rPr>
  </w:style>
  <w:style w:type="paragraph" w:customStyle="1" w:styleId="Apakpunkts">
    <w:name w:val="Apakšpunkts"/>
    <w:basedOn w:val="Normal"/>
    <w:link w:val="ApakpunktsChar"/>
    <w:uiPriority w:val="99"/>
    <w:rsid w:val="003C5BFE"/>
    <w:pPr>
      <w:tabs>
        <w:tab w:val="num" w:pos="851"/>
      </w:tabs>
      <w:spacing w:after="0" w:line="240" w:lineRule="auto"/>
      <w:ind w:left="851" w:hanging="851"/>
    </w:pPr>
    <w:rPr>
      <w:rFonts w:ascii="Arial" w:eastAsia="Times New Roman" w:hAnsi="Arial" w:cs="Arial"/>
      <w:b/>
      <w:sz w:val="20"/>
      <w:szCs w:val="24"/>
      <w:lang w:eastAsia="lv-LV"/>
    </w:rPr>
  </w:style>
  <w:style w:type="paragraph" w:customStyle="1" w:styleId="Punkts">
    <w:name w:val="Punkts"/>
    <w:basedOn w:val="Normal"/>
    <w:next w:val="Apakpunkts"/>
    <w:rsid w:val="003C5BFE"/>
    <w:pPr>
      <w:numPr>
        <w:ilvl w:val="1"/>
        <w:numId w:val="27"/>
      </w:numPr>
      <w:spacing w:after="0" w:line="240" w:lineRule="auto"/>
    </w:pPr>
    <w:rPr>
      <w:rFonts w:ascii="Arial" w:eastAsia="Times New Roman" w:hAnsi="Arial"/>
      <w:b/>
      <w:sz w:val="20"/>
      <w:szCs w:val="24"/>
      <w:lang w:eastAsia="lv-LV"/>
    </w:rPr>
  </w:style>
  <w:style w:type="paragraph" w:customStyle="1" w:styleId="Rindkopa">
    <w:name w:val="Rindkopa"/>
    <w:basedOn w:val="Normal"/>
    <w:next w:val="Punkts"/>
    <w:uiPriority w:val="99"/>
    <w:rsid w:val="003C5BFE"/>
    <w:pPr>
      <w:spacing w:after="0" w:line="240" w:lineRule="auto"/>
      <w:ind w:left="851"/>
      <w:jc w:val="both"/>
    </w:pPr>
    <w:rPr>
      <w:rFonts w:ascii="Arial" w:eastAsia="Times New Roman" w:hAnsi="Arial"/>
      <w:sz w:val="20"/>
      <w:szCs w:val="24"/>
      <w:lang w:eastAsia="lv-LV"/>
    </w:rPr>
  </w:style>
  <w:style w:type="paragraph" w:customStyle="1" w:styleId="Paragrfs">
    <w:name w:val="Paragrāfs"/>
    <w:basedOn w:val="Normal"/>
    <w:next w:val="Rindkopa"/>
    <w:rsid w:val="003C5BFE"/>
    <w:pPr>
      <w:numPr>
        <w:ilvl w:val="2"/>
        <w:numId w:val="27"/>
      </w:numPr>
      <w:spacing w:after="0" w:line="240" w:lineRule="auto"/>
      <w:jc w:val="both"/>
    </w:pPr>
    <w:rPr>
      <w:rFonts w:ascii="Arial" w:eastAsia="Times New Roman" w:hAnsi="Arial"/>
      <w:sz w:val="20"/>
      <w:szCs w:val="24"/>
      <w:lang w:eastAsia="lv-LV"/>
    </w:rPr>
  </w:style>
  <w:style w:type="table" w:styleId="GridTable1Light-Accent3">
    <w:name w:val="Grid Table 1 Light Accent 3"/>
    <w:basedOn w:val="TableNormal"/>
    <w:uiPriority w:val="46"/>
    <w:rsid w:val="003C5BFE"/>
    <w:rPr>
      <w:sz w:val="22"/>
      <w:szCs w:val="22"/>
      <w:lang w:eastAsia="en-U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paragraph" w:styleId="Title">
    <w:name w:val="Title"/>
    <w:basedOn w:val="Normal"/>
    <w:link w:val="TitleChar"/>
    <w:qFormat/>
    <w:rsid w:val="000B1BD2"/>
    <w:pPr>
      <w:spacing w:after="0" w:line="240" w:lineRule="auto"/>
      <w:jc w:val="center"/>
    </w:pPr>
    <w:rPr>
      <w:rFonts w:cs="Calibri"/>
      <w:b/>
      <w:bCs/>
      <w:sz w:val="24"/>
      <w:szCs w:val="24"/>
      <w:lang w:val="en-US" w:eastAsia="x-none"/>
    </w:rPr>
  </w:style>
  <w:style w:type="character" w:customStyle="1" w:styleId="TitleChar">
    <w:name w:val="Title Char"/>
    <w:basedOn w:val="DefaultParagraphFont"/>
    <w:link w:val="Title"/>
    <w:rsid w:val="000B1BD2"/>
    <w:rPr>
      <w:rFonts w:cs="Calibri"/>
      <w:b/>
      <w:bCs/>
      <w:sz w:val="24"/>
      <w:szCs w:val="24"/>
      <w:lang w:val="en-US" w:eastAsia="x-none"/>
    </w:rPr>
  </w:style>
  <w:style w:type="paragraph" w:styleId="BodyText">
    <w:name w:val="Body Text"/>
    <w:basedOn w:val="Normal"/>
    <w:link w:val="BodyTextChar"/>
    <w:rsid w:val="000D550C"/>
    <w:pPr>
      <w:tabs>
        <w:tab w:val="left" w:pos="284"/>
      </w:tabs>
      <w:spacing w:after="0" w:line="240" w:lineRule="auto"/>
      <w:jc w:val="both"/>
    </w:pPr>
    <w:rPr>
      <w:rFonts w:ascii="Times New Roman" w:eastAsia="Times New Roman" w:hAnsi="Times New Roman"/>
      <w:sz w:val="24"/>
      <w:szCs w:val="20"/>
    </w:rPr>
  </w:style>
  <w:style w:type="character" w:customStyle="1" w:styleId="BodyTextChar">
    <w:name w:val="Body Text Char"/>
    <w:basedOn w:val="DefaultParagraphFont"/>
    <w:link w:val="BodyText"/>
    <w:rsid w:val="000D550C"/>
    <w:rPr>
      <w:rFonts w:ascii="Times New Roman" w:eastAsia="Times New Roman" w:hAnsi="Times New Roma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3925570">
      <w:bodyDiv w:val="1"/>
      <w:marLeft w:val="0"/>
      <w:marRight w:val="0"/>
      <w:marTop w:val="0"/>
      <w:marBottom w:val="0"/>
      <w:divBdr>
        <w:top w:val="none" w:sz="0" w:space="0" w:color="auto"/>
        <w:left w:val="none" w:sz="0" w:space="0" w:color="auto"/>
        <w:bottom w:val="none" w:sz="0" w:space="0" w:color="auto"/>
        <w:right w:val="none" w:sz="0" w:space="0" w:color="auto"/>
      </w:divBdr>
    </w:div>
    <w:div w:id="1187209803">
      <w:bodyDiv w:val="1"/>
      <w:marLeft w:val="0"/>
      <w:marRight w:val="0"/>
      <w:marTop w:val="0"/>
      <w:marBottom w:val="0"/>
      <w:divBdr>
        <w:top w:val="none" w:sz="0" w:space="0" w:color="auto"/>
        <w:left w:val="none" w:sz="0" w:space="0" w:color="auto"/>
        <w:bottom w:val="none" w:sz="0" w:space="0" w:color="auto"/>
        <w:right w:val="none" w:sz="0" w:space="0" w:color="auto"/>
      </w:divBdr>
    </w:div>
    <w:div w:id="1316029850">
      <w:bodyDiv w:val="1"/>
      <w:marLeft w:val="0"/>
      <w:marRight w:val="0"/>
      <w:marTop w:val="0"/>
      <w:marBottom w:val="0"/>
      <w:divBdr>
        <w:top w:val="none" w:sz="0" w:space="0" w:color="auto"/>
        <w:left w:val="none" w:sz="0" w:space="0" w:color="auto"/>
        <w:bottom w:val="none" w:sz="0" w:space="0" w:color="auto"/>
        <w:right w:val="none" w:sz="0" w:space="0" w:color="auto"/>
      </w:divBdr>
    </w:div>
    <w:div w:id="2068065863">
      <w:bodyDiv w:val="1"/>
      <w:marLeft w:val="0"/>
      <w:marRight w:val="0"/>
      <w:marTop w:val="0"/>
      <w:marBottom w:val="0"/>
      <w:divBdr>
        <w:top w:val="none" w:sz="0" w:space="0" w:color="auto"/>
        <w:left w:val="none" w:sz="0" w:space="0" w:color="auto"/>
        <w:bottom w:val="none" w:sz="0" w:space="0" w:color="auto"/>
        <w:right w:val="none" w:sz="0" w:space="0" w:color="auto"/>
      </w:divBdr>
    </w:div>
    <w:div w:id="2086222376">
      <w:bodyDiv w:val="1"/>
      <w:marLeft w:val="0"/>
      <w:marRight w:val="0"/>
      <w:marTop w:val="0"/>
      <w:marBottom w:val="0"/>
      <w:divBdr>
        <w:top w:val="none" w:sz="0" w:space="0" w:color="auto"/>
        <w:left w:val="none" w:sz="0" w:space="0" w:color="auto"/>
        <w:bottom w:val="none" w:sz="0" w:space="0" w:color="auto"/>
        <w:right w:val="none" w:sz="0" w:space="0" w:color="auto"/>
      </w:divBdr>
    </w:div>
    <w:div w:id="214580648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2DC1A-AEDA-448D-BEE1-616FC2842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24</Pages>
  <Words>32689</Words>
  <Characters>18633</Characters>
  <Application>Microsoft Office Word</Application>
  <DocSecurity>0</DocSecurity>
  <Lines>155</Lines>
  <Paragraphs>102</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
      <vt:lpstr/>
      <vt:lpstr/>
    </vt:vector>
  </TitlesOfParts>
  <Company>Salaspils pašvaldība</Company>
  <LinksUpToDate>false</LinksUpToDate>
  <CharactersWithSpaces>51220</CharactersWithSpaces>
  <SharedDoc>false</SharedDoc>
  <HLinks>
    <vt:vector size="6" baseType="variant">
      <vt:variant>
        <vt:i4>6029434</vt:i4>
      </vt:variant>
      <vt:variant>
        <vt:i4>0</vt:i4>
      </vt:variant>
      <vt:variant>
        <vt:i4>0</vt:i4>
      </vt:variant>
      <vt:variant>
        <vt:i4>5</vt:i4>
      </vt:variant>
      <vt:variant>
        <vt:lpwstr/>
      </vt:variant>
      <vt:variant>
        <vt:lpwstr>Pielikums_7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Puķe</dc:creator>
  <cp:keywords/>
  <cp:lastModifiedBy>Evija Šefere</cp:lastModifiedBy>
  <cp:revision>6</cp:revision>
  <cp:lastPrinted>2024-08-09T07:17:00Z</cp:lastPrinted>
  <dcterms:created xsi:type="dcterms:W3CDTF">2024-10-29T14:34:00Z</dcterms:created>
  <dcterms:modified xsi:type="dcterms:W3CDTF">2024-10-30T13:31:00Z</dcterms:modified>
</cp:coreProperties>
</file>