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F18A95" w14:textId="3F94F594" w:rsidR="008D2C35" w:rsidRPr="008D2C35" w:rsidRDefault="005F377D" w:rsidP="008D2C35">
      <w:pPr>
        <w:jc w:val="right"/>
        <w:rPr>
          <w:b/>
          <w:sz w:val="22"/>
          <w:szCs w:val="22"/>
        </w:rPr>
      </w:pPr>
      <w:r>
        <w:rPr>
          <w:b/>
          <w:sz w:val="22"/>
          <w:szCs w:val="22"/>
        </w:rPr>
        <w:t>3</w:t>
      </w:r>
      <w:r w:rsidR="008D2C35" w:rsidRPr="008D2C35">
        <w:rPr>
          <w:b/>
          <w:sz w:val="22"/>
          <w:szCs w:val="22"/>
        </w:rPr>
        <w:t xml:space="preserve">. pielikums </w:t>
      </w:r>
    </w:p>
    <w:p w14:paraId="6E5E43C1" w14:textId="35E6D680" w:rsidR="008D2C35" w:rsidRPr="008D2C35" w:rsidRDefault="008D2C35" w:rsidP="008D2C35">
      <w:pPr>
        <w:jc w:val="right"/>
        <w:rPr>
          <w:sz w:val="22"/>
          <w:szCs w:val="22"/>
        </w:rPr>
      </w:pPr>
      <w:r>
        <w:rPr>
          <w:sz w:val="22"/>
          <w:szCs w:val="22"/>
        </w:rPr>
        <w:t>Atklāta konkursa</w:t>
      </w:r>
      <w:r w:rsidRPr="008D2C35">
        <w:rPr>
          <w:sz w:val="22"/>
          <w:szCs w:val="22"/>
        </w:rPr>
        <w:t xml:space="preserve"> “</w:t>
      </w:r>
      <w:r w:rsidRPr="008D2C35">
        <w:rPr>
          <w:bCs/>
          <w:sz w:val="22"/>
          <w:szCs w:val="22"/>
        </w:rPr>
        <w:t>Darbinieku veselības apdrošināšana”</w:t>
      </w:r>
      <w:r w:rsidRPr="008D2C35">
        <w:rPr>
          <w:sz w:val="22"/>
          <w:szCs w:val="22"/>
        </w:rPr>
        <w:t>,</w:t>
      </w:r>
    </w:p>
    <w:p w14:paraId="315A23D9" w14:textId="0ED0D3F0" w:rsidR="008D2C35" w:rsidRPr="008D2C35" w:rsidRDefault="005F377D" w:rsidP="008D2C35">
      <w:pPr>
        <w:jc w:val="right"/>
        <w:rPr>
          <w:sz w:val="22"/>
          <w:szCs w:val="22"/>
        </w:rPr>
      </w:pPr>
      <w:r>
        <w:rPr>
          <w:sz w:val="22"/>
          <w:szCs w:val="22"/>
        </w:rPr>
        <w:t>ID</w:t>
      </w:r>
      <w:r w:rsidR="008D2C35" w:rsidRPr="008D2C35">
        <w:rPr>
          <w:sz w:val="22"/>
          <w:szCs w:val="22"/>
        </w:rPr>
        <w:t xml:space="preserve"> Nr.</w:t>
      </w:r>
      <w:r>
        <w:rPr>
          <w:sz w:val="22"/>
          <w:szCs w:val="22"/>
        </w:rPr>
        <w:t xml:space="preserve"> </w:t>
      </w:r>
      <w:r w:rsidR="008D2C35" w:rsidRPr="008D2C35">
        <w:rPr>
          <w:sz w:val="22"/>
          <w:szCs w:val="22"/>
        </w:rPr>
        <w:t>SIAON 2024/2</w:t>
      </w:r>
      <w:r w:rsidR="008D2C35">
        <w:rPr>
          <w:sz w:val="22"/>
          <w:szCs w:val="22"/>
        </w:rPr>
        <w:t>2</w:t>
      </w:r>
      <w:r w:rsidR="008D2C35" w:rsidRPr="008D2C35">
        <w:rPr>
          <w:sz w:val="22"/>
          <w:szCs w:val="22"/>
        </w:rPr>
        <w:t>-</w:t>
      </w:r>
      <w:r w:rsidR="008D2C35">
        <w:rPr>
          <w:sz w:val="22"/>
          <w:szCs w:val="22"/>
        </w:rPr>
        <w:t>AK</w:t>
      </w:r>
      <w:r w:rsidR="008D2C35" w:rsidRPr="008D2C35">
        <w:rPr>
          <w:sz w:val="22"/>
          <w:szCs w:val="22"/>
        </w:rPr>
        <w:t>, Nolikumam</w:t>
      </w:r>
    </w:p>
    <w:p w14:paraId="6A1E027D" w14:textId="77777777" w:rsidR="008D2C35" w:rsidRPr="008D2C35" w:rsidRDefault="008D2C35" w:rsidP="008D2C35">
      <w:pPr>
        <w:jc w:val="right"/>
        <w:rPr>
          <w:i/>
          <w:iCs/>
          <w:sz w:val="22"/>
          <w:szCs w:val="22"/>
        </w:rPr>
      </w:pPr>
    </w:p>
    <w:p w14:paraId="1C525A44" w14:textId="77777777" w:rsidR="008D2C35" w:rsidRPr="008D2C35" w:rsidRDefault="008D2C35" w:rsidP="008D2C35">
      <w:pPr>
        <w:jc w:val="right"/>
        <w:rPr>
          <w:i/>
          <w:iCs/>
          <w:color w:val="000000"/>
          <w:sz w:val="22"/>
          <w:szCs w:val="22"/>
        </w:rPr>
      </w:pPr>
      <w:r w:rsidRPr="008D2C35">
        <w:rPr>
          <w:i/>
          <w:iCs/>
          <w:sz w:val="22"/>
          <w:szCs w:val="22"/>
        </w:rPr>
        <w:t>Tehniskā piedāvājuma f</w:t>
      </w:r>
      <w:r w:rsidRPr="008D2C35">
        <w:rPr>
          <w:i/>
          <w:iCs/>
          <w:color w:val="000000"/>
          <w:sz w:val="22"/>
          <w:szCs w:val="22"/>
        </w:rPr>
        <w:t>orma</w:t>
      </w:r>
    </w:p>
    <w:p w14:paraId="33F3A837" w14:textId="5E588A60" w:rsidR="001572D5" w:rsidRPr="008D2C35" w:rsidRDefault="001572D5" w:rsidP="001572D5">
      <w:pPr>
        <w:jc w:val="right"/>
        <w:rPr>
          <w:i/>
          <w:iCs/>
          <w:color w:val="000000"/>
          <w:sz w:val="22"/>
          <w:szCs w:val="22"/>
        </w:rPr>
      </w:pPr>
    </w:p>
    <w:p w14:paraId="2589067F" w14:textId="77777777" w:rsidR="001572D5" w:rsidRPr="008D2C35" w:rsidRDefault="001572D5" w:rsidP="001572D5">
      <w:pPr>
        <w:jc w:val="right"/>
        <w:rPr>
          <w:sz w:val="22"/>
          <w:szCs w:val="22"/>
        </w:rPr>
      </w:pPr>
    </w:p>
    <w:p w14:paraId="14CAF8AD" w14:textId="77777777" w:rsidR="001572D5" w:rsidRPr="008D2C35" w:rsidRDefault="001572D5" w:rsidP="001572D5">
      <w:pPr>
        <w:shd w:val="clear" w:color="auto" w:fill="FFFFFF" w:themeFill="background1"/>
        <w:tabs>
          <w:tab w:val="left" w:pos="851"/>
        </w:tabs>
        <w:spacing w:before="120" w:after="120"/>
        <w:jc w:val="center"/>
        <w:rPr>
          <w:b/>
          <w:bCs/>
          <w:sz w:val="22"/>
          <w:szCs w:val="22"/>
        </w:rPr>
      </w:pPr>
      <w:r w:rsidRPr="008D2C35">
        <w:rPr>
          <w:b/>
          <w:bCs/>
          <w:sz w:val="22"/>
          <w:szCs w:val="22"/>
        </w:rPr>
        <w:t>TEHNISKĀ SPECIFIKĀCIJA UN TEHNISKAIS PIEDĀVĀJUMS</w:t>
      </w:r>
    </w:p>
    <w:p w14:paraId="02133E27" w14:textId="0F9DD697" w:rsidR="001572D5" w:rsidRPr="008D2C35" w:rsidRDefault="008D2C35" w:rsidP="008D2C35">
      <w:pPr>
        <w:shd w:val="clear" w:color="auto" w:fill="FFFFFF" w:themeFill="background1"/>
        <w:tabs>
          <w:tab w:val="left" w:pos="851"/>
        </w:tabs>
        <w:spacing w:before="120" w:after="120"/>
        <w:jc w:val="center"/>
        <w:rPr>
          <w:iCs/>
          <w:sz w:val="22"/>
          <w:szCs w:val="22"/>
        </w:rPr>
      </w:pPr>
      <w:r w:rsidRPr="008D2C35">
        <w:rPr>
          <w:iCs/>
          <w:sz w:val="22"/>
          <w:szCs w:val="22"/>
        </w:rPr>
        <w:t>(</w:t>
      </w:r>
      <w:r w:rsidR="00AC1CBF" w:rsidRPr="008D2C35">
        <w:rPr>
          <w:iCs/>
          <w:sz w:val="22"/>
          <w:szCs w:val="22"/>
        </w:rPr>
        <w:t>Tehniskās specifikācijas sagatavošanas datums: 13.</w:t>
      </w:r>
      <w:r w:rsidR="006E252D" w:rsidRPr="008D2C35">
        <w:rPr>
          <w:iCs/>
          <w:sz w:val="22"/>
          <w:szCs w:val="22"/>
        </w:rPr>
        <w:t>11</w:t>
      </w:r>
      <w:r w:rsidR="00AC1CBF" w:rsidRPr="008D2C35">
        <w:rPr>
          <w:iCs/>
          <w:sz w:val="22"/>
          <w:szCs w:val="22"/>
        </w:rPr>
        <w:t>.2024.</w:t>
      </w:r>
      <w:r w:rsidRPr="008D2C35">
        <w:rPr>
          <w:iCs/>
          <w:sz w:val="22"/>
          <w:szCs w:val="22"/>
        </w:rPr>
        <w:t>)</w:t>
      </w:r>
    </w:p>
    <w:p w14:paraId="0E60A9D7" w14:textId="77777777" w:rsidR="00AC1CBF" w:rsidRPr="008D2C35" w:rsidRDefault="00AC1CBF" w:rsidP="001572D5">
      <w:pPr>
        <w:shd w:val="clear" w:color="auto" w:fill="FFFFFF" w:themeFill="background1"/>
        <w:tabs>
          <w:tab w:val="left" w:pos="851"/>
        </w:tabs>
        <w:spacing w:before="120" w:after="120"/>
        <w:jc w:val="center"/>
        <w:rPr>
          <w:b/>
          <w:bCs/>
          <w:sz w:val="22"/>
          <w:szCs w:val="22"/>
        </w:rPr>
      </w:pPr>
    </w:p>
    <w:p w14:paraId="5696D1C8" w14:textId="54C817A5" w:rsidR="000542C9" w:rsidRPr="008D2C35" w:rsidRDefault="000542C9" w:rsidP="000542C9">
      <w:pPr>
        <w:jc w:val="both"/>
        <w:rPr>
          <w:sz w:val="22"/>
          <w:szCs w:val="22"/>
        </w:rPr>
      </w:pPr>
      <w:r w:rsidRPr="008D2C35">
        <w:rPr>
          <w:sz w:val="22"/>
          <w:szCs w:val="22"/>
        </w:rPr>
        <w:t xml:space="preserve">Minimālās veselības apdrošināšanas pakalpojuma prasības, kas </w:t>
      </w:r>
      <w:r w:rsidR="00AC2571" w:rsidRPr="008D2C35">
        <w:rPr>
          <w:sz w:val="22"/>
          <w:szCs w:val="22"/>
        </w:rPr>
        <w:t>P</w:t>
      </w:r>
      <w:r w:rsidRPr="008D2C35">
        <w:rPr>
          <w:sz w:val="22"/>
          <w:szCs w:val="22"/>
        </w:rPr>
        <w:t>retendentam ir jānodrošina katrai apdrošinātajai personai visā apdrošināšanas periodā.</w:t>
      </w:r>
    </w:p>
    <w:p w14:paraId="60279B2C" w14:textId="77777777" w:rsidR="008D3B80" w:rsidRPr="008D2C35" w:rsidRDefault="008D3B80" w:rsidP="008D3B80">
      <w:pPr>
        <w:spacing w:before="240" w:after="240"/>
        <w:jc w:val="both"/>
        <w:rPr>
          <w:b/>
          <w:sz w:val="22"/>
          <w:szCs w:val="22"/>
        </w:rPr>
      </w:pPr>
      <w:r w:rsidRPr="008D2C35">
        <w:rPr>
          <w:b/>
          <w:sz w:val="22"/>
          <w:szCs w:val="22"/>
        </w:rPr>
        <w:t>I Vispārīgās veselības apdrošināšanas pakalpojuma prasības:</w:t>
      </w: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7"/>
        <w:gridCol w:w="6111"/>
        <w:gridCol w:w="2410"/>
      </w:tblGrid>
      <w:tr w:rsidR="008D3B80" w:rsidRPr="008D2C35" w14:paraId="79F4C5E9" w14:textId="77777777" w:rsidTr="00AD60C2">
        <w:trPr>
          <w:trHeight w:val="692"/>
        </w:trPr>
        <w:tc>
          <w:tcPr>
            <w:tcW w:w="708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78C611" w14:textId="77777777" w:rsidR="008D3B80" w:rsidRPr="008D2C35" w:rsidRDefault="008D3B80" w:rsidP="00182703">
            <w:pPr>
              <w:jc w:val="center"/>
              <w:rPr>
                <w:sz w:val="22"/>
                <w:szCs w:val="22"/>
              </w:rPr>
            </w:pPr>
            <w:r w:rsidRPr="008D2C35">
              <w:rPr>
                <w:b/>
                <w:sz w:val="22"/>
                <w:szCs w:val="22"/>
              </w:rPr>
              <w:t>TEHNISKĀ SPECIFIKĀCIJA</w:t>
            </w:r>
          </w:p>
        </w:tc>
        <w:tc>
          <w:tcPr>
            <w:tcW w:w="241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36536746" w14:textId="77777777" w:rsidR="008D3B80" w:rsidRPr="008D2C35" w:rsidRDefault="008D3B80" w:rsidP="00182703">
            <w:pPr>
              <w:jc w:val="center"/>
              <w:rPr>
                <w:b/>
                <w:sz w:val="22"/>
                <w:szCs w:val="22"/>
              </w:rPr>
            </w:pPr>
            <w:r w:rsidRPr="008D2C35">
              <w:rPr>
                <w:b/>
                <w:sz w:val="22"/>
                <w:szCs w:val="22"/>
              </w:rPr>
              <w:t>TEHNISKAIS PIEDĀVĀJUMS</w:t>
            </w:r>
          </w:p>
          <w:p w14:paraId="0D5E3D76" w14:textId="77777777" w:rsidR="00AD60C2" w:rsidRPr="008D2C35" w:rsidRDefault="00AD60C2" w:rsidP="00182703">
            <w:pPr>
              <w:jc w:val="center"/>
              <w:rPr>
                <w:b/>
                <w:sz w:val="22"/>
                <w:szCs w:val="22"/>
              </w:rPr>
            </w:pPr>
          </w:p>
          <w:p w14:paraId="38ADADE4" w14:textId="77777777" w:rsidR="008D3B80" w:rsidRPr="008D2C35" w:rsidRDefault="008D3B80" w:rsidP="00182703">
            <w:pPr>
              <w:jc w:val="center"/>
              <w:rPr>
                <w:sz w:val="22"/>
                <w:szCs w:val="22"/>
              </w:rPr>
            </w:pPr>
            <w:r w:rsidRPr="008D2C35">
              <w:rPr>
                <w:i/>
                <w:iCs/>
                <w:sz w:val="22"/>
                <w:szCs w:val="22"/>
                <w:lang w:eastAsia="lv-LV"/>
              </w:rPr>
              <w:t>Pretendents aizpilda kolonnu “Tehniskais piedāvājums”</w:t>
            </w:r>
          </w:p>
        </w:tc>
      </w:tr>
      <w:tr w:rsidR="008D3B80" w:rsidRPr="008D2C35" w14:paraId="0268CE3A" w14:textId="77777777" w:rsidTr="00BF3B24">
        <w:trPr>
          <w:trHeight w:val="1265"/>
        </w:trPr>
        <w:tc>
          <w:tcPr>
            <w:tcW w:w="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5983CA" w14:textId="77777777" w:rsidR="008D3B80" w:rsidRPr="008D2C35" w:rsidRDefault="008D3B80" w:rsidP="00182703">
            <w:pPr>
              <w:jc w:val="both"/>
              <w:rPr>
                <w:b/>
                <w:sz w:val="22"/>
                <w:szCs w:val="22"/>
              </w:rPr>
            </w:pPr>
            <w:r w:rsidRPr="008D2C35">
              <w:rPr>
                <w:b/>
                <w:sz w:val="22"/>
                <w:szCs w:val="22"/>
              </w:rPr>
              <w:t>N.p.k.</w:t>
            </w:r>
          </w:p>
        </w:tc>
        <w:tc>
          <w:tcPr>
            <w:tcW w:w="61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21B7E0" w14:textId="77777777" w:rsidR="008D3B80" w:rsidRPr="008D2C35" w:rsidRDefault="008D3B80" w:rsidP="00182703">
            <w:pPr>
              <w:jc w:val="center"/>
              <w:rPr>
                <w:b/>
                <w:sz w:val="22"/>
                <w:szCs w:val="22"/>
              </w:rPr>
            </w:pPr>
            <w:r w:rsidRPr="008D2C35">
              <w:rPr>
                <w:b/>
                <w:sz w:val="22"/>
                <w:szCs w:val="22"/>
              </w:rPr>
              <w:t>Minimālās prasības</w:t>
            </w:r>
          </w:p>
        </w:tc>
        <w:tc>
          <w:tcPr>
            <w:tcW w:w="2410" w:type="dxa"/>
            <w:vMerge/>
            <w:tcBorders>
              <w:left w:val="single" w:sz="4" w:space="0" w:color="auto"/>
              <w:bottom w:val="single" w:sz="4" w:space="0" w:color="auto"/>
              <w:right w:val="single" w:sz="4" w:space="0" w:color="auto"/>
            </w:tcBorders>
            <w:shd w:val="clear" w:color="auto" w:fill="C5E0B3" w:themeFill="accent6" w:themeFillTint="66"/>
            <w:vAlign w:val="center"/>
          </w:tcPr>
          <w:p w14:paraId="2797B789" w14:textId="77777777" w:rsidR="008D3B80" w:rsidRPr="008D2C35" w:rsidRDefault="008D3B80" w:rsidP="00182703">
            <w:pPr>
              <w:jc w:val="center"/>
              <w:rPr>
                <w:b/>
                <w:sz w:val="22"/>
                <w:szCs w:val="22"/>
              </w:rPr>
            </w:pPr>
          </w:p>
        </w:tc>
      </w:tr>
      <w:tr w:rsidR="008D3B80" w:rsidRPr="008D2C35" w14:paraId="5503C388" w14:textId="77777777" w:rsidTr="000F4214">
        <w:trPr>
          <w:trHeight w:val="973"/>
        </w:trPr>
        <w:tc>
          <w:tcPr>
            <w:tcW w:w="977" w:type="dxa"/>
            <w:tcBorders>
              <w:top w:val="single" w:sz="4" w:space="0" w:color="auto"/>
              <w:left w:val="single" w:sz="4" w:space="0" w:color="auto"/>
              <w:bottom w:val="single" w:sz="4" w:space="0" w:color="auto"/>
              <w:right w:val="single" w:sz="4" w:space="0" w:color="auto"/>
            </w:tcBorders>
            <w:vAlign w:val="center"/>
            <w:hideMark/>
          </w:tcPr>
          <w:p w14:paraId="09BC372E" w14:textId="068866EB" w:rsidR="008D3B80" w:rsidRPr="008D2C35" w:rsidRDefault="008D3B80" w:rsidP="00782C34">
            <w:pPr>
              <w:pStyle w:val="Sarakstarindkopa"/>
              <w:numPr>
                <w:ilvl w:val="0"/>
                <w:numId w:val="38"/>
              </w:numPr>
              <w:rPr>
                <w:b/>
                <w:sz w:val="22"/>
                <w:szCs w:val="22"/>
                <w:lang w:val="lv-LV"/>
              </w:rPr>
            </w:pPr>
          </w:p>
        </w:tc>
        <w:tc>
          <w:tcPr>
            <w:tcW w:w="6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9D845B" w14:textId="770A932F" w:rsidR="008D3B80" w:rsidRPr="008D2C35" w:rsidRDefault="008D3B80" w:rsidP="00174E3B">
            <w:pPr>
              <w:rPr>
                <w:b/>
                <w:sz w:val="22"/>
                <w:szCs w:val="22"/>
              </w:rPr>
            </w:pPr>
            <w:r w:rsidRPr="008D2C35">
              <w:rPr>
                <w:sz w:val="22"/>
                <w:szCs w:val="22"/>
              </w:rPr>
              <w:t>Veselības apdrošināšanas pakalpojuma sniegšanas (apdrošināšanas līguma periods) un veselības apdrošināšanas polises termiņš (turpmāk – Polise) ir 1 (viens) gads</w:t>
            </w:r>
            <w:r w:rsidRPr="008D2C35">
              <w:rPr>
                <w:b/>
                <w:sz w:val="22"/>
                <w:szCs w:val="22"/>
              </w:rPr>
              <w:t xml:space="preserve"> </w:t>
            </w:r>
            <w:r w:rsidRPr="008D2C35">
              <w:rPr>
                <w:sz w:val="22"/>
                <w:szCs w:val="22"/>
              </w:rPr>
              <w:t xml:space="preserve">no līguma noslēgšanas dienas. </w:t>
            </w:r>
            <w:r w:rsidR="0020514A" w:rsidRPr="008D2C35">
              <w:rPr>
                <w:sz w:val="22"/>
                <w:szCs w:val="22"/>
              </w:rPr>
              <w:t xml:space="preserve">Veselības apdrošināšanas pakalpojuma sniegšanas un veselības apdrošināšanas polises termiņš: 12 (divpadsmit) mēneši no Pasūtītāja norādītā datuma (no </w:t>
            </w:r>
            <w:r w:rsidR="00A76F9B" w:rsidRPr="008D2C35">
              <w:rPr>
                <w:sz w:val="22"/>
                <w:szCs w:val="22"/>
              </w:rPr>
              <w:t>01</w:t>
            </w:r>
            <w:r w:rsidR="0020514A" w:rsidRPr="008D2C35">
              <w:rPr>
                <w:sz w:val="22"/>
                <w:szCs w:val="22"/>
              </w:rPr>
              <w:t>.</w:t>
            </w:r>
            <w:r w:rsidR="00FA1238" w:rsidRPr="008D2C35">
              <w:rPr>
                <w:sz w:val="22"/>
                <w:szCs w:val="22"/>
              </w:rPr>
              <w:t>01</w:t>
            </w:r>
            <w:r w:rsidR="0020514A" w:rsidRPr="008D2C35">
              <w:rPr>
                <w:sz w:val="22"/>
                <w:szCs w:val="22"/>
              </w:rPr>
              <w:t>.202</w:t>
            </w:r>
            <w:r w:rsidR="00FA1238" w:rsidRPr="008D2C35">
              <w:rPr>
                <w:sz w:val="22"/>
                <w:szCs w:val="22"/>
              </w:rPr>
              <w:t>5</w:t>
            </w:r>
            <w:r w:rsidR="0020514A" w:rsidRPr="008D2C35">
              <w:rPr>
                <w:sz w:val="22"/>
                <w:szCs w:val="22"/>
              </w:rPr>
              <w:t>.)</w:t>
            </w:r>
          </w:p>
        </w:tc>
        <w:tc>
          <w:tcPr>
            <w:tcW w:w="2410" w:type="dxa"/>
            <w:tcBorders>
              <w:top w:val="single" w:sz="4" w:space="0" w:color="auto"/>
              <w:left w:val="single" w:sz="4" w:space="0" w:color="auto"/>
              <w:bottom w:val="single" w:sz="4" w:space="0" w:color="auto"/>
              <w:right w:val="single" w:sz="4" w:space="0" w:color="auto"/>
            </w:tcBorders>
            <w:vAlign w:val="center"/>
          </w:tcPr>
          <w:p w14:paraId="79EB5AB5" w14:textId="77777777" w:rsidR="008D3B80" w:rsidRPr="008D2C35" w:rsidRDefault="008D3B80" w:rsidP="00182703">
            <w:pPr>
              <w:rPr>
                <w:b/>
                <w:sz w:val="22"/>
                <w:szCs w:val="22"/>
              </w:rPr>
            </w:pPr>
          </w:p>
        </w:tc>
      </w:tr>
      <w:tr w:rsidR="008D3B80" w:rsidRPr="008D2C35" w14:paraId="7AF21738" w14:textId="77777777" w:rsidTr="00913C04">
        <w:trPr>
          <w:trHeight w:val="701"/>
        </w:trPr>
        <w:tc>
          <w:tcPr>
            <w:tcW w:w="977" w:type="dxa"/>
            <w:tcBorders>
              <w:top w:val="single" w:sz="4" w:space="0" w:color="auto"/>
              <w:left w:val="single" w:sz="4" w:space="0" w:color="auto"/>
              <w:bottom w:val="single" w:sz="4" w:space="0" w:color="auto"/>
              <w:right w:val="single" w:sz="4" w:space="0" w:color="auto"/>
            </w:tcBorders>
            <w:vAlign w:val="center"/>
          </w:tcPr>
          <w:p w14:paraId="43973F8A" w14:textId="0932BD6C" w:rsidR="008D3B80" w:rsidRPr="008D2C35" w:rsidRDefault="008D3B80" w:rsidP="00782C34">
            <w:pPr>
              <w:pStyle w:val="Sarakstarindkopa"/>
              <w:numPr>
                <w:ilvl w:val="0"/>
                <w:numId w:val="38"/>
              </w:numPr>
              <w:rPr>
                <w:b/>
                <w:sz w:val="22"/>
                <w:szCs w:val="22"/>
                <w:lang w:val="lv-LV"/>
              </w:rPr>
            </w:pPr>
          </w:p>
        </w:tc>
        <w:tc>
          <w:tcPr>
            <w:tcW w:w="6111" w:type="dxa"/>
            <w:tcBorders>
              <w:top w:val="single" w:sz="4" w:space="0" w:color="auto"/>
              <w:left w:val="single" w:sz="4" w:space="0" w:color="auto"/>
              <w:bottom w:val="single" w:sz="4" w:space="0" w:color="auto"/>
              <w:right w:val="single" w:sz="4" w:space="0" w:color="auto"/>
            </w:tcBorders>
            <w:shd w:val="clear" w:color="auto" w:fill="auto"/>
            <w:vAlign w:val="center"/>
          </w:tcPr>
          <w:p w14:paraId="1C6D6DD2" w14:textId="6067CF76" w:rsidR="008D3B80" w:rsidRPr="008D2C35" w:rsidRDefault="008D3B80" w:rsidP="00174E3B">
            <w:pPr>
              <w:rPr>
                <w:sz w:val="22"/>
                <w:szCs w:val="22"/>
              </w:rPr>
            </w:pPr>
            <w:r w:rsidRPr="008D2C35">
              <w:rPr>
                <w:iCs/>
                <w:sz w:val="22"/>
                <w:szCs w:val="22"/>
              </w:rPr>
              <w:t xml:space="preserve">Pilna apdrošināšanas perioda prēmija vienam apdrošināmajam darbiniekam </w:t>
            </w:r>
            <w:r w:rsidRPr="008D2C35">
              <w:rPr>
                <w:b/>
                <w:iCs/>
                <w:sz w:val="22"/>
                <w:szCs w:val="22"/>
              </w:rPr>
              <w:t xml:space="preserve">nedrīkst pārsniegt </w:t>
            </w:r>
            <w:r w:rsidR="00FA1238" w:rsidRPr="008D2C35">
              <w:rPr>
                <w:b/>
                <w:iCs/>
                <w:sz w:val="22"/>
                <w:szCs w:val="22"/>
              </w:rPr>
              <w:t>55</w:t>
            </w:r>
            <w:r w:rsidR="00DB7A97" w:rsidRPr="008D2C35">
              <w:rPr>
                <w:b/>
                <w:iCs/>
                <w:sz w:val="22"/>
                <w:szCs w:val="22"/>
              </w:rPr>
              <w:t>0</w:t>
            </w:r>
            <w:r w:rsidRPr="008D2C35">
              <w:rPr>
                <w:b/>
                <w:iCs/>
                <w:sz w:val="22"/>
                <w:szCs w:val="22"/>
              </w:rPr>
              <w:t xml:space="preserve">.00 </w:t>
            </w:r>
            <w:r w:rsidRPr="008D2C35">
              <w:rPr>
                <w:iCs/>
                <w:sz w:val="22"/>
                <w:szCs w:val="22"/>
              </w:rPr>
              <w:t>(</w:t>
            </w:r>
            <w:r w:rsidR="00FA1238" w:rsidRPr="008D2C35">
              <w:rPr>
                <w:iCs/>
                <w:sz w:val="22"/>
                <w:szCs w:val="22"/>
              </w:rPr>
              <w:t>pieci</w:t>
            </w:r>
            <w:r w:rsidRPr="008D2C35">
              <w:rPr>
                <w:iCs/>
                <w:sz w:val="22"/>
                <w:szCs w:val="22"/>
              </w:rPr>
              <w:t xml:space="preserve"> simti</w:t>
            </w:r>
            <w:r w:rsidR="00FA1238" w:rsidRPr="008D2C35">
              <w:rPr>
                <w:iCs/>
                <w:sz w:val="22"/>
                <w:szCs w:val="22"/>
              </w:rPr>
              <w:t xml:space="preserve"> piecdesmit</w:t>
            </w:r>
            <w:r w:rsidRPr="008D2C35">
              <w:rPr>
                <w:iCs/>
                <w:sz w:val="22"/>
                <w:szCs w:val="22"/>
              </w:rPr>
              <w:t>)</w:t>
            </w:r>
            <w:r w:rsidRPr="008D2C35">
              <w:rPr>
                <w:b/>
                <w:iCs/>
                <w:sz w:val="22"/>
                <w:szCs w:val="22"/>
              </w:rPr>
              <w:t xml:space="preserve"> EUR.</w:t>
            </w:r>
          </w:p>
        </w:tc>
        <w:tc>
          <w:tcPr>
            <w:tcW w:w="2410" w:type="dxa"/>
            <w:tcBorders>
              <w:top w:val="single" w:sz="4" w:space="0" w:color="auto"/>
              <w:left w:val="single" w:sz="4" w:space="0" w:color="auto"/>
              <w:bottom w:val="single" w:sz="4" w:space="0" w:color="auto"/>
              <w:right w:val="single" w:sz="4" w:space="0" w:color="auto"/>
            </w:tcBorders>
            <w:vAlign w:val="center"/>
          </w:tcPr>
          <w:p w14:paraId="2D1ADF37" w14:textId="77777777" w:rsidR="008D3B80" w:rsidRPr="008D2C35" w:rsidRDefault="008D3B80" w:rsidP="00182703">
            <w:pPr>
              <w:rPr>
                <w:b/>
                <w:sz w:val="22"/>
                <w:szCs w:val="22"/>
              </w:rPr>
            </w:pPr>
          </w:p>
        </w:tc>
      </w:tr>
      <w:tr w:rsidR="008D3B80" w:rsidRPr="008D2C35" w14:paraId="7A6B2436" w14:textId="77777777" w:rsidTr="00182703">
        <w:trPr>
          <w:trHeight w:val="973"/>
        </w:trPr>
        <w:tc>
          <w:tcPr>
            <w:tcW w:w="977" w:type="dxa"/>
            <w:tcBorders>
              <w:top w:val="single" w:sz="4" w:space="0" w:color="auto"/>
              <w:left w:val="single" w:sz="4" w:space="0" w:color="auto"/>
              <w:bottom w:val="single" w:sz="4" w:space="0" w:color="auto"/>
              <w:right w:val="single" w:sz="4" w:space="0" w:color="auto"/>
            </w:tcBorders>
            <w:vAlign w:val="center"/>
          </w:tcPr>
          <w:p w14:paraId="3471C22B" w14:textId="7A999C44" w:rsidR="008D3B80" w:rsidRPr="008D2C35" w:rsidRDefault="008D3B80" w:rsidP="00782C34">
            <w:pPr>
              <w:pStyle w:val="Sarakstarindkopa"/>
              <w:numPr>
                <w:ilvl w:val="0"/>
                <w:numId w:val="38"/>
              </w:numPr>
              <w:rPr>
                <w:b/>
                <w:sz w:val="22"/>
                <w:szCs w:val="22"/>
                <w:lang w:val="lv-LV"/>
              </w:rPr>
            </w:pPr>
          </w:p>
        </w:tc>
        <w:tc>
          <w:tcPr>
            <w:tcW w:w="6111" w:type="dxa"/>
            <w:tcBorders>
              <w:top w:val="single" w:sz="4" w:space="0" w:color="auto"/>
              <w:left w:val="single" w:sz="4" w:space="0" w:color="auto"/>
              <w:bottom w:val="single" w:sz="4" w:space="0" w:color="auto"/>
              <w:right w:val="single" w:sz="4" w:space="0" w:color="auto"/>
            </w:tcBorders>
            <w:vAlign w:val="center"/>
          </w:tcPr>
          <w:p w14:paraId="0B32CB29" w14:textId="04F464D2" w:rsidR="008D3B80" w:rsidRPr="008D2C35" w:rsidRDefault="008D3B80" w:rsidP="00174E3B">
            <w:pPr>
              <w:rPr>
                <w:sz w:val="22"/>
                <w:szCs w:val="22"/>
              </w:rPr>
            </w:pPr>
            <w:r w:rsidRPr="008D2C35">
              <w:rPr>
                <w:color w:val="000000"/>
                <w:sz w:val="22"/>
                <w:szCs w:val="22"/>
              </w:rPr>
              <w:t>Pretendentam jānodrošina katrs apdrošinātais darbinieks</w:t>
            </w:r>
            <w:r w:rsidR="00F16D0E" w:rsidRPr="008D2C35">
              <w:rPr>
                <w:color w:val="000000"/>
                <w:sz w:val="22"/>
                <w:szCs w:val="22"/>
              </w:rPr>
              <w:t xml:space="preserve"> (turpmāk – Apdrošinātais / Apdrošinātie)</w:t>
            </w:r>
            <w:r w:rsidRPr="008D2C35">
              <w:rPr>
                <w:color w:val="000000"/>
                <w:sz w:val="22"/>
                <w:szCs w:val="22"/>
              </w:rPr>
              <w:t xml:space="preserve"> ar individuālo veselības apdrošināšanas </w:t>
            </w:r>
            <w:r w:rsidR="00072349" w:rsidRPr="008D2C35">
              <w:rPr>
                <w:color w:val="000000"/>
                <w:sz w:val="22"/>
                <w:szCs w:val="22"/>
              </w:rPr>
              <w:t xml:space="preserve">plastikāta </w:t>
            </w:r>
            <w:r w:rsidRPr="008D2C35">
              <w:rPr>
                <w:color w:val="000000"/>
                <w:sz w:val="22"/>
                <w:szCs w:val="22"/>
              </w:rPr>
              <w:t>karti (turpmāk – Karte) un detalizētu veselības apdrošināšanas programmas aprakstu, tajā skaitā arī iekļaujot informāciju par apdrošināšanas atlīdzību saņemšanas kārtību un termiņiem. Papildus Pretendentam ir jānodrošina informācijas pieejamība Apdrošinātajiem ar Pretendenta aktuālo līguma iestāžu sarakstu.</w:t>
            </w:r>
          </w:p>
        </w:tc>
        <w:tc>
          <w:tcPr>
            <w:tcW w:w="2410" w:type="dxa"/>
            <w:tcBorders>
              <w:top w:val="single" w:sz="4" w:space="0" w:color="auto"/>
              <w:left w:val="single" w:sz="4" w:space="0" w:color="auto"/>
              <w:bottom w:val="single" w:sz="4" w:space="0" w:color="auto"/>
              <w:right w:val="single" w:sz="4" w:space="0" w:color="auto"/>
            </w:tcBorders>
            <w:vAlign w:val="center"/>
          </w:tcPr>
          <w:p w14:paraId="36A887B6" w14:textId="77777777" w:rsidR="008D3B80" w:rsidRPr="008D2C35" w:rsidRDefault="008D3B80" w:rsidP="00182703">
            <w:pPr>
              <w:rPr>
                <w:b/>
                <w:sz w:val="22"/>
                <w:szCs w:val="22"/>
              </w:rPr>
            </w:pPr>
          </w:p>
        </w:tc>
      </w:tr>
      <w:tr w:rsidR="008D3B80" w:rsidRPr="008D2C35" w14:paraId="2CB21C61" w14:textId="77777777" w:rsidTr="00182703">
        <w:trPr>
          <w:trHeight w:val="973"/>
        </w:trPr>
        <w:tc>
          <w:tcPr>
            <w:tcW w:w="977" w:type="dxa"/>
            <w:tcBorders>
              <w:top w:val="single" w:sz="4" w:space="0" w:color="auto"/>
              <w:left w:val="single" w:sz="4" w:space="0" w:color="auto"/>
              <w:bottom w:val="single" w:sz="4" w:space="0" w:color="auto"/>
              <w:right w:val="single" w:sz="4" w:space="0" w:color="auto"/>
            </w:tcBorders>
            <w:vAlign w:val="center"/>
          </w:tcPr>
          <w:p w14:paraId="7B591650" w14:textId="720CDA35" w:rsidR="008D3B80" w:rsidRPr="008D2C35" w:rsidRDefault="008D3B80" w:rsidP="00782C34">
            <w:pPr>
              <w:pStyle w:val="Sarakstarindkopa"/>
              <w:numPr>
                <w:ilvl w:val="0"/>
                <w:numId w:val="38"/>
              </w:numPr>
              <w:rPr>
                <w:b/>
                <w:sz w:val="22"/>
                <w:szCs w:val="22"/>
                <w:lang w:val="lv-LV"/>
              </w:rPr>
            </w:pPr>
          </w:p>
        </w:tc>
        <w:tc>
          <w:tcPr>
            <w:tcW w:w="6111" w:type="dxa"/>
            <w:tcBorders>
              <w:top w:val="single" w:sz="4" w:space="0" w:color="auto"/>
              <w:left w:val="single" w:sz="4" w:space="0" w:color="auto"/>
              <w:bottom w:val="single" w:sz="4" w:space="0" w:color="auto"/>
              <w:right w:val="single" w:sz="4" w:space="0" w:color="auto"/>
            </w:tcBorders>
            <w:vAlign w:val="center"/>
          </w:tcPr>
          <w:p w14:paraId="23B9EE14" w14:textId="77777777" w:rsidR="008D3B80" w:rsidRPr="008D2C35" w:rsidRDefault="008D3B80" w:rsidP="00174E3B">
            <w:pPr>
              <w:rPr>
                <w:color w:val="000000"/>
                <w:sz w:val="22"/>
                <w:szCs w:val="22"/>
              </w:rPr>
            </w:pPr>
            <w:r w:rsidRPr="008D2C35">
              <w:rPr>
                <w:sz w:val="22"/>
                <w:szCs w:val="22"/>
              </w:rPr>
              <w:t>Kartēm ir jābūt izmantojamām visā Latvijas Republikas teritorijā, nodrošinot tās darbību 24 (divdesmit četras) stundas diennaktī, 7 dienas nedēļā.</w:t>
            </w:r>
          </w:p>
        </w:tc>
        <w:tc>
          <w:tcPr>
            <w:tcW w:w="2410" w:type="dxa"/>
            <w:tcBorders>
              <w:top w:val="single" w:sz="4" w:space="0" w:color="auto"/>
              <w:left w:val="single" w:sz="4" w:space="0" w:color="auto"/>
              <w:bottom w:val="single" w:sz="4" w:space="0" w:color="auto"/>
              <w:right w:val="single" w:sz="4" w:space="0" w:color="auto"/>
            </w:tcBorders>
            <w:vAlign w:val="center"/>
          </w:tcPr>
          <w:p w14:paraId="2EEF4836" w14:textId="77777777" w:rsidR="008D3B80" w:rsidRPr="008D2C35" w:rsidRDefault="008D3B80" w:rsidP="00182703">
            <w:pPr>
              <w:rPr>
                <w:b/>
                <w:sz w:val="22"/>
                <w:szCs w:val="22"/>
              </w:rPr>
            </w:pPr>
          </w:p>
        </w:tc>
      </w:tr>
      <w:tr w:rsidR="008D3B80" w:rsidRPr="008D2C35" w14:paraId="2999F9AF" w14:textId="77777777" w:rsidTr="00FF1426">
        <w:trPr>
          <w:trHeight w:val="699"/>
        </w:trPr>
        <w:tc>
          <w:tcPr>
            <w:tcW w:w="977" w:type="dxa"/>
            <w:tcBorders>
              <w:top w:val="single" w:sz="4" w:space="0" w:color="auto"/>
              <w:left w:val="single" w:sz="4" w:space="0" w:color="auto"/>
              <w:bottom w:val="single" w:sz="4" w:space="0" w:color="auto"/>
              <w:right w:val="single" w:sz="4" w:space="0" w:color="auto"/>
            </w:tcBorders>
            <w:vAlign w:val="center"/>
          </w:tcPr>
          <w:p w14:paraId="47F78A22" w14:textId="721C06AE" w:rsidR="008D3B80" w:rsidRPr="008D2C35" w:rsidRDefault="008D3B80" w:rsidP="00782C34">
            <w:pPr>
              <w:pStyle w:val="Sarakstarindkopa"/>
              <w:numPr>
                <w:ilvl w:val="0"/>
                <w:numId w:val="38"/>
              </w:numPr>
              <w:rPr>
                <w:b/>
                <w:sz w:val="22"/>
                <w:szCs w:val="22"/>
                <w:lang w:val="lv-LV"/>
              </w:rPr>
            </w:pPr>
          </w:p>
        </w:tc>
        <w:tc>
          <w:tcPr>
            <w:tcW w:w="6111" w:type="dxa"/>
            <w:tcBorders>
              <w:top w:val="single" w:sz="4" w:space="0" w:color="auto"/>
              <w:left w:val="single" w:sz="4" w:space="0" w:color="auto"/>
              <w:bottom w:val="single" w:sz="4" w:space="0" w:color="auto"/>
              <w:right w:val="single" w:sz="4" w:space="0" w:color="auto"/>
            </w:tcBorders>
            <w:vAlign w:val="center"/>
          </w:tcPr>
          <w:p w14:paraId="7E7B0C78" w14:textId="5F1BD5BB" w:rsidR="008D3B80" w:rsidRPr="008D2C35" w:rsidRDefault="00A931E8" w:rsidP="00174E3B">
            <w:pPr>
              <w:rPr>
                <w:color w:val="000000"/>
                <w:sz w:val="22"/>
                <w:szCs w:val="22"/>
              </w:rPr>
            </w:pPr>
            <w:r w:rsidRPr="008D2C35">
              <w:rPr>
                <w:sz w:val="22"/>
                <w:szCs w:val="22"/>
              </w:rPr>
              <w:t>Pretendentam ir jānodrošina plašas ambulatoro un stacionāro līguma iestāžu, tajā skaitā arī plaša profila pakalpojumu sniedzēju līguma iestāžu, zobārstniecības līguma iestāžu un līguma aptieku izvēles iespējas,  tajā skaitā arī nodrošinot līguma iestāžu esību Ogrē un Ogres novadā, kurās ar Pretendenta piedāvāto apdrošināšanas programmu</w:t>
            </w:r>
            <w:r w:rsidR="0023692B" w:rsidRPr="008D2C35">
              <w:rPr>
                <w:sz w:val="22"/>
                <w:szCs w:val="22"/>
              </w:rPr>
              <w:t xml:space="preserve"> un tās seguma apmēru un apjomu,</w:t>
            </w:r>
            <w:r w:rsidRPr="008D2C35">
              <w:rPr>
                <w:sz w:val="22"/>
                <w:szCs w:val="22"/>
              </w:rPr>
              <w:t xml:space="preserve"> tiek nodrošināta dažādu apdrošināšanas segumā iekļauto maksas pakalpojumu saņemšana uzrādot veselības apdrošināšanas karti un </w:t>
            </w:r>
            <w:r w:rsidRPr="008D2C35">
              <w:rPr>
                <w:sz w:val="22"/>
                <w:szCs w:val="22"/>
              </w:rPr>
              <w:lastRenderedPageBreak/>
              <w:t>neveicot sākotnējus norēķinus no  apdrošināto personīgajiem naudas līdzekļiem.</w:t>
            </w:r>
          </w:p>
        </w:tc>
        <w:tc>
          <w:tcPr>
            <w:tcW w:w="2410" w:type="dxa"/>
            <w:tcBorders>
              <w:top w:val="single" w:sz="4" w:space="0" w:color="auto"/>
              <w:left w:val="single" w:sz="4" w:space="0" w:color="auto"/>
              <w:bottom w:val="single" w:sz="4" w:space="0" w:color="auto"/>
              <w:right w:val="single" w:sz="4" w:space="0" w:color="auto"/>
            </w:tcBorders>
            <w:vAlign w:val="center"/>
          </w:tcPr>
          <w:p w14:paraId="519A5ACB" w14:textId="7A1664B1" w:rsidR="008D3B80" w:rsidRPr="008D2C35" w:rsidRDefault="008D3B80" w:rsidP="00182703">
            <w:pPr>
              <w:rPr>
                <w:b/>
                <w:sz w:val="22"/>
                <w:szCs w:val="22"/>
              </w:rPr>
            </w:pPr>
          </w:p>
        </w:tc>
      </w:tr>
      <w:tr w:rsidR="00455114" w:rsidRPr="008D2C35" w14:paraId="7FC29409" w14:textId="77777777" w:rsidTr="00FF1426">
        <w:trPr>
          <w:trHeight w:val="699"/>
        </w:trPr>
        <w:tc>
          <w:tcPr>
            <w:tcW w:w="977" w:type="dxa"/>
            <w:tcBorders>
              <w:top w:val="single" w:sz="4" w:space="0" w:color="auto"/>
              <w:left w:val="single" w:sz="4" w:space="0" w:color="auto"/>
              <w:bottom w:val="single" w:sz="4" w:space="0" w:color="auto"/>
              <w:right w:val="single" w:sz="4" w:space="0" w:color="auto"/>
            </w:tcBorders>
            <w:vAlign w:val="center"/>
          </w:tcPr>
          <w:p w14:paraId="777B7B48" w14:textId="7C70CD7B" w:rsidR="00455114" w:rsidRPr="008D2C35" w:rsidRDefault="00455114" w:rsidP="003E70AA">
            <w:pPr>
              <w:jc w:val="center"/>
              <w:rPr>
                <w:bCs/>
                <w:sz w:val="22"/>
                <w:szCs w:val="22"/>
              </w:rPr>
            </w:pPr>
            <w:r w:rsidRPr="008D2C35">
              <w:rPr>
                <w:bCs/>
                <w:sz w:val="22"/>
                <w:szCs w:val="22"/>
              </w:rPr>
              <w:t>5.1.</w:t>
            </w:r>
          </w:p>
        </w:tc>
        <w:tc>
          <w:tcPr>
            <w:tcW w:w="6111" w:type="dxa"/>
            <w:tcBorders>
              <w:top w:val="single" w:sz="4" w:space="0" w:color="auto"/>
              <w:left w:val="single" w:sz="4" w:space="0" w:color="auto"/>
              <w:bottom w:val="single" w:sz="4" w:space="0" w:color="auto"/>
              <w:right w:val="single" w:sz="4" w:space="0" w:color="auto"/>
            </w:tcBorders>
            <w:vAlign w:val="center"/>
          </w:tcPr>
          <w:p w14:paraId="57357277" w14:textId="35F6EBB6" w:rsidR="00455114" w:rsidRPr="008D2C35" w:rsidRDefault="00455114" w:rsidP="00174E3B">
            <w:pPr>
              <w:rPr>
                <w:sz w:val="22"/>
                <w:szCs w:val="22"/>
              </w:rPr>
            </w:pPr>
            <w:r w:rsidRPr="008D2C35">
              <w:rPr>
                <w:sz w:val="22"/>
                <w:szCs w:val="22"/>
              </w:rPr>
              <w:t>Pretendenta līguma iestāde šīs iepirkuma nolikuma izpratnē ir Latvijas Republikas normatīvajos aktos noteiktā kārtībā reģistrēta ārstniecības iestāde, zobārstniecības iestāde vai aptieka, ar kuru piedāvājuma iesniegšanas brīdī Pretendents ir noslēdzis sadarbības līgumu un kur norēķinus par ārstnieciskajiem jeb veselības aprūpes pakalpojumiem pacienta iemaksas un maksas pakalpojumu apmērā, zobārstniecības pakalpojumiem un medikamentiem sadarbības līgumā paredzētajā apjomā ir iespējams veikt, izmantojot Karti.</w:t>
            </w:r>
          </w:p>
        </w:tc>
        <w:tc>
          <w:tcPr>
            <w:tcW w:w="2410" w:type="dxa"/>
            <w:tcBorders>
              <w:top w:val="single" w:sz="4" w:space="0" w:color="auto"/>
              <w:left w:val="single" w:sz="4" w:space="0" w:color="auto"/>
              <w:bottom w:val="single" w:sz="4" w:space="0" w:color="auto"/>
              <w:right w:val="single" w:sz="4" w:space="0" w:color="auto"/>
            </w:tcBorders>
            <w:vAlign w:val="center"/>
          </w:tcPr>
          <w:p w14:paraId="38751C11" w14:textId="77777777" w:rsidR="00455114" w:rsidRPr="008D2C35" w:rsidRDefault="00455114" w:rsidP="00182703">
            <w:pPr>
              <w:rPr>
                <w:b/>
                <w:sz w:val="22"/>
                <w:szCs w:val="22"/>
              </w:rPr>
            </w:pPr>
          </w:p>
        </w:tc>
      </w:tr>
      <w:tr w:rsidR="00D34CE2" w:rsidRPr="008D2C35" w14:paraId="34C1AD65" w14:textId="77777777" w:rsidTr="003E70AA">
        <w:trPr>
          <w:trHeight w:val="699"/>
        </w:trPr>
        <w:tc>
          <w:tcPr>
            <w:tcW w:w="977" w:type="dxa"/>
            <w:tcBorders>
              <w:top w:val="single" w:sz="4" w:space="0" w:color="auto"/>
              <w:left w:val="single" w:sz="4" w:space="0" w:color="auto"/>
              <w:bottom w:val="single" w:sz="4" w:space="0" w:color="auto"/>
              <w:right w:val="single" w:sz="4" w:space="0" w:color="auto"/>
            </w:tcBorders>
            <w:vAlign w:val="center"/>
          </w:tcPr>
          <w:p w14:paraId="70F647D1" w14:textId="1B6123D6" w:rsidR="00D34CE2" w:rsidRPr="008D2C35" w:rsidRDefault="00751754" w:rsidP="00D34CE2">
            <w:pPr>
              <w:jc w:val="center"/>
              <w:rPr>
                <w:bCs/>
                <w:sz w:val="22"/>
                <w:szCs w:val="22"/>
              </w:rPr>
            </w:pPr>
            <w:r w:rsidRPr="008D2C35">
              <w:rPr>
                <w:bCs/>
                <w:sz w:val="22"/>
                <w:szCs w:val="22"/>
              </w:rPr>
              <w:t>5.2.</w:t>
            </w:r>
          </w:p>
        </w:tc>
        <w:tc>
          <w:tcPr>
            <w:tcW w:w="6111" w:type="dxa"/>
            <w:tcBorders>
              <w:top w:val="single" w:sz="4" w:space="0" w:color="auto"/>
              <w:bottom w:val="single" w:sz="4" w:space="0" w:color="auto"/>
            </w:tcBorders>
            <w:shd w:val="clear" w:color="auto" w:fill="auto"/>
            <w:vAlign w:val="center"/>
          </w:tcPr>
          <w:p w14:paraId="1BE4860C" w14:textId="77777777" w:rsidR="00D34CE2" w:rsidRPr="008D2C35" w:rsidRDefault="00D34CE2" w:rsidP="00174E3B">
            <w:pPr>
              <w:rPr>
                <w:sz w:val="22"/>
                <w:szCs w:val="22"/>
              </w:rPr>
            </w:pPr>
            <w:r w:rsidRPr="008D2C35">
              <w:rPr>
                <w:sz w:val="22"/>
                <w:szCs w:val="22"/>
              </w:rPr>
              <w:t xml:space="preserve">Plaša profila </w:t>
            </w:r>
            <w:r w:rsidRPr="008D2C35">
              <w:rPr>
                <w:b/>
                <w:bCs/>
                <w:sz w:val="22"/>
                <w:szCs w:val="22"/>
              </w:rPr>
              <w:t>ambulatorā līguma iestāde</w:t>
            </w:r>
            <w:r w:rsidRPr="008D2C35">
              <w:rPr>
                <w:sz w:val="22"/>
                <w:szCs w:val="22"/>
              </w:rPr>
              <w:t xml:space="preserve"> šī iepirkuma izpratnē ir tāda ārstniecības iestāde, kur norēķinus ar Karti ir iespējams veikt vismaz par šādām maksas pakalpojumu grupām:</w:t>
            </w:r>
          </w:p>
          <w:p w14:paraId="28F72BF7" w14:textId="77777777" w:rsidR="00D34CE2" w:rsidRPr="008D2C35" w:rsidRDefault="00D34CE2" w:rsidP="00174E3B">
            <w:pPr>
              <w:pStyle w:val="Sarakstarindkopa"/>
              <w:numPr>
                <w:ilvl w:val="0"/>
                <w:numId w:val="39"/>
              </w:numPr>
              <w:jc w:val="left"/>
              <w:rPr>
                <w:sz w:val="22"/>
                <w:szCs w:val="22"/>
                <w:lang w:val="lv-LV"/>
              </w:rPr>
            </w:pPr>
            <w:r w:rsidRPr="008D2C35">
              <w:rPr>
                <w:sz w:val="22"/>
                <w:szCs w:val="22"/>
                <w:lang w:val="lv-LV"/>
              </w:rPr>
              <w:t>ārstu-speciālistu konsultācijas;</w:t>
            </w:r>
          </w:p>
          <w:p w14:paraId="2D5E5FA6" w14:textId="77777777" w:rsidR="00D34CE2" w:rsidRPr="008D2C35" w:rsidRDefault="00D34CE2" w:rsidP="00174E3B">
            <w:pPr>
              <w:pStyle w:val="Sarakstarindkopa"/>
              <w:numPr>
                <w:ilvl w:val="0"/>
                <w:numId w:val="39"/>
              </w:numPr>
              <w:jc w:val="left"/>
              <w:rPr>
                <w:sz w:val="22"/>
                <w:szCs w:val="22"/>
                <w:lang w:val="lv-LV"/>
              </w:rPr>
            </w:pPr>
            <w:r w:rsidRPr="008D2C35">
              <w:rPr>
                <w:sz w:val="22"/>
                <w:szCs w:val="22"/>
                <w:lang w:val="lv-LV"/>
              </w:rPr>
              <w:t>diagnostiskie izmeklējumi, tajā skaitā augsto tehnoloģiju diagnostiskie izmeklējumi;</w:t>
            </w:r>
          </w:p>
          <w:p w14:paraId="6AD713D9" w14:textId="77777777" w:rsidR="00D34CE2" w:rsidRPr="008D2C35" w:rsidRDefault="00D34CE2" w:rsidP="00174E3B">
            <w:pPr>
              <w:pStyle w:val="Sarakstarindkopa"/>
              <w:numPr>
                <w:ilvl w:val="0"/>
                <w:numId w:val="39"/>
              </w:numPr>
              <w:jc w:val="left"/>
              <w:rPr>
                <w:sz w:val="22"/>
                <w:szCs w:val="22"/>
                <w:lang w:val="lv-LV"/>
              </w:rPr>
            </w:pPr>
            <w:r w:rsidRPr="008D2C35">
              <w:rPr>
                <w:sz w:val="22"/>
                <w:szCs w:val="22"/>
                <w:lang w:val="lv-LV"/>
              </w:rPr>
              <w:t>laboratoriskie izmeklējumi;</w:t>
            </w:r>
          </w:p>
          <w:p w14:paraId="332E03F4" w14:textId="4032759E" w:rsidR="00D34CE2" w:rsidRPr="008D2C35" w:rsidRDefault="00D34CE2" w:rsidP="00174E3B">
            <w:pPr>
              <w:pStyle w:val="Sarakstarindkopa"/>
              <w:numPr>
                <w:ilvl w:val="0"/>
                <w:numId w:val="39"/>
              </w:numPr>
              <w:jc w:val="left"/>
              <w:rPr>
                <w:sz w:val="22"/>
                <w:szCs w:val="22"/>
                <w:lang w:val="lv-LV"/>
              </w:rPr>
            </w:pPr>
            <w:r w:rsidRPr="008D2C35">
              <w:rPr>
                <w:sz w:val="22"/>
                <w:szCs w:val="22"/>
                <w:lang w:val="lv-LV"/>
              </w:rPr>
              <w:t>manipulācijas un procedūras.</w:t>
            </w:r>
          </w:p>
        </w:tc>
        <w:tc>
          <w:tcPr>
            <w:tcW w:w="2410" w:type="dxa"/>
            <w:tcBorders>
              <w:top w:val="single" w:sz="4" w:space="0" w:color="auto"/>
              <w:left w:val="single" w:sz="4" w:space="0" w:color="auto"/>
              <w:bottom w:val="single" w:sz="4" w:space="0" w:color="auto"/>
              <w:right w:val="single" w:sz="4" w:space="0" w:color="auto"/>
            </w:tcBorders>
            <w:vAlign w:val="center"/>
          </w:tcPr>
          <w:p w14:paraId="075A7831" w14:textId="77777777" w:rsidR="00D34CE2" w:rsidRPr="008D2C35" w:rsidRDefault="00D34CE2" w:rsidP="00D34CE2">
            <w:pPr>
              <w:rPr>
                <w:b/>
                <w:sz w:val="22"/>
                <w:szCs w:val="22"/>
              </w:rPr>
            </w:pPr>
          </w:p>
        </w:tc>
      </w:tr>
      <w:tr w:rsidR="00D34CE2" w:rsidRPr="008D2C35" w14:paraId="48FDFD0E" w14:textId="77777777" w:rsidTr="003E70AA">
        <w:trPr>
          <w:trHeight w:val="699"/>
        </w:trPr>
        <w:tc>
          <w:tcPr>
            <w:tcW w:w="977" w:type="dxa"/>
            <w:tcBorders>
              <w:top w:val="single" w:sz="4" w:space="0" w:color="auto"/>
              <w:left w:val="single" w:sz="4" w:space="0" w:color="auto"/>
              <w:bottom w:val="single" w:sz="4" w:space="0" w:color="auto"/>
              <w:right w:val="single" w:sz="4" w:space="0" w:color="auto"/>
            </w:tcBorders>
            <w:vAlign w:val="center"/>
          </w:tcPr>
          <w:p w14:paraId="05AC515B" w14:textId="12878F20" w:rsidR="00D34CE2" w:rsidRPr="008D2C35" w:rsidRDefault="00751754" w:rsidP="00D34CE2">
            <w:pPr>
              <w:jc w:val="center"/>
              <w:rPr>
                <w:bCs/>
                <w:sz w:val="22"/>
                <w:szCs w:val="22"/>
              </w:rPr>
            </w:pPr>
            <w:r w:rsidRPr="008D2C35">
              <w:rPr>
                <w:bCs/>
                <w:sz w:val="22"/>
                <w:szCs w:val="22"/>
              </w:rPr>
              <w:t>5.3.</w:t>
            </w:r>
          </w:p>
        </w:tc>
        <w:tc>
          <w:tcPr>
            <w:tcW w:w="6111" w:type="dxa"/>
            <w:tcBorders>
              <w:top w:val="single" w:sz="4" w:space="0" w:color="auto"/>
              <w:bottom w:val="single" w:sz="4" w:space="0" w:color="auto"/>
            </w:tcBorders>
            <w:shd w:val="clear" w:color="auto" w:fill="auto"/>
            <w:vAlign w:val="center"/>
          </w:tcPr>
          <w:p w14:paraId="159CCC30" w14:textId="77777777" w:rsidR="00D34CE2" w:rsidRPr="008D2C35" w:rsidRDefault="00D34CE2" w:rsidP="00174E3B">
            <w:pPr>
              <w:rPr>
                <w:sz w:val="22"/>
                <w:szCs w:val="22"/>
              </w:rPr>
            </w:pPr>
            <w:r w:rsidRPr="008D2C35">
              <w:rPr>
                <w:sz w:val="22"/>
                <w:szCs w:val="22"/>
              </w:rPr>
              <w:t xml:space="preserve">Plaša profila </w:t>
            </w:r>
            <w:r w:rsidRPr="008D2C35">
              <w:rPr>
                <w:b/>
                <w:bCs/>
                <w:sz w:val="22"/>
                <w:szCs w:val="22"/>
              </w:rPr>
              <w:t>stacionārā līguma iestāde</w:t>
            </w:r>
            <w:r w:rsidRPr="008D2C35">
              <w:rPr>
                <w:sz w:val="22"/>
                <w:szCs w:val="22"/>
              </w:rPr>
              <w:t xml:space="preserve"> šī iepirkuma izpratnē ir tāda ārstniecības iestāde, kur norēķinus ar Karti ir iespējams veikt vismaz par šādām maksas pakalpojumu grupām:</w:t>
            </w:r>
          </w:p>
          <w:p w14:paraId="3B520376" w14:textId="77777777" w:rsidR="00D34CE2" w:rsidRPr="008D2C35" w:rsidRDefault="00D34CE2" w:rsidP="00174E3B">
            <w:pPr>
              <w:pStyle w:val="Sarakstarindkopa"/>
              <w:numPr>
                <w:ilvl w:val="0"/>
                <w:numId w:val="39"/>
              </w:numPr>
              <w:contextualSpacing w:val="0"/>
              <w:jc w:val="left"/>
              <w:rPr>
                <w:sz w:val="22"/>
                <w:szCs w:val="22"/>
                <w:lang w:val="lv-LV"/>
              </w:rPr>
            </w:pPr>
            <w:r w:rsidRPr="008D2C35">
              <w:rPr>
                <w:sz w:val="22"/>
                <w:szCs w:val="22"/>
                <w:lang w:val="lv-LV"/>
              </w:rPr>
              <w:t>uzturēšanās maksa par katru dienas vai diennakts stacionārā pavadīto dienu, tajā skaitā arī paaugstinātais serviss;</w:t>
            </w:r>
          </w:p>
          <w:p w14:paraId="240C52A3" w14:textId="77777777" w:rsidR="00D34CE2" w:rsidRPr="008D2C35" w:rsidRDefault="00D34CE2" w:rsidP="00174E3B">
            <w:pPr>
              <w:pStyle w:val="Sarakstarindkopa"/>
              <w:numPr>
                <w:ilvl w:val="0"/>
                <w:numId w:val="39"/>
              </w:numPr>
              <w:contextualSpacing w:val="0"/>
              <w:jc w:val="left"/>
              <w:rPr>
                <w:sz w:val="22"/>
                <w:szCs w:val="22"/>
                <w:lang w:val="lv-LV"/>
              </w:rPr>
            </w:pPr>
            <w:r w:rsidRPr="008D2C35">
              <w:rPr>
                <w:sz w:val="22"/>
                <w:szCs w:val="22"/>
                <w:lang w:val="lv-LV"/>
              </w:rPr>
              <w:t>maksas ķirurģiskās operācijas;</w:t>
            </w:r>
          </w:p>
          <w:p w14:paraId="3EB9CF73" w14:textId="3C22F48B" w:rsidR="00D34CE2" w:rsidRPr="008D2C35" w:rsidRDefault="00D34CE2" w:rsidP="00174E3B">
            <w:pPr>
              <w:pStyle w:val="Sarakstarindkopa"/>
              <w:numPr>
                <w:ilvl w:val="0"/>
                <w:numId w:val="39"/>
              </w:numPr>
              <w:contextualSpacing w:val="0"/>
              <w:jc w:val="left"/>
              <w:rPr>
                <w:sz w:val="22"/>
                <w:szCs w:val="22"/>
                <w:lang w:val="lv-LV"/>
              </w:rPr>
            </w:pPr>
            <w:r w:rsidRPr="008D2C35">
              <w:rPr>
                <w:sz w:val="22"/>
                <w:szCs w:val="22"/>
                <w:lang w:val="lv-LV"/>
              </w:rPr>
              <w:t>citas maksas stacionārā veiktās manipulācijas un izmeklējumi.</w:t>
            </w:r>
          </w:p>
        </w:tc>
        <w:tc>
          <w:tcPr>
            <w:tcW w:w="2410" w:type="dxa"/>
            <w:tcBorders>
              <w:top w:val="single" w:sz="4" w:space="0" w:color="auto"/>
              <w:left w:val="single" w:sz="4" w:space="0" w:color="auto"/>
              <w:bottom w:val="single" w:sz="4" w:space="0" w:color="auto"/>
              <w:right w:val="single" w:sz="4" w:space="0" w:color="auto"/>
            </w:tcBorders>
            <w:vAlign w:val="center"/>
          </w:tcPr>
          <w:p w14:paraId="79583BE0" w14:textId="77777777" w:rsidR="00D34CE2" w:rsidRPr="008D2C35" w:rsidRDefault="00D34CE2" w:rsidP="00D34CE2">
            <w:pPr>
              <w:rPr>
                <w:b/>
                <w:sz w:val="22"/>
                <w:szCs w:val="22"/>
              </w:rPr>
            </w:pPr>
          </w:p>
        </w:tc>
      </w:tr>
      <w:tr w:rsidR="00D34CE2" w:rsidRPr="008D2C35" w14:paraId="10FC587E" w14:textId="77777777" w:rsidTr="00EF6072">
        <w:trPr>
          <w:trHeight w:val="558"/>
        </w:trPr>
        <w:tc>
          <w:tcPr>
            <w:tcW w:w="977" w:type="dxa"/>
            <w:tcBorders>
              <w:top w:val="single" w:sz="4" w:space="0" w:color="auto"/>
              <w:left w:val="single" w:sz="4" w:space="0" w:color="auto"/>
              <w:bottom w:val="single" w:sz="4" w:space="0" w:color="auto"/>
              <w:right w:val="single" w:sz="4" w:space="0" w:color="auto"/>
            </w:tcBorders>
            <w:vAlign w:val="center"/>
          </w:tcPr>
          <w:p w14:paraId="130C838C" w14:textId="383942EA" w:rsidR="00D34CE2" w:rsidRPr="008D2C35" w:rsidRDefault="00D34CE2" w:rsidP="00D34CE2">
            <w:pPr>
              <w:pStyle w:val="Sarakstarindkopa"/>
              <w:numPr>
                <w:ilvl w:val="0"/>
                <w:numId w:val="38"/>
              </w:numPr>
              <w:rPr>
                <w:b/>
                <w:sz w:val="22"/>
                <w:szCs w:val="22"/>
                <w:lang w:val="lv-LV"/>
              </w:rPr>
            </w:pPr>
          </w:p>
        </w:tc>
        <w:tc>
          <w:tcPr>
            <w:tcW w:w="6111" w:type="dxa"/>
            <w:tcBorders>
              <w:top w:val="single" w:sz="4" w:space="0" w:color="auto"/>
              <w:left w:val="single" w:sz="4" w:space="0" w:color="auto"/>
              <w:bottom w:val="single" w:sz="4" w:space="0" w:color="auto"/>
              <w:right w:val="single" w:sz="4" w:space="0" w:color="auto"/>
            </w:tcBorders>
            <w:vAlign w:val="center"/>
          </w:tcPr>
          <w:p w14:paraId="621F4496" w14:textId="77777777" w:rsidR="00D34CE2" w:rsidRPr="008D2C35" w:rsidRDefault="00D34CE2" w:rsidP="00174E3B">
            <w:pPr>
              <w:rPr>
                <w:color w:val="000000"/>
                <w:sz w:val="22"/>
                <w:szCs w:val="22"/>
              </w:rPr>
            </w:pPr>
            <w:r w:rsidRPr="008D2C35">
              <w:rPr>
                <w:bCs/>
                <w:snapToGrid w:val="0"/>
                <w:sz w:val="22"/>
                <w:szCs w:val="22"/>
              </w:rPr>
              <w:t>Pretendents nevar noteikt ierobežojumus attiecībā uz apdrošināto ārstniecības iestāžu izvēli, kurās tiek  saņemti apdrošināšanas segumā iekļautie veselības aprūpes pakalpojumi.</w:t>
            </w:r>
          </w:p>
        </w:tc>
        <w:tc>
          <w:tcPr>
            <w:tcW w:w="2410" w:type="dxa"/>
            <w:tcBorders>
              <w:top w:val="single" w:sz="4" w:space="0" w:color="auto"/>
              <w:left w:val="single" w:sz="4" w:space="0" w:color="auto"/>
              <w:bottom w:val="single" w:sz="4" w:space="0" w:color="auto"/>
              <w:right w:val="single" w:sz="4" w:space="0" w:color="auto"/>
            </w:tcBorders>
            <w:vAlign w:val="center"/>
          </w:tcPr>
          <w:p w14:paraId="64970735" w14:textId="77777777" w:rsidR="00D34CE2" w:rsidRPr="008D2C35" w:rsidRDefault="00D34CE2" w:rsidP="00D34CE2">
            <w:pPr>
              <w:rPr>
                <w:b/>
                <w:sz w:val="22"/>
                <w:szCs w:val="22"/>
              </w:rPr>
            </w:pPr>
          </w:p>
        </w:tc>
      </w:tr>
      <w:tr w:rsidR="00D34CE2" w:rsidRPr="008D2C35" w14:paraId="68152C19" w14:textId="77777777" w:rsidTr="00182703">
        <w:trPr>
          <w:trHeight w:val="557"/>
        </w:trPr>
        <w:tc>
          <w:tcPr>
            <w:tcW w:w="977" w:type="dxa"/>
            <w:tcBorders>
              <w:top w:val="single" w:sz="4" w:space="0" w:color="auto"/>
              <w:left w:val="single" w:sz="4" w:space="0" w:color="auto"/>
              <w:bottom w:val="single" w:sz="4" w:space="0" w:color="auto"/>
              <w:right w:val="single" w:sz="4" w:space="0" w:color="auto"/>
            </w:tcBorders>
            <w:vAlign w:val="center"/>
          </w:tcPr>
          <w:p w14:paraId="3BDBA441" w14:textId="07C8CEAC" w:rsidR="00D34CE2" w:rsidRPr="008D2C35" w:rsidRDefault="00D34CE2" w:rsidP="00D34CE2">
            <w:pPr>
              <w:pStyle w:val="Sarakstarindkopa"/>
              <w:numPr>
                <w:ilvl w:val="0"/>
                <w:numId w:val="38"/>
              </w:numPr>
              <w:rPr>
                <w:b/>
                <w:sz w:val="22"/>
                <w:szCs w:val="22"/>
                <w:lang w:val="lv-LV"/>
              </w:rPr>
            </w:pPr>
          </w:p>
        </w:tc>
        <w:tc>
          <w:tcPr>
            <w:tcW w:w="6111" w:type="dxa"/>
            <w:tcBorders>
              <w:top w:val="single" w:sz="4" w:space="0" w:color="auto"/>
              <w:left w:val="single" w:sz="4" w:space="0" w:color="auto"/>
              <w:bottom w:val="single" w:sz="4" w:space="0" w:color="auto"/>
              <w:right w:val="single" w:sz="4" w:space="0" w:color="auto"/>
            </w:tcBorders>
            <w:vAlign w:val="center"/>
          </w:tcPr>
          <w:p w14:paraId="74391A37" w14:textId="705ADA1E" w:rsidR="00D34CE2" w:rsidRPr="008D2C35" w:rsidRDefault="00D34CE2" w:rsidP="00174E3B">
            <w:pPr>
              <w:rPr>
                <w:color w:val="000000"/>
                <w:sz w:val="22"/>
                <w:szCs w:val="22"/>
              </w:rPr>
            </w:pPr>
            <w:r w:rsidRPr="008D2C35">
              <w:rPr>
                <w:sz w:val="22"/>
                <w:szCs w:val="22"/>
              </w:rPr>
              <w:t xml:space="preserve">Pretendentam ir jānodrošina apdrošināšanas segumā iekļauto veselības aprūpes pakalpojumu </w:t>
            </w:r>
            <w:r w:rsidRPr="008D2C35">
              <w:rPr>
                <w:i/>
                <w:sz w:val="22"/>
                <w:szCs w:val="22"/>
              </w:rPr>
              <w:t xml:space="preserve">(tajā skaitā gan pacientu iemaksas pakalpojumi, gan maksas ambulatorie, gan maksas stacionārie pakalpojumi), </w:t>
            </w:r>
            <w:r w:rsidRPr="008D2C35">
              <w:rPr>
                <w:sz w:val="22"/>
                <w:szCs w:val="22"/>
              </w:rPr>
              <w:t>medikamentu un zobārstniecības pakalpojumu</w:t>
            </w:r>
            <w:r w:rsidRPr="008D2C35">
              <w:rPr>
                <w:i/>
                <w:sz w:val="22"/>
                <w:szCs w:val="22"/>
              </w:rPr>
              <w:t xml:space="preserve"> </w:t>
            </w:r>
            <w:r w:rsidRPr="008D2C35">
              <w:rPr>
                <w:sz w:val="22"/>
                <w:szCs w:val="22"/>
              </w:rPr>
              <w:t xml:space="preserve">saņemšana Pretendenta līguma iestādēs, uzrādot Karti un neveicot sākotnējus norēķinus no Apdrošināto personīgajiem naudas līdzekļiem, tajā skaitā arī nenosakot termiņa un/vai reižu ierobežojumus pakalpojumu saņemšanai līguma iestādēs uzrādot </w:t>
            </w:r>
            <w:r w:rsidR="00751754" w:rsidRPr="008D2C35">
              <w:rPr>
                <w:sz w:val="22"/>
                <w:szCs w:val="22"/>
              </w:rPr>
              <w:t>K</w:t>
            </w:r>
            <w:r w:rsidRPr="008D2C35">
              <w:rPr>
                <w:sz w:val="22"/>
                <w:szCs w:val="22"/>
              </w:rPr>
              <w:t>arti.</w:t>
            </w:r>
          </w:p>
        </w:tc>
        <w:tc>
          <w:tcPr>
            <w:tcW w:w="2410" w:type="dxa"/>
            <w:tcBorders>
              <w:top w:val="single" w:sz="4" w:space="0" w:color="auto"/>
              <w:left w:val="single" w:sz="4" w:space="0" w:color="auto"/>
              <w:bottom w:val="single" w:sz="4" w:space="0" w:color="auto"/>
              <w:right w:val="single" w:sz="4" w:space="0" w:color="auto"/>
            </w:tcBorders>
            <w:vAlign w:val="center"/>
          </w:tcPr>
          <w:p w14:paraId="4DAFB08F" w14:textId="77777777" w:rsidR="00D34CE2" w:rsidRPr="008D2C35" w:rsidRDefault="00D34CE2" w:rsidP="00D34CE2">
            <w:pPr>
              <w:rPr>
                <w:b/>
                <w:sz w:val="22"/>
                <w:szCs w:val="22"/>
              </w:rPr>
            </w:pPr>
          </w:p>
        </w:tc>
      </w:tr>
      <w:tr w:rsidR="00D34CE2" w:rsidRPr="008D2C35" w14:paraId="6755E30C" w14:textId="77777777" w:rsidTr="00182703">
        <w:trPr>
          <w:trHeight w:val="973"/>
        </w:trPr>
        <w:tc>
          <w:tcPr>
            <w:tcW w:w="977" w:type="dxa"/>
            <w:tcBorders>
              <w:top w:val="single" w:sz="4" w:space="0" w:color="auto"/>
              <w:left w:val="single" w:sz="4" w:space="0" w:color="auto"/>
              <w:bottom w:val="single" w:sz="4" w:space="0" w:color="auto"/>
              <w:right w:val="single" w:sz="4" w:space="0" w:color="auto"/>
            </w:tcBorders>
            <w:vAlign w:val="center"/>
          </w:tcPr>
          <w:p w14:paraId="0F49A63C" w14:textId="3DAD50C9" w:rsidR="00D34CE2" w:rsidRPr="008D2C35" w:rsidRDefault="00D34CE2" w:rsidP="00D34CE2">
            <w:pPr>
              <w:pStyle w:val="Sarakstarindkopa"/>
              <w:numPr>
                <w:ilvl w:val="0"/>
                <w:numId w:val="38"/>
              </w:numPr>
              <w:rPr>
                <w:b/>
                <w:sz w:val="22"/>
                <w:szCs w:val="22"/>
                <w:lang w:val="lv-LV"/>
              </w:rPr>
            </w:pPr>
          </w:p>
        </w:tc>
        <w:tc>
          <w:tcPr>
            <w:tcW w:w="6111" w:type="dxa"/>
            <w:tcBorders>
              <w:top w:val="single" w:sz="4" w:space="0" w:color="auto"/>
              <w:left w:val="single" w:sz="4" w:space="0" w:color="auto"/>
              <w:bottom w:val="single" w:sz="4" w:space="0" w:color="auto"/>
              <w:right w:val="single" w:sz="4" w:space="0" w:color="auto"/>
            </w:tcBorders>
          </w:tcPr>
          <w:p w14:paraId="177AF589" w14:textId="77777777" w:rsidR="00D34CE2" w:rsidRPr="008D2C35" w:rsidRDefault="00D34CE2" w:rsidP="00174E3B">
            <w:pPr>
              <w:rPr>
                <w:color w:val="000000"/>
                <w:sz w:val="22"/>
                <w:szCs w:val="22"/>
              </w:rPr>
            </w:pPr>
            <w:r w:rsidRPr="008D2C35">
              <w:rPr>
                <w:sz w:val="22"/>
                <w:szCs w:val="22"/>
              </w:rPr>
              <w:t>Visiem veselības apdrošināšanas segumā ietvertajiem veselības aprūpes pakalpojumiem (t.sk. arī gadījumos, ja apdrošināšanas segums nav spēkā pilnu apdrošināšanas periodu un/vai ārstēšanās nepieciešamība ir noteikta pirms apdrošināšanas spēkā stāšanās) jābūt pieejamiem pilnā apmērā sākot ar Polises un Karšu pirmo darbības dienu un visā to darbības laikā.</w:t>
            </w:r>
          </w:p>
        </w:tc>
        <w:tc>
          <w:tcPr>
            <w:tcW w:w="2410" w:type="dxa"/>
            <w:tcBorders>
              <w:top w:val="single" w:sz="4" w:space="0" w:color="auto"/>
              <w:left w:val="single" w:sz="4" w:space="0" w:color="auto"/>
              <w:bottom w:val="single" w:sz="4" w:space="0" w:color="auto"/>
              <w:right w:val="single" w:sz="4" w:space="0" w:color="auto"/>
            </w:tcBorders>
            <w:vAlign w:val="center"/>
          </w:tcPr>
          <w:p w14:paraId="632A42E9" w14:textId="77777777" w:rsidR="00D34CE2" w:rsidRPr="008D2C35" w:rsidRDefault="00D34CE2" w:rsidP="00D34CE2">
            <w:pPr>
              <w:rPr>
                <w:b/>
                <w:sz w:val="22"/>
                <w:szCs w:val="22"/>
              </w:rPr>
            </w:pPr>
          </w:p>
        </w:tc>
      </w:tr>
      <w:tr w:rsidR="00D34CE2" w:rsidRPr="008D2C35" w14:paraId="4D134200" w14:textId="77777777" w:rsidTr="00182703">
        <w:trPr>
          <w:trHeight w:val="973"/>
        </w:trPr>
        <w:tc>
          <w:tcPr>
            <w:tcW w:w="977" w:type="dxa"/>
            <w:tcBorders>
              <w:top w:val="single" w:sz="4" w:space="0" w:color="auto"/>
              <w:left w:val="single" w:sz="4" w:space="0" w:color="auto"/>
              <w:bottom w:val="single" w:sz="4" w:space="0" w:color="auto"/>
              <w:right w:val="single" w:sz="4" w:space="0" w:color="auto"/>
            </w:tcBorders>
            <w:vAlign w:val="center"/>
          </w:tcPr>
          <w:p w14:paraId="64F42D9B" w14:textId="3D01009E" w:rsidR="00D34CE2" w:rsidRPr="008D2C35" w:rsidRDefault="00D34CE2" w:rsidP="00D34CE2">
            <w:pPr>
              <w:pStyle w:val="Sarakstarindkopa"/>
              <w:numPr>
                <w:ilvl w:val="0"/>
                <w:numId w:val="38"/>
              </w:numPr>
              <w:rPr>
                <w:b/>
                <w:sz w:val="22"/>
                <w:szCs w:val="22"/>
                <w:lang w:val="lv-LV"/>
              </w:rPr>
            </w:pPr>
          </w:p>
        </w:tc>
        <w:tc>
          <w:tcPr>
            <w:tcW w:w="6111" w:type="dxa"/>
            <w:tcBorders>
              <w:top w:val="single" w:sz="4" w:space="0" w:color="auto"/>
              <w:left w:val="single" w:sz="4" w:space="0" w:color="auto"/>
              <w:bottom w:val="single" w:sz="4" w:space="0" w:color="auto"/>
              <w:right w:val="single" w:sz="4" w:space="0" w:color="auto"/>
            </w:tcBorders>
            <w:vAlign w:val="center"/>
          </w:tcPr>
          <w:p w14:paraId="068682E1" w14:textId="473400BF" w:rsidR="00D34CE2" w:rsidRPr="008D2C35" w:rsidRDefault="00D34CE2" w:rsidP="00174E3B">
            <w:pPr>
              <w:rPr>
                <w:color w:val="000000"/>
                <w:sz w:val="22"/>
                <w:szCs w:val="22"/>
              </w:rPr>
            </w:pPr>
            <w:r w:rsidRPr="008D2C35">
              <w:rPr>
                <w:rFonts w:eastAsia="Arial Unicode MS"/>
                <w:kern w:val="2"/>
                <w:sz w:val="22"/>
                <w:szCs w:val="22"/>
                <w:lang w:eastAsia="hi-IN" w:bidi="hi-IN"/>
              </w:rPr>
              <w:t>Pretendentam Apdrošinātajiem ir jānodrošina iespēja iesniegt maksājumus apliecinošos dokumentus atlīdzības saņemšanai (turpmāk – Atlīdzības pieteikumi) gan elektroniski, gan visās Pretendenta pārstāvniecībās par visiem apdrošināšanas segumā iekļautajiem veselības aprūpes pakalpojumiem, kas saņemti gan ārpus līguma iestādēm, gan līguma iestādēs gadījumā, ja Apdrošinātājam par saņemto veselības aprūpes pakalpojumu nav bijusi iespēja norēķināties ar Karti</w:t>
            </w:r>
            <w:r w:rsidRPr="008D2C35">
              <w:rPr>
                <w:rFonts w:eastAsia="Arial Unicode MS"/>
                <w:color w:val="FF0000"/>
                <w:kern w:val="2"/>
                <w:sz w:val="22"/>
                <w:szCs w:val="22"/>
                <w:lang w:eastAsia="hi-IN" w:bidi="hi-IN"/>
              </w:rPr>
              <w:t>.</w:t>
            </w:r>
          </w:p>
        </w:tc>
        <w:tc>
          <w:tcPr>
            <w:tcW w:w="2410" w:type="dxa"/>
            <w:tcBorders>
              <w:top w:val="single" w:sz="4" w:space="0" w:color="auto"/>
              <w:left w:val="single" w:sz="4" w:space="0" w:color="auto"/>
              <w:bottom w:val="single" w:sz="4" w:space="0" w:color="auto"/>
              <w:right w:val="single" w:sz="4" w:space="0" w:color="auto"/>
            </w:tcBorders>
            <w:vAlign w:val="center"/>
          </w:tcPr>
          <w:p w14:paraId="7157B6F8" w14:textId="77777777" w:rsidR="00D34CE2" w:rsidRPr="008D2C35" w:rsidRDefault="00D34CE2" w:rsidP="00D34CE2">
            <w:pPr>
              <w:rPr>
                <w:b/>
                <w:sz w:val="22"/>
                <w:szCs w:val="22"/>
              </w:rPr>
            </w:pPr>
          </w:p>
        </w:tc>
      </w:tr>
      <w:tr w:rsidR="00D34CE2" w:rsidRPr="008D2C35" w14:paraId="72956A5F" w14:textId="77777777" w:rsidTr="00182703">
        <w:trPr>
          <w:trHeight w:val="973"/>
        </w:trPr>
        <w:tc>
          <w:tcPr>
            <w:tcW w:w="977" w:type="dxa"/>
            <w:tcBorders>
              <w:top w:val="single" w:sz="4" w:space="0" w:color="auto"/>
              <w:left w:val="single" w:sz="4" w:space="0" w:color="auto"/>
              <w:bottom w:val="single" w:sz="4" w:space="0" w:color="auto"/>
              <w:right w:val="single" w:sz="4" w:space="0" w:color="auto"/>
            </w:tcBorders>
            <w:vAlign w:val="center"/>
          </w:tcPr>
          <w:p w14:paraId="76D7E837" w14:textId="6A817FD1" w:rsidR="00D34CE2" w:rsidRPr="008D2C35" w:rsidRDefault="00D34CE2" w:rsidP="00D34CE2">
            <w:pPr>
              <w:pStyle w:val="Sarakstarindkopa"/>
              <w:numPr>
                <w:ilvl w:val="0"/>
                <w:numId w:val="38"/>
              </w:numPr>
              <w:rPr>
                <w:b/>
                <w:sz w:val="22"/>
                <w:szCs w:val="22"/>
                <w:lang w:val="lv-LV"/>
              </w:rPr>
            </w:pPr>
          </w:p>
        </w:tc>
        <w:tc>
          <w:tcPr>
            <w:tcW w:w="6111" w:type="dxa"/>
            <w:tcBorders>
              <w:top w:val="single" w:sz="4" w:space="0" w:color="auto"/>
              <w:left w:val="single" w:sz="4" w:space="0" w:color="auto"/>
              <w:bottom w:val="single" w:sz="4" w:space="0" w:color="auto"/>
              <w:right w:val="single" w:sz="4" w:space="0" w:color="auto"/>
            </w:tcBorders>
          </w:tcPr>
          <w:p w14:paraId="53F48D9A" w14:textId="78F488BD" w:rsidR="00D34CE2" w:rsidRPr="008D2C35" w:rsidRDefault="00D34CE2" w:rsidP="00174E3B">
            <w:pPr>
              <w:ind w:right="-25"/>
              <w:rPr>
                <w:sz w:val="22"/>
                <w:szCs w:val="22"/>
              </w:rPr>
            </w:pPr>
            <w:r w:rsidRPr="008D2C35">
              <w:rPr>
                <w:sz w:val="22"/>
                <w:szCs w:val="22"/>
              </w:rPr>
              <w:t>Atlīdzības pieteikumus Apdrošinātie ir tiesīgi iesniegt visa Polises un Karšu darbības termiņa laikā, kā arī ne mazāk kā 1 (vienu) mēnesi pēc Polises un Karšu darbības termiņa beigām.</w:t>
            </w:r>
          </w:p>
          <w:p w14:paraId="67E91E17" w14:textId="695468FF" w:rsidR="00D34CE2" w:rsidRPr="008D2C35" w:rsidRDefault="00D34CE2" w:rsidP="00174E3B">
            <w:pPr>
              <w:rPr>
                <w:i/>
                <w:color w:val="000000"/>
                <w:sz w:val="22"/>
                <w:szCs w:val="22"/>
              </w:rPr>
            </w:pPr>
            <w:r w:rsidRPr="008D2C35">
              <w:rPr>
                <w:i/>
                <w:color w:val="000000"/>
                <w:sz w:val="22"/>
                <w:szCs w:val="22"/>
              </w:rPr>
              <w:t>Elektroniskos Atlīdzības pieteikumus Apdrošinātie ir tiesīgi iesniegt norādot jebkuru sev pieejamo e-pasta adresi (gan darba, gan privātā, gan jebkuru citu), kā arī Pretendents Atlīdzības pieteikuma iesniegšanai nav tiesīgs noteikt ierobežojumus e-pasta adreses nosaukumam.</w:t>
            </w:r>
          </w:p>
        </w:tc>
        <w:tc>
          <w:tcPr>
            <w:tcW w:w="2410" w:type="dxa"/>
            <w:tcBorders>
              <w:top w:val="single" w:sz="4" w:space="0" w:color="auto"/>
              <w:left w:val="single" w:sz="4" w:space="0" w:color="auto"/>
              <w:bottom w:val="single" w:sz="4" w:space="0" w:color="auto"/>
              <w:right w:val="single" w:sz="4" w:space="0" w:color="auto"/>
            </w:tcBorders>
            <w:vAlign w:val="center"/>
          </w:tcPr>
          <w:p w14:paraId="75344DB1" w14:textId="77777777" w:rsidR="00D34CE2" w:rsidRPr="008D2C35" w:rsidRDefault="00D34CE2" w:rsidP="00D34CE2">
            <w:pPr>
              <w:rPr>
                <w:b/>
                <w:sz w:val="22"/>
                <w:szCs w:val="22"/>
              </w:rPr>
            </w:pPr>
          </w:p>
        </w:tc>
      </w:tr>
      <w:tr w:rsidR="00D34CE2" w:rsidRPr="008D2C35" w14:paraId="3FB3CA0D" w14:textId="77777777" w:rsidTr="00182703">
        <w:trPr>
          <w:trHeight w:val="973"/>
        </w:trPr>
        <w:tc>
          <w:tcPr>
            <w:tcW w:w="977" w:type="dxa"/>
            <w:tcBorders>
              <w:top w:val="single" w:sz="4" w:space="0" w:color="auto"/>
              <w:left w:val="single" w:sz="4" w:space="0" w:color="auto"/>
              <w:bottom w:val="single" w:sz="4" w:space="0" w:color="auto"/>
              <w:right w:val="single" w:sz="4" w:space="0" w:color="auto"/>
            </w:tcBorders>
            <w:vAlign w:val="center"/>
          </w:tcPr>
          <w:p w14:paraId="691EAE14" w14:textId="05116DA4" w:rsidR="00D34CE2" w:rsidRPr="008D2C35" w:rsidRDefault="00D34CE2" w:rsidP="00D34CE2">
            <w:pPr>
              <w:pStyle w:val="Sarakstarindkopa"/>
              <w:numPr>
                <w:ilvl w:val="0"/>
                <w:numId w:val="38"/>
              </w:numPr>
              <w:rPr>
                <w:b/>
                <w:sz w:val="22"/>
                <w:szCs w:val="22"/>
                <w:lang w:val="lv-LV"/>
              </w:rPr>
            </w:pPr>
          </w:p>
        </w:tc>
        <w:tc>
          <w:tcPr>
            <w:tcW w:w="6111" w:type="dxa"/>
            <w:tcBorders>
              <w:top w:val="single" w:sz="4" w:space="0" w:color="auto"/>
              <w:left w:val="single" w:sz="4" w:space="0" w:color="auto"/>
              <w:bottom w:val="single" w:sz="4" w:space="0" w:color="auto"/>
              <w:right w:val="single" w:sz="4" w:space="0" w:color="auto"/>
            </w:tcBorders>
            <w:vAlign w:val="center"/>
          </w:tcPr>
          <w:p w14:paraId="590920F0" w14:textId="77777777" w:rsidR="00D34CE2" w:rsidRPr="008D2C35" w:rsidRDefault="00D34CE2" w:rsidP="00174E3B">
            <w:pPr>
              <w:rPr>
                <w:color w:val="000000"/>
                <w:sz w:val="22"/>
                <w:szCs w:val="22"/>
              </w:rPr>
            </w:pPr>
            <w:r w:rsidRPr="008D2C35">
              <w:rPr>
                <w:kern w:val="2"/>
                <w:sz w:val="22"/>
                <w:szCs w:val="22"/>
              </w:rPr>
              <w:t xml:space="preserve">Pretendentam </w:t>
            </w:r>
            <w:r w:rsidRPr="008D2C35">
              <w:rPr>
                <w:color w:val="000000"/>
                <w:kern w:val="2"/>
                <w:sz w:val="22"/>
                <w:szCs w:val="22"/>
              </w:rPr>
              <w:t>pēc pasūtītāja rakstiska pieprasījuma viena mēneša laikā ir jānoslēdz sadarbības līgums ar pasūtītāja norādīto ārstniecības iestādi vai konkrēto licencētu ārstniecības pakalpojumu sniedzēju, ja Pretendents un attiecīgā ārstniecības iestāde vai konkrētais ārstniecības pakalpojumu sniedzējs spēj vienoties par sadarbības līguma nosacījumiem;</w:t>
            </w:r>
          </w:p>
        </w:tc>
        <w:tc>
          <w:tcPr>
            <w:tcW w:w="2410" w:type="dxa"/>
            <w:tcBorders>
              <w:top w:val="single" w:sz="4" w:space="0" w:color="auto"/>
              <w:left w:val="single" w:sz="4" w:space="0" w:color="auto"/>
              <w:bottom w:val="single" w:sz="4" w:space="0" w:color="auto"/>
              <w:right w:val="single" w:sz="4" w:space="0" w:color="auto"/>
            </w:tcBorders>
            <w:vAlign w:val="center"/>
          </w:tcPr>
          <w:p w14:paraId="4E4171B3" w14:textId="77777777" w:rsidR="00D34CE2" w:rsidRPr="008D2C35" w:rsidRDefault="00D34CE2" w:rsidP="00D34CE2">
            <w:pPr>
              <w:rPr>
                <w:b/>
                <w:sz w:val="22"/>
                <w:szCs w:val="22"/>
              </w:rPr>
            </w:pPr>
          </w:p>
        </w:tc>
      </w:tr>
      <w:tr w:rsidR="00D34CE2" w:rsidRPr="008D2C35" w14:paraId="044FF685" w14:textId="77777777" w:rsidTr="00182703">
        <w:trPr>
          <w:trHeight w:val="973"/>
        </w:trPr>
        <w:tc>
          <w:tcPr>
            <w:tcW w:w="977" w:type="dxa"/>
            <w:tcBorders>
              <w:top w:val="single" w:sz="4" w:space="0" w:color="auto"/>
              <w:left w:val="single" w:sz="4" w:space="0" w:color="auto"/>
              <w:bottom w:val="single" w:sz="4" w:space="0" w:color="auto"/>
              <w:right w:val="single" w:sz="4" w:space="0" w:color="auto"/>
            </w:tcBorders>
            <w:vAlign w:val="center"/>
          </w:tcPr>
          <w:p w14:paraId="6F5B2F62" w14:textId="08A7D199" w:rsidR="00D34CE2" w:rsidRPr="008D2C35" w:rsidRDefault="00D34CE2" w:rsidP="00D34CE2">
            <w:pPr>
              <w:pStyle w:val="Sarakstarindkopa"/>
              <w:numPr>
                <w:ilvl w:val="0"/>
                <w:numId w:val="38"/>
              </w:numPr>
              <w:rPr>
                <w:b/>
                <w:sz w:val="22"/>
                <w:szCs w:val="22"/>
                <w:lang w:val="lv-LV"/>
              </w:rPr>
            </w:pPr>
          </w:p>
        </w:tc>
        <w:tc>
          <w:tcPr>
            <w:tcW w:w="6111" w:type="dxa"/>
            <w:tcBorders>
              <w:top w:val="single" w:sz="4" w:space="0" w:color="auto"/>
              <w:left w:val="single" w:sz="4" w:space="0" w:color="auto"/>
              <w:bottom w:val="single" w:sz="4" w:space="0" w:color="auto"/>
              <w:right w:val="single" w:sz="4" w:space="0" w:color="auto"/>
            </w:tcBorders>
            <w:vAlign w:val="center"/>
          </w:tcPr>
          <w:p w14:paraId="1835BA91" w14:textId="70486D48" w:rsidR="00D34CE2" w:rsidRPr="008D2C35" w:rsidRDefault="00D34CE2" w:rsidP="00174E3B">
            <w:pPr>
              <w:rPr>
                <w:kern w:val="2"/>
                <w:sz w:val="22"/>
                <w:szCs w:val="22"/>
              </w:rPr>
            </w:pPr>
            <w:r w:rsidRPr="008D2C35">
              <w:rPr>
                <w:sz w:val="22"/>
                <w:szCs w:val="22"/>
              </w:rPr>
              <w:t>Apdrošināšanas atlīdzības izmaksa vai Atlīdzības pieteikuma iesniedzēja informēšana atteikuma vai daļējas izmaksas gadījumā (t.sk. norādot atteikto atlīdzības summu un detalizēti paskaidrojot atteikuma vai daļējas izmaksas iemeslu) par visiem tiem veselības aprūpes pakalpojumiem, kuru apmaksu Apdrošinātais sākotnēji ir veicis no personīgajiem naudas līdzekļiem, Pretendentam ir jāveic ne vēlāk kā 5 (piecu) darba dienu laikā no nepieciešamo dokumentu saņemšanas dienas.</w:t>
            </w:r>
          </w:p>
        </w:tc>
        <w:tc>
          <w:tcPr>
            <w:tcW w:w="2410" w:type="dxa"/>
            <w:tcBorders>
              <w:top w:val="single" w:sz="4" w:space="0" w:color="auto"/>
              <w:left w:val="single" w:sz="4" w:space="0" w:color="auto"/>
              <w:bottom w:val="single" w:sz="4" w:space="0" w:color="auto"/>
              <w:right w:val="single" w:sz="4" w:space="0" w:color="auto"/>
            </w:tcBorders>
            <w:vAlign w:val="center"/>
          </w:tcPr>
          <w:p w14:paraId="6042F8CF" w14:textId="77777777" w:rsidR="00D34CE2" w:rsidRPr="008D2C35" w:rsidRDefault="00D34CE2" w:rsidP="00D34CE2">
            <w:pPr>
              <w:rPr>
                <w:b/>
                <w:sz w:val="22"/>
                <w:szCs w:val="22"/>
              </w:rPr>
            </w:pPr>
          </w:p>
        </w:tc>
      </w:tr>
      <w:tr w:rsidR="00D34CE2" w:rsidRPr="008D2C35" w14:paraId="02613769" w14:textId="77777777" w:rsidTr="00182703">
        <w:trPr>
          <w:trHeight w:val="973"/>
        </w:trPr>
        <w:tc>
          <w:tcPr>
            <w:tcW w:w="977" w:type="dxa"/>
            <w:tcBorders>
              <w:top w:val="single" w:sz="4" w:space="0" w:color="auto"/>
              <w:left w:val="single" w:sz="4" w:space="0" w:color="auto"/>
              <w:bottom w:val="single" w:sz="4" w:space="0" w:color="auto"/>
              <w:right w:val="single" w:sz="4" w:space="0" w:color="auto"/>
            </w:tcBorders>
            <w:vAlign w:val="center"/>
          </w:tcPr>
          <w:p w14:paraId="5489FCA3" w14:textId="7F8114BC" w:rsidR="00D34CE2" w:rsidRPr="008D2C35" w:rsidRDefault="00D34CE2" w:rsidP="00D34CE2">
            <w:pPr>
              <w:pStyle w:val="Sarakstarindkopa"/>
              <w:numPr>
                <w:ilvl w:val="0"/>
                <w:numId w:val="38"/>
              </w:numPr>
              <w:rPr>
                <w:b/>
                <w:sz w:val="22"/>
                <w:szCs w:val="22"/>
                <w:lang w:val="lv-LV"/>
              </w:rPr>
            </w:pPr>
          </w:p>
        </w:tc>
        <w:tc>
          <w:tcPr>
            <w:tcW w:w="6111" w:type="dxa"/>
            <w:tcBorders>
              <w:top w:val="single" w:sz="4" w:space="0" w:color="auto"/>
              <w:left w:val="single" w:sz="4" w:space="0" w:color="auto"/>
              <w:bottom w:val="single" w:sz="4" w:space="0" w:color="auto"/>
              <w:right w:val="single" w:sz="4" w:space="0" w:color="auto"/>
            </w:tcBorders>
            <w:vAlign w:val="center"/>
          </w:tcPr>
          <w:p w14:paraId="4CADCBDC" w14:textId="4D7128DF" w:rsidR="00D34CE2" w:rsidRPr="008D2C35" w:rsidRDefault="00D34CE2" w:rsidP="00174E3B">
            <w:pPr>
              <w:ind w:right="-25"/>
              <w:rPr>
                <w:sz w:val="22"/>
                <w:szCs w:val="22"/>
              </w:rPr>
            </w:pPr>
            <w:r w:rsidRPr="008D2C35">
              <w:rPr>
                <w:sz w:val="22"/>
                <w:szCs w:val="22"/>
              </w:rPr>
              <w:t>Pēc Apdrošināto pieprasījuma saņemšanas Pretendentam, ne vēlāk kā 5 darba dienu laikā, bez maksas ir jānodrošina informācijas sagatavošana un Apdrošinātā, kurš veicis pieprasījumu, informēšana par Apdrošinātajam  izmaksāto kopējo apdrošināšanas atlīdzību statistiku apmēru un gadījumiem.</w:t>
            </w:r>
          </w:p>
          <w:p w14:paraId="42729E2C" w14:textId="0939C68F" w:rsidR="00D34CE2" w:rsidRPr="008D2C35" w:rsidRDefault="00D34CE2" w:rsidP="00174E3B">
            <w:pPr>
              <w:ind w:right="-25"/>
              <w:rPr>
                <w:i/>
                <w:sz w:val="22"/>
                <w:szCs w:val="22"/>
              </w:rPr>
            </w:pPr>
            <w:r w:rsidRPr="008D2C35">
              <w:rPr>
                <w:i/>
                <w:sz w:val="22"/>
                <w:szCs w:val="22"/>
              </w:rPr>
              <w:t>Pretendentam, gatavojot piedāvājumu, ir jāiekļauj detalizēta informācija par to kur un kādā formā Apdrošinātajiem ir jāiesniedz pieprasījums Pretendentam šajā punktā augstāk minētās informācijas saņemšanai.</w:t>
            </w:r>
          </w:p>
        </w:tc>
        <w:tc>
          <w:tcPr>
            <w:tcW w:w="2410" w:type="dxa"/>
            <w:tcBorders>
              <w:top w:val="single" w:sz="4" w:space="0" w:color="auto"/>
              <w:left w:val="single" w:sz="4" w:space="0" w:color="auto"/>
              <w:bottom w:val="single" w:sz="4" w:space="0" w:color="auto"/>
              <w:right w:val="single" w:sz="4" w:space="0" w:color="auto"/>
            </w:tcBorders>
            <w:vAlign w:val="center"/>
          </w:tcPr>
          <w:p w14:paraId="422AE35D" w14:textId="77777777" w:rsidR="00D34CE2" w:rsidRPr="008D2C35" w:rsidRDefault="00D34CE2" w:rsidP="00D34CE2">
            <w:pPr>
              <w:rPr>
                <w:b/>
                <w:sz w:val="22"/>
                <w:szCs w:val="22"/>
              </w:rPr>
            </w:pPr>
          </w:p>
        </w:tc>
      </w:tr>
      <w:tr w:rsidR="00D34CE2" w:rsidRPr="008D2C35" w14:paraId="6AE56F3B" w14:textId="77777777" w:rsidTr="00182703">
        <w:trPr>
          <w:trHeight w:val="973"/>
        </w:trPr>
        <w:tc>
          <w:tcPr>
            <w:tcW w:w="977" w:type="dxa"/>
            <w:tcBorders>
              <w:top w:val="single" w:sz="4" w:space="0" w:color="auto"/>
              <w:left w:val="single" w:sz="4" w:space="0" w:color="auto"/>
              <w:bottom w:val="single" w:sz="4" w:space="0" w:color="auto"/>
              <w:right w:val="single" w:sz="4" w:space="0" w:color="auto"/>
            </w:tcBorders>
            <w:vAlign w:val="center"/>
          </w:tcPr>
          <w:p w14:paraId="66977BB4" w14:textId="16057DEA" w:rsidR="00D34CE2" w:rsidRPr="008D2C35" w:rsidRDefault="00D34CE2" w:rsidP="00D34CE2">
            <w:pPr>
              <w:pStyle w:val="Sarakstarindkopa"/>
              <w:numPr>
                <w:ilvl w:val="0"/>
                <w:numId w:val="38"/>
              </w:numPr>
              <w:rPr>
                <w:b/>
                <w:sz w:val="22"/>
                <w:szCs w:val="22"/>
                <w:lang w:val="lv-LV"/>
              </w:rPr>
            </w:pPr>
          </w:p>
        </w:tc>
        <w:tc>
          <w:tcPr>
            <w:tcW w:w="6111" w:type="dxa"/>
            <w:tcBorders>
              <w:top w:val="single" w:sz="4" w:space="0" w:color="auto"/>
              <w:left w:val="single" w:sz="4" w:space="0" w:color="auto"/>
              <w:bottom w:val="single" w:sz="4" w:space="0" w:color="auto"/>
              <w:right w:val="single" w:sz="4" w:space="0" w:color="auto"/>
            </w:tcBorders>
            <w:vAlign w:val="center"/>
          </w:tcPr>
          <w:p w14:paraId="5C7189F3" w14:textId="1D6209BD" w:rsidR="00D34CE2" w:rsidRPr="008D2C35" w:rsidRDefault="00D34CE2" w:rsidP="00174E3B">
            <w:pPr>
              <w:ind w:right="-25"/>
              <w:rPr>
                <w:sz w:val="22"/>
                <w:szCs w:val="22"/>
              </w:rPr>
            </w:pPr>
            <w:r w:rsidRPr="008D2C35">
              <w:rPr>
                <w:sz w:val="22"/>
                <w:szCs w:val="22"/>
              </w:rPr>
              <w:t>Pēc Pasūtītāja rakstiska pieprasījuma saņemšanas, Pretendentam, ne vēlāk kā 5 darba dienu laikā un ne vairāk kā 2 reizes Polises darbības laikā, bez maksas ir jānodrošina informācijas sagatavošana un nosūtīšana Pasūtītājam par kopējo izmaksāto apdrošināšanas atlīdzību statistiku, norādot informāciju par kopējo izmaksāto atlīdzību līmeni naudas izteiksmē, kā arī izmaksu sadalījumu gan procentos, gan naudas izteiksmē, katrā no apdrošināšanas segumā iekļautajām veselības aprūpes pakalpojumu grupām.</w:t>
            </w:r>
          </w:p>
        </w:tc>
        <w:tc>
          <w:tcPr>
            <w:tcW w:w="2410" w:type="dxa"/>
            <w:tcBorders>
              <w:top w:val="single" w:sz="4" w:space="0" w:color="auto"/>
              <w:left w:val="single" w:sz="4" w:space="0" w:color="auto"/>
              <w:bottom w:val="single" w:sz="4" w:space="0" w:color="auto"/>
              <w:right w:val="single" w:sz="4" w:space="0" w:color="auto"/>
            </w:tcBorders>
            <w:vAlign w:val="center"/>
          </w:tcPr>
          <w:p w14:paraId="0AC60CCB" w14:textId="77777777" w:rsidR="00D34CE2" w:rsidRPr="008D2C35" w:rsidRDefault="00D34CE2" w:rsidP="00D34CE2">
            <w:pPr>
              <w:rPr>
                <w:b/>
                <w:sz w:val="22"/>
                <w:szCs w:val="22"/>
              </w:rPr>
            </w:pPr>
          </w:p>
        </w:tc>
      </w:tr>
      <w:tr w:rsidR="00D34CE2" w:rsidRPr="008D2C35" w14:paraId="4DEAEFD8" w14:textId="77777777" w:rsidTr="00182703">
        <w:trPr>
          <w:trHeight w:val="973"/>
        </w:trPr>
        <w:tc>
          <w:tcPr>
            <w:tcW w:w="977" w:type="dxa"/>
            <w:tcBorders>
              <w:top w:val="single" w:sz="4" w:space="0" w:color="auto"/>
              <w:left w:val="single" w:sz="4" w:space="0" w:color="auto"/>
              <w:bottom w:val="single" w:sz="4" w:space="0" w:color="auto"/>
              <w:right w:val="single" w:sz="4" w:space="0" w:color="auto"/>
            </w:tcBorders>
            <w:vAlign w:val="center"/>
          </w:tcPr>
          <w:p w14:paraId="7EE92011" w14:textId="6BBC392C" w:rsidR="00D34CE2" w:rsidRPr="008D2C35" w:rsidRDefault="00D34CE2" w:rsidP="00D34CE2">
            <w:pPr>
              <w:pStyle w:val="Sarakstarindkopa"/>
              <w:numPr>
                <w:ilvl w:val="0"/>
                <w:numId w:val="38"/>
              </w:numPr>
              <w:rPr>
                <w:b/>
                <w:sz w:val="22"/>
                <w:szCs w:val="22"/>
                <w:lang w:val="lv-LV"/>
              </w:rPr>
            </w:pPr>
          </w:p>
        </w:tc>
        <w:tc>
          <w:tcPr>
            <w:tcW w:w="6111" w:type="dxa"/>
            <w:tcBorders>
              <w:top w:val="single" w:sz="4" w:space="0" w:color="auto"/>
              <w:left w:val="single" w:sz="4" w:space="0" w:color="auto"/>
              <w:bottom w:val="single" w:sz="4" w:space="0" w:color="auto"/>
              <w:right w:val="single" w:sz="4" w:space="0" w:color="auto"/>
            </w:tcBorders>
            <w:vAlign w:val="center"/>
          </w:tcPr>
          <w:p w14:paraId="50803345" w14:textId="77777777" w:rsidR="00D34CE2" w:rsidRPr="008D2C35" w:rsidRDefault="00D34CE2" w:rsidP="00174E3B">
            <w:pPr>
              <w:ind w:right="-25"/>
              <w:rPr>
                <w:sz w:val="22"/>
                <w:szCs w:val="22"/>
              </w:rPr>
            </w:pPr>
            <w:r w:rsidRPr="008D2C35">
              <w:rPr>
                <w:sz w:val="22"/>
                <w:szCs w:val="22"/>
              </w:rPr>
              <w:t>Pretendents nepiemēro maksu par Kartes dublikāta izsniegšanu tās nozaudēšanas vai nozagšanas gadījumā, kā arī personas datu (piemēram uzvārda) maiņas gadījumos.</w:t>
            </w:r>
          </w:p>
        </w:tc>
        <w:tc>
          <w:tcPr>
            <w:tcW w:w="2410" w:type="dxa"/>
            <w:tcBorders>
              <w:top w:val="single" w:sz="4" w:space="0" w:color="auto"/>
              <w:left w:val="single" w:sz="4" w:space="0" w:color="auto"/>
              <w:bottom w:val="single" w:sz="4" w:space="0" w:color="auto"/>
              <w:right w:val="single" w:sz="4" w:space="0" w:color="auto"/>
            </w:tcBorders>
            <w:vAlign w:val="center"/>
          </w:tcPr>
          <w:p w14:paraId="613BCB16" w14:textId="77777777" w:rsidR="00D34CE2" w:rsidRPr="008D2C35" w:rsidRDefault="00D34CE2" w:rsidP="00D34CE2">
            <w:pPr>
              <w:rPr>
                <w:b/>
                <w:sz w:val="22"/>
                <w:szCs w:val="22"/>
              </w:rPr>
            </w:pPr>
          </w:p>
        </w:tc>
      </w:tr>
      <w:tr w:rsidR="00D34CE2" w:rsidRPr="008D2C35" w14:paraId="0AA67ED7" w14:textId="77777777" w:rsidTr="00182703">
        <w:trPr>
          <w:trHeight w:val="414"/>
        </w:trPr>
        <w:tc>
          <w:tcPr>
            <w:tcW w:w="977" w:type="dxa"/>
            <w:tcBorders>
              <w:top w:val="single" w:sz="4" w:space="0" w:color="auto"/>
              <w:left w:val="single" w:sz="4" w:space="0" w:color="auto"/>
              <w:bottom w:val="single" w:sz="4" w:space="0" w:color="auto"/>
              <w:right w:val="single" w:sz="4" w:space="0" w:color="auto"/>
            </w:tcBorders>
            <w:vAlign w:val="center"/>
          </w:tcPr>
          <w:p w14:paraId="49001E0A" w14:textId="2EEA2B8C" w:rsidR="00D34CE2" w:rsidRPr="008D2C35" w:rsidRDefault="00D34CE2" w:rsidP="00D34CE2">
            <w:pPr>
              <w:pStyle w:val="Sarakstarindkopa"/>
              <w:numPr>
                <w:ilvl w:val="0"/>
                <w:numId w:val="38"/>
              </w:numPr>
              <w:rPr>
                <w:b/>
                <w:sz w:val="22"/>
                <w:szCs w:val="22"/>
                <w:lang w:val="lv-LV"/>
              </w:rPr>
            </w:pPr>
          </w:p>
        </w:tc>
        <w:tc>
          <w:tcPr>
            <w:tcW w:w="6111" w:type="dxa"/>
            <w:tcBorders>
              <w:top w:val="single" w:sz="4" w:space="0" w:color="auto"/>
              <w:left w:val="single" w:sz="4" w:space="0" w:color="auto"/>
              <w:bottom w:val="single" w:sz="4" w:space="0" w:color="auto"/>
              <w:right w:val="single" w:sz="4" w:space="0" w:color="auto"/>
            </w:tcBorders>
            <w:vAlign w:val="center"/>
          </w:tcPr>
          <w:p w14:paraId="248D470B" w14:textId="77777777" w:rsidR="00D34CE2" w:rsidRPr="008D2C35" w:rsidRDefault="00D34CE2" w:rsidP="00174E3B">
            <w:pPr>
              <w:ind w:right="-25"/>
              <w:rPr>
                <w:sz w:val="22"/>
                <w:szCs w:val="22"/>
              </w:rPr>
            </w:pPr>
            <w:r w:rsidRPr="008D2C35">
              <w:rPr>
                <w:sz w:val="22"/>
                <w:szCs w:val="22"/>
              </w:rPr>
              <w:t>Pretendents apdrošināšanas līguma darbības laikā nedrīkst paaugstināt piedāvāto apdrošināšanas pakalpojumu prēmiju (cenu), samazināt un/vai pasliktināt piedāvājumā norādīto apdrošināšanas pakalpojumu apjomu un kvalitāti, kā arī jebkādā veidā apdrošināšanas līguma darbības laikā mainīt nosacījumus attiecībā uz piedāvātā pakalpojuma sniegšanas kārtību.</w:t>
            </w:r>
          </w:p>
        </w:tc>
        <w:tc>
          <w:tcPr>
            <w:tcW w:w="2410" w:type="dxa"/>
            <w:tcBorders>
              <w:top w:val="single" w:sz="4" w:space="0" w:color="auto"/>
              <w:left w:val="single" w:sz="4" w:space="0" w:color="auto"/>
              <w:bottom w:val="single" w:sz="4" w:space="0" w:color="auto"/>
              <w:right w:val="single" w:sz="4" w:space="0" w:color="auto"/>
            </w:tcBorders>
            <w:vAlign w:val="center"/>
          </w:tcPr>
          <w:p w14:paraId="5AEB2991" w14:textId="77777777" w:rsidR="00D34CE2" w:rsidRPr="008D2C35" w:rsidRDefault="00D34CE2" w:rsidP="00D34CE2">
            <w:pPr>
              <w:rPr>
                <w:b/>
                <w:sz w:val="22"/>
                <w:szCs w:val="22"/>
              </w:rPr>
            </w:pPr>
          </w:p>
        </w:tc>
      </w:tr>
      <w:tr w:rsidR="00D34CE2" w:rsidRPr="008D2C35" w14:paraId="2ACED270" w14:textId="77777777" w:rsidTr="00182703">
        <w:trPr>
          <w:trHeight w:val="414"/>
        </w:trPr>
        <w:tc>
          <w:tcPr>
            <w:tcW w:w="977" w:type="dxa"/>
            <w:tcBorders>
              <w:top w:val="single" w:sz="4" w:space="0" w:color="auto"/>
              <w:left w:val="single" w:sz="4" w:space="0" w:color="auto"/>
              <w:bottom w:val="single" w:sz="4" w:space="0" w:color="auto"/>
              <w:right w:val="single" w:sz="4" w:space="0" w:color="auto"/>
            </w:tcBorders>
            <w:vAlign w:val="center"/>
          </w:tcPr>
          <w:p w14:paraId="305CA572" w14:textId="68955653" w:rsidR="00D34CE2" w:rsidRPr="008D2C35" w:rsidRDefault="00D34CE2" w:rsidP="00D34CE2">
            <w:pPr>
              <w:pStyle w:val="Sarakstarindkopa"/>
              <w:numPr>
                <w:ilvl w:val="0"/>
                <w:numId w:val="38"/>
              </w:numPr>
              <w:rPr>
                <w:b/>
                <w:sz w:val="22"/>
                <w:szCs w:val="22"/>
                <w:lang w:val="lv-LV"/>
              </w:rPr>
            </w:pPr>
          </w:p>
        </w:tc>
        <w:tc>
          <w:tcPr>
            <w:tcW w:w="6111" w:type="dxa"/>
            <w:tcBorders>
              <w:top w:val="single" w:sz="4" w:space="0" w:color="auto"/>
              <w:left w:val="single" w:sz="4" w:space="0" w:color="auto"/>
              <w:bottom w:val="single" w:sz="4" w:space="0" w:color="auto"/>
              <w:right w:val="single" w:sz="4" w:space="0" w:color="auto"/>
            </w:tcBorders>
            <w:vAlign w:val="center"/>
          </w:tcPr>
          <w:p w14:paraId="6D43C7C0" w14:textId="77777777" w:rsidR="00D34CE2" w:rsidRPr="008D2C35" w:rsidRDefault="00D34CE2" w:rsidP="00174E3B">
            <w:pPr>
              <w:autoSpaceDE w:val="0"/>
              <w:autoSpaceDN w:val="0"/>
              <w:adjustRightInd w:val="0"/>
              <w:ind w:right="-23"/>
              <w:rPr>
                <w:sz w:val="22"/>
                <w:szCs w:val="22"/>
              </w:rPr>
            </w:pPr>
            <w:r w:rsidRPr="008D2C35">
              <w:rPr>
                <w:sz w:val="22"/>
                <w:szCs w:val="22"/>
              </w:rPr>
              <w:t xml:space="preserve">Pretendents nevar pieprasīt kā obligātu iepriekšēju saskaņošanu/ brīdināšanu par piedāvāto apdrošināšanas programmu segumā iekļautajiem veselības aprūpes pakalpojumiem kā saņemto pakalpojumu apmaksas nosacījumu. Apdrošināšanas segumā </w:t>
            </w:r>
            <w:r w:rsidRPr="008D2C35">
              <w:rPr>
                <w:sz w:val="22"/>
                <w:szCs w:val="22"/>
              </w:rPr>
              <w:lastRenderedPageBreak/>
              <w:t xml:space="preserve">iekļauto pakalpojumu iepriekšēja nesaskaņošana nedrīkst būt atlīdzības atteikuma iemesls. </w:t>
            </w:r>
          </w:p>
          <w:p w14:paraId="5C52F993" w14:textId="1DEB1264" w:rsidR="00D34CE2" w:rsidRPr="008D2C35" w:rsidRDefault="00D34CE2" w:rsidP="00174E3B">
            <w:pPr>
              <w:ind w:right="-25"/>
              <w:rPr>
                <w:sz w:val="22"/>
                <w:szCs w:val="22"/>
              </w:rPr>
            </w:pPr>
            <w:r w:rsidRPr="008D2C35">
              <w:rPr>
                <w:sz w:val="22"/>
                <w:szCs w:val="22"/>
              </w:rPr>
              <w:t>Gadījumos, ja piedāvāto apdrošināšanas programmu segumā ir iekļauts kāds pakalpojums, kura saņemšana līguma iestādē uzrādot Karti un neveicot sākotnēju apmaksu no personīgajiem līdzekļiem ir iespējama tikai veicot iepriekšēju saskaņojumu ar Pretendentu, tad Pretendentam ir jānodrošina, ka saskaņošanu Apdrošinātie visos gadījumos var veikt paši, bez Pasūtītāja starpniecības.</w:t>
            </w:r>
          </w:p>
        </w:tc>
        <w:tc>
          <w:tcPr>
            <w:tcW w:w="2410" w:type="dxa"/>
            <w:tcBorders>
              <w:top w:val="single" w:sz="4" w:space="0" w:color="auto"/>
              <w:left w:val="single" w:sz="4" w:space="0" w:color="auto"/>
              <w:bottom w:val="single" w:sz="4" w:space="0" w:color="auto"/>
              <w:right w:val="single" w:sz="4" w:space="0" w:color="auto"/>
            </w:tcBorders>
            <w:vAlign w:val="center"/>
          </w:tcPr>
          <w:p w14:paraId="763D5ABC" w14:textId="77777777" w:rsidR="00D34CE2" w:rsidRPr="008D2C35" w:rsidRDefault="00D34CE2" w:rsidP="00D34CE2">
            <w:pPr>
              <w:rPr>
                <w:b/>
                <w:sz w:val="22"/>
                <w:szCs w:val="22"/>
              </w:rPr>
            </w:pPr>
          </w:p>
        </w:tc>
      </w:tr>
      <w:tr w:rsidR="00D34CE2" w:rsidRPr="008D2C35" w14:paraId="2A378C4F" w14:textId="77777777" w:rsidTr="00182703">
        <w:trPr>
          <w:trHeight w:val="414"/>
        </w:trPr>
        <w:tc>
          <w:tcPr>
            <w:tcW w:w="977" w:type="dxa"/>
            <w:tcBorders>
              <w:top w:val="single" w:sz="4" w:space="0" w:color="auto"/>
              <w:left w:val="single" w:sz="4" w:space="0" w:color="auto"/>
              <w:bottom w:val="single" w:sz="4" w:space="0" w:color="auto"/>
              <w:right w:val="single" w:sz="4" w:space="0" w:color="auto"/>
            </w:tcBorders>
            <w:vAlign w:val="center"/>
          </w:tcPr>
          <w:p w14:paraId="5B6BDB24" w14:textId="441D9E65" w:rsidR="00D34CE2" w:rsidRPr="008D2C35" w:rsidRDefault="00D34CE2" w:rsidP="00D34CE2">
            <w:pPr>
              <w:pStyle w:val="Sarakstarindkopa"/>
              <w:numPr>
                <w:ilvl w:val="0"/>
                <w:numId w:val="38"/>
              </w:numPr>
              <w:rPr>
                <w:b/>
                <w:sz w:val="22"/>
                <w:szCs w:val="22"/>
                <w:lang w:val="lv-LV"/>
              </w:rPr>
            </w:pPr>
          </w:p>
        </w:tc>
        <w:tc>
          <w:tcPr>
            <w:tcW w:w="6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9F73C" w14:textId="320AD230" w:rsidR="00D34CE2" w:rsidRPr="008D2C35" w:rsidRDefault="00D34CE2" w:rsidP="00174E3B">
            <w:pPr>
              <w:ind w:right="-25"/>
              <w:rPr>
                <w:sz w:val="22"/>
                <w:szCs w:val="22"/>
              </w:rPr>
            </w:pPr>
            <w:r w:rsidRPr="008D2C35">
              <w:rPr>
                <w:iCs/>
                <w:sz w:val="22"/>
                <w:szCs w:val="22"/>
              </w:rPr>
              <w:t>Ja Apdrošinātais vēlas noskaidrot, vai kāds konkrēts veselības aprūpes pakalpojums, par kuru Apdrošinātajam sākotnēji ir jānorēķinās no personīgajiem līdzekļiem, ir iekļauts apdrošināšanas programmas segumā, tad Pretendents nav tiesīgs atteikties sniegt šādu informāciju par pakalpojumu un tā saņemšanas nosacījumiem, tajā skaitā arī gadījumos, kad konkrētā veselības aprūpes pakalpojuma apmaksu ietekmē arī citi faktori – diagnoze, procedūras veids, u.tml.</w:t>
            </w:r>
          </w:p>
        </w:tc>
        <w:tc>
          <w:tcPr>
            <w:tcW w:w="2410" w:type="dxa"/>
            <w:tcBorders>
              <w:top w:val="single" w:sz="4" w:space="0" w:color="auto"/>
              <w:left w:val="single" w:sz="4" w:space="0" w:color="auto"/>
              <w:bottom w:val="single" w:sz="4" w:space="0" w:color="auto"/>
              <w:right w:val="single" w:sz="4" w:space="0" w:color="auto"/>
            </w:tcBorders>
            <w:vAlign w:val="center"/>
          </w:tcPr>
          <w:p w14:paraId="3A2EA332" w14:textId="77777777" w:rsidR="00D34CE2" w:rsidRPr="008D2C35" w:rsidRDefault="00D34CE2" w:rsidP="00D34CE2">
            <w:pPr>
              <w:rPr>
                <w:b/>
                <w:sz w:val="22"/>
                <w:szCs w:val="22"/>
              </w:rPr>
            </w:pPr>
          </w:p>
        </w:tc>
      </w:tr>
      <w:tr w:rsidR="00D34CE2" w:rsidRPr="008D2C35" w14:paraId="7C3B2C3A" w14:textId="77777777" w:rsidTr="00182703">
        <w:trPr>
          <w:trHeight w:val="414"/>
        </w:trPr>
        <w:tc>
          <w:tcPr>
            <w:tcW w:w="977" w:type="dxa"/>
            <w:tcBorders>
              <w:top w:val="single" w:sz="4" w:space="0" w:color="auto"/>
              <w:left w:val="single" w:sz="4" w:space="0" w:color="auto"/>
              <w:bottom w:val="single" w:sz="4" w:space="0" w:color="auto"/>
              <w:right w:val="single" w:sz="4" w:space="0" w:color="auto"/>
            </w:tcBorders>
            <w:vAlign w:val="center"/>
          </w:tcPr>
          <w:p w14:paraId="300E6FB1" w14:textId="3F526647" w:rsidR="00D34CE2" w:rsidRPr="008D2C35" w:rsidRDefault="00D34CE2" w:rsidP="00D34CE2">
            <w:pPr>
              <w:pStyle w:val="Sarakstarindkopa"/>
              <w:numPr>
                <w:ilvl w:val="0"/>
                <w:numId w:val="38"/>
              </w:numPr>
              <w:rPr>
                <w:b/>
                <w:sz w:val="22"/>
                <w:szCs w:val="22"/>
                <w:lang w:val="lv-LV"/>
              </w:rPr>
            </w:pPr>
          </w:p>
        </w:tc>
        <w:tc>
          <w:tcPr>
            <w:tcW w:w="6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DFAD99" w14:textId="3B7F8982" w:rsidR="00D34CE2" w:rsidRPr="008D2C35" w:rsidRDefault="00D34CE2" w:rsidP="00174E3B">
            <w:pPr>
              <w:rPr>
                <w:iCs/>
                <w:sz w:val="22"/>
                <w:szCs w:val="22"/>
              </w:rPr>
            </w:pPr>
            <w:r w:rsidRPr="008D2C35">
              <w:rPr>
                <w:iCs/>
                <w:sz w:val="22"/>
                <w:szCs w:val="22"/>
              </w:rPr>
              <w:t>Pretendentam jābūt filiālei vai pārstāvniecībai Ogrē, vai Pretendentam jāpiedāvā cita alternatīva iespēja Pasūtītāja darbiniekiem vismaz vienu reizi mēnesī iesniegt apdrošinātājam čekus klātienē Ogrē papīra formātā.</w:t>
            </w:r>
          </w:p>
        </w:tc>
        <w:tc>
          <w:tcPr>
            <w:tcW w:w="2410" w:type="dxa"/>
            <w:tcBorders>
              <w:top w:val="single" w:sz="4" w:space="0" w:color="auto"/>
              <w:left w:val="single" w:sz="4" w:space="0" w:color="auto"/>
              <w:bottom w:val="single" w:sz="4" w:space="0" w:color="auto"/>
              <w:right w:val="single" w:sz="4" w:space="0" w:color="auto"/>
            </w:tcBorders>
            <w:vAlign w:val="center"/>
          </w:tcPr>
          <w:p w14:paraId="04138753" w14:textId="77777777" w:rsidR="00D34CE2" w:rsidRPr="008D2C35" w:rsidRDefault="00D34CE2" w:rsidP="00D34CE2">
            <w:pPr>
              <w:rPr>
                <w:b/>
                <w:sz w:val="22"/>
                <w:szCs w:val="22"/>
              </w:rPr>
            </w:pPr>
          </w:p>
        </w:tc>
      </w:tr>
    </w:tbl>
    <w:p w14:paraId="051CAC4D" w14:textId="77777777" w:rsidR="008D3B80" w:rsidRPr="008D2C35" w:rsidRDefault="008D3B80" w:rsidP="008D3B80">
      <w:pPr>
        <w:spacing w:before="240" w:after="240"/>
        <w:jc w:val="both"/>
        <w:rPr>
          <w:b/>
          <w:sz w:val="22"/>
          <w:szCs w:val="22"/>
        </w:rPr>
      </w:pPr>
      <w:r w:rsidRPr="008D2C35">
        <w:rPr>
          <w:b/>
          <w:sz w:val="22"/>
          <w:szCs w:val="22"/>
        </w:rPr>
        <w:t>II Apdrošināšanas seguma minimālās prasības:</w:t>
      </w:r>
    </w:p>
    <w:tbl>
      <w:tblPr>
        <w:tblW w:w="932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6095"/>
        <w:gridCol w:w="2383"/>
      </w:tblGrid>
      <w:tr w:rsidR="008D3B80" w:rsidRPr="008D2C35" w14:paraId="62A29F74" w14:textId="77777777" w:rsidTr="00AD60C2">
        <w:trPr>
          <w:trHeight w:val="722"/>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0AC9EF" w14:textId="77777777" w:rsidR="008D3B80" w:rsidRPr="008D2C35" w:rsidRDefault="008D3B80" w:rsidP="00182703">
            <w:pPr>
              <w:jc w:val="both"/>
              <w:rPr>
                <w:sz w:val="22"/>
                <w:szCs w:val="22"/>
              </w:rPr>
            </w:pPr>
            <w:r w:rsidRPr="008D2C35">
              <w:rPr>
                <w:b/>
                <w:sz w:val="22"/>
                <w:szCs w:val="22"/>
              </w:rPr>
              <w:t>N.p.k.</w:t>
            </w:r>
          </w:p>
        </w:tc>
        <w:tc>
          <w:tcPr>
            <w:tcW w:w="60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F1A600" w14:textId="77777777" w:rsidR="008D3B80" w:rsidRPr="008D2C35" w:rsidRDefault="008D3B80" w:rsidP="00182703">
            <w:pPr>
              <w:jc w:val="center"/>
              <w:rPr>
                <w:sz w:val="22"/>
                <w:szCs w:val="22"/>
              </w:rPr>
            </w:pPr>
            <w:r w:rsidRPr="008D2C35">
              <w:rPr>
                <w:b/>
                <w:sz w:val="22"/>
                <w:szCs w:val="22"/>
              </w:rPr>
              <w:t>Minimālās prasības</w:t>
            </w:r>
          </w:p>
        </w:tc>
        <w:tc>
          <w:tcPr>
            <w:tcW w:w="23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7A0F1D" w14:textId="77777777" w:rsidR="008D3B80" w:rsidRPr="008D2C35" w:rsidRDefault="008D3B80" w:rsidP="00182703">
            <w:pPr>
              <w:jc w:val="center"/>
              <w:rPr>
                <w:sz w:val="22"/>
                <w:szCs w:val="22"/>
              </w:rPr>
            </w:pPr>
            <w:r w:rsidRPr="008D2C35">
              <w:rPr>
                <w:b/>
                <w:sz w:val="22"/>
                <w:szCs w:val="22"/>
              </w:rPr>
              <w:t>Detalizēts Pretendenta piedāvājums</w:t>
            </w:r>
          </w:p>
        </w:tc>
      </w:tr>
      <w:tr w:rsidR="008D3B80" w:rsidRPr="008D2C35" w14:paraId="1E20B675" w14:textId="77777777" w:rsidTr="00182703">
        <w:tc>
          <w:tcPr>
            <w:tcW w:w="6946" w:type="dxa"/>
            <w:gridSpan w:val="2"/>
            <w:tcBorders>
              <w:top w:val="single" w:sz="4" w:space="0" w:color="auto"/>
              <w:left w:val="single" w:sz="4" w:space="0" w:color="auto"/>
              <w:bottom w:val="single" w:sz="4" w:space="0" w:color="auto"/>
              <w:right w:val="single" w:sz="4" w:space="0" w:color="auto"/>
            </w:tcBorders>
            <w:vAlign w:val="center"/>
            <w:hideMark/>
          </w:tcPr>
          <w:p w14:paraId="13CC0FC4" w14:textId="230AD8E4" w:rsidR="008D3B80" w:rsidRPr="008D2C35" w:rsidRDefault="00FB2F71" w:rsidP="00AD60C2">
            <w:pPr>
              <w:rPr>
                <w:b/>
                <w:sz w:val="22"/>
                <w:szCs w:val="22"/>
              </w:rPr>
            </w:pPr>
            <w:r w:rsidRPr="008D2C35">
              <w:rPr>
                <w:b/>
                <w:sz w:val="22"/>
                <w:szCs w:val="22"/>
              </w:rPr>
              <w:t xml:space="preserve">PAMATA </w:t>
            </w:r>
            <w:r w:rsidR="008D3B80" w:rsidRPr="008D2C35">
              <w:rPr>
                <w:b/>
                <w:sz w:val="22"/>
                <w:szCs w:val="22"/>
              </w:rPr>
              <w:t>PROGRAMMAS</w:t>
            </w:r>
            <w:r w:rsidR="008D3B80" w:rsidRPr="008D2C35">
              <w:rPr>
                <w:sz w:val="22"/>
                <w:szCs w:val="22"/>
              </w:rPr>
              <w:t xml:space="preserve">, t.sk. ambulatorie un stacionārie veselības aprūpes pakalpojumi, minimālā apdrošinājuma summa vienam apdrošināmajam darbiniekam apdrošināšanas perioda (Polises) laikā ir ne mazāka kā </w:t>
            </w:r>
            <w:r w:rsidR="008D3B80" w:rsidRPr="008D2C35">
              <w:rPr>
                <w:b/>
                <w:sz w:val="22"/>
                <w:szCs w:val="22"/>
              </w:rPr>
              <w:t xml:space="preserve">4 500.00 (četri tūkstoši pieci simti) EUR, </w:t>
            </w:r>
            <w:r w:rsidR="008D3B80" w:rsidRPr="008D2C35">
              <w:rPr>
                <w:sz w:val="22"/>
                <w:szCs w:val="22"/>
              </w:rPr>
              <w:t>kā arī zobārstniecības un mutes dobuma higiēnas pakalpojumi</w:t>
            </w:r>
            <w:r w:rsidR="008D3B80" w:rsidRPr="008D2C35">
              <w:rPr>
                <w:b/>
                <w:sz w:val="22"/>
                <w:szCs w:val="22"/>
              </w:rPr>
              <w:t xml:space="preserve"> ne mazāk kā </w:t>
            </w:r>
            <w:r w:rsidR="006E3FDB" w:rsidRPr="008D2C35">
              <w:rPr>
                <w:b/>
                <w:sz w:val="22"/>
                <w:szCs w:val="22"/>
              </w:rPr>
              <w:t>150</w:t>
            </w:r>
            <w:r w:rsidR="008D3B80" w:rsidRPr="008D2C35">
              <w:rPr>
                <w:b/>
                <w:sz w:val="22"/>
                <w:szCs w:val="22"/>
              </w:rPr>
              <w:t>.00 (</w:t>
            </w:r>
            <w:r w:rsidR="006E3FDB" w:rsidRPr="008D2C35">
              <w:rPr>
                <w:b/>
                <w:sz w:val="22"/>
                <w:szCs w:val="22"/>
              </w:rPr>
              <w:t>viens simts piecdesmit</w:t>
            </w:r>
            <w:r w:rsidR="008D3B80" w:rsidRPr="008D2C35">
              <w:rPr>
                <w:b/>
                <w:sz w:val="22"/>
                <w:szCs w:val="22"/>
              </w:rPr>
              <w:t xml:space="preserve">) EUR </w:t>
            </w:r>
            <w:r w:rsidR="008D3B80" w:rsidRPr="008D2C35">
              <w:rPr>
                <w:sz w:val="22"/>
                <w:szCs w:val="22"/>
              </w:rPr>
              <w:t xml:space="preserve">un jebkuru medikamentu iegāde ne mazāk kā </w:t>
            </w:r>
            <w:r w:rsidR="00FA1238" w:rsidRPr="008D2C35">
              <w:rPr>
                <w:b/>
                <w:sz w:val="22"/>
                <w:szCs w:val="22"/>
              </w:rPr>
              <w:t>1</w:t>
            </w:r>
            <w:r w:rsidR="006E3FDB" w:rsidRPr="008D2C35">
              <w:rPr>
                <w:b/>
                <w:sz w:val="22"/>
                <w:szCs w:val="22"/>
              </w:rPr>
              <w:t>0</w:t>
            </w:r>
            <w:r w:rsidR="00FA1238" w:rsidRPr="008D2C35">
              <w:rPr>
                <w:b/>
                <w:sz w:val="22"/>
                <w:szCs w:val="22"/>
              </w:rPr>
              <w:t>0</w:t>
            </w:r>
            <w:r w:rsidR="00A76F9B" w:rsidRPr="008D2C35">
              <w:rPr>
                <w:b/>
                <w:sz w:val="22"/>
                <w:szCs w:val="22"/>
              </w:rPr>
              <w:t>.00 (</w:t>
            </w:r>
            <w:r w:rsidR="00FA1238" w:rsidRPr="008D2C35">
              <w:rPr>
                <w:b/>
                <w:sz w:val="22"/>
                <w:szCs w:val="22"/>
              </w:rPr>
              <w:t>viens simts</w:t>
            </w:r>
            <w:r w:rsidR="00A76F9B" w:rsidRPr="008D2C35">
              <w:rPr>
                <w:b/>
                <w:sz w:val="22"/>
                <w:szCs w:val="22"/>
              </w:rPr>
              <w:t xml:space="preserve">) </w:t>
            </w:r>
            <w:r w:rsidR="008D3B80" w:rsidRPr="008D2C35">
              <w:rPr>
                <w:b/>
                <w:sz w:val="22"/>
                <w:szCs w:val="22"/>
              </w:rPr>
              <w:t>EUR</w:t>
            </w:r>
            <w:r w:rsidR="008D3B80" w:rsidRPr="008D2C35">
              <w:rPr>
                <w:sz w:val="22"/>
                <w:szCs w:val="22"/>
              </w:rPr>
              <w:t xml:space="preserve"> apdrošināšanas perioda (Polises) laikā, tajā skaitā:</w:t>
            </w:r>
          </w:p>
        </w:tc>
        <w:tc>
          <w:tcPr>
            <w:tcW w:w="2383" w:type="dxa"/>
            <w:tcBorders>
              <w:top w:val="single" w:sz="4" w:space="0" w:color="auto"/>
              <w:left w:val="single" w:sz="4" w:space="0" w:color="auto"/>
              <w:bottom w:val="single" w:sz="4" w:space="0" w:color="auto"/>
              <w:right w:val="single" w:sz="4" w:space="0" w:color="auto"/>
            </w:tcBorders>
            <w:vAlign w:val="center"/>
          </w:tcPr>
          <w:p w14:paraId="168597E4" w14:textId="77777777" w:rsidR="008D3B80" w:rsidRPr="008D2C35" w:rsidRDefault="008D3B80" w:rsidP="00182703">
            <w:pPr>
              <w:jc w:val="both"/>
              <w:rPr>
                <w:b/>
                <w:sz w:val="22"/>
                <w:szCs w:val="22"/>
              </w:rPr>
            </w:pPr>
          </w:p>
        </w:tc>
      </w:tr>
      <w:tr w:rsidR="008D3B80" w:rsidRPr="008D2C35" w14:paraId="6C7AC7B9" w14:textId="77777777" w:rsidTr="00182703">
        <w:trPr>
          <w:trHeight w:val="2078"/>
        </w:trPr>
        <w:tc>
          <w:tcPr>
            <w:tcW w:w="851" w:type="dxa"/>
            <w:tcBorders>
              <w:top w:val="single" w:sz="4" w:space="0" w:color="auto"/>
              <w:left w:val="single" w:sz="4" w:space="0" w:color="auto"/>
              <w:bottom w:val="single" w:sz="4" w:space="0" w:color="auto"/>
              <w:right w:val="single" w:sz="4" w:space="0" w:color="auto"/>
            </w:tcBorders>
            <w:vAlign w:val="center"/>
          </w:tcPr>
          <w:p w14:paraId="68047BEC" w14:textId="77777777" w:rsidR="008D3B80" w:rsidRPr="008D2C35" w:rsidRDefault="008D3B80" w:rsidP="00182703">
            <w:pPr>
              <w:jc w:val="both"/>
              <w:rPr>
                <w:b/>
                <w:sz w:val="22"/>
                <w:szCs w:val="22"/>
              </w:rPr>
            </w:pPr>
            <w:r w:rsidRPr="008D2C35">
              <w:rPr>
                <w:b/>
                <w:sz w:val="22"/>
                <w:szCs w:val="22"/>
              </w:rPr>
              <w:t>1.</w:t>
            </w:r>
          </w:p>
        </w:tc>
        <w:tc>
          <w:tcPr>
            <w:tcW w:w="6095" w:type="dxa"/>
            <w:tcBorders>
              <w:top w:val="single" w:sz="4" w:space="0" w:color="auto"/>
              <w:left w:val="single" w:sz="4" w:space="0" w:color="auto"/>
              <w:bottom w:val="single" w:sz="4" w:space="0" w:color="auto"/>
              <w:right w:val="single" w:sz="4" w:space="0" w:color="auto"/>
            </w:tcBorders>
            <w:vAlign w:val="center"/>
          </w:tcPr>
          <w:p w14:paraId="0F12E946" w14:textId="55324053" w:rsidR="008D3B80" w:rsidRPr="008D2C35" w:rsidRDefault="008D3B80" w:rsidP="00AD60C2">
            <w:pPr>
              <w:rPr>
                <w:sz w:val="22"/>
                <w:szCs w:val="22"/>
              </w:rPr>
            </w:pPr>
            <w:r w:rsidRPr="008D2C35">
              <w:rPr>
                <w:b/>
                <w:sz w:val="22"/>
                <w:szCs w:val="22"/>
              </w:rPr>
              <w:t xml:space="preserve">Pacienta iemaksas pakalpojumi </w:t>
            </w:r>
            <w:r w:rsidRPr="008D2C35">
              <w:rPr>
                <w:sz w:val="22"/>
                <w:szCs w:val="22"/>
              </w:rPr>
              <w:t xml:space="preserve">100% apmērā gan līguma, gan </w:t>
            </w:r>
            <w:r w:rsidR="00904CAB" w:rsidRPr="008D2C35">
              <w:rPr>
                <w:sz w:val="22"/>
                <w:szCs w:val="22"/>
              </w:rPr>
              <w:t>ārpus līguma iestādēm</w:t>
            </w:r>
            <w:r w:rsidRPr="008D2C35">
              <w:rPr>
                <w:sz w:val="22"/>
                <w:szCs w:val="22"/>
              </w:rPr>
              <w:t>, atbilstoši spēkā esošajiem normatīvajiem aktiem, tajā skaitā;</w:t>
            </w:r>
          </w:p>
          <w:p w14:paraId="638BE26B" w14:textId="77777777" w:rsidR="008D3B80" w:rsidRPr="008D2C35" w:rsidRDefault="008D3B80" w:rsidP="00AD60C2">
            <w:pPr>
              <w:rPr>
                <w:sz w:val="22"/>
                <w:szCs w:val="22"/>
              </w:rPr>
            </w:pPr>
            <w:r w:rsidRPr="008D2C35">
              <w:rPr>
                <w:sz w:val="22"/>
                <w:szCs w:val="22"/>
              </w:rPr>
              <w:t>- par ambulatoru veselības aprūpes pakalpojumiem;</w:t>
            </w:r>
          </w:p>
          <w:p w14:paraId="087A015C" w14:textId="77777777" w:rsidR="008D3B80" w:rsidRPr="008D2C35" w:rsidRDefault="008D3B80" w:rsidP="00AD60C2">
            <w:pPr>
              <w:rPr>
                <w:sz w:val="22"/>
                <w:szCs w:val="22"/>
              </w:rPr>
            </w:pPr>
            <w:r w:rsidRPr="008D2C35">
              <w:rPr>
                <w:sz w:val="22"/>
                <w:szCs w:val="22"/>
              </w:rPr>
              <w:t>- par stacionāriem veselības aprūpes pakalpojumiem, tajā skaitā arī stacionārās rehabilitācijas pakalpojumi;</w:t>
            </w:r>
          </w:p>
          <w:p w14:paraId="4B92DBC5" w14:textId="77777777" w:rsidR="008D3B80" w:rsidRPr="008D2C35" w:rsidRDefault="008D3B80" w:rsidP="00AD60C2">
            <w:pPr>
              <w:rPr>
                <w:sz w:val="22"/>
                <w:szCs w:val="22"/>
              </w:rPr>
            </w:pPr>
            <w:r w:rsidRPr="008D2C35">
              <w:rPr>
                <w:sz w:val="22"/>
                <w:szCs w:val="22"/>
              </w:rPr>
              <w:t>- pacienta līdzmaksājums par operāciju zālē veiktajām ķirurģiskajām manipulācijām.</w:t>
            </w:r>
          </w:p>
        </w:tc>
        <w:tc>
          <w:tcPr>
            <w:tcW w:w="2383" w:type="dxa"/>
            <w:tcBorders>
              <w:top w:val="single" w:sz="4" w:space="0" w:color="auto"/>
              <w:left w:val="single" w:sz="4" w:space="0" w:color="auto"/>
              <w:bottom w:val="single" w:sz="4" w:space="0" w:color="auto"/>
              <w:right w:val="single" w:sz="4" w:space="0" w:color="auto"/>
            </w:tcBorders>
            <w:vAlign w:val="center"/>
          </w:tcPr>
          <w:p w14:paraId="5C05FAFE" w14:textId="77777777" w:rsidR="008D3B80" w:rsidRPr="008D2C35" w:rsidRDefault="008D3B80" w:rsidP="00182703">
            <w:pPr>
              <w:jc w:val="both"/>
              <w:rPr>
                <w:b/>
                <w:sz w:val="22"/>
                <w:szCs w:val="22"/>
              </w:rPr>
            </w:pPr>
          </w:p>
        </w:tc>
      </w:tr>
      <w:tr w:rsidR="008D3B80" w:rsidRPr="008D2C35" w14:paraId="4E005D75" w14:textId="77777777" w:rsidTr="00182703">
        <w:tc>
          <w:tcPr>
            <w:tcW w:w="851" w:type="dxa"/>
            <w:tcBorders>
              <w:top w:val="single" w:sz="4" w:space="0" w:color="auto"/>
              <w:left w:val="single" w:sz="4" w:space="0" w:color="auto"/>
              <w:bottom w:val="single" w:sz="4" w:space="0" w:color="auto"/>
              <w:right w:val="single" w:sz="4" w:space="0" w:color="auto"/>
            </w:tcBorders>
            <w:vAlign w:val="center"/>
          </w:tcPr>
          <w:p w14:paraId="3D4D0229" w14:textId="77777777" w:rsidR="008D3B80" w:rsidRPr="008D2C35" w:rsidRDefault="008D3B80" w:rsidP="00182703">
            <w:pPr>
              <w:jc w:val="both"/>
              <w:rPr>
                <w:b/>
                <w:sz w:val="22"/>
                <w:szCs w:val="22"/>
              </w:rPr>
            </w:pPr>
            <w:r w:rsidRPr="008D2C35">
              <w:rPr>
                <w:b/>
                <w:sz w:val="22"/>
                <w:szCs w:val="22"/>
              </w:rPr>
              <w:t>2.</w:t>
            </w:r>
          </w:p>
        </w:tc>
        <w:tc>
          <w:tcPr>
            <w:tcW w:w="6095" w:type="dxa"/>
            <w:tcBorders>
              <w:top w:val="single" w:sz="4" w:space="0" w:color="auto"/>
              <w:left w:val="single" w:sz="4" w:space="0" w:color="auto"/>
              <w:bottom w:val="single" w:sz="4" w:space="0" w:color="auto"/>
              <w:right w:val="single" w:sz="4" w:space="0" w:color="auto"/>
            </w:tcBorders>
          </w:tcPr>
          <w:p w14:paraId="4E58C5C5" w14:textId="77777777" w:rsidR="008D3B80" w:rsidRPr="008D2C35" w:rsidRDefault="008D3B80" w:rsidP="00AD60C2">
            <w:pPr>
              <w:rPr>
                <w:b/>
                <w:sz w:val="22"/>
                <w:szCs w:val="22"/>
              </w:rPr>
            </w:pPr>
            <w:r w:rsidRPr="008D2C35">
              <w:rPr>
                <w:b/>
                <w:sz w:val="22"/>
                <w:szCs w:val="22"/>
              </w:rPr>
              <w:t xml:space="preserve">Ambulatorie maksas pakalpojumi </w:t>
            </w:r>
            <w:r w:rsidRPr="008D2C35">
              <w:rPr>
                <w:sz w:val="22"/>
                <w:szCs w:val="22"/>
              </w:rPr>
              <w:t xml:space="preserve">kopējās PROGRAMMAS apdrošinājuma summas ietvaros, neparedzot apakšlimitu par saslimšanas gadījumu, pakalpojumu saņemšanas reižu skaita ierobežojumus vai apakšlimitus kādai no PROGRAMMĀ iekļautajām veselības aprūpes pakalpojumu grupām </w:t>
            </w:r>
            <w:r w:rsidRPr="008D2C35">
              <w:rPr>
                <w:i/>
                <w:sz w:val="22"/>
                <w:szCs w:val="22"/>
              </w:rPr>
              <w:t>(izņemot, ja Pats pasūtītājs ir noteicis atsevišķu pakalpojumu grupu minimālo atlīdzību apakšlimitus)</w:t>
            </w:r>
            <w:r w:rsidRPr="008D2C35">
              <w:rPr>
                <w:sz w:val="22"/>
                <w:szCs w:val="22"/>
              </w:rPr>
              <w:t>, kā arī nenosakot termiņa ierobežojumus pakalpojumu saņemšanai līguma iestādēs uzrādot Karti un neveicot norēķinus no personīgajiem līdzekļiem, tajā skaitā:</w:t>
            </w:r>
          </w:p>
        </w:tc>
        <w:tc>
          <w:tcPr>
            <w:tcW w:w="2383" w:type="dxa"/>
            <w:tcBorders>
              <w:top w:val="single" w:sz="4" w:space="0" w:color="auto"/>
              <w:left w:val="single" w:sz="4" w:space="0" w:color="auto"/>
              <w:bottom w:val="single" w:sz="4" w:space="0" w:color="auto"/>
              <w:right w:val="single" w:sz="4" w:space="0" w:color="auto"/>
            </w:tcBorders>
            <w:vAlign w:val="center"/>
          </w:tcPr>
          <w:p w14:paraId="3EA7FF77" w14:textId="77777777" w:rsidR="008D3B80" w:rsidRPr="008D2C35" w:rsidRDefault="008D3B80" w:rsidP="00182703">
            <w:pPr>
              <w:jc w:val="both"/>
              <w:rPr>
                <w:b/>
                <w:sz w:val="22"/>
                <w:szCs w:val="22"/>
              </w:rPr>
            </w:pPr>
          </w:p>
        </w:tc>
      </w:tr>
      <w:tr w:rsidR="008D3B80" w:rsidRPr="008D2C35" w14:paraId="5A5F4D5A" w14:textId="77777777" w:rsidTr="00A7004D">
        <w:tc>
          <w:tcPr>
            <w:tcW w:w="851" w:type="dxa"/>
            <w:tcBorders>
              <w:top w:val="single" w:sz="4" w:space="0" w:color="auto"/>
              <w:left w:val="single" w:sz="4" w:space="0" w:color="auto"/>
              <w:bottom w:val="single" w:sz="4" w:space="0" w:color="auto"/>
              <w:right w:val="single" w:sz="4" w:space="0" w:color="auto"/>
            </w:tcBorders>
            <w:vAlign w:val="center"/>
          </w:tcPr>
          <w:p w14:paraId="7F0E3A8D" w14:textId="77777777" w:rsidR="008D3B80" w:rsidRPr="008D2C35" w:rsidRDefault="008D3B80" w:rsidP="00182703">
            <w:pPr>
              <w:jc w:val="both"/>
              <w:rPr>
                <w:sz w:val="22"/>
                <w:szCs w:val="22"/>
              </w:rPr>
            </w:pPr>
            <w:r w:rsidRPr="008D2C35">
              <w:rPr>
                <w:sz w:val="22"/>
                <w:szCs w:val="22"/>
              </w:rPr>
              <w:t xml:space="preserve">2.1. </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14:paraId="6E0C7DAC" w14:textId="4DC07D8D" w:rsidR="00325F01" w:rsidRPr="008D2C35" w:rsidRDefault="00325F01" w:rsidP="00AD60C2">
            <w:pPr>
              <w:rPr>
                <w:sz w:val="22"/>
                <w:szCs w:val="22"/>
              </w:rPr>
            </w:pPr>
            <w:r w:rsidRPr="008D2C35">
              <w:rPr>
                <w:sz w:val="22"/>
                <w:szCs w:val="22"/>
              </w:rPr>
              <w:t>Gan līguma, gan ārpus līguma iestādēs:</w:t>
            </w:r>
          </w:p>
          <w:p w14:paraId="5FE92663" w14:textId="74D58D02" w:rsidR="008D3B80" w:rsidRPr="008D2C35" w:rsidRDefault="008D3B80" w:rsidP="00AD60C2">
            <w:pPr>
              <w:rPr>
                <w:sz w:val="22"/>
                <w:szCs w:val="22"/>
              </w:rPr>
            </w:pPr>
            <w:r w:rsidRPr="008D2C35">
              <w:rPr>
                <w:sz w:val="22"/>
                <w:szCs w:val="22"/>
              </w:rPr>
              <w:t xml:space="preserve">Ģimenes ārstu,  ārstu – speciālistu konsultācijas/vizītes </w:t>
            </w:r>
            <w:r w:rsidRPr="008D2C35">
              <w:rPr>
                <w:b/>
                <w:bCs/>
                <w:sz w:val="22"/>
                <w:szCs w:val="22"/>
              </w:rPr>
              <w:t xml:space="preserve">ne mazāk kā </w:t>
            </w:r>
            <w:r w:rsidR="00C00A8E" w:rsidRPr="008D2C35">
              <w:rPr>
                <w:b/>
                <w:bCs/>
                <w:sz w:val="22"/>
                <w:szCs w:val="22"/>
              </w:rPr>
              <w:t>50</w:t>
            </w:r>
            <w:r w:rsidRPr="008D2C35">
              <w:rPr>
                <w:b/>
                <w:bCs/>
                <w:sz w:val="22"/>
                <w:szCs w:val="22"/>
              </w:rPr>
              <w:t>.00 (</w:t>
            </w:r>
            <w:r w:rsidR="00C00A8E" w:rsidRPr="008D2C35">
              <w:rPr>
                <w:b/>
                <w:bCs/>
                <w:sz w:val="22"/>
                <w:szCs w:val="22"/>
              </w:rPr>
              <w:t>piecdesmit</w:t>
            </w:r>
            <w:r w:rsidRPr="008D2C35">
              <w:rPr>
                <w:b/>
                <w:bCs/>
                <w:sz w:val="22"/>
                <w:szCs w:val="22"/>
              </w:rPr>
              <w:t>) EUR</w:t>
            </w:r>
            <w:r w:rsidRPr="008D2C35">
              <w:rPr>
                <w:sz w:val="22"/>
                <w:szCs w:val="22"/>
              </w:rPr>
              <w:t xml:space="preserve"> par katru konsultāciju/vizīti; augsti kvalificētu speciālistu (profesoru, docentu un ārstniecības iestāžu </w:t>
            </w:r>
            <w:r w:rsidRPr="008D2C35">
              <w:rPr>
                <w:sz w:val="22"/>
                <w:szCs w:val="22"/>
              </w:rPr>
              <w:lastRenderedPageBreak/>
              <w:t>nodaļu vadītāju) konsultācijas</w:t>
            </w:r>
            <w:r w:rsidRPr="008D2C35">
              <w:rPr>
                <w:b/>
                <w:bCs/>
                <w:sz w:val="22"/>
                <w:szCs w:val="22"/>
              </w:rPr>
              <w:t xml:space="preserve"> ne mazāk kā </w:t>
            </w:r>
            <w:r w:rsidR="00C00A8E" w:rsidRPr="008D2C35">
              <w:rPr>
                <w:b/>
                <w:bCs/>
                <w:sz w:val="22"/>
                <w:szCs w:val="22"/>
              </w:rPr>
              <w:t>70</w:t>
            </w:r>
            <w:r w:rsidR="00A76F9B" w:rsidRPr="008D2C35">
              <w:rPr>
                <w:b/>
                <w:bCs/>
                <w:sz w:val="22"/>
                <w:szCs w:val="22"/>
              </w:rPr>
              <w:t>.00 (</w:t>
            </w:r>
            <w:r w:rsidR="00C00A8E" w:rsidRPr="008D2C35">
              <w:rPr>
                <w:b/>
                <w:bCs/>
                <w:sz w:val="22"/>
                <w:szCs w:val="22"/>
              </w:rPr>
              <w:t>septiņdesmit</w:t>
            </w:r>
            <w:r w:rsidR="00A76F9B" w:rsidRPr="008D2C35">
              <w:rPr>
                <w:b/>
                <w:bCs/>
                <w:sz w:val="22"/>
                <w:szCs w:val="22"/>
              </w:rPr>
              <w:t xml:space="preserve">) </w:t>
            </w:r>
            <w:r w:rsidRPr="008D2C35">
              <w:rPr>
                <w:b/>
                <w:bCs/>
                <w:sz w:val="22"/>
                <w:szCs w:val="22"/>
              </w:rPr>
              <w:t>EUR</w:t>
            </w:r>
            <w:r w:rsidRPr="008D2C35">
              <w:rPr>
                <w:sz w:val="22"/>
                <w:szCs w:val="22"/>
              </w:rPr>
              <w:t xml:space="preserve"> par katru konsultāciju/vizīti , neierobežojot apmaksājamo klāstu tikai ar Pretendenta nosauktajiem speciālistiem (t.sk. paredzot arī dermatologa konsultāciju apmaksu); kā arī ārstniecības personu mājas vizītes (ieskaitot transporta pakalpojumus) </w:t>
            </w:r>
            <w:r w:rsidRPr="008D2C35">
              <w:rPr>
                <w:b/>
                <w:bCs/>
                <w:sz w:val="22"/>
                <w:szCs w:val="22"/>
              </w:rPr>
              <w:t xml:space="preserve">ne mazāk kā </w:t>
            </w:r>
            <w:r w:rsidR="00C00A8E" w:rsidRPr="008D2C35">
              <w:rPr>
                <w:b/>
                <w:bCs/>
                <w:sz w:val="22"/>
                <w:szCs w:val="22"/>
              </w:rPr>
              <w:t>50</w:t>
            </w:r>
            <w:r w:rsidR="00A76F9B" w:rsidRPr="008D2C35">
              <w:rPr>
                <w:b/>
                <w:bCs/>
                <w:sz w:val="22"/>
                <w:szCs w:val="22"/>
              </w:rPr>
              <w:t>.00 (</w:t>
            </w:r>
            <w:r w:rsidR="00C00A8E" w:rsidRPr="008D2C35">
              <w:rPr>
                <w:b/>
                <w:bCs/>
                <w:sz w:val="22"/>
                <w:szCs w:val="22"/>
              </w:rPr>
              <w:t>piecdesmit</w:t>
            </w:r>
            <w:r w:rsidR="00A76F9B" w:rsidRPr="008D2C35">
              <w:rPr>
                <w:b/>
                <w:bCs/>
                <w:sz w:val="22"/>
                <w:szCs w:val="22"/>
              </w:rPr>
              <w:t xml:space="preserve">) </w:t>
            </w:r>
            <w:r w:rsidRPr="008D2C35">
              <w:rPr>
                <w:b/>
                <w:bCs/>
                <w:sz w:val="22"/>
                <w:szCs w:val="22"/>
              </w:rPr>
              <w:t>EUR</w:t>
            </w:r>
            <w:r w:rsidRPr="008D2C35">
              <w:rPr>
                <w:sz w:val="22"/>
                <w:szCs w:val="22"/>
              </w:rPr>
              <w:t xml:space="preserve"> par katru konsultāciju/vizīti;</w:t>
            </w:r>
          </w:p>
        </w:tc>
        <w:tc>
          <w:tcPr>
            <w:tcW w:w="2383" w:type="dxa"/>
            <w:tcBorders>
              <w:top w:val="single" w:sz="4" w:space="0" w:color="auto"/>
              <w:left w:val="single" w:sz="4" w:space="0" w:color="auto"/>
              <w:bottom w:val="single" w:sz="4" w:space="0" w:color="auto"/>
              <w:right w:val="single" w:sz="4" w:space="0" w:color="auto"/>
            </w:tcBorders>
            <w:vAlign w:val="center"/>
          </w:tcPr>
          <w:p w14:paraId="0E7284DA" w14:textId="77777777" w:rsidR="008D3B80" w:rsidRPr="008D2C35" w:rsidRDefault="008D3B80" w:rsidP="00182703">
            <w:pPr>
              <w:jc w:val="both"/>
              <w:rPr>
                <w:b/>
                <w:sz w:val="22"/>
                <w:szCs w:val="22"/>
              </w:rPr>
            </w:pPr>
          </w:p>
        </w:tc>
      </w:tr>
      <w:tr w:rsidR="008D3B80" w:rsidRPr="008D2C35" w14:paraId="374E45EC" w14:textId="77777777" w:rsidTr="00867404">
        <w:trPr>
          <w:trHeight w:val="2018"/>
        </w:trPr>
        <w:tc>
          <w:tcPr>
            <w:tcW w:w="851" w:type="dxa"/>
            <w:tcBorders>
              <w:top w:val="single" w:sz="4" w:space="0" w:color="auto"/>
              <w:left w:val="single" w:sz="4" w:space="0" w:color="auto"/>
              <w:bottom w:val="single" w:sz="4" w:space="0" w:color="auto"/>
              <w:right w:val="single" w:sz="4" w:space="0" w:color="auto"/>
            </w:tcBorders>
            <w:vAlign w:val="center"/>
          </w:tcPr>
          <w:p w14:paraId="15274B57" w14:textId="77777777" w:rsidR="008D3B80" w:rsidRPr="008D2C35" w:rsidRDefault="008D3B80" w:rsidP="00182703">
            <w:pPr>
              <w:jc w:val="both"/>
              <w:rPr>
                <w:sz w:val="22"/>
                <w:szCs w:val="22"/>
              </w:rPr>
            </w:pPr>
            <w:r w:rsidRPr="008D2C35">
              <w:rPr>
                <w:sz w:val="22"/>
                <w:szCs w:val="22"/>
              </w:rPr>
              <w:t>2.2.</w:t>
            </w:r>
          </w:p>
        </w:tc>
        <w:tc>
          <w:tcPr>
            <w:tcW w:w="6095" w:type="dxa"/>
            <w:tcBorders>
              <w:top w:val="single" w:sz="4" w:space="0" w:color="auto"/>
              <w:left w:val="single" w:sz="4" w:space="0" w:color="auto"/>
              <w:bottom w:val="single" w:sz="4" w:space="0" w:color="auto"/>
              <w:right w:val="single" w:sz="4" w:space="0" w:color="auto"/>
            </w:tcBorders>
            <w:vAlign w:val="center"/>
          </w:tcPr>
          <w:p w14:paraId="1F8213B0" w14:textId="08F9BE8E" w:rsidR="004C26DE" w:rsidRPr="008D2C35" w:rsidRDefault="008D3B80" w:rsidP="00AD60C2">
            <w:pPr>
              <w:rPr>
                <w:i/>
                <w:iCs/>
                <w:sz w:val="22"/>
                <w:szCs w:val="22"/>
              </w:rPr>
            </w:pPr>
            <w:r w:rsidRPr="008D2C35">
              <w:rPr>
                <w:sz w:val="22"/>
                <w:szCs w:val="22"/>
              </w:rPr>
              <w:t>Plaša spektra ārstu nozīmētas ārstnieciskās manipulācijas un procedūras</w:t>
            </w:r>
            <w:r w:rsidR="004A3847" w:rsidRPr="008D2C35">
              <w:rPr>
                <w:sz w:val="22"/>
                <w:szCs w:val="22"/>
              </w:rPr>
              <w:t xml:space="preserve"> ar ārstējošā vai ģimenes ārsta nosūtījumu</w:t>
            </w:r>
            <w:r w:rsidRPr="008D2C35">
              <w:rPr>
                <w:sz w:val="22"/>
                <w:szCs w:val="22"/>
              </w:rPr>
              <w:t xml:space="preserve"> </w:t>
            </w:r>
            <w:r w:rsidR="00A76F9B" w:rsidRPr="008D2C35">
              <w:rPr>
                <w:sz w:val="22"/>
                <w:szCs w:val="22"/>
              </w:rPr>
              <w:t xml:space="preserve">ne mazāk kā </w:t>
            </w:r>
            <w:r w:rsidR="00A76F9B" w:rsidRPr="008D2C35">
              <w:rPr>
                <w:b/>
                <w:bCs/>
                <w:sz w:val="22"/>
                <w:szCs w:val="22"/>
              </w:rPr>
              <w:t xml:space="preserve">30.00 (trīsdesmit) par </w:t>
            </w:r>
            <w:r w:rsidR="00325F01" w:rsidRPr="008D2C35">
              <w:rPr>
                <w:b/>
                <w:bCs/>
                <w:sz w:val="22"/>
                <w:szCs w:val="22"/>
              </w:rPr>
              <w:t xml:space="preserve">katru </w:t>
            </w:r>
            <w:r w:rsidR="00A76F9B" w:rsidRPr="008D2C35">
              <w:rPr>
                <w:b/>
                <w:bCs/>
                <w:sz w:val="22"/>
                <w:szCs w:val="22"/>
              </w:rPr>
              <w:t>manipulāciju</w:t>
            </w:r>
            <w:r w:rsidR="00325F01" w:rsidRPr="008D2C35">
              <w:rPr>
                <w:sz w:val="22"/>
                <w:szCs w:val="22"/>
              </w:rPr>
              <w:t xml:space="preserve"> gan līguma, gan ārpus līguma iestādēs</w:t>
            </w:r>
            <w:r w:rsidRPr="008D2C35">
              <w:rPr>
                <w:sz w:val="22"/>
                <w:szCs w:val="22"/>
              </w:rPr>
              <w:t>, t.sk. dermatoloģijā, ginekoloģijā, ķirurģijā, otolaringoloģijā, oftalmoloģijā u.c. veidu manipulācijas, kā arī dažādas medikamentu injekcijas, blokādes, pārsiešanas, redzes un dzirdes pārbaude u.c. saskaņā ar Pretendenta piedāvājumu;</w:t>
            </w:r>
          </w:p>
        </w:tc>
        <w:tc>
          <w:tcPr>
            <w:tcW w:w="2383" w:type="dxa"/>
            <w:tcBorders>
              <w:top w:val="single" w:sz="4" w:space="0" w:color="auto"/>
              <w:left w:val="single" w:sz="4" w:space="0" w:color="auto"/>
              <w:bottom w:val="single" w:sz="4" w:space="0" w:color="auto"/>
              <w:right w:val="single" w:sz="4" w:space="0" w:color="auto"/>
            </w:tcBorders>
            <w:vAlign w:val="center"/>
          </w:tcPr>
          <w:p w14:paraId="5C39FA90" w14:textId="77777777" w:rsidR="008D3B80" w:rsidRPr="008D2C35" w:rsidRDefault="008D3B80" w:rsidP="00182703">
            <w:pPr>
              <w:jc w:val="both"/>
              <w:rPr>
                <w:b/>
                <w:sz w:val="22"/>
                <w:szCs w:val="22"/>
              </w:rPr>
            </w:pPr>
          </w:p>
        </w:tc>
      </w:tr>
      <w:tr w:rsidR="008D3B80" w:rsidRPr="008D2C35" w14:paraId="01C726F4" w14:textId="77777777" w:rsidTr="00182703">
        <w:tc>
          <w:tcPr>
            <w:tcW w:w="851" w:type="dxa"/>
            <w:tcBorders>
              <w:top w:val="single" w:sz="4" w:space="0" w:color="auto"/>
              <w:left w:val="single" w:sz="4" w:space="0" w:color="auto"/>
              <w:bottom w:val="single" w:sz="4" w:space="0" w:color="auto"/>
              <w:right w:val="single" w:sz="4" w:space="0" w:color="auto"/>
            </w:tcBorders>
            <w:vAlign w:val="center"/>
          </w:tcPr>
          <w:p w14:paraId="50DD3FE2" w14:textId="77777777" w:rsidR="008D3B80" w:rsidRPr="008D2C35" w:rsidRDefault="008D3B80" w:rsidP="00182703">
            <w:pPr>
              <w:jc w:val="both"/>
              <w:rPr>
                <w:sz w:val="22"/>
                <w:szCs w:val="22"/>
              </w:rPr>
            </w:pPr>
            <w:r w:rsidRPr="008D2C35">
              <w:rPr>
                <w:sz w:val="22"/>
                <w:szCs w:val="22"/>
              </w:rPr>
              <w:t>2.3.</w:t>
            </w:r>
          </w:p>
        </w:tc>
        <w:tc>
          <w:tcPr>
            <w:tcW w:w="6095" w:type="dxa"/>
            <w:tcBorders>
              <w:top w:val="single" w:sz="4" w:space="0" w:color="auto"/>
              <w:left w:val="single" w:sz="4" w:space="0" w:color="auto"/>
              <w:bottom w:val="single" w:sz="4" w:space="0" w:color="auto"/>
              <w:right w:val="single" w:sz="4" w:space="0" w:color="auto"/>
            </w:tcBorders>
            <w:vAlign w:val="center"/>
          </w:tcPr>
          <w:p w14:paraId="64AE581D" w14:textId="0BC99539" w:rsidR="008D3B80" w:rsidRPr="008D2C35" w:rsidRDefault="008D3B80" w:rsidP="00AD60C2">
            <w:pPr>
              <w:rPr>
                <w:sz w:val="22"/>
                <w:szCs w:val="22"/>
              </w:rPr>
            </w:pPr>
            <w:r w:rsidRPr="008D2C35">
              <w:rPr>
                <w:sz w:val="22"/>
                <w:szCs w:val="22"/>
              </w:rPr>
              <w:t xml:space="preserve">Plaša spektra laboratoriskie izmeklējumi ar ārstējošā </w:t>
            </w:r>
            <w:r w:rsidR="00DF79FF" w:rsidRPr="008D2C35">
              <w:rPr>
                <w:sz w:val="22"/>
                <w:szCs w:val="22"/>
              </w:rPr>
              <w:t xml:space="preserve">vai ģimenes </w:t>
            </w:r>
            <w:r w:rsidRPr="008D2C35">
              <w:rPr>
                <w:sz w:val="22"/>
                <w:szCs w:val="22"/>
              </w:rPr>
              <w:t xml:space="preserve">ārsta nosūtījumu, 100% apmērā </w:t>
            </w:r>
            <w:r w:rsidR="00FF2401" w:rsidRPr="008D2C35">
              <w:rPr>
                <w:sz w:val="22"/>
                <w:szCs w:val="22"/>
              </w:rPr>
              <w:t>gan līguma, gan ārpus līguma iestādēs</w:t>
            </w:r>
            <w:r w:rsidRPr="008D2C35">
              <w:rPr>
                <w:sz w:val="22"/>
                <w:szCs w:val="22"/>
              </w:rPr>
              <w:t>, neierobežojot apmaksājamo izmeklējumu klāstu tikai ar Pretendenta nosauktajiem izmeklējumiem;</w:t>
            </w:r>
          </w:p>
          <w:p w14:paraId="52E89013" w14:textId="574615B8" w:rsidR="00A05B1B" w:rsidRPr="008D2C35" w:rsidRDefault="00097644" w:rsidP="00AD60C2">
            <w:pPr>
              <w:rPr>
                <w:b/>
                <w:i/>
                <w:iCs/>
                <w:sz w:val="22"/>
                <w:szCs w:val="22"/>
              </w:rPr>
            </w:pPr>
            <w:r w:rsidRPr="008D2C35">
              <w:rPr>
                <w:i/>
                <w:iCs/>
                <w:sz w:val="22"/>
                <w:szCs w:val="22"/>
              </w:rPr>
              <w:t>Pretendents ir tiesīgs noteikt neapmaksājamos laboratoriskos izmeklējumus, kuru izsmeļošs saraksts tiek iesniegts aizpildot šīs tehniskās specifikācijas pielikumā nr. 2.1. iekļauto neapmaksājamo laboratorisko izmeklējumu saraksta formu. Visi laboratoriskie izmeklējumi, kas netiks norādīti kā neapmaksājami šī iepirkuma ietvaros uzskatāmi par apmaksājamiem laboratoriskajiem izmeklējumiem, bez diagnožu un apmaksas apakšlimita piemērošanas</w:t>
            </w:r>
            <w:r w:rsidR="00435332" w:rsidRPr="008D2C35">
              <w:rPr>
                <w:i/>
                <w:iCs/>
                <w:sz w:val="22"/>
                <w:szCs w:val="22"/>
              </w:rPr>
              <w:t>.</w:t>
            </w:r>
          </w:p>
        </w:tc>
        <w:tc>
          <w:tcPr>
            <w:tcW w:w="2383" w:type="dxa"/>
            <w:tcBorders>
              <w:top w:val="single" w:sz="4" w:space="0" w:color="auto"/>
              <w:left w:val="single" w:sz="4" w:space="0" w:color="auto"/>
              <w:bottom w:val="single" w:sz="4" w:space="0" w:color="auto"/>
              <w:right w:val="single" w:sz="4" w:space="0" w:color="auto"/>
            </w:tcBorders>
            <w:vAlign w:val="center"/>
          </w:tcPr>
          <w:p w14:paraId="3EEC13FA" w14:textId="77777777" w:rsidR="008D3B80" w:rsidRPr="008D2C35" w:rsidRDefault="008D3B80" w:rsidP="00182703">
            <w:pPr>
              <w:jc w:val="both"/>
              <w:rPr>
                <w:b/>
                <w:sz w:val="22"/>
                <w:szCs w:val="22"/>
              </w:rPr>
            </w:pPr>
          </w:p>
        </w:tc>
      </w:tr>
      <w:tr w:rsidR="008D3B80" w:rsidRPr="008D2C35" w14:paraId="1A549BAF" w14:textId="77777777" w:rsidTr="00182703">
        <w:tc>
          <w:tcPr>
            <w:tcW w:w="851" w:type="dxa"/>
            <w:tcBorders>
              <w:top w:val="single" w:sz="4" w:space="0" w:color="auto"/>
              <w:left w:val="single" w:sz="4" w:space="0" w:color="auto"/>
              <w:bottom w:val="single" w:sz="4" w:space="0" w:color="auto"/>
              <w:right w:val="single" w:sz="4" w:space="0" w:color="auto"/>
            </w:tcBorders>
            <w:vAlign w:val="center"/>
          </w:tcPr>
          <w:p w14:paraId="502E1CE8" w14:textId="77777777" w:rsidR="008D3B80" w:rsidRPr="008D2C35" w:rsidRDefault="008D3B80" w:rsidP="00182703">
            <w:pPr>
              <w:jc w:val="both"/>
              <w:rPr>
                <w:sz w:val="22"/>
                <w:szCs w:val="22"/>
              </w:rPr>
            </w:pPr>
            <w:r w:rsidRPr="008D2C35">
              <w:rPr>
                <w:sz w:val="22"/>
                <w:szCs w:val="22"/>
              </w:rPr>
              <w:t xml:space="preserve">2.4. </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7C7F4" w14:textId="2D9C5E51" w:rsidR="008D3B80" w:rsidRPr="008D2C35" w:rsidRDefault="008D3B80" w:rsidP="00AD60C2">
            <w:pPr>
              <w:rPr>
                <w:b/>
                <w:sz w:val="22"/>
                <w:szCs w:val="22"/>
              </w:rPr>
            </w:pPr>
            <w:r w:rsidRPr="008D2C35">
              <w:rPr>
                <w:sz w:val="22"/>
                <w:szCs w:val="22"/>
              </w:rPr>
              <w:t>Plaša spektra diagnostiskie izmeklējumi ar ārstējošā</w:t>
            </w:r>
            <w:r w:rsidR="00027A9A" w:rsidRPr="008D2C35">
              <w:rPr>
                <w:sz w:val="22"/>
                <w:szCs w:val="22"/>
              </w:rPr>
              <w:t xml:space="preserve"> vai ģimenes</w:t>
            </w:r>
            <w:r w:rsidRPr="008D2C35">
              <w:rPr>
                <w:sz w:val="22"/>
                <w:szCs w:val="22"/>
              </w:rPr>
              <w:t xml:space="preserve"> ārsta nosūtījum</w:t>
            </w:r>
            <w:r w:rsidR="00DE7400" w:rsidRPr="008D2C35">
              <w:rPr>
                <w:sz w:val="22"/>
                <w:szCs w:val="22"/>
              </w:rPr>
              <w:t>a</w:t>
            </w:r>
            <w:r w:rsidRPr="008D2C35">
              <w:rPr>
                <w:sz w:val="22"/>
                <w:szCs w:val="22"/>
              </w:rPr>
              <w:t xml:space="preserve">, </w:t>
            </w:r>
            <w:r w:rsidR="00C121A2" w:rsidRPr="008D2C35">
              <w:rPr>
                <w:sz w:val="22"/>
                <w:szCs w:val="22"/>
              </w:rPr>
              <w:t xml:space="preserve">nosūtījumu ne mazāk kā </w:t>
            </w:r>
            <w:r w:rsidR="00C121A2" w:rsidRPr="008D2C35">
              <w:rPr>
                <w:b/>
                <w:bCs/>
                <w:sz w:val="22"/>
                <w:szCs w:val="22"/>
              </w:rPr>
              <w:t xml:space="preserve">30.00 (trīsdesmit) par katru </w:t>
            </w:r>
            <w:r w:rsidR="009836F7" w:rsidRPr="008D2C35">
              <w:rPr>
                <w:b/>
                <w:bCs/>
                <w:sz w:val="22"/>
                <w:szCs w:val="22"/>
              </w:rPr>
              <w:t>izmeklējumu</w:t>
            </w:r>
            <w:r w:rsidR="00C121A2" w:rsidRPr="008D2C35">
              <w:rPr>
                <w:sz w:val="22"/>
                <w:szCs w:val="22"/>
              </w:rPr>
              <w:t xml:space="preserve"> gan līguma, gan ārpus līguma iestādēs</w:t>
            </w:r>
            <w:r w:rsidRPr="008D2C35">
              <w:rPr>
                <w:sz w:val="22"/>
                <w:szCs w:val="22"/>
              </w:rPr>
              <w:t>,  neierobežojot apmaksājamo izmeklējumu klāstu tikai ar Pretendenta nosauktajiem izmeklējumiem, tajā skaitā visa veida ultrasonogrāfiskie un doplerogrāfiskie izmeklējumi, endoskopiskie izmeklējumi, r</w:t>
            </w:r>
            <w:r w:rsidR="00837C5B" w:rsidRPr="008D2C35">
              <w:rPr>
                <w:sz w:val="22"/>
                <w:szCs w:val="22"/>
              </w:rPr>
              <w:t>augs</w:t>
            </w:r>
            <w:r w:rsidRPr="008D2C35">
              <w:rPr>
                <w:sz w:val="22"/>
                <w:szCs w:val="22"/>
              </w:rPr>
              <w:t>entgenizmeklējumi ar vai bez kontrastvielas, veloergometrija, holtera monitorēšana</w:t>
            </w:r>
            <w:r w:rsidR="00E56BA0" w:rsidRPr="008D2C35">
              <w:rPr>
                <w:sz w:val="22"/>
                <w:szCs w:val="22"/>
              </w:rPr>
              <w:t>,</w:t>
            </w:r>
            <w:r w:rsidRPr="008D2C35">
              <w:rPr>
                <w:sz w:val="22"/>
                <w:szCs w:val="22"/>
              </w:rPr>
              <w:t xml:space="preserve"> u.c. izmeklējumi jebkurai ķermeņa zonai/ orgānam, saskaņā ar Pretendenta piedāvājumu;</w:t>
            </w:r>
          </w:p>
        </w:tc>
        <w:tc>
          <w:tcPr>
            <w:tcW w:w="2383" w:type="dxa"/>
            <w:tcBorders>
              <w:top w:val="single" w:sz="4" w:space="0" w:color="auto"/>
              <w:left w:val="single" w:sz="4" w:space="0" w:color="auto"/>
              <w:bottom w:val="single" w:sz="4" w:space="0" w:color="auto"/>
              <w:right w:val="single" w:sz="4" w:space="0" w:color="auto"/>
            </w:tcBorders>
            <w:vAlign w:val="center"/>
          </w:tcPr>
          <w:p w14:paraId="6F5E93AF" w14:textId="77777777" w:rsidR="008D3B80" w:rsidRPr="008D2C35" w:rsidRDefault="008D3B80" w:rsidP="00182703">
            <w:pPr>
              <w:jc w:val="both"/>
              <w:rPr>
                <w:b/>
                <w:sz w:val="22"/>
                <w:szCs w:val="22"/>
              </w:rPr>
            </w:pPr>
          </w:p>
        </w:tc>
      </w:tr>
      <w:tr w:rsidR="00C121A2" w:rsidRPr="008D2C35" w14:paraId="3F88483A" w14:textId="77777777" w:rsidTr="00182703">
        <w:tc>
          <w:tcPr>
            <w:tcW w:w="851" w:type="dxa"/>
            <w:tcBorders>
              <w:top w:val="single" w:sz="4" w:space="0" w:color="auto"/>
              <w:left w:val="single" w:sz="4" w:space="0" w:color="auto"/>
              <w:bottom w:val="single" w:sz="4" w:space="0" w:color="auto"/>
              <w:right w:val="single" w:sz="4" w:space="0" w:color="auto"/>
            </w:tcBorders>
            <w:vAlign w:val="center"/>
          </w:tcPr>
          <w:p w14:paraId="4887A54B" w14:textId="4EBEC37C" w:rsidR="00C121A2" w:rsidRPr="008D2C35" w:rsidRDefault="00C121A2" w:rsidP="00182703">
            <w:pPr>
              <w:jc w:val="both"/>
              <w:rPr>
                <w:sz w:val="22"/>
                <w:szCs w:val="22"/>
              </w:rPr>
            </w:pPr>
            <w:r w:rsidRPr="008D2C35">
              <w:rPr>
                <w:sz w:val="22"/>
                <w:szCs w:val="22"/>
              </w:rPr>
              <w:t>2.5.</w:t>
            </w:r>
          </w:p>
        </w:tc>
        <w:tc>
          <w:tcPr>
            <w:tcW w:w="6095" w:type="dxa"/>
            <w:tcBorders>
              <w:top w:val="single" w:sz="4" w:space="0" w:color="auto"/>
              <w:left w:val="single" w:sz="4" w:space="0" w:color="auto"/>
              <w:bottom w:val="single" w:sz="4" w:space="0" w:color="auto"/>
              <w:right w:val="single" w:sz="4" w:space="0" w:color="auto"/>
            </w:tcBorders>
            <w:vAlign w:val="center"/>
          </w:tcPr>
          <w:p w14:paraId="16DD06AA" w14:textId="4833900C" w:rsidR="00C121A2" w:rsidRPr="008D2C35" w:rsidRDefault="00C121A2" w:rsidP="00AD60C2">
            <w:pPr>
              <w:rPr>
                <w:sz w:val="22"/>
                <w:szCs w:val="22"/>
              </w:rPr>
            </w:pPr>
            <w:r w:rsidRPr="008D2C35">
              <w:rPr>
                <w:sz w:val="22"/>
                <w:szCs w:val="22"/>
              </w:rPr>
              <w:t xml:space="preserve">Augsto tehnoloģiju izmeklējumi ar ārstējošā ārsta norīkojumu </w:t>
            </w:r>
            <w:r w:rsidR="00F90E39" w:rsidRPr="008D2C35">
              <w:rPr>
                <w:sz w:val="22"/>
                <w:szCs w:val="22"/>
              </w:rPr>
              <w:t xml:space="preserve">ne mazāk kā </w:t>
            </w:r>
            <w:r w:rsidR="00F90E39" w:rsidRPr="008D2C35">
              <w:rPr>
                <w:b/>
                <w:bCs/>
                <w:sz w:val="22"/>
                <w:szCs w:val="22"/>
              </w:rPr>
              <w:t>1</w:t>
            </w:r>
            <w:r w:rsidR="00E56BA0" w:rsidRPr="008D2C35">
              <w:rPr>
                <w:b/>
                <w:bCs/>
                <w:sz w:val="22"/>
                <w:szCs w:val="22"/>
              </w:rPr>
              <w:t>3</w:t>
            </w:r>
            <w:r w:rsidR="00F90E39" w:rsidRPr="008D2C35">
              <w:rPr>
                <w:b/>
                <w:bCs/>
                <w:sz w:val="22"/>
                <w:szCs w:val="22"/>
              </w:rPr>
              <w:t>0.00 (viens</w:t>
            </w:r>
            <w:r w:rsidR="00E56BA0" w:rsidRPr="008D2C35">
              <w:rPr>
                <w:b/>
                <w:bCs/>
                <w:sz w:val="22"/>
                <w:szCs w:val="22"/>
              </w:rPr>
              <w:t xml:space="preserve"> </w:t>
            </w:r>
            <w:r w:rsidR="00F90E39" w:rsidRPr="008D2C35">
              <w:rPr>
                <w:b/>
                <w:bCs/>
                <w:sz w:val="22"/>
                <w:szCs w:val="22"/>
              </w:rPr>
              <w:t>simts</w:t>
            </w:r>
            <w:r w:rsidR="00A23D65" w:rsidRPr="008D2C35">
              <w:rPr>
                <w:b/>
                <w:bCs/>
                <w:sz w:val="22"/>
                <w:szCs w:val="22"/>
              </w:rPr>
              <w:t xml:space="preserve"> trīsdesmit</w:t>
            </w:r>
            <w:r w:rsidR="00F90E39" w:rsidRPr="008D2C35">
              <w:rPr>
                <w:b/>
                <w:bCs/>
                <w:sz w:val="22"/>
                <w:szCs w:val="22"/>
              </w:rPr>
              <w:t>) par katru izmeklējumu</w:t>
            </w:r>
            <w:r w:rsidR="00364673" w:rsidRPr="008D2C35">
              <w:rPr>
                <w:sz w:val="22"/>
                <w:szCs w:val="22"/>
              </w:rPr>
              <w:t xml:space="preserve"> gan līguma, gan ārpus līguma iestādēs</w:t>
            </w:r>
            <w:r w:rsidRPr="008D2C35">
              <w:rPr>
                <w:b/>
                <w:bCs/>
                <w:sz w:val="22"/>
                <w:szCs w:val="22"/>
              </w:rPr>
              <w:t>,</w:t>
            </w:r>
            <w:r w:rsidRPr="008D2C35">
              <w:rPr>
                <w:sz w:val="22"/>
                <w:szCs w:val="22"/>
              </w:rPr>
              <w:t xml:space="preserve"> Polises un Kartes darbības termiņa laikā,  neierobežojot apmaksājamo izmeklējumu klāstu tikai ar Pretendenta nosauktajiem izmeklējumiem, tajā skaitā (ar un bez kontrastvielām) magnētiskā rezonanse, dažādu veidu endoskopiskie izmeklējumi, datortomogrāfija, scintigrāfija, </w:t>
            </w:r>
            <w:r w:rsidR="00E56BA0" w:rsidRPr="008D2C35">
              <w:rPr>
                <w:sz w:val="22"/>
                <w:szCs w:val="22"/>
              </w:rPr>
              <w:t>3 un 4 dimensiju u.c. izmeklējumi jebkurai ķermeņa zonai/ orgānam, saskaņā ar Pretendenta piedāvājumu;</w:t>
            </w:r>
          </w:p>
        </w:tc>
        <w:tc>
          <w:tcPr>
            <w:tcW w:w="2383" w:type="dxa"/>
            <w:tcBorders>
              <w:top w:val="single" w:sz="4" w:space="0" w:color="auto"/>
              <w:left w:val="single" w:sz="4" w:space="0" w:color="auto"/>
              <w:bottom w:val="single" w:sz="4" w:space="0" w:color="auto"/>
              <w:right w:val="single" w:sz="4" w:space="0" w:color="auto"/>
            </w:tcBorders>
            <w:vAlign w:val="center"/>
          </w:tcPr>
          <w:p w14:paraId="3855681F" w14:textId="77777777" w:rsidR="00C121A2" w:rsidRPr="008D2C35" w:rsidRDefault="00C121A2" w:rsidP="00182703">
            <w:pPr>
              <w:jc w:val="both"/>
              <w:rPr>
                <w:b/>
                <w:sz w:val="22"/>
                <w:szCs w:val="22"/>
              </w:rPr>
            </w:pPr>
          </w:p>
        </w:tc>
      </w:tr>
      <w:tr w:rsidR="008D3B80" w:rsidRPr="008D2C35" w14:paraId="7D8002F6" w14:textId="77777777" w:rsidTr="00182703">
        <w:tc>
          <w:tcPr>
            <w:tcW w:w="851" w:type="dxa"/>
            <w:tcBorders>
              <w:top w:val="single" w:sz="4" w:space="0" w:color="auto"/>
              <w:left w:val="single" w:sz="4" w:space="0" w:color="auto"/>
              <w:bottom w:val="single" w:sz="4" w:space="0" w:color="auto"/>
              <w:right w:val="single" w:sz="4" w:space="0" w:color="auto"/>
            </w:tcBorders>
            <w:vAlign w:val="center"/>
          </w:tcPr>
          <w:p w14:paraId="3AE54CD6" w14:textId="58D8C6A6" w:rsidR="008D3B80" w:rsidRPr="008D2C35" w:rsidRDefault="008D3B80" w:rsidP="00182703">
            <w:pPr>
              <w:jc w:val="both"/>
              <w:rPr>
                <w:sz w:val="22"/>
                <w:szCs w:val="22"/>
              </w:rPr>
            </w:pPr>
            <w:r w:rsidRPr="008D2C35">
              <w:rPr>
                <w:sz w:val="22"/>
                <w:szCs w:val="22"/>
              </w:rPr>
              <w:t>2.</w:t>
            </w:r>
            <w:r w:rsidR="00C121A2" w:rsidRPr="008D2C35">
              <w:rPr>
                <w:sz w:val="22"/>
                <w:szCs w:val="22"/>
              </w:rPr>
              <w:t>6</w:t>
            </w:r>
            <w:r w:rsidRPr="008D2C35">
              <w:rPr>
                <w:sz w:val="22"/>
                <w:szCs w:val="22"/>
              </w:rPr>
              <w:t>.</w:t>
            </w:r>
          </w:p>
        </w:tc>
        <w:tc>
          <w:tcPr>
            <w:tcW w:w="6095" w:type="dxa"/>
            <w:tcBorders>
              <w:top w:val="single" w:sz="4" w:space="0" w:color="auto"/>
              <w:left w:val="single" w:sz="4" w:space="0" w:color="auto"/>
              <w:bottom w:val="single" w:sz="4" w:space="0" w:color="auto"/>
              <w:right w:val="single" w:sz="4" w:space="0" w:color="auto"/>
            </w:tcBorders>
            <w:vAlign w:val="center"/>
          </w:tcPr>
          <w:p w14:paraId="09C1736E" w14:textId="55416442" w:rsidR="008D3B80" w:rsidRPr="008D2C35" w:rsidRDefault="008D3B80" w:rsidP="00AD60C2">
            <w:pPr>
              <w:rPr>
                <w:sz w:val="22"/>
                <w:szCs w:val="22"/>
              </w:rPr>
            </w:pPr>
            <w:r w:rsidRPr="008D2C35">
              <w:rPr>
                <w:sz w:val="22"/>
                <w:szCs w:val="22"/>
              </w:rPr>
              <w:t xml:space="preserve">Ambulatorā rehabilitācija ar </w:t>
            </w:r>
            <w:r w:rsidR="005D1A12" w:rsidRPr="008D2C35">
              <w:rPr>
                <w:sz w:val="22"/>
                <w:szCs w:val="22"/>
              </w:rPr>
              <w:t xml:space="preserve">ārstējošā ārsta vai </w:t>
            </w:r>
            <w:r w:rsidRPr="008D2C35">
              <w:rPr>
                <w:sz w:val="22"/>
                <w:szCs w:val="22"/>
              </w:rPr>
              <w:t xml:space="preserve">ģimenes </w:t>
            </w:r>
            <w:r w:rsidR="005D1A12" w:rsidRPr="008D2C35">
              <w:rPr>
                <w:sz w:val="22"/>
                <w:szCs w:val="22"/>
              </w:rPr>
              <w:t xml:space="preserve">ārsta </w:t>
            </w:r>
            <w:r w:rsidRPr="008D2C35">
              <w:rPr>
                <w:sz w:val="22"/>
                <w:szCs w:val="22"/>
              </w:rPr>
              <w:t>norīkojum</w:t>
            </w:r>
            <w:r w:rsidR="005D1A12" w:rsidRPr="008D2C35">
              <w:rPr>
                <w:sz w:val="22"/>
                <w:szCs w:val="22"/>
              </w:rPr>
              <w:t>a</w:t>
            </w:r>
            <w:r w:rsidRPr="008D2C35">
              <w:rPr>
                <w:sz w:val="22"/>
                <w:szCs w:val="22"/>
              </w:rPr>
              <w:t xml:space="preserve">, bez diagnožu ierobežojuma </w:t>
            </w:r>
            <w:r w:rsidR="00A76F9B" w:rsidRPr="008D2C35">
              <w:rPr>
                <w:sz w:val="22"/>
                <w:szCs w:val="22"/>
              </w:rPr>
              <w:t xml:space="preserve">ne mazāk kā </w:t>
            </w:r>
            <w:r w:rsidR="00522CE4" w:rsidRPr="008D2C35">
              <w:rPr>
                <w:b/>
                <w:bCs/>
                <w:sz w:val="22"/>
                <w:szCs w:val="22"/>
              </w:rPr>
              <w:t>100</w:t>
            </w:r>
            <w:r w:rsidR="00A76F9B" w:rsidRPr="008D2C35">
              <w:rPr>
                <w:b/>
                <w:bCs/>
                <w:sz w:val="22"/>
                <w:szCs w:val="22"/>
              </w:rPr>
              <w:t>.00 (</w:t>
            </w:r>
            <w:r w:rsidR="00522CE4" w:rsidRPr="008D2C35">
              <w:rPr>
                <w:b/>
                <w:bCs/>
                <w:sz w:val="22"/>
                <w:szCs w:val="22"/>
              </w:rPr>
              <w:t>viens simts</w:t>
            </w:r>
            <w:r w:rsidR="00A76F9B" w:rsidRPr="008D2C35">
              <w:rPr>
                <w:b/>
                <w:bCs/>
                <w:sz w:val="22"/>
                <w:szCs w:val="22"/>
              </w:rPr>
              <w:t xml:space="preserve">) </w:t>
            </w:r>
            <w:r w:rsidRPr="008D2C35">
              <w:rPr>
                <w:sz w:val="22"/>
                <w:szCs w:val="22"/>
              </w:rPr>
              <w:t xml:space="preserve">Polises un Kartes darbības termiņa laikā, nenosakot kursu vai apmeklējuma reižu skaita ierobežojumus, kā arī vienas apmeklējuma/procedūras reizes limitu vai atsevišķus apakšlimitus apdrošināšanas segumā iekļautajiem ambulatorās rehabilitācijas veidiem. </w:t>
            </w:r>
          </w:p>
          <w:p w14:paraId="5D75F397" w14:textId="77777777" w:rsidR="008D3B80" w:rsidRPr="008D2C35" w:rsidRDefault="008D3B80" w:rsidP="00AD60C2">
            <w:pPr>
              <w:rPr>
                <w:sz w:val="22"/>
                <w:szCs w:val="22"/>
              </w:rPr>
            </w:pPr>
            <w:r w:rsidRPr="008D2C35">
              <w:rPr>
                <w:sz w:val="22"/>
                <w:szCs w:val="22"/>
              </w:rPr>
              <w:lastRenderedPageBreak/>
              <w:t>Ambulatorās rehabilitācijas veidi - ārstnieciskā masāža, manuālā terapija, fizikālās terapijas procedūras, teipošana, ūdens procedūras, ārstnieciskā vingrošana gan individuāli, gan grupās;</w:t>
            </w:r>
          </w:p>
        </w:tc>
        <w:tc>
          <w:tcPr>
            <w:tcW w:w="2383" w:type="dxa"/>
            <w:tcBorders>
              <w:top w:val="single" w:sz="4" w:space="0" w:color="auto"/>
              <w:left w:val="single" w:sz="4" w:space="0" w:color="auto"/>
              <w:bottom w:val="single" w:sz="4" w:space="0" w:color="auto"/>
              <w:right w:val="single" w:sz="4" w:space="0" w:color="auto"/>
            </w:tcBorders>
            <w:vAlign w:val="center"/>
          </w:tcPr>
          <w:p w14:paraId="110EBD47" w14:textId="77777777" w:rsidR="008D3B80" w:rsidRPr="008D2C35" w:rsidRDefault="008D3B80" w:rsidP="00182703">
            <w:pPr>
              <w:jc w:val="both"/>
              <w:rPr>
                <w:b/>
                <w:sz w:val="22"/>
                <w:szCs w:val="22"/>
              </w:rPr>
            </w:pPr>
          </w:p>
        </w:tc>
      </w:tr>
      <w:tr w:rsidR="008D3B80" w:rsidRPr="008D2C35" w14:paraId="043B6740" w14:textId="77777777" w:rsidTr="00182703">
        <w:tc>
          <w:tcPr>
            <w:tcW w:w="851" w:type="dxa"/>
            <w:tcBorders>
              <w:top w:val="single" w:sz="4" w:space="0" w:color="auto"/>
              <w:left w:val="single" w:sz="4" w:space="0" w:color="auto"/>
              <w:bottom w:val="single" w:sz="4" w:space="0" w:color="auto"/>
              <w:right w:val="single" w:sz="4" w:space="0" w:color="auto"/>
            </w:tcBorders>
            <w:vAlign w:val="center"/>
          </w:tcPr>
          <w:p w14:paraId="32FEA415" w14:textId="16DE6F76" w:rsidR="008D3B80" w:rsidRPr="008D2C35" w:rsidRDefault="008D3B80" w:rsidP="00182703">
            <w:pPr>
              <w:jc w:val="both"/>
              <w:rPr>
                <w:sz w:val="22"/>
                <w:szCs w:val="22"/>
              </w:rPr>
            </w:pPr>
            <w:r w:rsidRPr="008D2C35">
              <w:rPr>
                <w:sz w:val="22"/>
                <w:szCs w:val="22"/>
              </w:rPr>
              <w:t>2.</w:t>
            </w:r>
            <w:r w:rsidR="00C121A2" w:rsidRPr="008D2C35">
              <w:rPr>
                <w:sz w:val="22"/>
                <w:szCs w:val="22"/>
              </w:rPr>
              <w:t>7</w:t>
            </w:r>
            <w:r w:rsidRPr="008D2C35">
              <w:rPr>
                <w:sz w:val="22"/>
                <w:szCs w:val="22"/>
              </w:rPr>
              <w:t>.</w:t>
            </w:r>
          </w:p>
        </w:tc>
        <w:tc>
          <w:tcPr>
            <w:tcW w:w="6095" w:type="dxa"/>
            <w:tcBorders>
              <w:top w:val="single" w:sz="4" w:space="0" w:color="auto"/>
              <w:left w:val="single" w:sz="4" w:space="0" w:color="auto"/>
              <w:bottom w:val="single" w:sz="4" w:space="0" w:color="auto"/>
              <w:right w:val="single" w:sz="4" w:space="0" w:color="auto"/>
            </w:tcBorders>
            <w:vAlign w:val="center"/>
          </w:tcPr>
          <w:p w14:paraId="6DE99843" w14:textId="6B7FD711" w:rsidR="008D3B80" w:rsidRPr="008D2C35" w:rsidRDefault="008D3B80" w:rsidP="00AD60C2">
            <w:pPr>
              <w:rPr>
                <w:sz w:val="22"/>
                <w:szCs w:val="22"/>
              </w:rPr>
            </w:pPr>
            <w:r w:rsidRPr="008D2C35">
              <w:rPr>
                <w:sz w:val="22"/>
                <w:szCs w:val="22"/>
              </w:rPr>
              <w:t xml:space="preserve">Darbinieku obligātās veselības pārbaudes, atbilstoši spēkā esošajiem normatīvajiem aktiem, </w:t>
            </w:r>
            <w:r w:rsidRPr="008D2C35">
              <w:rPr>
                <w:b/>
                <w:bCs/>
                <w:sz w:val="22"/>
                <w:szCs w:val="22"/>
              </w:rPr>
              <w:t>100% apmērā</w:t>
            </w:r>
            <w:r w:rsidRPr="008D2C35">
              <w:rPr>
                <w:sz w:val="22"/>
                <w:szCs w:val="22"/>
              </w:rPr>
              <w:t xml:space="preserve"> gan līguma, gan </w:t>
            </w:r>
            <w:r w:rsidR="000555B1" w:rsidRPr="008D2C35">
              <w:rPr>
                <w:sz w:val="22"/>
                <w:szCs w:val="22"/>
              </w:rPr>
              <w:t xml:space="preserve">ārpus līguma </w:t>
            </w:r>
            <w:r w:rsidRPr="008D2C35">
              <w:rPr>
                <w:sz w:val="22"/>
                <w:szCs w:val="22"/>
              </w:rPr>
              <w:t>iestādē</w:t>
            </w:r>
            <w:r w:rsidR="000555B1" w:rsidRPr="008D2C35">
              <w:rPr>
                <w:sz w:val="22"/>
                <w:szCs w:val="22"/>
              </w:rPr>
              <w:t>m</w:t>
            </w:r>
            <w:r w:rsidRPr="008D2C35">
              <w:rPr>
                <w:sz w:val="22"/>
                <w:szCs w:val="22"/>
              </w:rPr>
              <w:t>;</w:t>
            </w:r>
          </w:p>
        </w:tc>
        <w:tc>
          <w:tcPr>
            <w:tcW w:w="2383" w:type="dxa"/>
            <w:tcBorders>
              <w:top w:val="single" w:sz="4" w:space="0" w:color="auto"/>
              <w:left w:val="single" w:sz="4" w:space="0" w:color="auto"/>
              <w:bottom w:val="single" w:sz="4" w:space="0" w:color="auto"/>
              <w:right w:val="single" w:sz="4" w:space="0" w:color="auto"/>
            </w:tcBorders>
            <w:vAlign w:val="center"/>
          </w:tcPr>
          <w:p w14:paraId="35832BFD" w14:textId="77777777" w:rsidR="008D3B80" w:rsidRPr="008D2C35" w:rsidRDefault="008D3B80" w:rsidP="00182703">
            <w:pPr>
              <w:jc w:val="both"/>
              <w:rPr>
                <w:b/>
                <w:sz w:val="22"/>
                <w:szCs w:val="22"/>
              </w:rPr>
            </w:pPr>
          </w:p>
        </w:tc>
      </w:tr>
      <w:tr w:rsidR="008D3B80" w:rsidRPr="008D2C35" w14:paraId="3F408775" w14:textId="77777777" w:rsidTr="00182703">
        <w:tc>
          <w:tcPr>
            <w:tcW w:w="851" w:type="dxa"/>
            <w:tcBorders>
              <w:top w:val="single" w:sz="4" w:space="0" w:color="auto"/>
              <w:left w:val="single" w:sz="4" w:space="0" w:color="auto"/>
              <w:bottom w:val="single" w:sz="4" w:space="0" w:color="auto"/>
              <w:right w:val="single" w:sz="4" w:space="0" w:color="auto"/>
            </w:tcBorders>
            <w:vAlign w:val="center"/>
          </w:tcPr>
          <w:p w14:paraId="75F4A9A9" w14:textId="78A05C19" w:rsidR="008D3B80" w:rsidRPr="008D2C35" w:rsidRDefault="008D3B80" w:rsidP="00182703">
            <w:pPr>
              <w:jc w:val="both"/>
              <w:rPr>
                <w:sz w:val="22"/>
                <w:szCs w:val="22"/>
              </w:rPr>
            </w:pPr>
            <w:r w:rsidRPr="008D2C35">
              <w:rPr>
                <w:sz w:val="22"/>
                <w:szCs w:val="22"/>
              </w:rPr>
              <w:t>2.</w:t>
            </w:r>
            <w:r w:rsidR="00C121A2" w:rsidRPr="008D2C35">
              <w:rPr>
                <w:sz w:val="22"/>
                <w:szCs w:val="22"/>
              </w:rPr>
              <w:t>8</w:t>
            </w:r>
            <w:r w:rsidRPr="008D2C35">
              <w:rPr>
                <w:sz w:val="22"/>
                <w:szCs w:val="22"/>
              </w:rPr>
              <w:t>.</w:t>
            </w:r>
          </w:p>
        </w:tc>
        <w:tc>
          <w:tcPr>
            <w:tcW w:w="6095" w:type="dxa"/>
            <w:tcBorders>
              <w:top w:val="single" w:sz="4" w:space="0" w:color="auto"/>
              <w:left w:val="single" w:sz="4" w:space="0" w:color="auto"/>
              <w:bottom w:val="single" w:sz="4" w:space="0" w:color="auto"/>
              <w:right w:val="single" w:sz="4" w:space="0" w:color="auto"/>
            </w:tcBorders>
            <w:vAlign w:val="center"/>
          </w:tcPr>
          <w:p w14:paraId="461DA710" w14:textId="164DAB30" w:rsidR="008D3B80" w:rsidRPr="008D2C35" w:rsidRDefault="008D3B80" w:rsidP="00AD60C2">
            <w:pPr>
              <w:rPr>
                <w:sz w:val="22"/>
                <w:szCs w:val="22"/>
              </w:rPr>
            </w:pPr>
            <w:r w:rsidRPr="008D2C35">
              <w:rPr>
                <w:sz w:val="22"/>
                <w:szCs w:val="22"/>
              </w:rPr>
              <w:t xml:space="preserve">Jebkura veida vakcinācija </w:t>
            </w:r>
            <w:r w:rsidRPr="008D2C35">
              <w:rPr>
                <w:b/>
                <w:bCs/>
                <w:sz w:val="22"/>
                <w:szCs w:val="22"/>
              </w:rPr>
              <w:t>100% apmērā</w:t>
            </w:r>
            <w:r w:rsidRPr="008D2C35">
              <w:rPr>
                <w:sz w:val="22"/>
                <w:szCs w:val="22"/>
              </w:rPr>
              <w:t xml:space="preserve"> gan līguma, gan </w:t>
            </w:r>
            <w:r w:rsidR="00435332" w:rsidRPr="008D2C35">
              <w:rPr>
                <w:sz w:val="22"/>
                <w:szCs w:val="22"/>
              </w:rPr>
              <w:t>ārpus līguma iestādēm</w:t>
            </w:r>
            <w:r w:rsidRPr="008D2C35">
              <w:rPr>
                <w:sz w:val="22"/>
                <w:szCs w:val="22"/>
              </w:rPr>
              <w:t xml:space="preserve"> un kopējo atlīdzību limitu </w:t>
            </w:r>
            <w:r w:rsidRPr="008D2C35">
              <w:rPr>
                <w:b/>
                <w:bCs/>
                <w:sz w:val="22"/>
                <w:szCs w:val="22"/>
              </w:rPr>
              <w:t xml:space="preserve">ne mazāk kā </w:t>
            </w:r>
            <w:r w:rsidR="00522CE4" w:rsidRPr="008D2C35">
              <w:rPr>
                <w:b/>
                <w:bCs/>
                <w:sz w:val="22"/>
                <w:szCs w:val="22"/>
              </w:rPr>
              <w:t>70</w:t>
            </w:r>
            <w:r w:rsidRPr="008D2C35">
              <w:rPr>
                <w:b/>
                <w:bCs/>
                <w:sz w:val="22"/>
                <w:szCs w:val="22"/>
              </w:rPr>
              <w:t>.00 (</w:t>
            </w:r>
            <w:r w:rsidR="00522CE4" w:rsidRPr="008D2C35">
              <w:rPr>
                <w:b/>
                <w:bCs/>
                <w:sz w:val="22"/>
                <w:szCs w:val="22"/>
              </w:rPr>
              <w:t>septiņdesmit</w:t>
            </w:r>
            <w:r w:rsidRPr="008D2C35">
              <w:rPr>
                <w:b/>
                <w:bCs/>
                <w:sz w:val="22"/>
                <w:szCs w:val="22"/>
              </w:rPr>
              <w:t>) EUR</w:t>
            </w:r>
            <w:r w:rsidRPr="008D2C35">
              <w:rPr>
                <w:sz w:val="22"/>
                <w:szCs w:val="22"/>
              </w:rPr>
              <w:t xml:space="preserve"> Polises un Kartes darbības termiņa laikā;</w:t>
            </w:r>
          </w:p>
        </w:tc>
        <w:tc>
          <w:tcPr>
            <w:tcW w:w="2383" w:type="dxa"/>
            <w:tcBorders>
              <w:top w:val="single" w:sz="4" w:space="0" w:color="auto"/>
              <w:left w:val="single" w:sz="4" w:space="0" w:color="auto"/>
              <w:bottom w:val="single" w:sz="4" w:space="0" w:color="auto"/>
              <w:right w:val="single" w:sz="4" w:space="0" w:color="auto"/>
            </w:tcBorders>
            <w:vAlign w:val="center"/>
          </w:tcPr>
          <w:p w14:paraId="7A9EF596" w14:textId="77777777" w:rsidR="008D3B80" w:rsidRPr="008D2C35" w:rsidRDefault="008D3B80" w:rsidP="00182703">
            <w:pPr>
              <w:jc w:val="both"/>
              <w:rPr>
                <w:b/>
                <w:sz w:val="22"/>
                <w:szCs w:val="22"/>
              </w:rPr>
            </w:pPr>
          </w:p>
        </w:tc>
      </w:tr>
      <w:tr w:rsidR="008D3B80" w:rsidRPr="008D2C35" w14:paraId="45A1FE06" w14:textId="77777777" w:rsidTr="00182703">
        <w:tc>
          <w:tcPr>
            <w:tcW w:w="851" w:type="dxa"/>
            <w:tcBorders>
              <w:top w:val="single" w:sz="4" w:space="0" w:color="auto"/>
              <w:left w:val="single" w:sz="4" w:space="0" w:color="auto"/>
              <w:bottom w:val="single" w:sz="4" w:space="0" w:color="auto"/>
              <w:right w:val="single" w:sz="4" w:space="0" w:color="auto"/>
            </w:tcBorders>
            <w:vAlign w:val="center"/>
          </w:tcPr>
          <w:p w14:paraId="29997909" w14:textId="77777777" w:rsidR="008D3B80" w:rsidRPr="008D2C35" w:rsidRDefault="008D3B80" w:rsidP="00182703">
            <w:pPr>
              <w:jc w:val="both"/>
              <w:rPr>
                <w:b/>
                <w:sz w:val="22"/>
                <w:szCs w:val="22"/>
              </w:rPr>
            </w:pPr>
            <w:r w:rsidRPr="008D2C35">
              <w:rPr>
                <w:b/>
                <w:sz w:val="22"/>
                <w:szCs w:val="22"/>
              </w:rPr>
              <w:t>3.</w:t>
            </w:r>
          </w:p>
        </w:tc>
        <w:tc>
          <w:tcPr>
            <w:tcW w:w="6095" w:type="dxa"/>
            <w:tcBorders>
              <w:top w:val="single" w:sz="4" w:space="0" w:color="auto"/>
              <w:left w:val="single" w:sz="4" w:space="0" w:color="auto"/>
              <w:bottom w:val="single" w:sz="4" w:space="0" w:color="auto"/>
              <w:right w:val="single" w:sz="4" w:space="0" w:color="auto"/>
            </w:tcBorders>
            <w:vAlign w:val="center"/>
          </w:tcPr>
          <w:p w14:paraId="7FC50676" w14:textId="6C50482E" w:rsidR="008D3B80" w:rsidRPr="008D2C35" w:rsidRDefault="008D3B80" w:rsidP="00AD60C2">
            <w:pPr>
              <w:rPr>
                <w:b/>
                <w:sz w:val="22"/>
                <w:szCs w:val="22"/>
              </w:rPr>
            </w:pPr>
            <w:r w:rsidRPr="008D2C35">
              <w:rPr>
                <w:b/>
                <w:sz w:val="22"/>
                <w:szCs w:val="22"/>
              </w:rPr>
              <w:t xml:space="preserve">Stacionārie maksas pakalpojumi </w:t>
            </w:r>
            <w:r w:rsidRPr="008D2C35">
              <w:rPr>
                <w:b/>
                <w:bCs/>
                <w:sz w:val="22"/>
                <w:szCs w:val="22"/>
              </w:rPr>
              <w:t>gan diennakts, gan dienas stacionārā 100% apmērā</w:t>
            </w:r>
            <w:r w:rsidRPr="008D2C35">
              <w:rPr>
                <w:sz w:val="22"/>
                <w:szCs w:val="22"/>
              </w:rPr>
              <w:t xml:space="preserve"> gan līguma, gan </w:t>
            </w:r>
            <w:r w:rsidR="00BA7CDF" w:rsidRPr="008D2C35">
              <w:rPr>
                <w:sz w:val="22"/>
                <w:szCs w:val="22"/>
              </w:rPr>
              <w:t xml:space="preserve">ārpus </w:t>
            </w:r>
            <w:r w:rsidRPr="008D2C35">
              <w:rPr>
                <w:sz w:val="22"/>
                <w:szCs w:val="22"/>
              </w:rPr>
              <w:t>līguma iestādē</w:t>
            </w:r>
            <w:r w:rsidR="00BA7CDF" w:rsidRPr="008D2C35">
              <w:rPr>
                <w:sz w:val="22"/>
                <w:szCs w:val="22"/>
              </w:rPr>
              <w:t>m</w:t>
            </w:r>
            <w:r w:rsidRPr="008D2C35">
              <w:rPr>
                <w:sz w:val="22"/>
                <w:szCs w:val="22"/>
              </w:rPr>
              <w:t xml:space="preserve"> </w:t>
            </w:r>
            <w:r w:rsidRPr="008D2C35">
              <w:rPr>
                <w:b/>
                <w:bCs/>
                <w:sz w:val="22"/>
                <w:szCs w:val="22"/>
              </w:rPr>
              <w:t>ne mazāk kā 750.00 (septiņi simti piecdesmit) EUR</w:t>
            </w:r>
            <w:r w:rsidRPr="008D2C35">
              <w:rPr>
                <w:sz w:val="22"/>
                <w:szCs w:val="22"/>
              </w:rPr>
              <w:t xml:space="preserve"> par stacionēšanās gadījumu un Polises un Kartes darbības termiņa laikā, tajā skaitā: </w:t>
            </w:r>
          </w:p>
        </w:tc>
        <w:tc>
          <w:tcPr>
            <w:tcW w:w="2383" w:type="dxa"/>
            <w:tcBorders>
              <w:top w:val="single" w:sz="4" w:space="0" w:color="auto"/>
              <w:left w:val="single" w:sz="4" w:space="0" w:color="auto"/>
              <w:bottom w:val="single" w:sz="4" w:space="0" w:color="auto"/>
              <w:right w:val="single" w:sz="4" w:space="0" w:color="auto"/>
            </w:tcBorders>
            <w:vAlign w:val="center"/>
          </w:tcPr>
          <w:p w14:paraId="4495E5E9" w14:textId="77777777" w:rsidR="008D3B80" w:rsidRPr="008D2C35" w:rsidRDefault="008D3B80" w:rsidP="00182703">
            <w:pPr>
              <w:jc w:val="both"/>
              <w:rPr>
                <w:b/>
                <w:sz w:val="22"/>
                <w:szCs w:val="22"/>
              </w:rPr>
            </w:pPr>
          </w:p>
        </w:tc>
      </w:tr>
      <w:tr w:rsidR="008D3B80" w:rsidRPr="008D2C35" w14:paraId="247564DF" w14:textId="77777777" w:rsidTr="00182703">
        <w:tc>
          <w:tcPr>
            <w:tcW w:w="851" w:type="dxa"/>
            <w:tcBorders>
              <w:top w:val="single" w:sz="4" w:space="0" w:color="auto"/>
              <w:left w:val="single" w:sz="4" w:space="0" w:color="auto"/>
              <w:bottom w:val="single" w:sz="4" w:space="0" w:color="auto"/>
              <w:right w:val="single" w:sz="4" w:space="0" w:color="auto"/>
            </w:tcBorders>
            <w:vAlign w:val="center"/>
          </w:tcPr>
          <w:p w14:paraId="729B18F9" w14:textId="77777777" w:rsidR="008D3B80" w:rsidRPr="008D2C35" w:rsidRDefault="008D3B80" w:rsidP="00182703">
            <w:pPr>
              <w:jc w:val="both"/>
              <w:rPr>
                <w:sz w:val="22"/>
                <w:szCs w:val="22"/>
              </w:rPr>
            </w:pPr>
            <w:r w:rsidRPr="008D2C35">
              <w:rPr>
                <w:sz w:val="22"/>
                <w:szCs w:val="22"/>
              </w:rPr>
              <w:t>3.1.</w:t>
            </w:r>
          </w:p>
        </w:tc>
        <w:tc>
          <w:tcPr>
            <w:tcW w:w="6095" w:type="dxa"/>
            <w:tcBorders>
              <w:top w:val="single" w:sz="4" w:space="0" w:color="auto"/>
              <w:left w:val="single" w:sz="4" w:space="0" w:color="auto"/>
              <w:bottom w:val="single" w:sz="4" w:space="0" w:color="auto"/>
              <w:right w:val="single" w:sz="4" w:space="0" w:color="auto"/>
            </w:tcBorders>
            <w:vAlign w:val="center"/>
          </w:tcPr>
          <w:p w14:paraId="4319FEC5" w14:textId="77777777" w:rsidR="008D3B80" w:rsidRPr="008D2C35" w:rsidRDefault="008D3B80" w:rsidP="00AD60C2">
            <w:pPr>
              <w:rPr>
                <w:sz w:val="22"/>
                <w:szCs w:val="22"/>
              </w:rPr>
            </w:pPr>
            <w:r w:rsidRPr="008D2C35">
              <w:rPr>
                <w:sz w:val="22"/>
                <w:szCs w:val="22"/>
              </w:rPr>
              <w:t>Maksa par katru diennakts vai dienas stacionārā pavadīto dienu;</w:t>
            </w:r>
          </w:p>
        </w:tc>
        <w:tc>
          <w:tcPr>
            <w:tcW w:w="2383" w:type="dxa"/>
            <w:tcBorders>
              <w:top w:val="single" w:sz="4" w:space="0" w:color="auto"/>
              <w:left w:val="single" w:sz="4" w:space="0" w:color="auto"/>
              <w:bottom w:val="single" w:sz="4" w:space="0" w:color="auto"/>
              <w:right w:val="single" w:sz="4" w:space="0" w:color="auto"/>
            </w:tcBorders>
            <w:vAlign w:val="center"/>
          </w:tcPr>
          <w:p w14:paraId="574F9E36" w14:textId="77777777" w:rsidR="008D3B80" w:rsidRPr="008D2C35" w:rsidRDefault="008D3B80" w:rsidP="00182703">
            <w:pPr>
              <w:jc w:val="both"/>
              <w:rPr>
                <w:b/>
                <w:sz w:val="22"/>
                <w:szCs w:val="22"/>
              </w:rPr>
            </w:pPr>
          </w:p>
        </w:tc>
      </w:tr>
      <w:tr w:rsidR="008D3B80" w:rsidRPr="008D2C35" w14:paraId="5DE75F44" w14:textId="77777777" w:rsidTr="00182703">
        <w:tc>
          <w:tcPr>
            <w:tcW w:w="851" w:type="dxa"/>
            <w:tcBorders>
              <w:top w:val="single" w:sz="4" w:space="0" w:color="auto"/>
              <w:left w:val="single" w:sz="4" w:space="0" w:color="auto"/>
              <w:bottom w:val="single" w:sz="4" w:space="0" w:color="auto"/>
              <w:right w:val="single" w:sz="4" w:space="0" w:color="auto"/>
            </w:tcBorders>
            <w:vAlign w:val="center"/>
          </w:tcPr>
          <w:p w14:paraId="46AB7E07" w14:textId="77777777" w:rsidR="008D3B80" w:rsidRPr="008D2C35" w:rsidRDefault="008D3B80" w:rsidP="00182703">
            <w:pPr>
              <w:jc w:val="both"/>
              <w:rPr>
                <w:sz w:val="22"/>
                <w:szCs w:val="22"/>
              </w:rPr>
            </w:pPr>
            <w:r w:rsidRPr="008D2C35">
              <w:rPr>
                <w:sz w:val="22"/>
                <w:szCs w:val="22"/>
              </w:rPr>
              <w:t>3.2.</w:t>
            </w:r>
          </w:p>
        </w:tc>
        <w:tc>
          <w:tcPr>
            <w:tcW w:w="6095" w:type="dxa"/>
            <w:tcBorders>
              <w:top w:val="single" w:sz="4" w:space="0" w:color="auto"/>
              <w:left w:val="single" w:sz="4" w:space="0" w:color="auto"/>
              <w:bottom w:val="single" w:sz="4" w:space="0" w:color="auto"/>
              <w:right w:val="single" w:sz="4" w:space="0" w:color="auto"/>
            </w:tcBorders>
            <w:vAlign w:val="center"/>
          </w:tcPr>
          <w:p w14:paraId="3C0EA32B" w14:textId="77777777" w:rsidR="008D3B80" w:rsidRPr="008D2C35" w:rsidRDefault="008D3B80" w:rsidP="00AD60C2">
            <w:pPr>
              <w:rPr>
                <w:sz w:val="22"/>
                <w:szCs w:val="22"/>
              </w:rPr>
            </w:pPr>
            <w:r w:rsidRPr="008D2C35">
              <w:rPr>
                <w:sz w:val="22"/>
                <w:szCs w:val="22"/>
              </w:rPr>
              <w:t>Ārstēšanās paaugstināta servisa apstākļos, ja tādus nodrošina ārstniecības iestāde;</w:t>
            </w:r>
          </w:p>
        </w:tc>
        <w:tc>
          <w:tcPr>
            <w:tcW w:w="2383" w:type="dxa"/>
            <w:tcBorders>
              <w:top w:val="single" w:sz="4" w:space="0" w:color="auto"/>
              <w:left w:val="single" w:sz="4" w:space="0" w:color="auto"/>
              <w:bottom w:val="single" w:sz="4" w:space="0" w:color="auto"/>
              <w:right w:val="single" w:sz="4" w:space="0" w:color="auto"/>
            </w:tcBorders>
            <w:vAlign w:val="center"/>
          </w:tcPr>
          <w:p w14:paraId="18966D2F" w14:textId="77777777" w:rsidR="008D3B80" w:rsidRPr="008D2C35" w:rsidRDefault="008D3B80" w:rsidP="00182703">
            <w:pPr>
              <w:jc w:val="both"/>
              <w:rPr>
                <w:b/>
                <w:sz w:val="22"/>
                <w:szCs w:val="22"/>
              </w:rPr>
            </w:pPr>
          </w:p>
        </w:tc>
      </w:tr>
      <w:tr w:rsidR="008D3B80" w:rsidRPr="008D2C35" w14:paraId="79432AD1" w14:textId="77777777" w:rsidTr="00182703">
        <w:tc>
          <w:tcPr>
            <w:tcW w:w="851" w:type="dxa"/>
            <w:tcBorders>
              <w:top w:val="single" w:sz="4" w:space="0" w:color="auto"/>
              <w:left w:val="single" w:sz="4" w:space="0" w:color="auto"/>
              <w:bottom w:val="single" w:sz="4" w:space="0" w:color="auto"/>
              <w:right w:val="single" w:sz="4" w:space="0" w:color="auto"/>
            </w:tcBorders>
            <w:vAlign w:val="center"/>
          </w:tcPr>
          <w:p w14:paraId="103EA094" w14:textId="77777777" w:rsidR="008D3B80" w:rsidRPr="008D2C35" w:rsidRDefault="008D3B80" w:rsidP="00182703">
            <w:pPr>
              <w:jc w:val="both"/>
              <w:rPr>
                <w:sz w:val="22"/>
                <w:szCs w:val="22"/>
              </w:rPr>
            </w:pPr>
            <w:r w:rsidRPr="008D2C35">
              <w:rPr>
                <w:sz w:val="22"/>
                <w:szCs w:val="22"/>
              </w:rPr>
              <w:t>3.3.</w:t>
            </w:r>
          </w:p>
        </w:tc>
        <w:tc>
          <w:tcPr>
            <w:tcW w:w="6095" w:type="dxa"/>
            <w:tcBorders>
              <w:top w:val="single" w:sz="4" w:space="0" w:color="auto"/>
              <w:left w:val="single" w:sz="4" w:space="0" w:color="auto"/>
              <w:bottom w:val="single" w:sz="4" w:space="0" w:color="auto"/>
              <w:right w:val="single" w:sz="4" w:space="0" w:color="auto"/>
            </w:tcBorders>
            <w:vAlign w:val="center"/>
          </w:tcPr>
          <w:p w14:paraId="4DA2FE52" w14:textId="77777777" w:rsidR="008D3B80" w:rsidRPr="008D2C35" w:rsidRDefault="008D3B80" w:rsidP="00AD60C2">
            <w:pPr>
              <w:rPr>
                <w:b/>
                <w:sz w:val="22"/>
                <w:szCs w:val="22"/>
              </w:rPr>
            </w:pPr>
            <w:r w:rsidRPr="008D2C35">
              <w:rPr>
                <w:sz w:val="22"/>
                <w:szCs w:val="22"/>
              </w:rPr>
              <w:t>Ārstu – speciālistu, t.sk. profesoru un docentu konsultācijas, kā arī ārsta nozīmētas ārstnieciskās manipulācijas un procedūras maksas stacionārā;</w:t>
            </w:r>
          </w:p>
        </w:tc>
        <w:tc>
          <w:tcPr>
            <w:tcW w:w="2383" w:type="dxa"/>
            <w:tcBorders>
              <w:top w:val="single" w:sz="4" w:space="0" w:color="auto"/>
              <w:left w:val="single" w:sz="4" w:space="0" w:color="auto"/>
              <w:bottom w:val="single" w:sz="4" w:space="0" w:color="auto"/>
              <w:right w:val="single" w:sz="4" w:space="0" w:color="auto"/>
            </w:tcBorders>
            <w:vAlign w:val="center"/>
          </w:tcPr>
          <w:p w14:paraId="01035E3E" w14:textId="77777777" w:rsidR="008D3B80" w:rsidRPr="008D2C35" w:rsidRDefault="008D3B80" w:rsidP="00182703">
            <w:pPr>
              <w:jc w:val="both"/>
              <w:rPr>
                <w:b/>
                <w:sz w:val="22"/>
                <w:szCs w:val="22"/>
              </w:rPr>
            </w:pPr>
          </w:p>
        </w:tc>
      </w:tr>
      <w:tr w:rsidR="008D3B80" w:rsidRPr="008D2C35" w14:paraId="436F5E54" w14:textId="77777777" w:rsidTr="00182703">
        <w:tc>
          <w:tcPr>
            <w:tcW w:w="851" w:type="dxa"/>
            <w:tcBorders>
              <w:top w:val="single" w:sz="4" w:space="0" w:color="auto"/>
              <w:left w:val="single" w:sz="4" w:space="0" w:color="auto"/>
              <w:bottom w:val="single" w:sz="4" w:space="0" w:color="auto"/>
              <w:right w:val="single" w:sz="4" w:space="0" w:color="auto"/>
            </w:tcBorders>
            <w:vAlign w:val="center"/>
          </w:tcPr>
          <w:p w14:paraId="20CE79E8" w14:textId="77777777" w:rsidR="008D3B80" w:rsidRPr="008D2C35" w:rsidRDefault="008D3B80" w:rsidP="00182703">
            <w:pPr>
              <w:jc w:val="both"/>
              <w:rPr>
                <w:sz w:val="22"/>
                <w:szCs w:val="22"/>
              </w:rPr>
            </w:pPr>
            <w:r w:rsidRPr="008D2C35">
              <w:rPr>
                <w:sz w:val="22"/>
                <w:szCs w:val="22"/>
              </w:rPr>
              <w:t>3.4.</w:t>
            </w:r>
          </w:p>
        </w:tc>
        <w:tc>
          <w:tcPr>
            <w:tcW w:w="6095" w:type="dxa"/>
            <w:tcBorders>
              <w:top w:val="single" w:sz="4" w:space="0" w:color="auto"/>
              <w:left w:val="single" w:sz="4" w:space="0" w:color="auto"/>
              <w:bottom w:val="single" w:sz="4" w:space="0" w:color="auto"/>
              <w:right w:val="single" w:sz="4" w:space="0" w:color="auto"/>
            </w:tcBorders>
          </w:tcPr>
          <w:p w14:paraId="2C27808A" w14:textId="77777777" w:rsidR="008D3B80" w:rsidRPr="008D2C35" w:rsidRDefault="008D3B80" w:rsidP="00AD60C2">
            <w:pPr>
              <w:rPr>
                <w:b/>
                <w:sz w:val="22"/>
                <w:szCs w:val="22"/>
              </w:rPr>
            </w:pPr>
            <w:r w:rsidRPr="008D2C35">
              <w:rPr>
                <w:sz w:val="22"/>
                <w:szCs w:val="22"/>
              </w:rPr>
              <w:t>Visa veida diagnostiskie, laboratoriskie un instrumentālie izmeklējumi, kā arī stacionārā izmantotie medikamenti;</w:t>
            </w:r>
          </w:p>
        </w:tc>
        <w:tc>
          <w:tcPr>
            <w:tcW w:w="2383" w:type="dxa"/>
            <w:tcBorders>
              <w:top w:val="single" w:sz="4" w:space="0" w:color="auto"/>
              <w:left w:val="single" w:sz="4" w:space="0" w:color="auto"/>
              <w:bottom w:val="single" w:sz="4" w:space="0" w:color="auto"/>
              <w:right w:val="single" w:sz="4" w:space="0" w:color="auto"/>
            </w:tcBorders>
            <w:vAlign w:val="center"/>
          </w:tcPr>
          <w:p w14:paraId="027AFE03" w14:textId="77777777" w:rsidR="008D3B80" w:rsidRPr="008D2C35" w:rsidRDefault="008D3B80" w:rsidP="00182703">
            <w:pPr>
              <w:jc w:val="both"/>
              <w:rPr>
                <w:b/>
                <w:sz w:val="22"/>
                <w:szCs w:val="22"/>
              </w:rPr>
            </w:pPr>
          </w:p>
        </w:tc>
      </w:tr>
      <w:tr w:rsidR="008D3B80" w:rsidRPr="008D2C35" w14:paraId="48AB6C67" w14:textId="77777777" w:rsidTr="00A7004D">
        <w:tc>
          <w:tcPr>
            <w:tcW w:w="851" w:type="dxa"/>
            <w:tcBorders>
              <w:top w:val="single" w:sz="4" w:space="0" w:color="auto"/>
              <w:left w:val="single" w:sz="4" w:space="0" w:color="auto"/>
              <w:bottom w:val="single" w:sz="4" w:space="0" w:color="auto"/>
              <w:right w:val="single" w:sz="4" w:space="0" w:color="auto"/>
            </w:tcBorders>
            <w:vAlign w:val="center"/>
          </w:tcPr>
          <w:p w14:paraId="2282A0ED" w14:textId="77777777" w:rsidR="008D3B80" w:rsidRPr="008D2C35" w:rsidRDefault="008D3B80" w:rsidP="00182703">
            <w:pPr>
              <w:jc w:val="both"/>
              <w:rPr>
                <w:sz w:val="22"/>
                <w:szCs w:val="22"/>
              </w:rPr>
            </w:pPr>
            <w:r w:rsidRPr="008D2C35">
              <w:rPr>
                <w:sz w:val="22"/>
                <w:szCs w:val="22"/>
              </w:rPr>
              <w:t>3.5.</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14:paraId="08645781" w14:textId="1FF5C615" w:rsidR="008D3B80" w:rsidRPr="008D2C35" w:rsidRDefault="008D3B80" w:rsidP="00AD60C2">
            <w:pPr>
              <w:rPr>
                <w:b/>
                <w:sz w:val="22"/>
                <w:szCs w:val="22"/>
              </w:rPr>
            </w:pPr>
            <w:r w:rsidRPr="008D2C35">
              <w:rPr>
                <w:sz w:val="22"/>
                <w:szCs w:val="22"/>
              </w:rPr>
              <w:t>Maksas ķirurģiskās operācijas neierobežojot apmaksājamo operāciju klāstu tikai ar Pretendenta nosauktajām apmaksājamām operācijām, ietverot arī mugurkaula, neiroķirurģiskās, mikroķirurģiskās, endoprotezēšanas,</w:t>
            </w:r>
            <w:r w:rsidR="00435332" w:rsidRPr="008D2C35">
              <w:rPr>
                <w:sz w:val="22"/>
                <w:szCs w:val="22"/>
              </w:rPr>
              <w:t xml:space="preserve"> </w:t>
            </w:r>
            <w:r w:rsidRPr="008D2C35">
              <w:rPr>
                <w:sz w:val="22"/>
                <w:szCs w:val="22"/>
              </w:rPr>
              <w:t xml:space="preserve"> laporoskopiskās operācijas</w:t>
            </w:r>
            <w:r w:rsidR="00435332" w:rsidRPr="008D2C35">
              <w:rPr>
                <w:sz w:val="22"/>
                <w:szCs w:val="22"/>
              </w:rPr>
              <w:t xml:space="preserve">, </w:t>
            </w:r>
            <w:r w:rsidR="00904CAB" w:rsidRPr="008D2C35">
              <w:rPr>
                <w:sz w:val="22"/>
                <w:szCs w:val="22"/>
              </w:rPr>
              <w:t>dažādas ar lāzeri veiktās operācijas, glaukomas un kataraktas operācijas, trūces (vēdera) operācijas, proktoloģiskās operācijas, u.c</w:t>
            </w:r>
            <w:r w:rsidRPr="008D2C35">
              <w:rPr>
                <w:sz w:val="22"/>
                <w:szCs w:val="22"/>
              </w:rPr>
              <w:t>.</w:t>
            </w:r>
          </w:p>
        </w:tc>
        <w:tc>
          <w:tcPr>
            <w:tcW w:w="2383" w:type="dxa"/>
            <w:tcBorders>
              <w:top w:val="single" w:sz="4" w:space="0" w:color="auto"/>
              <w:left w:val="single" w:sz="4" w:space="0" w:color="auto"/>
              <w:bottom w:val="single" w:sz="4" w:space="0" w:color="auto"/>
              <w:right w:val="single" w:sz="4" w:space="0" w:color="auto"/>
            </w:tcBorders>
            <w:vAlign w:val="center"/>
          </w:tcPr>
          <w:p w14:paraId="0C7D9435" w14:textId="77777777" w:rsidR="008D3B80" w:rsidRPr="008D2C35" w:rsidRDefault="008D3B80" w:rsidP="00182703">
            <w:pPr>
              <w:jc w:val="both"/>
              <w:rPr>
                <w:b/>
                <w:sz w:val="22"/>
                <w:szCs w:val="22"/>
              </w:rPr>
            </w:pPr>
          </w:p>
        </w:tc>
      </w:tr>
      <w:tr w:rsidR="00EF5B11" w:rsidRPr="008D2C35" w14:paraId="3F22FC10" w14:textId="77777777" w:rsidTr="00867404">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32D17E" w14:textId="43B3A113" w:rsidR="00EF5B11" w:rsidRPr="008D2C35" w:rsidRDefault="00EF5B11" w:rsidP="00182703">
            <w:pPr>
              <w:jc w:val="both"/>
              <w:rPr>
                <w:b/>
                <w:bCs/>
                <w:sz w:val="22"/>
                <w:szCs w:val="22"/>
              </w:rPr>
            </w:pPr>
            <w:r w:rsidRPr="008D2C35">
              <w:rPr>
                <w:b/>
                <w:bCs/>
                <w:sz w:val="22"/>
                <w:szCs w:val="22"/>
              </w:rPr>
              <w:t>4.</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9B7D28" w14:textId="3F483D60" w:rsidR="00EF5B11" w:rsidRPr="008D2C35" w:rsidRDefault="0048357D" w:rsidP="00AD60C2">
            <w:pPr>
              <w:rPr>
                <w:b/>
                <w:bCs/>
                <w:sz w:val="22"/>
                <w:szCs w:val="22"/>
              </w:rPr>
            </w:pPr>
            <w:r w:rsidRPr="008D2C35">
              <w:rPr>
                <w:b/>
                <w:bCs/>
                <w:sz w:val="22"/>
                <w:szCs w:val="22"/>
                <w:shd w:val="clear" w:color="auto" w:fill="FFFFFF" w:themeFill="background1"/>
              </w:rPr>
              <w:t xml:space="preserve">Ar </w:t>
            </w:r>
            <w:r w:rsidR="003E70AA" w:rsidRPr="008D2C35">
              <w:rPr>
                <w:b/>
                <w:bCs/>
                <w:sz w:val="22"/>
                <w:szCs w:val="22"/>
                <w:shd w:val="clear" w:color="auto" w:fill="FFFFFF" w:themeFill="background1"/>
              </w:rPr>
              <w:t>o</w:t>
            </w:r>
            <w:r w:rsidRPr="008D2C35">
              <w:rPr>
                <w:b/>
                <w:bCs/>
                <w:sz w:val="22"/>
                <w:szCs w:val="22"/>
                <w:shd w:val="clear" w:color="auto" w:fill="FFFFFF" w:themeFill="background1"/>
              </w:rPr>
              <w:t>nkoloģiju saistīt</w:t>
            </w:r>
            <w:r w:rsidR="003E70AA" w:rsidRPr="008D2C35">
              <w:rPr>
                <w:b/>
                <w:bCs/>
                <w:sz w:val="22"/>
                <w:szCs w:val="22"/>
                <w:shd w:val="clear" w:color="auto" w:fill="FFFFFF" w:themeFill="background1"/>
              </w:rPr>
              <w:t>i</w:t>
            </w:r>
            <w:r w:rsidRPr="008D2C35">
              <w:rPr>
                <w:b/>
                <w:bCs/>
                <w:sz w:val="22"/>
                <w:szCs w:val="22"/>
                <w:shd w:val="clear" w:color="auto" w:fill="FFFFFF" w:themeFill="background1"/>
              </w:rPr>
              <w:t xml:space="preserve"> maksas</w:t>
            </w:r>
            <w:r w:rsidR="003E70AA" w:rsidRPr="008D2C35">
              <w:rPr>
                <w:b/>
                <w:bCs/>
                <w:sz w:val="22"/>
                <w:szCs w:val="22"/>
                <w:shd w:val="clear" w:color="auto" w:fill="FFFFFF" w:themeFill="background1"/>
              </w:rPr>
              <w:t xml:space="preserve"> ambulatorie un stacionārie</w:t>
            </w:r>
            <w:r w:rsidRPr="008D2C35">
              <w:rPr>
                <w:b/>
                <w:bCs/>
                <w:sz w:val="22"/>
                <w:szCs w:val="22"/>
                <w:shd w:val="clear" w:color="auto" w:fill="FFFFFF" w:themeFill="background1"/>
              </w:rPr>
              <w:t xml:space="preserve"> pakalpojum</w:t>
            </w:r>
            <w:r w:rsidR="003E70AA" w:rsidRPr="008D2C35">
              <w:rPr>
                <w:b/>
                <w:bCs/>
                <w:sz w:val="22"/>
                <w:szCs w:val="22"/>
                <w:shd w:val="clear" w:color="auto" w:fill="FFFFFF" w:themeFill="background1"/>
              </w:rPr>
              <w:t>i</w:t>
            </w:r>
            <w:r w:rsidR="003E70AA" w:rsidRPr="008D2C35">
              <w:rPr>
                <w:sz w:val="22"/>
                <w:szCs w:val="22"/>
                <w:shd w:val="clear" w:color="auto" w:fill="FFFFFF" w:themeFill="background1"/>
              </w:rPr>
              <w:t xml:space="preserve"> </w:t>
            </w:r>
            <w:r w:rsidR="003E70AA" w:rsidRPr="008D2C35">
              <w:rPr>
                <w:b/>
                <w:bCs/>
                <w:sz w:val="22"/>
                <w:szCs w:val="22"/>
                <w:shd w:val="clear" w:color="auto" w:fill="FFFFFF" w:themeFill="background1"/>
              </w:rPr>
              <w:t xml:space="preserve">ne mazāku kā 200.00 (divi simti) EUR </w:t>
            </w:r>
            <w:r w:rsidR="003E70AA" w:rsidRPr="008D2C35">
              <w:rPr>
                <w:sz w:val="22"/>
                <w:szCs w:val="22"/>
                <w:shd w:val="clear" w:color="auto" w:fill="FFFFFF" w:themeFill="background1"/>
              </w:rPr>
              <w:t>Polises un Kartes darbības termiņa laikā</w:t>
            </w:r>
            <w:r w:rsidRPr="008D2C35">
              <w:rPr>
                <w:b/>
                <w:bCs/>
                <w:sz w:val="22"/>
                <w:szCs w:val="22"/>
                <w:shd w:val="clear" w:color="auto" w:fill="FFFFFF" w:themeFill="background1"/>
              </w:rPr>
              <w:t xml:space="preserve">, </w:t>
            </w:r>
            <w:r w:rsidRPr="008D2C35">
              <w:rPr>
                <w:sz w:val="22"/>
                <w:szCs w:val="22"/>
                <w:shd w:val="clear" w:color="auto" w:fill="FFFFFF" w:themeFill="background1"/>
              </w:rPr>
              <w:t>nodrošinot visu apdrošināšanas programmas segumā (atbilstoši tehniskās specifikācijas II daļas 1.-3. punktā noteiktaj</w:t>
            </w:r>
            <w:r w:rsidR="003E70AA" w:rsidRPr="008D2C35">
              <w:rPr>
                <w:sz w:val="22"/>
                <w:szCs w:val="22"/>
                <w:shd w:val="clear" w:color="auto" w:fill="FFFFFF" w:themeFill="background1"/>
              </w:rPr>
              <w:t>a</w:t>
            </w:r>
            <w:r w:rsidRPr="008D2C35">
              <w:rPr>
                <w:sz w:val="22"/>
                <w:szCs w:val="22"/>
                <w:shd w:val="clear" w:color="auto" w:fill="FFFFFF" w:themeFill="background1"/>
              </w:rPr>
              <w:t xml:space="preserve">m) iekļauto maksas pakalpojumu </w:t>
            </w:r>
            <w:r w:rsidR="003E70AA" w:rsidRPr="008D2C35">
              <w:rPr>
                <w:sz w:val="22"/>
                <w:szCs w:val="22"/>
                <w:shd w:val="clear" w:color="auto" w:fill="FFFFFF" w:themeFill="background1"/>
              </w:rPr>
              <w:t>apmaksu</w:t>
            </w:r>
            <w:r w:rsidRPr="008D2C35">
              <w:rPr>
                <w:sz w:val="22"/>
                <w:szCs w:val="22"/>
                <w:shd w:val="clear" w:color="auto" w:fill="FFFFFF" w:themeFill="background1"/>
              </w:rPr>
              <w:t>.</w:t>
            </w:r>
          </w:p>
        </w:tc>
        <w:tc>
          <w:tcPr>
            <w:tcW w:w="23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D2BB9" w14:textId="77777777" w:rsidR="00EF5B11" w:rsidRPr="008D2C35" w:rsidRDefault="00EF5B11" w:rsidP="00182703">
            <w:pPr>
              <w:jc w:val="both"/>
              <w:rPr>
                <w:b/>
                <w:sz w:val="22"/>
                <w:szCs w:val="22"/>
              </w:rPr>
            </w:pPr>
          </w:p>
        </w:tc>
      </w:tr>
      <w:tr w:rsidR="008D3B80" w:rsidRPr="008D2C35" w14:paraId="2D170530" w14:textId="77777777" w:rsidTr="00AD60C2">
        <w:trPr>
          <w:trHeight w:val="1549"/>
        </w:trPr>
        <w:tc>
          <w:tcPr>
            <w:tcW w:w="851" w:type="dxa"/>
            <w:tcBorders>
              <w:top w:val="single" w:sz="4" w:space="0" w:color="auto"/>
              <w:left w:val="single" w:sz="4" w:space="0" w:color="auto"/>
              <w:bottom w:val="single" w:sz="4" w:space="0" w:color="auto"/>
              <w:right w:val="single" w:sz="4" w:space="0" w:color="auto"/>
            </w:tcBorders>
          </w:tcPr>
          <w:p w14:paraId="736A7944" w14:textId="601EF704" w:rsidR="008D3B80" w:rsidRPr="008D2C35" w:rsidRDefault="00EF5B11" w:rsidP="00182703">
            <w:pPr>
              <w:jc w:val="both"/>
              <w:rPr>
                <w:b/>
                <w:sz w:val="22"/>
                <w:szCs w:val="22"/>
              </w:rPr>
            </w:pPr>
            <w:r w:rsidRPr="008D2C35">
              <w:rPr>
                <w:b/>
                <w:sz w:val="22"/>
                <w:szCs w:val="22"/>
              </w:rPr>
              <w:t>5</w:t>
            </w:r>
            <w:r w:rsidR="008D3B80" w:rsidRPr="008D2C35">
              <w:rPr>
                <w:b/>
                <w:sz w:val="22"/>
                <w:szCs w:val="22"/>
              </w:rPr>
              <w:t>.</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tcPr>
          <w:p w14:paraId="56BB1B57" w14:textId="5004B66F" w:rsidR="008D3B80" w:rsidRPr="008D2C35" w:rsidRDefault="008D3B80" w:rsidP="00AD60C2">
            <w:pPr>
              <w:rPr>
                <w:b/>
                <w:sz w:val="22"/>
                <w:szCs w:val="22"/>
              </w:rPr>
            </w:pPr>
            <w:r w:rsidRPr="008D2C35">
              <w:rPr>
                <w:b/>
                <w:sz w:val="22"/>
                <w:szCs w:val="22"/>
              </w:rPr>
              <w:t>Zobārstniecības</w:t>
            </w:r>
            <w:r w:rsidR="00C1786E" w:rsidRPr="008D2C35">
              <w:rPr>
                <w:b/>
                <w:sz w:val="22"/>
                <w:szCs w:val="22"/>
              </w:rPr>
              <w:t xml:space="preserve"> </w:t>
            </w:r>
            <w:r w:rsidRPr="008D2C35">
              <w:rPr>
                <w:b/>
                <w:sz w:val="22"/>
                <w:szCs w:val="22"/>
              </w:rPr>
              <w:t xml:space="preserve">un mutes dobuma higiēnas pakalpojumu </w:t>
            </w:r>
            <w:r w:rsidRPr="008D2C35">
              <w:rPr>
                <w:sz w:val="22"/>
                <w:szCs w:val="22"/>
              </w:rPr>
              <w:t xml:space="preserve">apmaksa </w:t>
            </w:r>
            <w:r w:rsidRPr="008D2C35">
              <w:rPr>
                <w:b/>
                <w:bCs/>
                <w:sz w:val="22"/>
                <w:szCs w:val="22"/>
              </w:rPr>
              <w:t xml:space="preserve">ne mazāk kā </w:t>
            </w:r>
            <w:r w:rsidR="00A76F9B" w:rsidRPr="008D2C35">
              <w:rPr>
                <w:b/>
                <w:bCs/>
                <w:sz w:val="22"/>
                <w:szCs w:val="22"/>
              </w:rPr>
              <w:t>5</w:t>
            </w:r>
            <w:r w:rsidRPr="008D2C35">
              <w:rPr>
                <w:b/>
                <w:bCs/>
                <w:sz w:val="22"/>
                <w:szCs w:val="22"/>
              </w:rPr>
              <w:t>0%</w:t>
            </w:r>
            <w:r w:rsidRPr="008D2C35">
              <w:rPr>
                <w:sz w:val="22"/>
                <w:szCs w:val="22"/>
              </w:rPr>
              <w:t xml:space="preserve"> apmērā un kopējo atlīdzību limitu </w:t>
            </w:r>
            <w:r w:rsidRPr="008D2C35">
              <w:rPr>
                <w:b/>
                <w:bCs/>
                <w:sz w:val="22"/>
                <w:szCs w:val="22"/>
              </w:rPr>
              <w:t xml:space="preserve">ne mazāku kā </w:t>
            </w:r>
            <w:r w:rsidR="006E3FDB" w:rsidRPr="008D2C35">
              <w:rPr>
                <w:b/>
                <w:bCs/>
                <w:sz w:val="22"/>
                <w:szCs w:val="22"/>
              </w:rPr>
              <w:t>150</w:t>
            </w:r>
            <w:r w:rsidRPr="008D2C35">
              <w:rPr>
                <w:b/>
                <w:bCs/>
                <w:sz w:val="22"/>
                <w:szCs w:val="22"/>
              </w:rPr>
              <w:t>.00 (</w:t>
            </w:r>
            <w:r w:rsidR="006E3FDB" w:rsidRPr="008D2C35">
              <w:rPr>
                <w:b/>
                <w:bCs/>
                <w:sz w:val="22"/>
                <w:szCs w:val="22"/>
              </w:rPr>
              <w:t>viens simts piecdesmit</w:t>
            </w:r>
            <w:r w:rsidRPr="008D2C35">
              <w:rPr>
                <w:b/>
                <w:bCs/>
                <w:sz w:val="22"/>
                <w:szCs w:val="22"/>
              </w:rPr>
              <w:t>) EUR</w:t>
            </w:r>
            <w:r w:rsidRPr="008D2C35">
              <w:rPr>
                <w:sz w:val="22"/>
                <w:szCs w:val="22"/>
              </w:rPr>
              <w:t xml:space="preserve"> Polises un Kartes darbības termiņa laikā</w:t>
            </w:r>
            <w:r w:rsidR="008651D1" w:rsidRPr="008D2C35">
              <w:rPr>
                <w:sz w:val="22"/>
                <w:szCs w:val="22"/>
                <w:shd w:val="clear" w:color="auto" w:fill="FFFFFF" w:themeFill="background1"/>
              </w:rPr>
              <w:t xml:space="preserve">, </w:t>
            </w:r>
            <w:r w:rsidR="008651D1" w:rsidRPr="008D2C35">
              <w:rPr>
                <w:rStyle w:val="cf01"/>
                <w:rFonts w:ascii="Times New Roman" w:eastAsiaTheme="majorEastAsia" w:hAnsi="Times New Roman" w:cs="Times New Roman"/>
                <w:sz w:val="22"/>
                <w:szCs w:val="22"/>
                <w:shd w:val="clear" w:color="auto" w:fill="FFFFFF" w:themeFill="background1"/>
              </w:rPr>
              <w:t xml:space="preserve">t.sk., ārsta izmeklējumi un konsultācijas, rentgeni, anestēzija, zobu ekstrakcija, labošana, plombēšana, </w:t>
            </w:r>
            <w:r w:rsidR="005054B9" w:rsidRPr="008D2C35">
              <w:rPr>
                <w:rStyle w:val="cf01"/>
                <w:rFonts w:ascii="Times New Roman" w:eastAsiaTheme="majorEastAsia" w:hAnsi="Times New Roman" w:cs="Times New Roman"/>
                <w:sz w:val="22"/>
                <w:szCs w:val="22"/>
                <w:shd w:val="clear" w:color="auto" w:fill="FFFFFF" w:themeFill="background1"/>
              </w:rPr>
              <w:t>higiēna,</w:t>
            </w:r>
            <w:r w:rsidR="005054B9" w:rsidRPr="008D2C35" w:rsidDel="005054B9">
              <w:rPr>
                <w:rStyle w:val="cf01"/>
                <w:rFonts w:ascii="Times New Roman" w:eastAsiaTheme="majorEastAsia" w:hAnsi="Times New Roman" w:cs="Times New Roman"/>
                <w:sz w:val="22"/>
                <w:szCs w:val="22"/>
                <w:shd w:val="clear" w:color="auto" w:fill="FFFFFF" w:themeFill="background1"/>
              </w:rPr>
              <w:t xml:space="preserve"> </w:t>
            </w:r>
            <w:r w:rsidR="008651D1" w:rsidRPr="008D2C35">
              <w:rPr>
                <w:rStyle w:val="cf01"/>
                <w:rFonts w:ascii="Times New Roman" w:eastAsiaTheme="majorEastAsia" w:hAnsi="Times New Roman" w:cs="Times New Roman"/>
                <w:sz w:val="22"/>
                <w:szCs w:val="22"/>
                <w:shd w:val="clear" w:color="auto" w:fill="FFFFFF" w:themeFill="background1"/>
              </w:rPr>
              <w:t>nenosakot atsevišķu apakšlimitu.</w:t>
            </w:r>
            <w:r w:rsidRPr="008D2C35">
              <w:rPr>
                <w:b/>
                <w:sz w:val="22"/>
                <w:szCs w:val="22"/>
              </w:rPr>
              <w:t xml:space="preserve"> </w:t>
            </w:r>
          </w:p>
        </w:tc>
        <w:tc>
          <w:tcPr>
            <w:tcW w:w="2383" w:type="dxa"/>
            <w:tcBorders>
              <w:top w:val="single" w:sz="4" w:space="0" w:color="auto"/>
              <w:left w:val="single" w:sz="4" w:space="0" w:color="auto"/>
              <w:bottom w:val="single" w:sz="4" w:space="0" w:color="auto"/>
              <w:right w:val="single" w:sz="4" w:space="0" w:color="auto"/>
            </w:tcBorders>
            <w:vAlign w:val="center"/>
          </w:tcPr>
          <w:p w14:paraId="6314B956" w14:textId="77777777" w:rsidR="008D3B80" w:rsidRPr="008D2C35" w:rsidRDefault="008D3B80" w:rsidP="00182703">
            <w:pPr>
              <w:jc w:val="both"/>
              <w:rPr>
                <w:b/>
                <w:sz w:val="22"/>
                <w:szCs w:val="22"/>
              </w:rPr>
            </w:pPr>
          </w:p>
        </w:tc>
      </w:tr>
      <w:tr w:rsidR="008D3B80" w:rsidRPr="008D2C35" w14:paraId="0ACCEBF1" w14:textId="77777777" w:rsidTr="00A7004D">
        <w:tc>
          <w:tcPr>
            <w:tcW w:w="851" w:type="dxa"/>
            <w:tcBorders>
              <w:top w:val="single" w:sz="4" w:space="0" w:color="auto"/>
              <w:left w:val="single" w:sz="4" w:space="0" w:color="auto"/>
              <w:bottom w:val="single" w:sz="4" w:space="0" w:color="auto"/>
              <w:right w:val="single" w:sz="4" w:space="0" w:color="auto"/>
            </w:tcBorders>
          </w:tcPr>
          <w:p w14:paraId="672EE052" w14:textId="244E887B" w:rsidR="008D3B80" w:rsidRPr="008D2C35" w:rsidRDefault="00EF5B11" w:rsidP="00182703">
            <w:pPr>
              <w:jc w:val="both"/>
              <w:rPr>
                <w:b/>
                <w:sz w:val="22"/>
                <w:szCs w:val="22"/>
              </w:rPr>
            </w:pPr>
            <w:r w:rsidRPr="008D2C35">
              <w:rPr>
                <w:sz w:val="22"/>
                <w:szCs w:val="22"/>
              </w:rPr>
              <w:t>5</w:t>
            </w:r>
            <w:r w:rsidR="008D3B80" w:rsidRPr="008D2C35">
              <w:rPr>
                <w:sz w:val="22"/>
                <w:szCs w:val="22"/>
              </w:rPr>
              <w:t xml:space="preserve">.1. </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0C609A7C" w14:textId="69B25CC6" w:rsidR="008D3B80" w:rsidRPr="008D2C35" w:rsidRDefault="008D3B80" w:rsidP="00AD60C2">
            <w:pPr>
              <w:rPr>
                <w:b/>
                <w:sz w:val="22"/>
                <w:szCs w:val="22"/>
              </w:rPr>
            </w:pPr>
            <w:r w:rsidRPr="008D2C35">
              <w:rPr>
                <w:sz w:val="22"/>
                <w:szCs w:val="22"/>
              </w:rPr>
              <w:t xml:space="preserve">Programmas segumā iekļautie pakalpojumi – mutes dobuma higiēnas pakalpojumi, bez reižu skaita ierobežojuma, neatliekamā palīdzība akūtu zobu sāpju gadījumā, ārsta – speciālista konsultācijas un ārstēšanās plāna sastādīšana, terapeitiskie un ambulatori ķirurģiskie zobārstniecības pakalpojumi, lokālā anestēzija, </w:t>
            </w:r>
            <w:r w:rsidR="006123D0" w:rsidRPr="008D2C35">
              <w:rPr>
                <w:sz w:val="22"/>
                <w:szCs w:val="22"/>
              </w:rPr>
              <w:t xml:space="preserve">jebkāda veida </w:t>
            </w:r>
            <w:r w:rsidRPr="008D2C35">
              <w:rPr>
                <w:bCs/>
                <w:sz w:val="22"/>
                <w:szCs w:val="22"/>
              </w:rPr>
              <w:t>RTG diagnostika</w:t>
            </w:r>
            <w:r w:rsidR="006123D0" w:rsidRPr="008D2C35">
              <w:rPr>
                <w:bCs/>
                <w:sz w:val="22"/>
                <w:szCs w:val="22"/>
              </w:rPr>
              <w:t>, kas saistīta ar zobārstniecības pakalpojumu saņemšanu</w:t>
            </w:r>
            <w:r w:rsidRPr="008D2C35">
              <w:rPr>
                <w:bCs/>
                <w:sz w:val="22"/>
                <w:szCs w:val="22"/>
              </w:rPr>
              <w:t>;</w:t>
            </w:r>
          </w:p>
        </w:tc>
        <w:tc>
          <w:tcPr>
            <w:tcW w:w="2383" w:type="dxa"/>
            <w:tcBorders>
              <w:top w:val="single" w:sz="4" w:space="0" w:color="auto"/>
              <w:left w:val="single" w:sz="4" w:space="0" w:color="auto"/>
              <w:bottom w:val="single" w:sz="4" w:space="0" w:color="auto"/>
              <w:right w:val="single" w:sz="4" w:space="0" w:color="auto"/>
            </w:tcBorders>
            <w:vAlign w:val="center"/>
          </w:tcPr>
          <w:p w14:paraId="711341B7" w14:textId="77777777" w:rsidR="008D3B80" w:rsidRPr="008D2C35" w:rsidRDefault="008D3B80" w:rsidP="00182703">
            <w:pPr>
              <w:jc w:val="both"/>
              <w:rPr>
                <w:b/>
                <w:sz w:val="22"/>
                <w:szCs w:val="22"/>
              </w:rPr>
            </w:pPr>
          </w:p>
        </w:tc>
      </w:tr>
      <w:tr w:rsidR="008D3B80" w:rsidRPr="008D2C35" w14:paraId="252F023A" w14:textId="77777777" w:rsidTr="00182703">
        <w:tc>
          <w:tcPr>
            <w:tcW w:w="851" w:type="dxa"/>
            <w:tcBorders>
              <w:top w:val="single" w:sz="4" w:space="0" w:color="auto"/>
              <w:left w:val="single" w:sz="4" w:space="0" w:color="auto"/>
              <w:bottom w:val="single" w:sz="4" w:space="0" w:color="auto"/>
              <w:right w:val="single" w:sz="4" w:space="0" w:color="auto"/>
            </w:tcBorders>
          </w:tcPr>
          <w:p w14:paraId="728423BC" w14:textId="7487A74F" w:rsidR="008D3B80" w:rsidRPr="008D2C35" w:rsidRDefault="00EF5B11" w:rsidP="00182703">
            <w:pPr>
              <w:jc w:val="both"/>
              <w:rPr>
                <w:b/>
                <w:sz w:val="22"/>
                <w:szCs w:val="22"/>
              </w:rPr>
            </w:pPr>
            <w:r w:rsidRPr="008D2C35">
              <w:rPr>
                <w:sz w:val="22"/>
                <w:szCs w:val="22"/>
              </w:rPr>
              <w:t>5</w:t>
            </w:r>
            <w:r w:rsidR="008D3B80" w:rsidRPr="008D2C35">
              <w:rPr>
                <w:sz w:val="22"/>
                <w:szCs w:val="22"/>
              </w:rPr>
              <w:t>.2.</w:t>
            </w:r>
          </w:p>
        </w:tc>
        <w:tc>
          <w:tcPr>
            <w:tcW w:w="6095" w:type="dxa"/>
            <w:tcBorders>
              <w:top w:val="single" w:sz="4" w:space="0" w:color="auto"/>
              <w:left w:val="single" w:sz="4" w:space="0" w:color="auto"/>
              <w:bottom w:val="single" w:sz="4" w:space="0" w:color="auto"/>
              <w:right w:val="single" w:sz="4" w:space="0" w:color="auto"/>
            </w:tcBorders>
          </w:tcPr>
          <w:p w14:paraId="525BE36C" w14:textId="72600FA1" w:rsidR="008D3B80" w:rsidRPr="008D2C35" w:rsidRDefault="008D3B80" w:rsidP="00AD60C2">
            <w:pPr>
              <w:rPr>
                <w:b/>
                <w:sz w:val="22"/>
                <w:szCs w:val="22"/>
              </w:rPr>
            </w:pPr>
            <w:r w:rsidRPr="008D2C35">
              <w:rPr>
                <w:sz w:val="22"/>
                <w:szCs w:val="22"/>
              </w:rPr>
              <w:t xml:space="preserve">Saņemtie zobārstniecības pakalpojumi tiek apmaksāti gan Pretendenta līguma iestādēs, gan </w:t>
            </w:r>
            <w:r w:rsidR="003E15D7" w:rsidRPr="008D2C35">
              <w:rPr>
                <w:sz w:val="22"/>
                <w:szCs w:val="22"/>
              </w:rPr>
              <w:t>ārpus līguma iestādēm.</w:t>
            </w:r>
          </w:p>
        </w:tc>
        <w:tc>
          <w:tcPr>
            <w:tcW w:w="2383" w:type="dxa"/>
            <w:tcBorders>
              <w:top w:val="single" w:sz="4" w:space="0" w:color="auto"/>
              <w:left w:val="single" w:sz="4" w:space="0" w:color="auto"/>
              <w:bottom w:val="single" w:sz="4" w:space="0" w:color="auto"/>
              <w:right w:val="single" w:sz="4" w:space="0" w:color="auto"/>
            </w:tcBorders>
            <w:vAlign w:val="center"/>
          </w:tcPr>
          <w:p w14:paraId="2A309774" w14:textId="77777777" w:rsidR="008D3B80" w:rsidRPr="008D2C35" w:rsidRDefault="008D3B80" w:rsidP="00182703">
            <w:pPr>
              <w:jc w:val="both"/>
              <w:rPr>
                <w:b/>
                <w:sz w:val="22"/>
                <w:szCs w:val="22"/>
              </w:rPr>
            </w:pPr>
          </w:p>
        </w:tc>
      </w:tr>
      <w:tr w:rsidR="008D3B80" w:rsidRPr="008D2C35" w14:paraId="26DC0568" w14:textId="77777777" w:rsidTr="00182703">
        <w:tc>
          <w:tcPr>
            <w:tcW w:w="851" w:type="dxa"/>
            <w:tcBorders>
              <w:top w:val="single" w:sz="4" w:space="0" w:color="auto"/>
              <w:left w:val="single" w:sz="4" w:space="0" w:color="auto"/>
              <w:bottom w:val="single" w:sz="4" w:space="0" w:color="auto"/>
              <w:right w:val="single" w:sz="4" w:space="0" w:color="auto"/>
            </w:tcBorders>
          </w:tcPr>
          <w:p w14:paraId="177530AE" w14:textId="50AEDB5F" w:rsidR="008D3B80" w:rsidRPr="008D2C35" w:rsidRDefault="00EF5B11" w:rsidP="00182703">
            <w:pPr>
              <w:jc w:val="both"/>
              <w:rPr>
                <w:b/>
                <w:sz w:val="22"/>
                <w:szCs w:val="22"/>
              </w:rPr>
            </w:pPr>
            <w:r w:rsidRPr="008D2C35">
              <w:rPr>
                <w:sz w:val="22"/>
                <w:szCs w:val="22"/>
              </w:rPr>
              <w:t>5</w:t>
            </w:r>
            <w:r w:rsidR="008D3B80" w:rsidRPr="008D2C35">
              <w:rPr>
                <w:sz w:val="22"/>
                <w:szCs w:val="22"/>
              </w:rPr>
              <w:t>.3.</w:t>
            </w:r>
          </w:p>
        </w:tc>
        <w:tc>
          <w:tcPr>
            <w:tcW w:w="6095" w:type="dxa"/>
            <w:tcBorders>
              <w:top w:val="single" w:sz="4" w:space="0" w:color="auto"/>
              <w:left w:val="single" w:sz="4" w:space="0" w:color="auto"/>
              <w:bottom w:val="single" w:sz="4" w:space="0" w:color="auto"/>
              <w:right w:val="single" w:sz="4" w:space="0" w:color="auto"/>
            </w:tcBorders>
            <w:vAlign w:val="center"/>
          </w:tcPr>
          <w:p w14:paraId="05D9533D" w14:textId="1C75EC41" w:rsidR="008D3B80" w:rsidRPr="008D2C35" w:rsidRDefault="008D3B80" w:rsidP="00AD60C2">
            <w:pPr>
              <w:rPr>
                <w:b/>
                <w:sz w:val="22"/>
                <w:szCs w:val="22"/>
              </w:rPr>
            </w:pPr>
            <w:r w:rsidRPr="008D2C35">
              <w:rPr>
                <w:bCs/>
                <w:sz w:val="22"/>
                <w:szCs w:val="22"/>
              </w:rPr>
              <w:t>Pakalpojumiem ir jābūt pieejamiem pilnā apmērā, saskaņā ar norādīto atlaidi un limitu.</w:t>
            </w:r>
            <w:r w:rsidRPr="008D2C35">
              <w:rPr>
                <w:sz w:val="22"/>
                <w:szCs w:val="22"/>
              </w:rPr>
              <w:t xml:space="preserve"> </w:t>
            </w:r>
            <w:r w:rsidRPr="008D2C35">
              <w:rPr>
                <w:bCs/>
                <w:sz w:val="22"/>
                <w:szCs w:val="22"/>
              </w:rPr>
              <w:t>Pretendents nedrīkst piemērot atsevišķu cenrādi par līguma/</w:t>
            </w:r>
            <w:r w:rsidR="003E15D7" w:rsidRPr="008D2C35">
              <w:rPr>
                <w:bCs/>
                <w:sz w:val="22"/>
                <w:szCs w:val="22"/>
              </w:rPr>
              <w:t xml:space="preserve">ārpus </w:t>
            </w:r>
            <w:r w:rsidRPr="008D2C35">
              <w:rPr>
                <w:bCs/>
                <w:sz w:val="22"/>
                <w:szCs w:val="22"/>
              </w:rPr>
              <w:t>līguma iestādēs saņemtajiem zobārstniecības pakalpojumiem.</w:t>
            </w:r>
          </w:p>
        </w:tc>
        <w:tc>
          <w:tcPr>
            <w:tcW w:w="2383" w:type="dxa"/>
            <w:tcBorders>
              <w:top w:val="single" w:sz="4" w:space="0" w:color="auto"/>
              <w:left w:val="single" w:sz="4" w:space="0" w:color="auto"/>
              <w:bottom w:val="single" w:sz="4" w:space="0" w:color="auto"/>
              <w:right w:val="single" w:sz="4" w:space="0" w:color="auto"/>
            </w:tcBorders>
            <w:vAlign w:val="center"/>
          </w:tcPr>
          <w:p w14:paraId="7D5AFE55" w14:textId="77777777" w:rsidR="008D3B80" w:rsidRPr="008D2C35" w:rsidRDefault="008D3B80" w:rsidP="00182703">
            <w:pPr>
              <w:jc w:val="both"/>
              <w:rPr>
                <w:b/>
                <w:sz w:val="22"/>
                <w:szCs w:val="22"/>
              </w:rPr>
            </w:pPr>
          </w:p>
        </w:tc>
      </w:tr>
      <w:tr w:rsidR="008D3B80" w:rsidRPr="008D2C35" w14:paraId="1862FAB1" w14:textId="77777777" w:rsidTr="00182703">
        <w:tc>
          <w:tcPr>
            <w:tcW w:w="851" w:type="dxa"/>
            <w:tcBorders>
              <w:top w:val="single" w:sz="4" w:space="0" w:color="auto"/>
              <w:left w:val="single" w:sz="4" w:space="0" w:color="auto"/>
              <w:bottom w:val="single" w:sz="4" w:space="0" w:color="auto"/>
              <w:right w:val="single" w:sz="4" w:space="0" w:color="auto"/>
            </w:tcBorders>
            <w:vAlign w:val="center"/>
          </w:tcPr>
          <w:p w14:paraId="61C82A71" w14:textId="5120F5D4" w:rsidR="008D3B80" w:rsidRPr="008D2C35" w:rsidRDefault="00EF5B11" w:rsidP="00182703">
            <w:pPr>
              <w:jc w:val="both"/>
              <w:rPr>
                <w:b/>
                <w:sz w:val="22"/>
                <w:szCs w:val="22"/>
              </w:rPr>
            </w:pPr>
            <w:r w:rsidRPr="008D2C35">
              <w:rPr>
                <w:b/>
                <w:sz w:val="22"/>
                <w:szCs w:val="22"/>
              </w:rPr>
              <w:lastRenderedPageBreak/>
              <w:t>6</w:t>
            </w:r>
            <w:r w:rsidR="008D3B80" w:rsidRPr="008D2C35">
              <w:rPr>
                <w:b/>
                <w:sz w:val="22"/>
                <w:szCs w:val="22"/>
              </w:rPr>
              <w:t>.</w:t>
            </w:r>
          </w:p>
        </w:tc>
        <w:tc>
          <w:tcPr>
            <w:tcW w:w="6095" w:type="dxa"/>
            <w:tcBorders>
              <w:top w:val="single" w:sz="4" w:space="0" w:color="auto"/>
              <w:left w:val="single" w:sz="4" w:space="0" w:color="auto"/>
              <w:bottom w:val="single" w:sz="4" w:space="0" w:color="auto"/>
              <w:right w:val="single" w:sz="4" w:space="0" w:color="auto"/>
            </w:tcBorders>
            <w:vAlign w:val="center"/>
          </w:tcPr>
          <w:p w14:paraId="57110BB7" w14:textId="2A40F3A6" w:rsidR="008D3B80" w:rsidRPr="008D2C35" w:rsidRDefault="008D3B80" w:rsidP="00AD60C2">
            <w:pPr>
              <w:rPr>
                <w:b/>
                <w:sz w:val="22"/>
                <w:szCs w:val="22"/>
              </w:rPr>
            </w:pPr>
            <w:r w:rsidRPr="008D2C35">
              <w:rPr>
                <w:b/>
                <w:sz w:val="22"/>
                <w:szCs w:val="22"/>
              </w:rPr>
              <w:t xml:space="preserve">Jebkuru iegādāto medikamentu </w:t>
            </w:r>
            <w:r w:rsidRPr="008D2C35">
              <w:rPr>
                <w:sz w:val="22"/>
                <w:szCs w:val="22"/>
              </w:rPr>
              <w:t xml:space="preserve">apmaksa </w:t>
            </w:r>
            <w:r w:rsidRPr="008D2C35">
              <w:rPr>
                <w:b/>
                <w:bCs/>
                <w:sz w:val="22"/>
                <w:szCs w:val="22"/>
              </w:rPr>
              <w:t xml:space="preserve">ne mazāk kā </w:t>
            </w:r>
            <w:r w:rsidR="00A76F9B" w:rsidRPr="008D2C35">
              <w:rPr>
                <w:b/>
                <w:bCs/>
                <w:sz w:val="22"/>
                <w:szCs w:val="22"/>
              </w:rPr>
              <w:t>50</w:t>
            </w:r>
            <w:r w:rsidRPr="008D2C35">
              <w:rPr>
                <w:b/>
                <w:bCs/>
                <w:sz w:val="22"/>
                <w:szCs w:val="22"/>
              </w:rPr>
              <w:t xml:space="preserve">% </w:t>
            </w:r>
            <w:r w:rsidRPr="008D2C35">
              <w:rPr>
                <w:sz w:val="22"/>
                <w:szCs w:val="22"/>
              </w:rPr>
              <w:t xml:space="preserve">apmērā un kopējo atlīdzību limitu </w:t>
            </w:r>
            <w:r w:rsidRPr="008D2C35">
              <w:rPr>
                <w:b/>
                <w:bCs/>
                <w:sz w:val="22"/>
                <w:szCs w:val="22"/>
              </w:rPr>
              <w:t xml:space="preserve">ne mazāku kā </w:t>
            </w:r>
            <w:r w:rsidR="00522CE4" w:rsidRPr="008D2C35">
              <w:rPr>
                <w:b/>
                <w:bCs/>
                <w:sz w:val="22"/>
                <w:szCs w:val="22"/>
              </w:rPr>
              <w:t>1</w:t>
            </w:r>
            <w:r w:rsidR="006E3FDB" w:rsidRPr="008D2C35">
              <w:rPr>
                <w:b/>
                <w:bCs/>
                <w:sz w:val="22"/>
                <w:szCs w:val="22"/>
              </w:rPr>
              <w:t>0</w:t>
            </w:r>
            <w:r w:rsidR="00522CE4" w:rsidRPr="008D2C35">
              <w:rPr>
                <w:b/>
                <w:bCs/>
                <w:sz w:val="22"/>
                <w:szCs w:val="22"/>
              </w:rPr>
              <w:t>0</w:t>
            </w:r>
            <w:r w:rsidRPr="008D2C35">
              <w:rPr>
                <w:b/>
                <w:bCs/>
                <w:sz w:val="22"/>
                <w:szCs w:val="22"/>
              </w:rPr>
              <w:t>.00 (</w:t>
            </w:r>
            <w:r w:rsidR="00522CE4" w:rsidRPr="008D2C35">
              <w:rPr>
                <w:b/>
                <w:bCs/>
                <w:sz w:val="22"/>
                <w:szCs w:val="22"/>
              </w:rPr>
              <w:t>viens simts</w:t>
            </w:r>
            <w:r w:rsidRPr="008D2C35">
              <w:rPr>
                <w:b/>
                <w:bCs/>
                <w:sz w:val="22"/>
                <w:szCs w:val="22"/>
              </w:rPr>
              <w:t>) EUR</w:t>
            </w:r>
            <w:r w:rsidRPr="008D2C35">
              <w:rPr>
                <w:sz w:val="22"/>
                <w:szCs w:val="22"/>
              </w:rPr>
              <w:t xml:space="preserve"> Polises un Kartes darbības termiņa laikā.</w:t>
            </w:r>
          </w:p>
        </w:tc>
        <w:tc>
          <w:tcPr>
            <w:tcW w:w="2383" w:type="dxa"/>
            <w:tcBorders>
              <w:top w:val="single" w:sz="4" w:space="0" w:color="auto"/>
              <w:left w:val="single" w:sz="4" w:space="0" w:color="auto"/>
              <w:bottom w:val="single" w:sz="4" w:space="0" w:color="auto"/>
              <w:right w:val="single" w:sz="4" w:space="0" w:color="auto"/>
            </w:tcBorders>
            <w:vAlign w:val="center"/>
          </w:tcPr>
          <w:p w14:paraId="43FB3D14" w14:textId="77777777" w:rsidR="008D3B80" w:rsidRPr="008D2C35" w:rsidRDefault="008D3B80" w:rsidP="00182703">
            <w:pPr>
              <w:jc w:val="both"/>
              <w:rPr>
                <w:b/>
                <w:sz w:val="22"/>
                <w:szCs w:val="22"/>
              </w:rPr>
            </w:pPr>
          </w:p>
        </w:tc>
      </w:tr>
      <w:tr w:rsidR="008D3B80" w:rsidRPr="008D2C35" w14:paraId="27AE9A36" w14:textId="77777777" w:rsidTr="00182703">
        <w:tc>
          <w:tcPr>
            <w:tcW w:w="851" w:type="dxa"/>
            <w:tcBorders>
              <w:top w:val="single" w:sz="4" w:space="0" w:color="auto"/>
              <w:left w:val="single" w:sz="4" w:space="0" w:color="auto"/>
              <w:bottom w:val="single" w:sz="4" w:space="0" w:color="auto"/>
              <w:right w:val="single" w:sz="4" w:space="0" w:color="auto"/>
            </w:tcBorders>
            <w:vAlign w:val="center"/>
          </w:tcPr>
          <w:p w14:paraId="28380449" w14:textId="47CD1600" w:rsidR="008D3B80" w:rsidRPr="008D2C35" w:rsidRDefault="00EF5B11" w:rsidP="00182703">
            <w:pPr>
              <w:jc w:val="both"/>
              <w:rPr>
                <w:sz w:val="22"/>
                <w:szCs w:val="22"/>
              </w:rPr>
            </w:pPr>
            <w:r w:rsidRPr="008D2C35">
              <w:rPr>
                <w:sz w:val="22"/>
                <w:szCs w:val="22"/>
              </w:rPr>
              <w:t>6</w:t>
            </w:r>
            <w:r w:rsidR="008D3B80" w:rsidRPr="008D2C35">
              <w:rPr>
                <w:sz w:val="22"/>
                <w:szCs w:val="22"/>
              </w:rPr>
              <w:t>.1.</w:t>
            </w:r>
          </w:p>
        </w:tc>
        <w:tc>
          <w:tcPr>
            <w:tcW w:w="6095" w:type="dxa"/>
            <w:tcBorders>
              <w:top w:val="single" w:sz="4" w:space="0" w:color="auto"/>
              <w:left w:val="single" w:sz="4" w:space="0" w:color="auto"/>
              <w:bottom w:val="single" w:sz="4" w:space="0" w:color="auto"/>
              <w:right w:val="single" w:sz="4" w:space="0" w:color="auto"/>
            </w:tcBorders>
            <w:vAlign w:val="center"/>
          </w:tcPr>
          <w:p w14:paraId="08092FE7" w14:textId="3C2B2671" w:rsidR="008D3B80" w:rsidRPr="008D2C35" w:rsidRDefault="008D3B80" w:rsidP="00AD60C2">
            <w:pPr>
              <w:rPr>
                <w:sz w:val="22"/>
                <w:szCs w:val="22"/>
              </w:rPr>
            </w:pPr>
            <w:r w:rsidRPr="008D2C35">
              <w:rPr>
                <w:sz w:val="22"/>
                <w:szCs w:val="22"/>
                <w:shd w:val="clear" w:color="auto" w:fill="FFFFFF" w:themeFill="background1"/>
              </w:rPr>
              <w:t>Tiek apmaksāti jebkuri LR Zāļu reģistrā vai Eiropas Savienības valstu zāļu reģistrā reģistrētie medik</w:t>
            </w:r>
            <w:r w:rsidRPr="008D2C35">
              <w:rPr>
                <w:sz w:val="22"/>
                <w:szCs w:val="22"/>
              </w:rPr>
              <w:t xml:space="preserve">amenti akūtu </w:t>
            </w:r>
            <w:r w:rsidR="006123D0" w:rsidRPr="008D2C35">
              <w:rPr>
                <w:sz w:val="22"/>
                <w:szCs w:val="22"/>
              </w:rPr>
              <w:t>un/</w:t>
            </w:r>
            <w:r w:rsidRPr="008D2C35">
              <w:rPr>
                <w:sz w:val="22"/>
                <w:szCs w:val="22"/>
              </w:rPr>
              <w:t>vai hronisku slimību ārstēšanai (tajā skaitā arī valsts kompensējamie medikamenti), ko receptē izrakstījis ārstējošais ārsts (bez diagnožu ierobežojuma).</w:t>
            </w:r>
          </w:p>
        </w:tc>
        <w:tc>
          <w:tcPr>
            <w:tcW w:w="2383" w:type="dxa"/>
            <w:tcBorders>
              <w:top w:val="single" w:sz="4" w:space="0" w:color="auto"/>
              <w:left w:val="single" w:sz="4" w:space="0" w:color="auto"/>
              <w:bottom w:val="single" w:sz="4" w:space="0" w:color="auto"/>
              <w:right w:val="single" w:sz="4" w:space="0" w:color="auto"/>
            </w:tcBorders>
            <w:vAlign w:val="center"/>
          </w:tcPr>
          <w:p w14:paraId="637F5A0D" w14:textId="77777777" w:rsidR="008D3B80" w:rsidRPr="008D2C35" w:rsidRDefault="008D3B80" w:rsidP="00182703">
            <w:pPr>
              <w:jc w:val="both"/>
              <w:rPr>
                <w:b/>
                <w:sz w:val="22"/>
                <w:szCs w:val="22"/>
              </w:rPr>
            </w:pPr>
          </w:p>
        </w:tc>
      </w:tr>
      <w:tr w:rsidR="008D3B80" w:rsidRPr="008D2C35" w14:paraId="6291C129" w14:textId="77777777" w:rsidTr="00182703">
        <w:tc>
          <w:tcPr>
            <w:tcW w:w="851" w:type="dxa"/>
            <w:tcBorders>
              <w:top w:val="single" w:sz="4" w:space="0" w:color="auto"/>
              <w:left w:val="single" w:sz="4" w:space="0" w:color="auto"/>
              <w:bottom w:val="single" w:sz="4" w:space="0" w:color="auto"/>
              <w:right w:val="single" w:sz="4" w:space="0" w:color="auto"/>
            </w:tcBorders>
            <w:vAlign w:val="center"/>
          </w:tcPr>
          <w:p w14:paraId="705EDC43" w14:textId="5D7D3B14" w:rsidR="008D3B80" w:rsidRPr="008D2C35" w:rsidRDefault="00EF5B11" w:rsidP="00182703">
            <w:pPr>
              <w:jc w:val="both"/>
              <w:rPr>
                <w:sz w:val="22"/>
                <w:szCs w:val="22"/>
              </w:rPr>
            </w:pPr>
            <w:r w:rsidRPr="008D2C35">
              <w:rPr>
                <w:sz w:val="22"/>
                <w:szCs w:val="22"/>
              </w:rPr>
              <w:t>6</w:t>
            </w:r>
            <w:r w:rsidR="008D3B80" w:rsidRPr="008D2C35">
              <w:rPr>
                <w:sz w:val="22"/>
                <w:szCs w:val="22"/>
              </w:rPr>
              <w:t>.2.</w:t>
            </w:r>
          </w:p>
        </w:tc>
        <w:tc>
          <w:tcPr>
            <w:tcW w:w="6095" w:type="dxa"/>
            <w:tcBorders>
              <w:top w:val="single" w:sz="4" w:space="0" w:color="auto"/>
              <w:left w:val="single" w:sz="4" w:space="0" w:color="auto"/>
              <w:bottom w:val="single" w:sz="4" w:space="0" w:color="auto"/>
              <w:right w:val="single" w:sz="4" w:space="0" w:color="auto"/>
            </w:tcBorders>
            <w:vAlign w:val="center"/>
          </w:tcPr>
          <w:p w14:paraId="0234DD98" w14:textId="77777777" w:rsidR="008D3B80" w:rsidRPr="008D2C35" w:rsidRDefault="008D3B80" w:rsidP="00AD60C2">
            <w:pPr>
              <w:rPr>
                <w:sz w:val="22"/>
                <w:szCs w:val="22"/>
              </w:rPr>
            </w:pPr>
            <w:r w:rsidRPr="008D2C35">
              <w:rPr>
                <w:sz w:val="22"/>
                <w:szCs w:val="22"/>
              </w:rPr>
              <w:t>Netiek paredzēts apakšlimits viena medikamenta iegādei, kā arī netiek paredzēti medikamentu iegādes skaita ierobežojumi par vienu saslimšanas gadījumu.</w:t>
            </w:r>
          </w:p>
        </w:tc>
        <w:tc>
          <w:tcPr>
            <w:tcW w:w="2383" w:type="dxa"/>
            <w:tcBorders>
              <w:top w:val="single" w:sz="4" w:space="0" w:color="auto"/>
              <w:left w:val="single" w:sz="4" w:space="0" w:color="auto"/>
              <w:bottom w:val="single" w:sz="4" w:space="0" w:color="auto"/>
              <w:right w:val="single" w:sz="4" w:space="0" w:color="auto"/>
            </w:tcBorders>
            <w:vAlign w:val="center"/>
          </w:tcPr>
          <w:p w14:paraId="4125CF62" w14:textId="77777777" w:rsidR="008D3B80" w:rsidRPr="008D2C35" w:rsidRDefault="008D3B80" w:rsidP="00182703">
            <w:pPr>
              <w:jc w:val="both"/>
              <w:rPr>
                <w:b/>
                <w:sz w:val="22"/>
                <w:szCs w:val="22"/>
              </w:rPr>
            </w:pPr>
          </w:p>
        </w:tc>
      </w:tr>
      <w:tr w:rsidR="008D3B80" w:rsidRPr="008D2C35" w14:paraId="30D9CC73" w14:textId="77777777" w:rsidTr="00182703">
        <w:tc>
          <w:tcPr>
            <w:tcW w:w="851" w:type="dxa"/>
            <w:tcBorders>
              <w:top w:val="single" w:sz="4" w:space="0" w:color="auto"/>
              <w:left w:val="single" w:sz="4" w:space="0" w:color="auto"/>
              <w:bottom w:val="single" w:sz="4" w:space="0" w:color="auto"/>
              <w:right w:val="single" w:sz="4" w:space="0" w:color="auto"/>
            </w:tcBorders>
            <w:vAlign w:val="center"/>
          </w:tcPr>
          <w:p w14:paraId="0CAC3B95" w14:textId="0CC8BD13" w:rsidR="008D3B80" w:rsidRPr="008D2C35" w:rsidRDefault="00EF5B11" w:rsidP="00182703">
            <w:pPr>
              <w:jc w:val="both"/>
              <w:rPr>
                <w:sz w:val="22"/>
                <w:szCs w:val="22"/>
              </w:rPr>
            </w:pPr>
            <w:r w:rsidRPr="008D2C35">
              <w:rPr>
                <w:sz w:val="22"/>
                <w:szCs w:val="22"/>
              </w:rPr>
              <w:t>6</w:t>
            </w:r>
            <w:r w:rsidR="008D3B80" w:rsidRPr="008D2C35">
              <w:rPr>
                <w:sz w:val="22"/>
                <w:szCs w:val="22"/>
              </w:rPr>
              <w:t>.3.</w:t>
            </w:r>
          </w:p>
        </w:tc>
        <w:tc>
          <w:tcPr>
            <w:tcW w:w="6095" w:type="dxa"/>
            <w:tcBorders>
              <w:top w:val="single" w:sz="4" w:space="0" w:color="auto"/>
              <w:left w:val="single" w:sz="4" w:space="0" w:color="auto"/>
              <w:bottom w:val="single" w:sz="4" w:space="0" w:color="auto"/>
              <w:right w:val="single" w:sz="4" w:space="0" w:color="auto"/>
            </w:tcBorders>
            <w:vAlign w:val="center"/>
          </w:tcPr>
          <w:p w14:paraId="46767601" w14:textId="1BCF5219" w:rsidR="008D3B80" w:rsidRPr="008D2C35" w:rsidRDefault="008D3B80" w:rsidP="00AD60C2">
            <w:pPr>
              <w:rPr>
                <w:sz w:val="22"/>
                <w:szCs w:val="22"/>
              </w:rPr>
            </w:pPr>
            <w:r w:rsidRPr="008D2C35">
              <w:rPr>
                <w:sz w:val="22"/>
                <w:szCs w:val="22"/>
              </w:rPr>
              <w:t xml:space="preserve">Tiek apmaksāti iegādātie medikamenti gan Pretendenta līguma iestādēs, gan </w:t>
            </w:r>
            <w:r w:rsidR="003E15D7" w:rsidRPr="008D2C35">
              <w:rPr>
                <w:sz w:val="22"/>
                <w:szCs w:val="22"/>
              </w:rPr>
              <w:t xml:space="preserve">ārpus </w:t>
            </w:r>
            <w:r w:rsidRPr="008D2C35">
              <w:rPr>
                <w:sz w:val="22"/>
                <w:szCs w:val="22"/>
              </w:rPr>
              <w:t>līguma iestādē</w:t>
            </w:r>
            <w:r w:rsidR="003E15D7" w:rsidRPr="008D2C35">
              <w:rPr>
                <w:sz w:val="22"/>
                <w:szCs w:val="22"/>
              </w:rPr>
              <w:t>m</w:t>
            </w:r>
            <w:r w:rsidRPr="008D2C35">
              <w:rPr>
                <w:sz w:val="22"/>
                <w:szCs w:val="22"/>
              </w:rPr>
              <w:t>.</w:t>
            </w:r>
          </w:p>
        </w:tc>
        <w:tc>
          <w:tcPr>
            <w:tcW w:w="2383" w:type="dxa"/>
            <w:tcBorders>
              <w:top w:val="single" w:sz="4" w:space="0" w:color="auto"/>
              <w:left w:val="single" w:sz="4" w:space="0" w:color="auto"/>
              <w:bottom w:val="single" w:sz="4" w:space="0" w:color="auto"/>
              <w:right w:val="single" w:sz="4" w:space="0" w:color="auto"/>
            </w:tcBorders>
            <w:vAlign w:val="center"/>
          </w:tcPr>
          <w:p w14:paraId="4999EB04" w14:textId="77777777" w:rsidR="008D3B80" w:rsidRPr="008D2C35" w:rsidRDefault="008D3B80" w:rsidP="00182703">
            <w:pPr>
              <w:jc w:val="both"/>
              <w:rPr>
                <w:b/>
                <w:sz w:val="22"/>
                <w:szCs w:val="22"/>
              </w:rPr>
            </w:pPr>
          </w:p>
        </w:tc>
      </w:tr>
    </w:tbl>
    <w:p w14:paraId="5BC9CDAD" w14:textId="4D369F2E" w:rsidR="008D3B80" w:rsidRPr="008D2C35" w:rsidRDefault="008D3B80" w:rsidP="008D3B80">
      <w:pPr>
        <w:spacing w:before="240" w:after="240"/>
        <w:jc w:val="both"/>
        <w:rPr>
          <w:b/>
          <w:sz w:val="22"/>
          <w:szCs w:val="22"/>
        </w:rPr>
      </w:pPr>
      <w:r w:rsidRPr="008D2C35">
        <w:rPr>
          <w:b/>
          <w:sz w:val="22"/>
          <w:szCs w:val="22"/>
        </w:rPr>
        <w:t>I</w:t>
      </w:r>
      <w:r w:rsidR="005D2154" w:rsidRPr="008D2C35">
        <w:rPr>
          <w:b/>
          <w:sz w:val="22"/>
          <w:szCs w:val="22"/>
        </w:rPr>
        <w:t>II</w:t>
      </w:r>
      <w:r w:rsidRPr="008D2C35">
        <w:rPr>
          <w:b/>
          <w:sz w:val="22"/>
          <w:szCs w:val="22"/>
        </w:rPr>
        <w:t xml:space="preserve"> Tehniskajā piedāvājumā iekļaujamā informācija:</w:t>
      </w:r>
    </w:p>
    <w:tbl>
      <w:tblPr>
        <w:tblW w:w="932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5982"/>
        <w:gridCol w:w="2383"/>
      </w:tblGrid>
      <w:tr w:rsidR="008D3B80" w:rsidRPr="008D2C35" w14:paraId="0BDDA03F" w14:textId="77777777" w:rsidTr="00AD60C2">
        <w:tc>
          <w:tcPr>
            <w:tcW w:w="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E44F7F" w14:textId="77777777" w:rsidR="008D3B80" w:rsidRPr="008D2C35" w:rsidRDefault="008D3B80" w:rsidP="00182703">
            <w:pPr>
              <w:rPr>
                <w:sz w:val="22"/>
                <w:szCs w:val="22"/>
              </w:rPr>
            </w:pPr>
            <w:r w:rsidRPr="008D2C35">
              <w:rPr>
                <w:b/>
                <w:sz w:val="22"/>
                <w:szCs w:val="22"/>
              </w:rPr>
              <w:t>N.p.k.</w:t>
            </w:r>
          </w:p>
        </w:tc>
        <w:tc>
          <w:tcPr>
            <w:tcW w:w="59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CA9952" w14:textId="77777777" w:rsidR="008D3B80" w:rsidRPr="008D2C35" w:rsidRDefault="008D3B80" w:rsidP="00182703">
            <w:pPr>
              <w:rPr>
                <w:sz w:val="22"/>
                <w:szCs w:val="22"/>
              </w:rPr>
            </w:pPr>
            <w:r w:rsidRPr="008D2C35">
              <w:rPr>
                <w:b/>
                <w:sz w:val="22"/>
                <w:szCs w:val="22"/>
              </w:rPr>
              <w:t>Minimālās prasības</w:t>
            </w:r>
          </w:p>
        </w:tc>
        <w:tc>
          <w:tcPr>
            <w:tcW w:w="238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68C4FE" w14:textId="77777777" w:rsidR="008D3B80" w:rsidRPr="008D2C35" w:rsidRDefault="008D3B80" w:rsidP="00182703">
            <w:pPr>
              <w:jc w:val="center"/>
              <w:rPr>
                <w:b/>
                <w:sz w:val="22"/>
                <w:szCs w:val="22"/>
              </w:rPr>
            </w:pPr>
            <w:r w:rsidRPr="008D2C35">
              <w:rPr>
                <w:b/>
                <w:sz w:val="22"/>
                <w:szCs w:val="22"/>
              </w:rPr>
              <w:t>Pretendenta piedāvājums</w:t>
            </w:r>
          </w:p>
          <w:p w14:paraId="255A14D3" w14:textId="77777777" w:rsidR="008D3B80" w:rsidRPr="008D2C35" w:rsidRDefault="008D3B80" w:rsidP="00182703">
            <w:pPr>
              <w:jc w:val="center"/>
              <w:rPr>
                <w:sz w:val="22"/>
                <w:szCs w:val="22"/>
              </w:rPr>
            </w:pPr>
            <w:r w:rsidRPr="008D2C35">
              <w:rPr>
                <w:sz w:val="22"/>
                <w:szCs w:val="22"/>
              </w:rPr>
              <w:t>(t.sk. piedāvājumam pievienotā dokumenta nosaukums un/vai piedāvājuma lpp.)</w:t>
            </w:r>
          </w:p>
        </w:tc>
      </w:tr>
      <w:tr w:rsidR="008D3B80" w:rsidRPr="008D2C35" w14:paraId="0D66A107" w14:textId="77777777" w:rsidTr="00182703">
        <w:tc>
          <w:tcPr>
            <w:tcW w:w="9329" w:type="dxa"/>
            <w:gridSpan w:val="3"/>
            <w:tcBorders>
              <w:top w:val="single" w:sz="4" w:space="0" w:color="auto"/>
              <w:left w:val="single" w:sz="4" w:space="0" w:color="auto"/>
              <w:bottom w:val="single" w:sz="4" w:space="0" w:color="auto"/>
              <w:right w:val="single" w:sz="4" w:space="0" w:color="auto"/>
            </w:tcBorders>
            <w:hideMark/>
          </w:tcPr>
          <w:p w14:paraId="50595033" w14:textId="77777777" w:rsidR="008D3B80" w:rsidRPr="008D2C35" w:rsidRDefault="008D3B80" w:rsidP="00182703">
            <w:pPr>
              <w:rPr>
                <w:b/>
                <w:sz w:val="22"/>
                <w:szCs w:val="22"/>
              </w:rPr>
            </w:pPr>
            <w:r w:rsidRPr="008D2C35">
              <w:rPr>
                <w:sz w:val="22"/>
                <w:szCs w:val="22"/>
              </w:rPr>
              <w:t>Piedāvājumā atbilstoši darba uzdevumam Pretendents norāda:</w:t>
            </w:r>
          </w:p>
        </w:tc>
      </w:tr>
      <w:tr w:rsidR="008D3B80" w:rsidRPr="008D2C35" w14:paraId="1187D653" w14:textId="77777777" w:rsidTr="00182703">
        <w:tc>
          <w:tcPr>
            <w:tcW w:w="964" w:type="dxa"/>
            <w:tcBorders>
              <w:top w:val="single" w:sz="4" w:space="0" w:color="auto"/>
              <w:left w:val="single" w:sz="4" w:space="0" w:color="auto"/>
              <w:bottom w:val="single" w:sz="4" w:space="0" w:color="auto"/>
              <w:right w:val="single" w:sz="4" w:space="0" w:color="auto"/>
            </w:tcBorders>
            <w:hideMark/>
          </w:tcPr>
          <w:p w14:paraId="353C3D9E" w14:textId="77777777" w:rsidR="008D3B80" w:rsidRPr="008D2C35" w:rsidRDefault="008D3B80" w:rsidP="00182703">
            <w:pPr>
              <w:jc w:val="both"/>
              <w:rPr>
                <w:sz w:val="22"/>
                <w:szCs w:val="22"/>
              </w:rPr>
            </w:pPr>
            <w:r w:rsidRPr="008D2C35">
              <w:rPr>
                <w:sz w:val="22"/>
                <w:szCs w:val="22"/>
              </w:rPr>
              <w:t>1.</w:t>
            </w:r>
          </w:p>
        </w:tc>
        <w:tc>
          <w:tcPr>
            <w:tcW w:w="5982" w:type="dxa"/>
            <w:tcBorders>
              <w:top w:val="single" w:sz="4" w:space="0" w:color="auto"/>
              <w:left w:val="single" w:sz="4" w:space="0" w:color="auto"/>
              <w:bottom w:val="single" w:sz="4" w:space="0" w:color="auto"/>
              <w:right w:val="single" w:sz="4" w:space="0" w:color="auto"/>
            </w:tcBorders>
            <w:hideMark/>
          </w:tcPr>
          <w:p w14:paraId="6314B974" w14:textId="77777777" w:rsidR="008D3B80" w:rsidRPr="008D2C35" w:rsidRDefault="008D3B80" w:rsidP="00AD60C2">
            <w:pPr>
              <w:rPr>
                <w:sz w:val="22"/>
                <w:szCs w:val="22"/>
              </w:rPr>
            </w:pPr>
            <w:r w:rsidRPr="008D2C35">
              <w:rPr>
                <w:sz w:val="22"/>
                <w:szCs w:val="22"/>
              </w:rPr>
              <w:t>Vispārīgās veselības apdrošināšanas pakalpojuma prasības, atbilstoši šīs tehniskās specifikācijas I daļā noteiktajam;</w:t>
            </w:r>
          </w:p>
        </w:tc>
        <w:tc>
          <w:tcPr>
            <w:tcW w:w="2383" w:type="dxa"/>
            <w:tcBorders>
              <w:top w:val="single" w:sz="4" w:space="0" w:color="auto"/>
              <w:left w:val="single" w:sz="4" w:space="0" w:color="auto"/>
              <w:bottom w:val="single" w:sz="4" w:space="0" w:color="auto"/>
              <w:right w:val="single" w:sz="4" w:space="0" w:color="auto"/>
            </w:tcBorders>
          </w:tcPr>
          <w:p w14:paraId="2D1B75ED" w14:textId="77777777" w:rsidR="008D3B80" w:rsidRPr="008D2C35" w:rsidRDefault="008D3B80" w:rsidP="00182703">
            <w:pPr>
              <w:rPr>
                <w:b/>
                <w:sz w:val="22"/>
                <w:szCs w:val="22"/>
              </w:rPr>
            </w:pPr>
          </w:p>
        </w:tc>
      </w:tr>
      <w:tr w:rsidR="008D3B80" w:rsidRPr="008D2C35" w14:paraId="76B32133" w14:textId="77777777" w:rsidTr="00182703">
        <w:tc>
          <w:tcPr>
            <w:tcW w:w="964" w:type="dxa"/>
            <w:tcBorders>
              <w:top w:val="single" w:sz="4" w:space="0" w:color="auto"/>
              <w:left w:val="single" w:sz="4" w:space="0" w:color="auto"/>
              <w:bottom w:val="single" w:sz="4" w:space="0" w:color="auto"/>
              <w:right w:val="single" w:sz="4" w:space="0" w:color="auto"/>
            </w:tcBorders>
            <w:hideMark/>
          </w:tcPr>
          <w:p w14:paraId="2335DDBC" w14:textId="77777777" w:rsidR="008D3B80" w:rsidRPr="008D2C35" w:rsidRDefault="008D3B80" w:rsidP="00182703">
            <w:pPr>
              <w:jc w:val="both"/>
              <w:rPr>
                <w:sz w:val="22"/>
                <w:szCs w:val="22"/>
              </w:rPr>
            </w:pPr>
            <w:r w:rsidRPr="008D2C35">
              <w:rPr>
                <w:sz w:val="22"/>
                <w:szCs w:val="22"/>
              </w:rPr>
              <w:t>2.</w:t>
            </w:r>
          </w:p>
        </w:tc>
        <w:tc>
          <w:tcPr>
            <w:tcW w:w="5982" w:type="dxa"/>
            <w:tcBorders>
              <w:top w:val="single" w:sz="4" w:space="0" w:color="auto"/>
              <w:left w:val="single" w:sz="4" w:space="0" w:color="auto"/>
              <w:bottom w:val="single" w:sz="4" w:space="0" w:color="auto"/>
              <w:right w:val="single" w:sz="4" w:space="0" w:color="auto"/>
            </w:tcBorders>
            <w:hideMark/>
          </w:tcPr>
          <w:p w14:paraId="648835E2" w14:textId="32B53C93" w:rsidR="008D3B80" w:rsidRPr="008D2C35" w:rsidRDefault="008D3B80" w:rsidP="00AD60C2">
            <w:pPr>
              <w:rPr>
                <w:sz w:val="22"/>
                <w:szCs w:val="22"/>
              </w:rPr>
            </w:pPr>
            <w:r w:rsidRPr="008D2C35">
              <w:rPr>
                <w:sz w:val="22"/>
                <w:szCs w:val="22"/>
              </w:rPr>
              <w:t>Detalizēts piedāvātās Programmas un piedāvāto papildu programmu apraksts, t.sk., norādot papildinājumus, ierobežojumus, u.c. Pretendenta nosacījumus, kas nedrīkst būt pretrunā šajā tehniskajā specifikācijā norādītajām minimālajām prasībām vai tās jebkādā mērā ierobežot</w:t>
            </w:r>
          </w:p>
        </w:tc>
        <w:tc>
          <w:tcPr>
            <w:tcW w:w="2383" w:type="dxa"/>
            <w:tcBorders>
              <w:top w:val="single" w:sz="4" w:space="0" w:color="auto"/>
              <w:left w:val="single" w:sz="4" w:space="0" w:color="auto"/>
              <w:bottom w:val="single" w:sz="4" w:space="0" w:color="auto"/>
              <w:right w:val="single" w:sz="4" w:space="0" w:color="auto"/>
            </w:tcBorders>
          </w:tcPr>
          <w:p w14:paraId="58880EF8" w14:textId="77777777" w:rsidR="008D3B80" w:rsidRPr="008D2C35" w:rsidRDefault="008D3B80" w:rsidP="00182703">
            <w:pPr>
              <w:rPr>
                <w:b/>
                <w:sz w:val="22"/>
                <w:szCs w:val="22"/>
              </w:rPr>
            </w:pPr>
          </w:p>
        </w:tc>
      </w:tr>
      <w:tr w:rsidR="008D3B80" w:rsidRPr="008D2C35" w14:paraId="2693A881" w14:textId="77777777" w:rsidTr="00182703">
        <w:tc>
          <w:tcPr>
            <w:tcW w:w="964" w:type="dxa"/>
            <w:tcBorders>
              <w:top w:val="single" w:sz="4" w:space="0" w:color="auto"/>
              <w:left w:val="single" w:sz="4" w:space="0" w:color="auto"/>
              <w:bottom w:val="single" w:sz="4" w:space="0" w:color="auto"/>
              <w:right w:val="single" w:sz="4" w:space="0" w:color="auto"/>
            </w:tcBorders>
            <w:hideMark/>
          </w:tcPr>
          <w:p w14:paraId="510D8AF3" w14:textId="77777777" w:rsidR="008D3B80" w:rsidRPr="008D2C35" w:rsidRDefault="008D3B80" w:rsidP="00182703">
            <w:pPr>
              <w:jc w:val="both"/>
              <w:rPr>
                <w:sz w:val="22"/>
                <w:szCs w:val="22"/>
              </w:rPr>
            </w:pPr>
            <w:r w:rsidRPr="008D2C35">
              <w:rPr>
                <w:sz w:val="22"/>
                <w:szCs w:val="22"/>
              </w:rPr>
              <w:t>3.</w:t>
            </w:r>
          </w:p>
        </w:tc>
        <w:tc>
          <w:tcPr>
            <w:tcW w:w="5982" w:type="dxa"/>
            <w:tcBorders>
              <w:top w:val="single" w:sz="4" w:space="0" w:color="auto"/>
              <w:left w:val="single" w:sz="4" w:space="0" w:color="auto"/>
              <w:bottom w:val="single" w:sz="4" w:space="0" w:color="auto"/>
              <w:right w:val="single" w:sz="4" w:space="0" w:color="auto"/>
            </w:tcBorders>
            <w:hideMark/>
          </w:tcPr>
          <w:p w14:paraId="0F987C00" w14:textId="77777777" w:rsidR="008D3B80" w:rsidRPr="008D2C35" w:rsidRDefault="008D3B80" w:rsidP="00AD60C2">
            <w:pPr>
              <w:rPr>
                <w:sz w:val="22"/>
                <w:szCs w:val="22"/>
              </w:rPr>
            </w:pPr>
            <w:r w:rsidRPr="008D2C35">
              <w:rPr>
                <w:sz w:val="22"/>
                <w:szCs w:val="22"/>
              </w:rPr>
              <w:t xml:space="preserve">Apdrošināšanas segumā iekļauto veselības aprūpes pakalpojumu saraksts, kuru saņemšana apdrošinātajiem līguma iestādēs uzrādot Karti un neveicot sākotnēju pakalpojuma apmaksu no personīgajiem līdzekļiem ir iespējama tikai gadījumā, ja ir veikts iepriekšējs saskaņojums ar Pretendentu. </w:t>
            </w:r>
          </w:p>
        </w:tc>
        <w:tc>
          <w:tcPr>
            <w:tcW w:w="2383" w:type="dxa"/>
            <w:tcBorders>
              <w:top w:val="single" w:sz="4" w:space="0" w:color="auto"/>
              <w:left w:val="single" w:sz="4" w:space="0" w:color="auto"/>
              <w:bottom w:val="single" w:sz="4" w:space="0" w:color="auto"/>
              <w:right w:val="single" w:sz="4" w:space="0" w:color="auto"/>
            </w:tcBorders>
          </w:tcPr>
          <w:p w14:paraId="67D9B8CE" w14:textId="77777777" w:rsidR="008D3B80" w:rsidRPr="008D2C35" w:rsidRDefault="008D3B80" w:rsidP="00182703">
            <w:pPr>
              <w:rPr>
                <w:b/>
                <w:sz w:val="22"/>
                <w:szCs w:val="22"/>
              </w:rPr>
            </w:pPr>
          </w:p>
        </w:tc>
      </w:tr>
      <w:tr w:rsidR="008D3B80" w:rsidRPr="008D2C35" w14:paraId="5DEE8E46" w14:textId="77777777" w:rsidTr="00182703">
        <w:tc>
          <w:tcPr>
            <w:tcW w:w="964" w:type="dxa"/>
            <w:tcBorders>
              <w:top w:val="single" w:sz="4" w:space="0" w:color="auto"/>
              <w:left w:val="single" w:sz="4" w:space="0" w:color="auto"/>
              <w:bottom w:val="single" w:sz="4" w:space="0" w:color="auto"/>
              <w:right w:val="single" w:sz="4" w:space="0" w:color="auto"/>
            </w:tcBorders>
            <w:hideMark/>
          </w:tcPr>
          <w:p w14:paraId="09B42566" w14:textId="77777777" w:rsidR="008D3B80" w:rsidRPr="008D2C35" w:rsidRDefault="008D3B80" w:rsidP="00182703">
            <w:pPr>
              <w:jc w:val="both"/>
              <w:rPr>
                <w:sz w:val="22"/>
                <w:szCs w:val="22"/>
              </w:rPr>
            </w:pPr>
            <w:r w:rsidRPr="008D2C35">
              <w:rPr>
                <w:sz w:val="22"/>
                <w:szCs w:val="22"/>
              </w:rPr>
              <w:t>4.</w:t>
            </w:r>
          </w:p>
        </w:tc>
        <w:tc>
          <w:tcPr>
            <w:tcW w:w="5982" w:type="dxa"/>
            <w:tcBorders>
              <w:top w:val="single" w:sz="4" w:space="0" w:color="auto"/>
              <w:left w:val="single" w:sz="4" w:space="0" w:color="auto"/>
              <w:bottom w:val="single" w:sz="4" w:space="0" w:color="auto"/>
              <w:right w:val="single" w:sz="4" w:space="0" w:color="auto"/>
            </w:tcBorders>
            <w:hideMark/>
          </w:tcPr>
          <w:p w14:paraId="5F0B66EF" w14:textId="77777777" w:rsidR="008D3B80" w:rsidRPr="008D2C35" w:rsidRDefault="008D3B80" w:rsidP="00AD60C2">
            <w:pPr>
              <w:rPr>
                <w:i/>
                <w:iCs/>
                <w:sz w:val="22"/>
                <w:szCs w:val="22"/>
              </w:rPr>
            </w:pPr>
            <w:r w:rsidRPr="008D2C35">
              <w:rPr>
                <w:sz w:val="22"/>
                <w:szCs w:val="22"/>
              </w:rPr>
              <w:t xml:space="preserve">Pamata un papildu programmu segumā iekļauto pakalpojumu saraksts, kuru apmaksa ir paredzēta apdrošināšanas segumā, taču par kuriem Apdrošinātajam sākotnēji ir jānorēķinās skaidrā naudā; </w:t>
            </w:r>
          </w:p>
        </w:tc>
        <w:tc>
          <w:tcPr>
            <w:tcW w:w="2383" w:type="dxa"/>
            <w:tcBorders>
              <w:top w:val="single" w:sz="4" w:space="0" w:color="auto"/>
              <w:left w:val="single" w:sz="4" w:space="0" w:color="auto"/>
              <w:bottom w:val="single" w:sz="4" w:space="0" w:color="auto"/>
              <w:right w:val="single" w:sz="4" w:space="0" w:color="auto"/>
            </w:tcBorders>
          </w:tcPr>
          <w:p w14:paraId="5378D775" w14:textId="77777777" w:rsidR="008D3B80" w:rsidRPr="008D2C35" w:rsidRDefault="008D3B80" w:rsidP="00182703">
            <w:pPr>
              <w:rPr>
                <w:b/>
                <w:sz w:val="22"/>
                <w:szCs w:val="22"/>
              </w:rPr>
            </w:pPr>
          </w:p>
        </w:tc>
      </w:tr>
      <w:tr w:rsidR="008D3B80" w:rsidRPr="008D2C35" w14:paraId="35752CF0" w14:textId="77777777" w:rsidTr="00182703">
        <w:tc>
          <w:tcPr>
            <w:tcW w:w="964" w:type="dxa"/>
            <w:tcBorders>
              <w:top w:val="single" w:sz="4" w:space="0" w:color="auto"/>
              <w:left w:val="single" w:sz="4" w:space="0" w:color="auto"/>
              <w:bottom w:val="single" w:sz="4" w:space="0" w:color="auto"/>
              <w:right w:val="single" w:sz="4" w:space="0" w:color="auto"/>
            </w:tcBorders>
            <w:hideMark/>
          </w:tcPr>
          <w:p w14:paraId="23D50D6A" w14:textId="77777777" w:rsidR="008D3B80" w:rsidRPr="008D2C35" w:rsidRDefault="008D3B80" w:rsidP="00182703">
            <w:pPr>
              <w:jc w:val="both"/>
              <w:rPr>
                <w:sz w:val="22"/>
                <w:szCs w:val="22"/>
              </w:rPr>
            </w:pPr>
            <w:r w:rsidRPr="008D2C35">
              <w:rPr>
                <w:sz w:val="22"/>
                <w:szCs w:val="22"/>
              </w:rPr>
              <w:t>5.</w:t>
            </w:r>
          </w:p>
        </w:tc>
        <w:tc>
          <w:tcPr>
            <w:tcW w:w="598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706A42" w14:textId="49FAB213" w:rsidR="008D3B80" w:rsidRPr="008D2C35" w:rsidRDefault="008D3B80" w:rsidP="00AD60C2">
            <w:pPr>
              <w:rPr>
                <w:sz w:val="22"/>
                <w:szCs w:val="22"/>
              </w:rPr>
            </w:pPr>
            <w:r w:rsidRPr="008D2C35">
              <w:rPr>
                <w:sz w:val="22"/>
                <w:szCs w:val="22"/>
              </w:rPr>
              <w:t>Neapmaksājamo pakalpojumu (izņēmumu) saraksts</w:t>
            </w:r>
            <w:r w:rsidR="00647D4D" w:rsidRPr="008D2C35">
              <w:rPr>
                <w:sz w:val="22"/>
                <w:szCs w:val="22"/>
              </w:rPr>
              <w:t>, kā arī:</w:t>
            </w:r>
          </w:p>
        </w:tc>
        <w:tc>
          <w:tcPr>
            <w:tcW w:w="2383" w:type="dxa"/>
            <w:tcBorders>
              <w:top w:val="single" w:sz="4" w:space="0" w:color="auto"/>
              <w:left w:val="single" w:sz="4" w:space="0" w:color="auto"/>
              <w:bottom w:val="single" w:sz="4" w:space="0" w:color="auto"/>
              <w:right w:val="single" w:sz="4" w:space="0" w:color="auto"/>
            </w:tcBorders>
          </w:tcPr>
          <w:p w14:paraId="56A93C25" w14:textId="77777777" w:rsidR="008D3B80" w:rsidRPr="008D2C35" w:rsidRDefault="008D3B80" w:rsidP="00182703">
            <w:pPr>
              <w:rPr>
                <w:b/>
                <w:sz w:val="22"/>
                <w:szCs w:val="22"/>
              </w:rPr>
            </w:pPr>
          </w:p>
        </w:tc>
      </w:tr>
      <w:tr w:rsidR="00647D4D" w:rsidRPr="008D2C35" w14:paraId="2EC83C0E" w14:textId="77777777" w:rsidTr="00182703">
        <w:tc>
          <w:tcPr>
            <w:tcW w:w="964" w:type="dxa"/>
            <w:tcBorders>
              <w:top w:val="single" w:sz="4" w:space="0" w:color="auto"/>
              <w:left w:val="single" w:sz="4" w:space="0" w:color="auto"/>
              <w:bottom w:val="single" w:sz="4" w:space="0" w:color="auto"/>
              <w:right w:val="single" w:sz="4" w:space="0" w:color="auto"/>
            </w:tcBorders>
          </w:tcPr>
          <w:p w14:paraId="732B8EC3" w14:textId="59A639D8" w:rsidR="00647D4D" w:rsidRPr="008D2C35" w:rsidRDefault="00647D4D" w:rsidP="00182703">
            <w:pPr>
              <w:jc w:val="both"/>
              <w:rPr>
                <w:sz w:val="22"/>
                <w:szCs w:val="22"/>
              </w:rPr>
            </w:pPr>
            <w:r w:rsidRPr="008D2C35">
              <w:rPr>
                <w:sz w:val="22"/>
                <w:szCs w:val="22"/>
              </w:rPr>
              <w:t>5.1.</w:t>
            </w:r>
          </w:p>
        </w:tc>
        <w:tc>
          <w:tcPr>
            <w:tcW w:w="5982" w:type="dxa"/>
            <w:tcBorders>
              <w:top w:val="single" w:sz="4" w:space="0" w:color="auto"/>
              <w:left w:val="single" w:sz="4" w:space="0" w:color="auto"/>
              <w:bottom w:val="single" w:sz="4" w:space="0" w:color="auto"/>
              <w:right w:val="single" w:sz="4" w:space="0" w:color="auto"/>
            </w:tcBorders>
            <w:shd w:val="clear" w:color="auto" w:fill="FFFFFF" w:themeFill="background1"/>
          </w:tcPr>
          <w:p w14:paraId="6910B32B" w14:textId="0CD2AEBB" w:rsidR="00647D4D" w:rsidRPr="008D2C35" w:rsidRDefault="00647D4D" w:rsidP="00AD60C2">
            <w:pPr>
              <w:rPr>
                <w:sz w:val="22"/>
                <w:szCs w:val="22"/>
              </w:rPr>
            </w:pPr>
            <w:r w:rsidRPr="008D2C35">
              <w:rPr>
                <w:sz w:val="22"/>
                <w:szCs w:val="22"/>
              </w:rPr>
              <w:t>Neapmaksājamo laboratorisko izmeklējumu saraksts, atbilstoši nolikuma pielikumā Nr. 2.1. noteiktajai formai;</w:t>
            </w:r>
          </w:p>
        </w:tc>
        <w:tc>
          <w:tcPr>
            <w:tcW w:w="2383" w:type="dxa"/>
            <w:tcBorders>
              <w:top w:val="single" w:sz="4" w:space="0" w:color="auto"/>
              <w:left w:val="single" w:sz="4" w:space="0" w:color="auto"/>
              <w:bottom w:val="single" w:sz="4" w:space="0" w:color="auto"/>
              <w:right w:val="single" w:sz="4" w:space="0" w:color="auto"/>
            </w:tcBorders>
          </w:tcPr>
          <w:p w14:paraId="40B65ADA" w14:textId="77777777" w:rsidR="00647D4D" w:rsidRPr="008D2C35" w:rsidRDefault="00647D4D" w:rsidP="00182703">
            <w:pPr>
              <w:rPr>
                <w:b/>
                <w:sz w:val="22"/>
                <w:szCs w:val="22"/>
              </w:rPr>
            </w:pPr>
          </w:p>
        </w:tc>
      </w:tr>
      <w:tr w:rsidR="008D3B80" w:rsidRPr="008D2C35" w14:paraId="786796F2" w14:textId="77777777" w:rsidTr="00182703">
        <w:tc>
          <w:tcPr>
            <w:tcW w:w="964" w:type="dxa"/>
            <w:tcBorders>
              <w:top w:val="single" w:sz="4" w:space="0" w:color="auto"/>
              <w:left w:val="single" w:sz="4" w:space="0" w:color="auto"/>
              <w:bottom w:val="single" w:sz="4" w:space="0" w:color="auto"/>
              <w:right w:val="single" w:sz="4" w:space="0" w:color="auto"/>
            </w:tcBorders>
            <w:hideMark/>
          </w:tcPr>
          <w:p w14:paraId="6B49B054" w14:textId="77777777" w:rsidR="008D3B80" w:rsidRPr="008D2C35" w:rsidRDefault="008D3B80" w:rsidP="00182703">
            <w:pPr>
              <w:jc w:val="both"/>
              <w:rPr>
                <w:sz w:val="22"/>
                <w:szCs w:val="22"/>
              </w:rPr>
            </w:pPr>
            <w:r w:rsidRPr="008D2C35">
              <w:rPr>
                <w:sz w:val="22"/>
                <w:szCs w:val="22"/>
              </w:rPr>
              <w:t>6.</w:t>
            </w:r>
          </w:p>
        </w:tc>
        <w:tc>
          <w:tcPr>
            <w:tcW w:w="5982" w:type="dxa"/>
            <w:tcBorders>
              <w:top w:val="single" w:sz="4" w:space="0" w:color="auto"/>
              <w:left w:val="single" w:sz="4" w:space="0" w:color="auto"/>
              <w:bottom w:val="single" w:sz="4" w:space="0" w:color="auto"/>
              <w:right w:val="single" w:sz="4" w:space="0" w:color="auto"/>
            </w:tcBorders>
            <w:hideMark/>
          </w:tcPr>
          <w:p w14:paraId="04FE68C0" w14:textId="77777777" w:rsidR="008D3B80" w:rsidRPr="008D2C35" w:rsidRDefault="008D3B80" w:rsidP="00AD60C2">
            <w:pPr>
              <w:rPr>
                <w:sz w:val="22"/>
                <w:szCs w:val="22"/>
              </w:rPr>
            </w:pPr>
            <w:r w:rsidRPr="008D2C35">
              <w:rPr>
                <w:sz w:val="22"/>
                <w:szCs w:val="22"/>
              </w:rPr>
              <w:t>Informācija par apdrošināšanas atlīdzības saņemšanas kārtību un noteikumiem, iestājoties apdrošināšanas gadījumam, tai skaitā informācija par termiņiem dokumentu iesniegšanai Pretendentam atlīdzības saņemšanai;</w:t>
            </w:r>
          </w:p>
        </w:tc>
        <w:tc>
          <w:tcPr>
            <w:tcW w:w="2383" w:type="dxa"/>
            <w:tcBorders>
              <w:top w:val="single" w:sz="4" w:space="0" w:color="auto"/>
              <w:left w:val="single" w:sz="4" w:space="0" w:color="auto"/>
              <w:bottom w:val="single" w:sz="4" w:space="0" w:color="auto"/>
              <w:right w:val="single" w:sz="4" w:space="0" w:color="auto"/>
            </w:tcBorders>
          </w:tcPr>
          <w:p w14:paraId="2F054652" w14:textId="77777777" w:rsidR="008D3B80" w:rsidRPr="008D2C35" w:rsidRDefault="008D3B80" w:rsidP="00182703">
            <w:pPr>
              <w:rPr>
                <w:b/>
                <w:sz w:val="22"/>
                <w:szCs w:val="22"/>
              </w:rPr>
            </w:pPr>
          </w:p>
        </w:tc>
      </w:tr>
      <w:tr w:rsidR="008D3B80" w:rsidRPr="008D2C35" w14:paraId="79FC1F3A" w14:textId="77777777" w:rsidTr="00182703">
        <w:tc>
          <w:tcPr>
            <w:tcW w:w="964" w:type="dxa"/>
            <w:tcBorders>
              <w:top w:val="single" w:sz="4" w:space="0" w:color="auto"/>
              <w:left w:val="single" w:sz="4" w:space="0" w:color="auto"/>
              <w:bottom w:val="single" w:sz="4" w:space="0" w:color="auto"/>
              <w:right w:val="single" w:sz="4" w:space="0" w:color="auto"/>
            </w:tcBorders>
            <w:hideMark/>
          </w:tcPr>
          <w:p w14:paraId="3916B5FB" w14:textId="77777777" w:rsidR="008D3B80" w:rsidRPr="008D2C35" w:rsidRDefault="008D3B80" w:rsidP="00182703">
            <w:pPr>
              <w:jc w:val="both"/>
              <w:rPr>
                <w:sz w:val="22"/>
                <w:szCs w:val="22"/>
              </w:rPr>
            </w:pPr>
            <w:r w:rsidRPr="008D2C35">
              <w:rPr>
                <w:sz w:val="22"/>
                <w:szCs w:val="22"/>
              </w:rPr>
              <w:t>7.</w:t>
            </w:r>
          </w:p>
        </w:tc>
        <w:tc>
          <w:tcPr>
            <w:tcW w:w="5982" w:type="dxa"/>
            <w:tcBorders>
              <w:top w:val="single" w:sz="4" w:space="0" w:color="auto"/>
              <w:left w:val="single" w:sz="4" w:space="0" w:color="auto"/>
              <w:bottom w:val="single" w:sz="4" w:space="0" w:color="auto"/>
              <w:right w:val="single" w:sz="4" w:space="0" w:color="auto"/>
            </w:tcBorders>
            <w:hideMark/>
          </w:tcPr>
          <w:p w14:paraId="37501F99" w14:textId="77777777" w:rsidR="008D3B80" w:rsidRPr="008D2C35" w:rsidRDefault="008D3B80" w:rsidP="00AD60C2">
            <w:pPr>
              <w:rPr>
                <w:i/>
                <w:iCs/>
                <w:sz w:val="22"/>
                <w:szCs w:val="22"/>
              </w:rPr>
            </w:pPr>
            <w:r w:rsidRPr="008D2C35">
              <w:rPr>
                <w:sz w:val="22"/>
                <w:szCs w:val="22"/>
              </w:rPr>
              <w:t>Pretendenta veselības apdrošināšanas noteikumi;</w:t>
            </w:r>
          </w:p>
        </w:tc>
        <w:tc>
          <w:tcPr>
            <w:tcW w:w="2383" w:type="dxa"/>
            <w:tcBorders>
              <w:top w:val="single" w:sz="4" w:space="0" w:color="auto"/>
              <w:left w:val="single" w:sz="4" w:space="0" w:color="auto"/>
              <w:bottom w:val="single" w:sz="4" w:space="0" w:color="auto"/>
              <w:right w:val="single" w:sz="4" w:space="0" w:color="auto"/>
            </w:tcBorders>
          </w:tcPr>
          <w:p w14:paraId="17D8FA04" w14:textId="77777777" w:rsidR="008D3B80" w:rsidRPr="008D2C35" w:rsidRDefault="008D3B80" w:rsidP="00182703">
            <w:pPr>
              <w:rPr>
                <w:b/>
                <w:sz w:val="22"/>
                <w:szCs w:val="22"/>
              </w:rPr>
            </w:pPr>
          </w:p>
        </w:tc>
      </w:tr>
      <w:tr w:rsidR="008D3B80" w:rsidRPr="008D2C35" w14:paraId="436B8243" w14:textId="77777777" w:rsidTr="00182703">
        <w:tc>
          <w:tcPr>
            <w:tcW w:w="964" w:type="dxa"/>
            <w:tcBorders>
              <w:top w:val="single" w:sz="4" w:space="0" w:color="auto"/>
              <w:left w:val="single" w:sz="4" w:space="0" w:color="auto"/>
              <w:bottom w:val="single" w:sz="4" w:space="0" w:color="auto"/>
              <w:right w:val="single" w:sz="4" w:space="0" w:color="auto"/>
            </w:tcBorders>
            <w:hideMark/>
          </w:tcPr>
          <w:p w14:paraId="5846E19D" w14:textId="77777777" w:rsidR="008D3B80" w:rsidRPr="008D2C35" w:rsidRDefault="008D3B80" w:rsidP="00182703">
            <w:pPr>
              <w:jc w:val="both"/>
              <w:rPr>
                <w:sz w:val="22"/>
                <w:szCs w:val="22"/>
              </w:rPr>
            </w:pPr>
            <w:r w:rsidRPr="008D2C35">
              <w:rPr>
                <w:sz w:val="22"/>
                <w:szCs w:val="22"/>
              </w:rPr>
              <w:t>8.</w:t>
            </w:r>
          </w:p>
        </w:tc>
        <w:tc>
          <w:tcPr>
            <w:tcW w:w="5982" w:type="dxa"/>
            <w:tcBorders>
              <w:top w:val="single" w:sz="4" w:space="0" w:color="auto"/>
              <w:left w:val="single" w:sz="4" w:space="0" w:color="auto"/>
              <w:bottom w:val="single" w:sz="4" w:space="0" w:color="auto"/>
              <w:right w:val="single" w:sz="4" w:space="0" w:color="auto"/>
            </w:tcBorders>
            <w:hideMark/>
          </w:tcPr>
          <w:p w14:paraId="324A3374" w14:textId="77777777" w:rsidR="008D3B80" w:rsidRPr="008D2C35" w:rsidRDefault="008D3B80" w:rsidP="00AD60C2">
            <w:pPr>
              <w:rPr>
                <w:sz w:val="22"/>
                <w:szCs w:val="22"/>
              </w:rPr>
            </w:pPr>
            <w:r w:rsidRPr="008D2C35">
              <w:rPr>
                <w:sz w:val="22"/>
                <w:szCs w:val="22"/>
              </w:rPr>
              <w:t>Pretendenta apliecinājums, ka pretrunu gadījumā starp pasūtītāja tehniskās specifikācijas prasībām, Pretendenta iesniegto tehnisko piedāvājumu un Pretendenta veselības apdrošināšanas noteikumiem, noteicošās ir tehniskās specifikācijas prasības un tām atbilstošs tehniskais piedāvājums. Pretendenta apdrošināšanas noteikumi ir spēkā tiktāl, cik tie nav pretrunā ar tehniskās specifikācijas prasībām.</w:t>
            </w:r>
          </w:p>
        </w:tc>
        <w:tc>
          <w:tcPr>
            <w:tcW w:w="2383" w:type="dxa"/>
            <w:tcBorders>
              <w:top w:val="single" w:sz="4" w:space="0" w:color="auto"/>
              <w:left w:val="single" w:sz="4" w:space="0" w:color="auto"/>
              <w:bottom w:val="single" w:sz="4" w:space="0" w:color="auto"/>
              <w:right w:val="single" w:sz="4" w:space="0" w:color="auto"/>
            </w:tcBorders>
          </w:tcPr>
          <w:p w14:paraId="63A4C6CD" w14:textId="77777777" w:rsidR="008D3B80" w:rsidRPr="008D2C35" w:rsidRDefault="008D3B80" w:rsidP="00182703">
            <w:pPr>
              <w:rPr>
                <w:b/>
                <w:sz w:val="22"/>
                <w:szCs w:val="22"/>
              </w:rPr>
            </w:pPr>
          </w:p>
        </w:tc>
      </w:tr>
      <w:tr w:rsidR="008D3B80" w:rsidRPr="008D2C35" w14:paraId="4A0E1F9B" w14:textId="77777777" w:rsidTr="00182703">
        <w:tc>
          <w:tcPr>
            <w:tcW w:w="964" w:type="dxa"/>
            <w:tcBorders>
              <w:top w:val="single" w:sz="4" w:space="0" w:color="auto"/>
              <w:left w:val="single" w:sz="4" w:space="0" w:color="auto"/>
              <w:bottom w:val="single" w:sz="4" w:space="0" w:color="auto"/>
              <w:right w:val="single" w:sz="4" w:space="0" w:color="auto"/>
            </w:tcBorders>
            <w:shd w:val="clear" w:color="auto" w:fill="auto"/>
            <w:hideMark/>
          </w:tcPr>
          <w:p w14:paraId="0E710B60" w14:textId="77777777" w:rsidR="008D3B80" w:rsidRPr="008D2C35" w:rsidRDefault="008D3B80" w:rsidP="00182703">
            <w:pPr>
              <w:jc w:val="both"/>
              <w:rPr>
                <w:sz w:val="22"/>
                <w:szCs w:val="22"/>
              </w:rPr>
            </w:pPr>
            <w:r w:rsidRPr="008D2C35">
              <w:rPr>
                <w:sz w:val="22"/>
                <w:szCs w:val="22"/>
              </w:rPr>
              <w:lastRenderedPageBreak/>
              <w:t>9.</w:t>
            </w:r>
          </w:p>
        </w:tc>
        <w:tc>
          <w:tcPr>
            <w:tcW w:w="5982" w:type="dxa"/>
            <w:tcBorders>
              <w:top w:val="single" w:sz="4" w:space="0" w:color="auto"/>
              <w:left w:val="single" w:sz="4" w:space="0" w:color="auto"/>
              <w:bottom w:val="single" w:sz="4" w:space="0" w:color="auto"/>
              <w:right w:val="single" w:sz="4" w:space="0" w:color="auto"/>
            </w:tcBorders>
            <w:shd w:val="clear" w:color="auto" w:fill="auto"/>
            <w:hideMark/>
          </w:tcPr>
          <w:p w14:paraId="21CE1CD9" w14:textId="5BB62D71" w:rsidR="008D3B80" w:rsidRPr="008D2C35" w:rsidRDefault="008D3B80" w:rsidP="00AD60C2">
            <w:pPr>
              <w:rPr>
                <w:sz w:val="22"/>
                <w:szCs w:val="22"/>
              </w:rPr>
            </w:pPr>
            <w:r w:rsidRPr="008D2C35">
              <w:rPr>
                <w:sz w:val="22"/>
                <w:szCs w:val="22"/>
              </w:rPr>
              <w:t xml:space="preserve">Pretendenta cenrādis, kas tiek piemērots par </w:t>
            </w:r>
            <w:r w:rsidR="003A5911" w:rsidRPr="008D2C35">
              <w:rPr>
                <w:sz w:val="22"/>
                <w:szCs w:val="22"/>
              </w:rPr>
              <w:t xml:space="preserve">ārpus līguma </w:t>
            </w:r>
            <w:r w:rsidRPr="008D2C35">
              <w:rPr>
                <w:sz w:val="22"/>
                <w:szCs w:val="22"/>
              </w:rPr>
              <w:t>un/vai līguma iestādēs saņemtajiem veselības aprūpes pakalpojumiem;</w:t>
            </w:r>
          </w:p>
        </w:tc>
        <w:tc>
          <w:tcPr>
            <w:tcW w:w="2383" w:type="dxa"/>
            <w:tcBorders>
              <w:top w:val="single" w:sz="4" w:space="0" w:color="auto"/>
              <w:left w:val="single" w:sz="4" w:space="0" w:color="auto"/>
              <w:bottom w:val="single" w:sz="4" w:space="0" w:color="auto"/>
              <w:right w:val="single" w:sz="4" w:space="0" w:color="auto"/>
            </w:tcBorders>
          </w:tcPr>
          <w:p w14:paraId="7B35626E" w14:textId="77777777" w:rsidR="008D3B80" w:rsidRPr="008D2C35" w:rsidRDefault="008D3B80" w:rsidP="00182703">
            <w:pPr>
              <w:rPr>
                <w:b/>
                <w:sz w:val="22"/>
                <w:szCs w:val="22"/>
              </w:rPr>
            </w:pPr>
          </w:p>
        </w:tc>
      </w:tr>
      <w:tr w:rsidR="008D3B80" w:rsidRPr="008D2C35" w14:paraId="51759DAF" w14:textId="77777777" w:rsidTr="00182703">
        <w:tc>
          <w:tcPr>
            <w:tcW w:w="964" w:type="dxa"/>
            <w:tcBorders>
              <w:top w:val="single" w:sz="4" w:space="0" w:color="auto"/>
              <w:left w:val="single" w:sz="4" w:space="0" w:color="auto"/>
              <w:bottom w:val="single" w:sz="4" w:space="0" w:color="auto"/>
              <w:right w:val="single" w:sz="4" w:space="0" w:color="auto"/>
            </w:tcBorders>
            <w:shd w:val="clear" w:color="auto" w:fill="auto"/>
            <w:hideMark/>
          </w:tcPr>
          <w:p w14:paraId="1ADF4AB6" w14:textId="77777777" w:rsidR="008D3B80" w:rsidRPr="008D2C35" w:rsidRDefault="008D3B80" w:rsidP="00182703">
            <w:pPr>
              <w:jc w:val="both"/>
              <w:rPr>
                <w:sz w:val="22"/>
                <w:szCs w:val="22"/>
              </w:rPr>
            </w:pPr>
            <w:r w:rsidRPr="008D2C35">
              <w:rPr>
                <w:sz w:val="22"/>
                <w:szCs w:val="22"/>
              </w:rPr>
              <w:t>10.</w:t>
            </w:r>
          </w:p>
        </w:tc>
        <w:tc>
          <w:tcPr>
            <w:tcW w:w="598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341F3F3" w14:textId="77777777" w:rsidR="008D3B80" w:rsidRPr="008D2C35" w:rsidRDefault="008D3B80" w:rsidP="00AD60C2">
            <w:pPr>
              <w:rPr>
                <w:i/>
                <w:iCs/>
                <w:sz w:val="22"/>
                <w:szCs w:val="22"/>
              </w:rPr>
            </w:pPr>
            <w:r w:rsidRPr="008D2C35">
              <w:rPr>
                <w:sz w:val="22"/>
                <w:szCs w:val="22"/>
              </w:rPr>
              <w:t>Numurēts kopējais Pretendenta ambulatoro un stacionāro līguma iestāžu saraksts, papildus arī norādot šajās ārstniecības iestādēs ar Karti pieejamo pakalpojumu grupas, numurēts kopējais līguma aptieku saraksts un numurēts kopējais zobārstniecības līguma iestāžu saraksts.</w:t>
            </w:r>
          </w:p>
        </w:tc>
        <w:tc>
          <w:tcPr>
            <w:tcW w:w="2383" w:type="dxa"/>
            <w:tcBorders>
              <w:top w:val="single" w:sz="4" w:space="0" w:color="auto"/>
              <w:left w:val="single" w:sz="4" w:space="0" w:color="auto"/>
              <w:bottom w:val="single" w:sz="4" w:space="0" w:color="auto"/>
              <w:right w:val="single" w:sz="4" w:space="0" w:color="auto"/>
            </w:tcBorders>
          </w:tcPr>
          <w:p w14:paraId="14385DDD" w14:textId="77777777" w:rsidR="008D3B80" w:rsidRPr="008D2C35" w:rsidRDefault="008D3B80" w:rsidP="00182703">
            <w:pPr>
              <w:rPr>
                <w:b/>
                <w:sz w:val="22"/>
                <w:szCs w:val="22"/>
              </w:rPr>
            </w:pPr>
          </w:p>
        </w:tc>
      </w:tr>
      <w:tr w:rsidR="008D3B80" w:rsidRPr="008D2C35" w14:paraId="6B811A89" w14:textId="77777777" w:rsidTr="00182703">
        <w:tc>
          <w:tcPr>
            <w:tcW w:w="964" w:type="dxa"/>
            <w:tcBorders>
              <w:top w:val="single" w:sz="4" w:space="0" w:color="auto"/>
              <w:left w:val="single" w:sz="4" w:space="0" w:color="auto"/>
              <w:bottom w:val="single" w:sz="4" w:space="0" w:color="auto"/>
              <w:right w:val="single" w:sz="4" w:space="0" w:color="auto"/>
            </w:tcBorders>
            <w:shd w:val="clear" w:color="auto" w:fill="auto"/>
          </w:tcPr>
          <w:p w14:paraId="282F2E79" w14:textId="77777777" w:rsidR="008D3B80" w:rsidRPr="008D2C35" w:rsidRDefault="008D3B80" w:rsidP="00182703">
            <w:pPr>
              <w:jc w:val="both"/>
              <w:rPr>
                <w:sz w:val="22"/>
                <w:szCs w:val="22"/>
              </w:rPr>
            </w:pPr>
            <w:r w:rsidRPr="008D2C35">
              <w:rPr>
                <w:sz w:val="22"/>
                <w:szCs w:val="22"/>
              </w:rPr>
              <w:t>11.</w:t>
            </w:r>
          </w:p>
        </w:tc>
        <w:tc>
          <w:tcPr>
            <w:tcW w:w="5982" w:type="dxa"/>
            <w:tcBorders>
              <w:top w:val="single" w:sz="4" w:space="0" w:color="auto"/>
              <w:left w:val="single" w:sz="4" w:space="0" w:color="auto"/>
              <w:bottom w:val="single" w:sz="4" w:space="0" w:color="auto"/>
              <w:right w:val="single" w:sz="4" w:space="0" w:color="auto"/>
            </w:tcBorders>
            <w:shd w:val="clear" w:color="auto" w:fill="FFFFFF" w:themeFill="background1"/>
          </w:tcPr>
          <w:p w14:paraId="3516A103" w14:textId="77777777" w:rsidR="008D3B80" w:rsidRPr="008D2C35" w:rsidRDefault="008D3B80" w:rsidP="00AD60C2">
            <w:pPr>
              <w:rPr>
                <w:sz w:val="22"/>
                <w:szCs w:val="22"/>
              </w:rPr>
            </w:pPr>
            <w:r w:rsidRPr="008D2C35">
              <w:rPr>
                <w:sz w:val="22"/>
                <w:szCs w:val="22"/>
              </w:rPr>
              <w:t>Numurēts Pretendenta ambulatoro un stacionāro līguma iestāžu saraksts Ogrē un Ogres novadā, papildus arī norādot šajās ārstniecības iestādēs ar Karti pieejamo pakalpojumu grupas, numurēts līguma aptieku saraksts Ogrē un Ogres novadā un numurēts zobārstniecības līguma iestāžu saraksts Ogrē un Ogres novadā.</w:t>
            </w:r>
          </w:p>
        </w:tc>
        <w:tc>
          <w:tcPr>
            <w:tcW w:w="2383" w:type="dxa"/>
            <w:tcBorders>
              <w:top w:val="single" w:sz="4" w:space="0" w:color="auto"/>
              <w:left w:val="single" w:sz="4" w:space="0" w:color="auto"/>
              <w:bottom w:val="single" w:sz="4" w:space="0" w:color="auto"/>
              <w:right w:val="single" w:sz="4" w:space="0" w:color="auto"/>
            </w:tcBorders>
          </w:tcPr>
          <w:p w14:paraId="402BCDC0" w14:textId="77777777" w:rsidR="008D3B80" w:rsidRPr="008D2C35" w:rsidRDefault="008D3B80" w:rsidP="00182703">
            <w:pPr>
              <w:rPr>
                <w:b/>
                <w:sz w:val="22"/>
                <w:szCs w:val="22"/>
              </w:rPr>
            </w:pPr>
          </w:p>
        </w:tc>
      </w:tr>
      <w:tr w:rsidR="008D3B80" w:rsidRPr="008D2C35" w14:paraId="08540293" w14:textId="77777777" w:rsidTr="00182703">
        <w:tc>
          <w:tcPr>
            <w:tcW w:w="964" w:type="dxa"/>
            <w:tcBorders>
              <w:top w:val="single" w:sz="4" w:space="0" w:color="auto"/>
              <w:left w:val="single" w:sz="4" w:space="0" w:color="auto"/>
              <w:bottom w:val="single" w:sz="4" w:space="0" w:color="auto"/>
              <w:right w:val="single" w:sz="4" w:space="0" w:color="auto"/>
            </w:tcBorders>
            <w:hideMark/>
          </w:tcPr>
          <w:p w14:paraId="52E3E72A" w14:textId="77777777" w:rsidR="008D3B80" w:rsidRPr="008D2C35" w:rsidRDefault="008D3B80" w:rsidP="00182703">
            <w:pPr>
              <w:jc w:val="both"/>
              <w:rPr>
                <w:sz w:val="22"/>
                <w:szCs w:val="22"/>
              </w:rPr>
            </w:pPr>
            <w:r w:rsidRPr="008D2C35">
              <w:rPr>
                <w:sz w:val="22"/>
                <w:szCs w:val="22"/>
              </w:rPr>
              <w:t>12.</w:t>
            </w:r>
          </w:p>
        </w:tc>
        <w:tc>
          <w:tcPr>
            <w:tcW w:w="5982" w:type="dxa"/>
            <w:tcBorders>
              <w:top w:val="single" w:sz="4" w:space="0" w:color="auto"/>
              <w:left w:val="single" w:sz="4" w:space="0" w:color="auto"/>
              <w:bottom w:val="single" w:sz="4" w:space="0" w:color="auto"/>
              <w:right w:val="single" w:sz="4" w:space="0" w:color="auto"/>
            </w:tcBorders>
            <w:hideMark/>
          </w:tcPr>
          <w:p w14:paraId="0C281798" w14:textId="0E12C0D4" w:rsidR="008D3B80" w:rsidRPr="008D2C35" w:rsidRDefault="008D3B80" w:rsidP="00AD60C2">
            <w:pPr>
              <w:rPr>
                <w:sz w:val="22"/>
                <w:szCs w:val="22"/>
              </w:rPr>
            </w:pPr>
            <w:r w:rsidRPr="008D2C35">
              <w:rPr>
                <w:sz w:val="22"/>
                <w:szCs w:val="22"/>
              </w:rPr>
              <w:t>Informācija par izmaiņu veikšanas kārtību Polises darbības laikā, kas saistīta ar Apdrošināto skaita izmaiņām</w:t>
            </w:r>
            <w:r w:rsidR="00450998" w:rsidRPr="008D2C35">
              <w:rPr>
                <w:sz w:val="22"/>
                <w:szCs w:val="22"/>
              </w:rPr>
              <w:t>.</w:t>
            </w:r>
          </w:p>
        </w:tc>
        <w:tc>
          <w:tcPr>
            <w:tcW w:w="2383" w:type="dxa"/>
            <w:tcBorders>
              <w:top w:val="single" w:sz="4" w:space="0" w:color="auto"/>
              <w:left w:val="single" w:sz="4" w:space="0" w:color="auto"/>
              <w:bottom w:val="single" w:sz="4" w:space="0" w:color="auto"/>
              <w:right w:val="single" w:sz="4" w:space="0" w:color="auto"/>
            </w:tcBorders>
          </w:tcPr>
          <w:p w14:paraId="791DD3D1" w14:textId="77777777" w:rsidR="008D3B80" w:rsidRPr="008D2C35" w:rsidRDefault="008D3B80" w:rsidP="00182703">
            <w:pPr>
              <w:rPr>
                <w:b/>
                <w:sz w:val="22"/>
                <w:szCs w:val="22"/>
              </w:rPr>
            </w:pPr>
          </w:p>
        </w:tc>
      </w:tr>
      <w:tr w:rsidR="008D3B80" w:rsidRPr="008D2C35" w14:paraId="49354A56" w14:textId="77777777" w:rsidTr="00182703">
        <w:tc>
          <w:tcPr>
            <w:tcW w:w="964" w:type="dxa"/>
            <w:tcBorders>
              <w:top w:val="single" w:sz="4" w:space="0" w:color="auto"/>
              <w:left w:val="single" w:sz="4" w:space="0" w:color="auto"/>
              <w:bottom w:val="single" w:sz="4" w:space="0" w:color="auto"/>
              <w:right w:val="single" w:sz="4" w:space="0" w:color="auto"/>
            </w:tcBorders>
          </w:tcPr>
          <w:p w14:paraId="19F36871" w14:textId="77777777" w:rsidR="008D3B80" w:rsidRPr="008D2C35" w:rsidRDefault="008D3B80" w:rsidP="00182703">
            <w:pPr>
              <w:jc w:val="both"/>
              <w:rPr>
                <w:sz w:val="22"/>
                <w:szCs w:val="22"/>
              </w:rPr>
            </w:pPr>
            <w:r w:rsidRPr="008D2C35">
              <w:rPr>
                <w:sz w:val="22"/>
                <w:szCs w:val="22"/>
              </w:rPr>
              <w:t>13.</w:t>
            </w:r>
          </w:p>
        </w:tc>
        <w:tc>
          <w:tcPr>
            <w:tcW w:w="5982" w:type="dxa"/>
            <w:tcBorders>
              <w:top w:val="single" w:sz="4" w:space="0" w:color="auto"/>
              <w:left w:val="single" w:sz="4" w:space="0" w:color="auto"/>
              <w:bottom w:val="single" w:sz="4" w:space="0" w:color="auto"/>
              <w:right w:val="single" w:sz="4" w:space="0" w:color="auto"/>
            </w:tcBorders>
          </w:tcPr>
          <w:p w14:paraId="29FA82E1" w14:textId="77777777" w:rsidR="008D3B80" w:rsidRPr="008D2C35" w:rsidRDefault="008D3B80" w:rsidP="00AD60C2">
            <w:pPr>
              <w:rPr>
                <w:sz w:val="22"/>
                <w:szCs w:val="22"/>
              </w:rPr>
            </w:pPr>
            <w:r w:rsidRPr="008D2C35">
              <w:rPr>
                <w:sz w:val="22"/>
                <w:szCs w:val="22"/>
              </w:rPr>
              <w:t>Informācija par apdrošināto pieprasījumu veikšanas kārtību informācijas saņemšanai par attiecīgajam apdrošinātajam kopējo izmaksāto atlīdzību apmēru un gadījumiem.</w:t>
            </w:r>
          </w:p>
        </w:tc>
        <w:tc>
          <w:tcPr>
            <w:tcW w:w="2383" w:type="dxa"/>
            <w:tcBorders>
              <w:top w:val="single" w:sz="4" w:space="0" w:color="auto"/>
              <w:left w:val="single" w:sz="4" w:space="0" w:color="auto"/>
              <w:bottom w:val="single" w:sz="4" w:space="0" w:color="auto"/>
              <w:right w:val="single" w:sz="4" w:space="0" w:color="auto"/>
            </w:tcBorders>
          </w:tcPr>
          <w:p w14:paraId="0A7BC4B0" w14:textId="77777777" w:rsidR="008D3B80" w:rsidRPr="008D2C35" w:rsidRDefault="008D3B80" w:rsidP="00182703">
            <w:pPr>
              <w:rPr>
                <w:b/>
                <w:sz w:val="22"/>
                <w:szCs w:val="22"/>
              </w:rPr>
            </w:pPr>
          </w:p>
        </w:tc>
      </w:tr>
    </w:tbl>
    <w:p w14:paraId="65477DE2" w14:textId="77777777" w:rsidR="001D5A50" w:rsidRPr="008D2C35" w:rsidRDefault="001D5A50" w:rsidP="004D6D2E">
      <w:pPr>
        <w:shd w:val="clear" w:color="auto" w:fill="FFFFFF"/>
        <w:tabs>
          <w:tab w:val="left" w:pos="5940"/>
        </w:tabs>
        <w:rPr>
          <w:i/>
          <w:sz w:val="22"/>
          <w:szCs w:val="22"/>
        </w:rPr>
      </w:pPr>
    </w:p>
    <w:p w14:paraId="30448BC6" w14:textId="77777777" w:rsidR="006D5E4C" w:rsidRPr="008D2C35" w:rsidRDefault="006D5E4C" w:rsidP="006D5E4C">
      <w:pPr>
        <w:spacing w:before="120" w:after="120"/>
        <w:rPr>
          <w:sz w:val="22"/>
          <w:szCs w:val="22"/>
        </w:rPr>
      </w:pPr>
      <w:r w:rsidRPr="008D2C35">
        <w:rPr>
          <w:sz w:val="22"/>
          <w:szCs w:val="22"/>
        </w:rPr>
        <w:t xml:space="preserve">Ar šo apliecinām, ka pretrunu gadījumā starp ___________________ </w:t>
      </w:r>
      <w:r w:rsidRPr="008D2C35">
        <w:rPr>
          <w:i/>
          <w:iCs/>
          <w:sz w:val="22"/>
          <w:szCs w:val="22"/>
        </w:rPr>
        <w:t>(Pretendenta nosaukums)</w:t>
      </w:r>
      <w:r w:rsidRPr="008D2C35">
        <w:rPr>
          <w:sz w:val="22"/>
          <w:szCs w:val="22"/>
        </w:rPr>
        <w:t xml:space="preserve"> iesniegto Tehnisko piedāvājumu un _____________________ </w:t>
      </w:r>
      <w:r w:rsidRPr="008D2C35">
        <w:rPr>
          <w:i/>
          <w:iCs/>
          <w:sz w:val="22"/>
          <w:szCs w:val="22"/>
        </w:rPr>
        <w:t xml:space="preserve">(Pretendenta nosaukums) </w:t>
      </w:r>
      <w:r w:rsidRPr="008D2C35">
        <w:rPr>
          <w:sz w:val="22"/>
          <w:szCs w:val="22"/>
        </w:rPr>
        <w:t>veselības apdrošināšanas noteikumiem, noteicošais ir Tehniskais piedāvājums.</w:t>
      </w:r>
    </w:p>
    <w:p w14:paraId="7E2D7092" w14:textId="77777777" w:rsidR="006D5E4C" w:rsidRPr="008D2C35" w:rsidRDefault="006D5E4C" w:rsidP="004D6D2E">
      <w:pPr>
        <w:shd w:val="clear" w:color="auto" w:fill="FFFFFF"/>
        <w:tabs>
          <w:tab w:val="left" w:pos="5940"/>
        </w:tabs>
        <w:rPr>
          <w:i/>
          <w:sz w:val="22"/>
          <w:szCs w:val="22"/>
        </w:rPr>
      </w:pPr>
    </w:p>
    <w:sectPr w:rsidR="006D5E4C" w:rsidRPr="008D2C35" w:rsidSect="00CC0A5F">
      <w:footerReference w:type="default" r:id="rId8"/>
      <w:pgSz w:w="11906" w:h="16838"/>
      <w:pgMar w:top="1440" w:right="1134" w:bottom="144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9933A4" w14:textId="77777777" w:rsidR="009531D6" w:rsidRDefault="009531D6" w:rsidP="00BA264B">
      <w:r>
        <w:separator/>
      </w:r>
    </w:p>
  </w:endnote>
  <w:endnote w:type="continuationSeparator" w:id="0">
    <w:p w14:paraId="0CE2606E" w14:textId="77777777" w:rsidR="009531D6" w:rsidRDefault="009531D6" w:rsidP="00BA2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Baltic">
    <w:altName w:val="Arial"/>
    <w:charset w:val="00"/>
    <w:family w:val="auto"/>
    <w:pitch w:val="variable"/>
    <w:sig w:usb0="E00002FF" w:usb1="5000205A" w:usb2="00000000" w:usb3="00000000" w:csb0="0000019F" w:csb1="00000000"/>
  </w:font>
  <w:font w:name="RimOptima">
    <w:altName w:val="Times New Roman"/>
    <w:charset w:val="00"/>
    <w:family w:val="auto"/>
    <w:pitch w:val="variable"/>
    <w:sig w:usb0="00000003" w:usb1="00000000" w:usb2="00000000" w:usb3="00000000" w:csb0="00000001" w:csb1="00000000"/>
  </w:font>
  <w:font w:name="!Neo'w Arial">
    <w:altName w:val="Arial"/>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wiss TL">
    <w:panose1 w:val="020B0504020202020204"/>
    <w:charset w:val="00"/>
    <w:family w:val="swiss"/>
    <w:pitch w:val="variable"/>
    <w:sig w:usb0="800002AF"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Times New Roman Bold">
    <w:panose1 w:val="02020803070505020304"/>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HG Mincho Light J">
    <w:charset w:val="00"/>
    <w:family w:val="auto"/>
    <w:pitch w:val="variable"/>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31061829"/>
      <w:docPartObj>
        <w:docPartGallery w:val="Page Numbers (Bottom of Page)"/>
        <w:docPartUnique/>
      </w:docPartObj>
    </w:sdtPr>
    <w:sdtEndPr>
      <w:rPr>
        <w:rFonts w:ascii="Times New Roman" w:hAnsi="Times New Roman" w:cs="Times New Roman"/>
        <w:noProof/>
      </w:rPr>
    </w:sdtEndPr>
    <w:sdtContent>
      <w:p w14:paraId="63BEB935" w14:textId="19232133" w:rsidR="00226E66" w:rsidRPr="0092578F" w:rsidRDefault="00226E66">
        <w:pPr>
          <w:pStyle w:val="Kjene"/>
          <w:jc w:val="center"/>
          <w:rPr>
            <w:rFonts w:ascii="Times New Roman" w:hAnsi="Times New Roman" w:cs="Times New Roman"/>
          </w:rPr>
        </w:pPr>
        <w:r w:rsidRPr="0092578F">
          <w:rPr>
            <w:rFonts w:ascii="Times New Roman" w:hAnsi="Times New Roman" w:cs="Times New Roman"/>
          </w:rPr>
          <w:fldChar w:fldCharType="begin"/>
        </w:r>
        <w:r w:rsidRPr="0092578F">
          <w:rPr>
            <w:rFonts w:ascii="Times New Roman" w:hAnsi="Times New Roman" w:cs="Times New Roman"/>
          </w:rPr>
          <w:instrText xml:space="preserve"> PAGE   \* MERGEFORMAT </w:instrText>
        </w:r>
        <w:r w:rsidRPr="0092578F">
          <w:rPr>
            <w:rFonts w:ascii="Times New Roman" w:hAnsi="Times New Roman" w:cs="Times New Roman"/>
          </w:rPr>
          <w:fldChar w:fldCharType="separate"/>
        </w:r>
        <w:r w:rsidR="006E3C57">
          <w:rPr>
            <w:rFonts w:ascii="Times New Roman" w:hAnsi="Times New Roman" w:cs="Times New Roman"/>
            <w:noProof/>
          </w:rPr>
          <w:t>27</w:t>
        </w:r>
        <w:r w:rsidRPr="0092578F">
          <w:rPr>
            <w:rFonts w:ascii="Times New Roman" w:hAnsi="Times New Roman" w:cs="Times New Roman"/>
            <w:noProof/>
          </w:rPr>
          <w:fldChar w:fldCharType="end"/>
        </w:r>
      </w:p>
    </w:sdtContent>
  </w:sdt>
  <w:p w14:paraId="26D419DF" w14:textId="77777777" w:rsidR="00226E66" w:rsidRDefault="00226E6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6885F5" w14:textId="77777777" w:rsidR="009531D6" w:rsidRDefault="009531D6" w:rsidP="00BA264B">
      <w:r>
        <w:separator/>
      </w:r>
    </w:p>
  </w:footnote>
  <w:footnote w:type="continuationSeparator" w:id="0">
    <w:p w14:paraId="64FB6238" w14:textId="77777777" w:rsidR="009531D6" w:rsidRDefault="009531D6" w:rsidP="00BA26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17"/>
    <w:multiLevelType w:val="multilevel"/>
    <w:tmpl w:val="032AA88E"/>
    <w:name w:val="WW8Num42"/>
    <w:lvl w:ilvl="0">
      <w:start w:val="1"/>
      <w:numFmt w:val="decimal"/>
      <w:lvlText w:val="%1."/>
      <w:lvlJc w:val="left"/>
      <w:pPr>
        <w:tabs>
          <w:tab w:val="num" w:pos="0"/>
        </w:tabs>
        <w:ind w:left="360" w:hanging="360"/>
      </w:pPr>
      <w:rPr>
        <w:rFonts w:ascii="Times New Roman" w:hAnsi="Times New Roman" w:cs="Times New Roman" w:hint="default"/>
        <w:b/>
        <w:sz w:val="24"/>
        <w:szCs w:val="24"/>
      </w:rPr>
    </w:lvl>
    <w:lvl w:ilvl="1">
      <w:start w:val="1"/>
      <w:numFmt w:val="decimal"/>
      <w:lvlText w:val="%1.%2."/>
      <w:lvlJc w:val="left"/>
      <w:pPr>
        <w:tabs>
          <w:tab w:val="num" w:pos="0"/>
        </w:tabs>
        <w:ind w:left="360" w:hanging="360"/>
      </w:pPr>
      <w:rPr>
        <w:rFonts w:ascii="Times New Roman" w:hAnsi="Times New Roman" w:cs="Times New Roman" w:hint="default"/>
        <w:b w:val="0"/>
        <w:strike w:val="0"/>
        <w:sz w:val="24"/>
        <w:szCs w:val="24"/>
      </w:rPr>
    </w:lvl>
    <w:lvl w:ilvl="2">
      <w:start w:val="1"/>
      <w:numFmt w:val="decimal"/>
      <w:lvlText w:val="%1.%2.%3."/>
      <w:lvlJc w:val="left"/>
      <w:pPr>
        <w:tabs>
          <w:tab w:val="num" w:pos="0"/>
        </w:tabs>
        <w:ind w:left="720" w:hanging="720"/>
      </w:pPr>
      <w:rPr>
        <w:b w:val="0"/>
        <w:color w:val="auto"/>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03080526"/>
    <w:multiLevelType w:val="hybridMultilevel"/>
    <w:tmpl w:val="8894153A"/>
    <w:lvl w:ilvl="0" w:tplc="678A7BD4">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890AE7"/>
    <w:multiLevelType w:val="multilevel"/>
    <w:tmpl w:val="81529E24"/>
    <w:lvl w:ilvl="0">
      <w:start w:val="3"/>
      <w:numFmt w:val="decimal"/>
      <w:lvlText w:val="%1."/>
      <w:lvlJc w:val="left"/>
      <w:pPr>
        <w:ind w:left="360" w:hanging="360"/>
      </w:pPr>
      <w:rPr>
        <w:rFonts w:hint="default"/>
        <w:sz w:val="22"/>
        <w:szCs w:val="22"/>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sz w:val="22"/>
        <w:szCs w:val="22"/>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5B23A55"/>
    <w:multiLevelType w:val="hybridMultilevel"/>
    <w:tmpl w:val="FC1E9A7C"/>
    <w:lvl w:ilvl="0" w:tplc="08090017">
      <w:start w:val="1"/>
      <w:numFmt w:val="lowerLetter"/>
      <w:lvlText w:val="%1)"/>
      <w:lvlJc w:val="left"/>
      <w:pPr>
        <w:ind w:left="1931" w:hanging="360"/>
      </w:pPr>
    </w:lvl>
    <w:lvl w:ilvl="1" w:tplc="08090019" w:tentative="1">
      <w:start w:val="1"/>
      <w:numFmt w:val="lowerLetter"/>
      <w:lvlText w:val="%2."/>
      <w:lvlJc w:val="left"/>
      <w:pPr>
        <w:ind w:left="2651" w:hanging="360"/>
      </w:pPr>
    </w:lvl>
    <w:lvl w:ilvl="2" w:tplc="0809001B" w:tentative="1">
      <w:start w:val="1"/>
      <w:numFmt w:val="lowerRoman"/>
      <w:lvlText w:val="%3."/>
      <w:lvlJc w:val="right"/>
      <w:pPr>
        <w:ind w:left="3371" w:hanging="180"/>
      </w:pPr>
    </w:lvl>
    <w:lvl w:ilvl="3" w:tplc="0809000F" w:tentative="1">
      <w:start w:val="1"/>
      <w:numFmt w:val="decimal"/>
      <w:lvlText w:val="%4."/>
      <w:lvlJc w:val="left"/>
      <w:pPr>
        <w:ind w:left="4091" w:hanging="360"/>
      </w:pPr>
    </w:lvl>
    <w:lvl w:ilvl="4" w:tplc="08090019" w:tentative="1">
      <w:start w:val="1"/>
      <w:numFmt w:val="lowerLetter"/>
      <w:lvlText w:val="%5."/>
      <w:lvlJc w:val="left"/>
      <w:pPr>
        <w:ind w:left="4811" w:hanging="360"/>
      </w:pPr>
    </w:lvl>
    <w:lvl w:ilvl="5" w:tplc="0809001B" w:tentative="1">
      <w:start w:val="1"/>
      <w:numFmt w:val="lowerRoman"/>
      <w:lvlText w:val="%6."/>
      <w:lvlJc w:val="right"/>
      <w:pPr>
        <w:ind w:left="5531" w:hanging="180"/>
      </w:pPr>
    </w:lvl>
    <w:lvl w:ilvl="6" w:tplc="0809000F" w:tentative="1">
      <w:start w:val="1"/>
      <w:numFmt w:val="decimal"/>
      <w:lvlText w:val="%7."/>
      <w:lvlJc w:val="left"/>
      <w:pPr>
        <w:ind w:left="6251" w:hanging="360"/>
      </w:pPr>
    </w:lvl>
    <w:lvl w:ilvl="7" w:tplc="08090019" w:tentative="1">
      <w:start w:val="1"/>
      <w:numFmt w:val="lowerLetter"/>
      <w:lvlText w:val="%8."/>
      <w:lvlJc w:val="left"/>
      <w:pPr>
        <w:ind w:left="6971" w:hanging="360"/>
      </w:pPr>
    </w:lvl>
    <w:lvl w:ilvl="8" w:tplc="0809001B" w:tentative="1">
      <w:start w:val="1"/>
      <w:numFmt w:val="lowerRoman"/>
      <w:lvlText w:val="%9."/>
      <w:lvlJc w:val="right"/>
      <w:pPr>
        <w:ind w:left="7691" w:hanging="180"/>
      </w:pPr>
    </w:lvl>
  </w:abstractNum>
  <w:abstractNum w:abstractNumId="4" w15:restartNumberingAfterBreak="0">
    <w:nsid w:val="05F83A81"/>
    <w:multiLevelType w:val="multilevel"/>
    <w:tmpl w:val="40AC7A50"/>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0CA959EF"/>
    <w:multiLevelType w:val="hybridMultilevel"/>
    <w:tmpl w:val="696E152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E3404E4"/>
    <w:multiLevelType w:val="multilevel"/>
    <w:tmpl w:val="5B7AB1F2"/>
    <w:lvl w:ilvl="0">
      <w:start w:val="1"/>
      <w:numFmt w:val="decimal"/>
      <w:lvlText w:val="%1."/>
      <w:lvlJc w:val="left"/>
      <w:pPr>
        <w:tabs>
          <w:tab w:val="num" w:pos="1211"/>
        </w:tabs>
        <w:ind w:left="1211" w:hanging="360"/>
      </w:pPr>
      <w:rPr>
        <w:rFonts w:hint="default"/>
        <w:b w:val="0"/>
        <w:i w:val="0"/>
      </w:rPr>
    </w:lvl>
    <w:lvl w:ilvl="1">
      <w:start w:val="1"/>
      <w:numFmt w:val="decimal"/>
      <w:lvlText w:val="%1.%2."/>
      <w:lvlJc w:val="left"/>
      <w:pPr>
        <w:tabs>
          <w:tab w:val="num" w:pos="360"/>
        </w:tabs>
        <w:ind w:left="360" w:hanging="360"/>
      </w:pPr>
      <w:rPr>
        <w:rFonts w:hint="default"/>
        <w:b w:val="0"/>
        <w:i w:val="0"/>
        <w:color w:val="auto"/>
        <w:sz w:val="24"/>
        <w:szCs w:val="24"/>
      </w:rPr>
    </w:lvl>
    <w:lvl w:ilvl="2">
      <w:start w:val="1"/>
      <w:numFmt w:val="decimal"/>
      <w:lvlText w:val="%1.%2.%3."/>
      <w:lvlJc w:val="left"/>
      <w:pPr>
        <w:tabs>
          <w:tab w:val="num" w:pos="720"/>
        </w:tabs>
        <w:ind w:left="720" w:hanging="720"/>
      </w:pPr>
      <w:rPr>
        <w:rFonts w:hint="default"/>
        <w:b w:val="0"/>
        <w:i w:val="0"/>
        <w:color w:val="auto"/>
        <w:sz w:val="24"/>
        <w:szCs w:val="24"/>
      </w:rPr>
    </w:lvl>
    <w:lvl w:ilvl="3">
      <w:start w:val="1"/>
      <w:numFmt w:val="decimal"/>
      <w:lvlText w:val="%1.%2.%3.%4."/>
      <w:lvlJc w:val="left"/>
      <w:pPr>
        <w:tabs>
          <w:tab w:val="num" w:pos="1020"/>
        </w:tabs>
        <w:ind w:left="1020" w:hanging="720"/>
      </w:pPr>
      <w:rPr>
        <w:rFonts w:hint="default"/>
        <w:b w:val="0"/>
        <w:i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1482775B"/>
    <w:multiLevelType w:val="multilevel"/>
    <w:tmpl w:val="AE94073A"/>
    <w:lvl w:ilvl="0">
      <w:start w:val="1"/>
      <w:numFmt w:val="decimal"/>
      <w:pStyle w:val="Virsraksts1"/>
      <w:lvlText w:val="%1"/>
      <w:lvlJc w:val="left"/>
      <w:pPr>
        <w:ind w:left="432" w:hanging="432"/>
      </w:pPr>
    </w:lvl>
    <w:lvl w:ilvl="1">
      <w:start w:val="1"/>
      <w:numFmt w:val="decimal"/>
      <w:pStyle w:val="Virsraksts2"/>
      <w:lvlText w:val="%1.%2"/>
      <w:lvlJc w:val="left"/>
      <w:pPr>
        <w:ind w:left="576" w:hanging="576"/>
      </w:p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8" w15:restartNumberingAfterBreak="0">
    <w:nsid w:val="1757261C"/>
    <w:multiLevelType w:val="hybridMultilevel"/>
    <w:tmpl w:val="4FE0C998"/>
    <w:lvl w:ilvl="0" w:tplc="5F4EBF16">
      <w:start w:val="1"/>
      <w:numFmt w:val="decimal"/>
      <w:pStyle w:val="pietiekums1"/>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1AD217C5"/>
    <w:multiLevelType w:val="multilevel"/>
    <w:tmpl w:val="D7F8E89E"/>
    <w:lvl w:ilvl="0">
      <w:start w:val="1"/>
      <w:numFmt w:val="decimal"/>
      <w:lvlText w:val="%1."/>
      <w:lvlJc w:val="left"/>
      <w:pPr>
        <w:ind w:left="495" w:hanging="495"/>
      </w:pPr>
      <w:rPr>
        <w:rFonts w:cs="Times New Roman"/>
      </w:rPr>
    </w:lvl>
    <w:lvl w:ilvl="1">
      <w:start w:val="1"/>
      <w:numFmt w:val="decimal"/>
      <w:lvlText w:val="%1.%2."/>
      <w:lvlJc w:val="left"/>
      <w:pPr>
        <w:ind w:left="720" w:hanging="720"/>
      </w:pPr>
      <w:rPr>
        <w:rFonts w:cs="Times New Roman"/>
        <w:color w:val="auto"/>
        <w:sz w:val="24"/>
        <w:szCs w:val="24"/>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10" w15:restartNumberingAfterBreak="0">
    <w:nsid w:val="1C412BD0"/>
    <w:multiLevelType w:val="hybridMultilevel"/>
    <w:tmpl w:val="4A90E154"/>
    <w:lvl w:ilvl="0" w:tplc="4D0088F2">
      <w:start w:val="2"/>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1" w15:restartNumberingAfterBreak="0">
    <w:nsid w:val="30184FD1"/>
    <w:multiLevelType w:val="multilevel"/>
    <w:tmpl w:val="9CF63818"/>
    <w:lvl w:ilvl="0">
      <w:start w:val="13"/>
      <w:numFmt w:val="decimal"/>
      <w:lvlText w:val="%1."/>
      <w:lvlJc w:val="left"/>
      <w:pPr>
        <w:ind w:left="480" w:hanging="480"/>
      </w:pPr>
    </w:lvl>
    <w:lvl w:ilvl="1">
      <w:start w:val="1"/>
      <w:numFmt w:val="decimal"/>
      <w:lvlText w:val="%1.%2."/>
      <w:lvlJc w:val="left"/>
      <w:pPr>
        <w:ind w:left="764" w:hanging="480"/>
      </w:pPr>
      <w:rPr>
        <w:rFonts w:ascii="Times New Roman" w:hAnsi="Times New Roman" w:cs="Times New Roman"/>
        <w:sz w:val="24"/>
        <w:szCs w:val="24"/>
      </w:r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12" w15:restartNumberingAfterBreak="0">
    <w:nsid w:val="379C13EE"/>
    <w:multiLevelType w:val="multilevel"/>
    <w:tmpl w:val="6B12FC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96643E1"/>
    <w:multiLevelType w:val="multilevel"/>
    <w:tmpl w:val="3DE4E4C6"/>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D604FDB"/>
    <w:multiLevelType w:val="multilevel"/>
    <w:tmpl w:val="CDF493BA"/>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41052209"/>
    <w:multiLevelType w:val="multilevel"/>
    <w:tmpl w:val="F8A8E854"/>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43CE79B4"/>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8" w15:restartNumberingAfterBreak="0">
    <w:nsid w:val="4BAF4D1F"/>
    <w:multiLevelType w:val="multilevel"/>
    <w:tmpl w:val="BEDC9B6A"/>
    <w:lvl w:ilvl="0">
      <w:start w:val="2"/>
      <w:numFmt w:val="decimal"/>
      <w:lvlText w:val="%1."/>
      <w:lvlJc w:val="left"/>
      <w:pPr>
        <w:ind w:left="420" w:hanging="420"/>
      </w:pPr>
      <w:rPr>
        <w:rFonts w:cs="Times New Roman"/>
        <w:b/>
        <w:sz w:val="24"/>
        <w:szCs w:val="24"/>
      </w:rPr>
    </w:lvl>
    <w:lvl w:ilvl="1">
      <w:start w:val="1"/>
      <w:numFmt w:val="decimal"/>
      <w:lvlText w:val="%1.%2."/>
      <w:lvlJc w:val="left"/>
      <w:pPr>
        <w:ind w:left="720" w:hanging="720"/>
      </w:pPr>
      <w:rPr>
        <w:rFonts w:cs="Times New Roman"/>
        <w:b w:val="0"/>
        <w:sz w:val="24"/>
        <w:szCs w:val="24"/>
      </w:rPr>
    </w:lvl>
    <w:lvl w:ilvl="2">
      <w:start w:val="1"/>
      <w:numFmt w:val="decimal"/>
      <w:lvlText w:val="%1.%2.%3."/>
      <w:lvlJc w:val="left"/>
      <w:pPr>
        <w:ind w:left="1146" w:hanging="720"/>
      </w:pPr>
      <w:rPr>
        <w:rFonts w:cs="Times New Roman"/>
        <w:b w:val="0"/>
      </w:rPr>
    </w:lvl>
    <w:lvl w:ilvl="3">
      <w:start w:val="1"/>
      <w:numFmt w:val="decimal"/>
      <w:lvlText w:val="%1.%2.%3.%4."/>
      <w:lvlJc w:val="left"/>
      <w:pPr>
        <w:ind w:left="2160" w:hanging="1080"/>
      </w:pPr>
      <w:rPr>
        <w:rFonts w:cs="Times New Roman"/>
      </w:rPr>
    </w:lvl>
    <w:lvl w:ilvl="4">
      <w:start w:val="1"/>
      <w:numFmt w:val="decimal"/>
      <w:lvlText w:val="%1.%2.%3.%4.%5."/>
      <w:lvlJc w:val="left"/>
      <w:pPr>
        <w:ind w:left="2520" w:hanging="1080"/>
      </w:pPr>
      <w:rPr>
        <w:rFonts w:cs="Times New Roman"/>
      </w:rPr>
    </w:lvl>
    <w:lvl w:ilvl="5">
      <w:start w:val="1"/>
      <w:numFmt w:val="decimal"/>
      <w:lvlText w:val="%1.%2.%3.%4.%5.%6."/>
      <w:lvlJc w:val="left"/>
      <w:pPr>
        <w:ind w:left="3240" w:hanging="1440"/>
      </w:pPr>
      <w:rPr>
        <w:rFonts w:cs="Times New Roman"/>
      </w:rPr>
    </w:lvl>
    <w:lvl w:ilvl="6">
      <w:start w:val="1"/>
      <w:numFmt w:val="decimal"/>
      <w:lvlText w:val="%1.%2.%3.%4.%5.%6.%7."/>
      <w:lvlJc w:val="left"/>
      <w:pPr>
        <w:ind w:left="3960" w:hanging="1800"/>
      </w:pPr>
      <w:rPr>
        <w:rFonts w:cs="Times New Roman"/>
      </w:rPr>
    </w:lvl>
    <w:lvl w:ilvl="7">
      <w:start w:val="1"/>
      <w:numFmt w:val="decimal"/>
      <w:lvlText w:val="%1.%2.%3.%4.%5.%6.%7.%8."/>
      <w:lvlJc w:val="left"/>
      <w:pPr>
        <w:ind w:left="4320" w:hanging="1800"/>
      </w:pPr>
      <w:rPr>
        <w:rFonts w:cs="Times New Roman"/>
      </w:rPr>
    </w:lvl>
    <w:lvl w:ilvl="8">
      <w:start w:val="1"/>
      <w:numFmt w:val="decimal"/>
      <w:lvlText w:val="%1.%2.%3.%4.%5.%6.%7.%8.%9."/>
      <w:lvlJc w:val="left"/>
      <w:pPr>
        <w:ind w:left="5040" w:hanging="2160"/>
      </w:pPr>
      <w:rPr>
        <w:rFonts w:cs="Times New Roman"/>
      </w:rPr>
    </w:lvl>
  </w:abstractNum>
  <w:abstractNum w:abstractNumId="19" w15:restartNumberingAfterBreak="0">
    <w:nsid w:val="4E460B3A"/>
    <w:multiLevelType w:val="multilevel"/>
    <w:tmpl w:val="9D3A39B4"/>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54406FD3"/>
    <w:multiLevelType w:val="hybridMultilevel"/>
    <w:tmpl w:val="6E5428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A553E7C"/>
    <w:multiLevelType w:val="hybridMultilevel"/>
    <w:tmpl w:val="0C682E4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DE012B2"/>
    <w:multiLevelType w:val="multilevel"/>
    <w:tmpl w:val="A3BCFCE2"/>
    <w:lvl w:ilvl="0">
      <w:start w:val="4"/>
      <w:numFmt w:val="decimal"/>
      <w:lvlText w:val="%1."/>
      <w:lvlJc w:val="left"/>
      <w:pPr>
        <w:ind w:left="720" w:hanging="720"/>
      </w:pPr>
      <w:rPr>
        <w:rFonts w:hint="default"/>
      </w:rPr>
    </w:lvl>
    <w:lvl w:ilvl="1">
      <w:start w:val="3"/>
      <w:numFmt w:val="decimal"/>
      <w:lvlText w:val="%1.%2."/>
      <w:lvlJc w:val="left"/>
      <w:pPr>
        <w:ind w:left="1288" w:hanging="720"/>
      </w:pPr>
      <w:rPr>
        <w:rFonts w:hint="default"/>
      </w:rPr>
    </w:lvl>
    <w:lvl w:ilvl="2">
      <w:start w:val="6"/>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3" w15:restartNumberingAfterBreak="0">
    <w:nsid w:val="5FE653D7"/>
    <w:multiLevelType w:val="hybridMultilevel"/>
    <w:tmpl w:val="B91840A0"/>
    <w:lvl w:ilvl="0" w:tplc="1B8AC31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4" w15:restartNumberingAfterBreak="0">
    <w:nsid w:val="6216320F"/>
    <w:multiLevelType w:val="multilevel"/>
    <w:tmpl w:val="0409001F"/>
    <w:numStyleLink w:val="111111"/>
  </w:abstractNum>
  <w:abstractNum w:abstractNumId="25" w15:restartNumberingAfterBreak="0">
    <w:nsid w:val="63451A9E"/>
    <w:multiLevelType w:val="multilevel"/>
    <w:tmpl w:val="5C8CE6B0"/>
    <w:lvl w:ilvl="0">
      <w:start w:val="1"/>
      <w:numFmt w:val="decimal"/>
      <w:lvlText w:val="%1."/>
      <w:lvlJc w:val="left"/>
      <w:pPr>
        <w:tabs>
          <w:tab w:val="num" w:pos="720"/>
        </w:tabs>
        <w:ind w:left="720" w:hanging="720"/>
      </w:pPr>
      <w:rPr>
        <w:rFonts w:ascii="Times New Roman" w:hAnsi="Times New Roman" w:cs="Times New Roman" w:hint="default"/>
        <w:b/>
        <w:sz w:val="24"/>
        <w:szCs w:val="24"/>
      </w:rPr>
    </w:lvl>
    <w:lvl w:ilvl="1">
      <w:start w:val="1"/>
      <w:numFmt w:val="decimal"/>
      <w:pStyle w:val="Apakpunkts"/>
      <w:lvlText w:val="%1.%2."/>
      <w:lvlJc w:val="left"/>
      <w:pPr>
        <w:tabs>
          <w:tab w:val="num" w:pos="3556"/>
        </w:tabs>
        <w:ind w:left="3556" w:hanging="720"/>
      </w:pPr>
      <w:rPr>
        <w:rFonts w:ascii="Times New Roman" w:hAnsi="Times New Roman" w:cs="Times New Roman" w:hint="default"/>
        <w:b w:val="0"/>
        <w:color w:val="000000" w:themeColor="text1"/>
        <w:sz w:val="24"/>
        <w:szCs w:val="24"/>
      </w:rPr>
    </w:lvl>
    <w:lvl w:ilvl="2">
      <w:start w:val="1"/>
      <w:numFmt w:val="decimal"/>
      <w:lvlText w:val="%1.%2.%3."/>
      <w:lvlJc w:val="left"/>
      <w:pPr>
        <w:tabs>
          <w:tab w:val="num" w:pos="862"/>
        </w:tabs>
        <w:ind w:left="862" w:hanging="720"/>
      </w:pPr>
      <w:rPr>
        <w:rFonts w:ascii="Times New Roman" w:hAnsi="Times New Roman" w:cs="Times New Roman" w:hint="default"/>
        <w:b w:val="0"/>
        <w:color w:val="auto"/>
        <w:sz w:val="24"/>
        <w:szCs w:val="24"/>
      </w:rPr>
    </w:lvl>
    <w:lvl w:ilvl="3">
      <w:start w:val="1"/>
      <w:numFmt w:val="decimal"/>
      <w:lvlText w:val="%1.%2.%3.%4."/>
      <w:lvlJc w:val="left"/>
      <w:pPr>
        <w:tabs>
          <w:tab w:val="num" w:pos="3556"/>
        </w:tabs>
        <w:ind w:left="3556" w:hanging="720"/>
      </w:pPr>
      <w:rPr>
        <w:rFonts w:hint="default"/>
        <w:b w:val="0"/>
        <w:lang w:val="lv-LV"/>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38D6541"/>
    <w:multiLevelType w:val="multilevel"/>
    <w:tmpl w:val="8FEA6BD4"/>
    <w:lvl w:ilvl="0">
      <w:start w:val="1"/>
      <w:numFmt w:val="decimal"/>
      <w:lvlText w:val="%1."/>
      <w:lvlJc w:val="left"/>
      <w:pPr>
        <w:ind w:left="3054" w:hanging="360"/>
      </w:pPr>
      <w:rPr>
        <w:rFonts w:hint="default"/>
        <w:b/>
        <w:i w:val="0"/>
        <w:sz w:val="24"/>
        <w:szCs w:val="24"/>
      </w:rPr>
    </w:lvl>
    <w:lvl w:ilvl="1">
      <w:start w:val="1"/>
      <w:numFmt w:val="decimal"/>
      <w:lvlText w:val="%1.%2."/>
      <w:lvlJc w:val="left"/>
      <w:pPr>
        <w:ind w:left="1142" w:hanging="432"/>
      </w:pPr>
      <w:rPr>
        <w:rFonts w:hint="default"/>
        <w:b w:val="0"/>
        <w:sz w:val="24"/>
        <w:szCs w:val="24"/>
      </w:rPr>
    </w:lvl>
    <w:lvl w:ilvl="2">
      <w:start w:val="1"/>
      <w:numFmt w:val="decimal"/>
      <w:lvlText w:val="%1.%2.%3."/>
      <w:lvlJc w:val="left"/>
      <w:pPr>
        <w:ind w:left="1224" w:hanging="504"/>
      </w:pPr>
      <w:rPr>
        <w:rFonts w:ascii="Times New Roman" w:hAnsi="Times New Roman" w:cs="Times New Roman" w:hint="default"/>
        <w:b w:val="0"/>
        <w:sz w:val="24"/>
        <w:szCs w:val="24"/>
      </w:rPr>
    </w:lvl>
    <w:lvl w:ilvl="3">
      <w:start w:val="1"/>
      <w:numFmt w:val="decimal"/>
      <w:lvlText w:val="%1.%2.%3.%4."/>
      <w:lvlJc w:val="left"/>
      <w:pPr>
        <w:ind w:left="1728" w:hanging="648"/>
      </w:pPr>
      <w:rPr>
        <w:rFonts w:ascii="Times New Roman" w:hAnsi="Times New Roman" w:cs="Times New Roman" w:hint="default"/>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63B55614"/>
    <w:multiLevelType w:val="multilevel"/>
    <w:tmpl w:val="5A364AF2"/>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9" w15:restartNumberingAfterBreak="0">
    <w:nsid w:val="6865354C"/>
    <w:multiLevelType w:val="hybridMultilevel"/>
    <w:tmpl w:val="35824762"/>
    <w:lvl w:ilvl="0" w:tplc="ED80D9C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0" w15:restartNumberingAfterBreak="0">
    <w:nsid w:val="6D2E4645"/>
    <w:multiLevelType w:val="hybridMultilevel"/>
    <w:tmpl w:val="4EA0DC52"/>
    <w:lvl w:ilvl="0" w:tplc="678A7BD4">
      <w:start w:val="3"/>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decimal"/>
      <w:lvlText w:val="%3."/>
      <w:lvlJc w:val="left"/>
      <w:pPr>
        <w:tabs>
          <w:tab w:val="num" w:pos="2160"/>
        </w:tabs>
        <w:ind w:left="2160" w:hanging="360"/>
      </w:pPr>
    </w:lvl>
    <w:lvl w:ilvl="3" w:tplc="DCEC044E">
      <w:start w:val="1"/>
      <w:numFmt w:val="decimal"/>
      <w:lvlText w:val="%4."/>
      <w:lvlJc w:val="left"/>
      <w:pPr>
        <w:tabs>
          <w:tab w:val="num" w:pos="2880"/>
        </w:tabs>
        <w:ind w:left="2880" w:hanging="360"/>
      </w:pPr>
      <w:rPr>
        <w:b w:val="0"/>
        <w:i/>
        <w:iCs/>
      </w:rPr>
    </w:lvl>
    <w:lvl w:ilvl="4" w:tplc="04260003">
      <w:start w:val="1"/>
      <w:numFmt w:val="decimal"/>
      <w:lvlText w:val="%5."/>
      <w:lvlJc w:val="left"/>
      <w:pPr>
        <w:tabs>
          <w:tab w:val="num" w:pos="3600"/>
        </w:tabs>
        <w:ind w:left="3600" w:hanging="360"/>
      </w:pPr>
    </w:lvl>
    <w:lvl w:ilvl="5" w:tplc="04260005">
      <w:start w:val="1"/>
      <w:numFmt w:val="decimal"/>
      <w:lvlText w:val="%6."/>
      <w:lvlJc w:val="left"/>
      <w:pPr>
        <w:tabs>
          <w:tab w:val="num" w:pos="4320"/>
        </w:tabs>
        <w:ind w:left="4320" w:hanging="360"/>
      </w:pPr>
    </w:lvl>
    <w:lvl w:ilvl="6" w:tplc="04260001">
      <w:start w:val="1"/>
      <w:numFmt w:val="decimal"/>
      <w:lvlText w:val="%7."/>
      <w:lvlJc w:val="left"/>
      <w:pPr>
        <w:tabs>
          <w:tab w:val="num" w:pos="5040"/>
        </w:tabs>
        <w:ind w:left="5040" w:hanging="360"/>
      </w:pPr>
    </w:lvl>
    <w:lvl w:ilvl="7" w:tplc="04260003">
      <w:start w:val="1"/>
      <w:numFmt w:val="decimal"/>
      <w:lvlText w:val="%8."/>
      <w:lvlJc w:val="left"/>
      <w:pPr>
        <w:tabs>
          <w:tab w:val="num" w:pos="5760"/>
        </w:tabs>
        <w:ind w:left="5760" w:hanging="360"/>
      </w:pPr>
    </w:lvl>
    <w:lvl w:ilvl="8" w:tplc="04260005">
      <w:start w:val="1"/>
      <w:numFmt w:val="decimal"/>
      <w:lvlText w:val="%9."/>
      <w:lvlJc w:val="left"/>
      <w:pPr>
        <w:tabs>
          <w:tab w:val="num" w:pos="6480"/>
        </w:tabs>
        <w:ind w:left="6480" w:hanging="360"/>
      </w:pPr>
    </w:lvl>
  </w:abstractNum>
  <w:abstractNum w:abstractNumId="31" w15:restartNumberingAfterBreak="0">
    <w:nsid w:val="72697F83"/>
    <w:multiLevelType w:val="multilevel"/>
    <w:tmpl w:val="D20CA4FC"/>
    <w:lvl w:ilvl="0">
      <w:start w:val="5"/>
      <w:numFmt w:val="decimal"/>
      <w:lvlText w:val="%1."/>
      <w:lvlJc w:val="left"/>
      <w:pPr>
        <w:ind w:left="360" w:hanging="360"/>
      </w:pPr>
      <w:rPr>
        <w:b/>
      </w:rPr>
    </w:lvl>
    <w:lvl w:ilvl="1">
      <w:start w:val="1"/>
      <w:numFmt w:val="decimal"/>
      <w:pStyle w:val="Alfabtiskaisrdtjs1"/>
      <w:lvlText w:val="%1.%2."/>
      <w:lvlJc w:val="left"/>
      <w:pPr>
        <w:ind w:left="360" w:hanging="360"/>
      </w:pPr>
      <w:rPr>
        <w:b w:val="0"/>
        <w:i w:val="0"/>
      </w:rPr>
    </w:lvl>
    <w:lvl w:ilvl="2">
      <w:start w:val="1"/>
      <w:numFmt w:val="decimal"/>
      <w:lvlText w:val="%1.%2.%3."/>
      <w:lvlJc w:val="left"/>
      <w:pPr>
        <w:ind w:left="720" w:hanging="720"/>
      </w:pPr>
      <w:rPr>
        <w:b w:val="0"/>
        <w:i w:val="0"/>
      </w:rPr>
    </w:lvl>
    <w:lvl w:ilvl="3">
      <w:start w:val="1"/>
      <w:numFmt w:val="decimal"/>
      <w:lvlText w:val="%1.%2.%3.%4."/>
      <w:lvlJc w:val="left"/>
      <w:pPr>
        <w:ind w:left="720" w:hanging="720"/>
      </w:pPr>
      <w:rPr>
        <w:b w:val="0"/>
        <w:i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2" w15:restartNumberingAfterBreak="0">
    <w:nsid w:val="7281027A"/>
    <w:multiLevelType w:val="hybridMultilevel"/>
    <w:tmpl w:val="185846FC"/>
    <w:lvl w:ilvl="0" w:tplc="0809000F">
      <w:start w:val="1"/>
      <w:numFmt w:val="decimal"/>
      <w:lvlText w:val="%1."/>
      <w:lvlJc w:val="left"/>
      <w:pPr>
        <w:ind w:left="1440" w:hanging="360"/>
      </w:pPr>
      <w:rPr>
        <w:rFonts w:hint="default"/>
      </w:rPr>
    </w:lvl>
    <w:lvl w:ilvl="1" w:tplc="04260003">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3"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4" w15:restartNumberingAfterBreak="0">
    <w:nsid w:val="733E6400"/>
    <w:multiLevelType w:val="multilevel"/>
    <w:tmpl w:val="2B28EF0E"/>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6" w15:restartNumberingAfterBreak="0">
    <w:nsid w:val="7E4160DA"/>
    <w:multiLevelType w:val="multilevel"/>
    <w:tmpl w:val="AE9E8110"/>
    <w:lvl w:ilvl="0">
      <w:start w:val="1"/>
      <w:numFmt w:val="decimal"/>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372193807">
    <w:abstractNumId w:val="7"/>
  </w:num>
  <w:num w:numId="2" w16cid:durableId="1203902501">
    <w:abstractNumId w:val="25"/>
  </w:num>
  <w:num w:numId="3" w16cid:durableId="2066174257">
    <w:abstractNumId w:val="6"/>
  </w:num>
  <w:num w:numId="4" w16cid:durableId="560210274">
    <w:abstractNumId w:val="17"/>
  </w:num>
  <w:num w:numId="5" w16cid:durableId="741365768">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2594220">
    <w:abstractNumId w:val="32"/>
  </w:num>
  <w:num w:numId="7" w16cid:durableId="9220306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29334455">
    <w:abstractNumId w:val="3"/>
  </w:num>
  <w:num w:numId="9" w16cid:durableId="158886972">
    <w:abstractNumId w:val="1"/>
  </w:num>
  <w:num w:numId="10" w16cid:durableId="271279647">
    <w:abstractNumId w:val="20"/>
  </w:num>
  <w:num w:numId="11" w16cid:durableId="387457777">
    <w:abstractNumId w:val="23"/>
  </w:num>
  <w:num w:numId="12" w16cid:durableId="1987777869">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69581846">
    <w:abstractNumId w:val="35"/>
    <w:lvlOverride w:ilvl="0">
      <w:lvl w:ilvl="0">
        <w:start w:val="1"/>
        <w:numFmt w:val="decimal"/>
        <w:lvlText w:val="%1."/>
        <w:lvlJc w:val="left"/>
        <w:pPr>
          <w:ind w:left="851" w:hanging="851"/>
        </w:pPr>
      </w:lvl>
    </w:lvlOverride>
    <w:lvlOverride w:ilvl="1">
      <w:lvl w:ilvl="1">
        <w:start w:val="1"/>
        <w:numFmt w:val="decimal"/>
        <w:lvlText w:val="%1.%2."/>
        <w:lvlJc w:val="left"/>
        <w:pPr>
          <w:ind w:left="851" w:hanging="851"/>
        </w:pPr>
        <w:rPr>
          <w:b w:val="0"/>
        </w:rPr>
      </w:lvl>
    </w:lvlOverride>
    <w:lvlOverride w:ilvl="2">
      <w:lvl w:ilvl="2">
        <w:start w:val="1"/>
        <w:numFmt w:val="decimal"/>
        <w:lvlText w:val="%1.%2.%3."/>
        <w:lvlJc w:val="left"/>
        <w:pPr>
          <w:ind w:left="851" w:hanging="851"/>
        </w:pPr>
        <w:rPr>
          <w:b w:val="0"/>
        </w:rPr>
      </w:lvl>
    </w:lvlOverride>
    <w:lvlOverride w:ilvl="3">
      <w:lvl w:ilvl="3">
        <w:start w:val="1"/>
        <w:numFmt w:val="decimal"/>
        <w:lvlText w:val="%1.%2.%3.%4."/>
        <w:lvlJc w:val="left"/>
        <w:pPr>
          <w:ind w:left="851" w:hanging="851"/>
        </w:pPr>
      </w:lvl>
    </w:lvlOverride>
    <w:lvlOverride w:ilvl="4">
      <w:lvl w:ilvl="4">
        <w:start w:val="1"/>
        <w:numFmt w:val="decimal"/>
        <w:lvlText w:val="%1.%2.%3.%4.%5."/>
        <w:lvlJc w:val="left"/>
        <w:pPr>
          <w:ind w:left="5400" w:hanging="1080"/>
        </w:pPr>
      </w:lvl>
    </w:lvlOverride>
    <w:lvlOverride w:ilvl="5">
      <w:lvl w:ilvl="5">
        <w:start w:val="1"/>
        <w:numFmt w:val="decimal"/>
        <w:lvlText w:val="%1.%2.%3.%4.%5.%6."/>
        <w:lvlJc w:val="left"/>
        <w:pPr>
          <w:ind w:left="6480" w:hanging="1080"/>
        </w:pPr>
      </w:lvl>
    </w:lvlOverride>
    <w:lvlOverride w:ilvl="6">
      <w:lvl w:ilvl="6">
        <w:start w:val="1"/>
        <w:numFmt w:val="decimal"/>
        <w:lvlText w:val="%1.%2.%3.%4.%5.%6.%7."/>
        <w:lvlJc w:val="left"/>
        <w:pPr>
          <w:ind w:left="7920" w:hanging="1440"/>
        </w:pPr>
      </w:lvl>
    </w:lvlOverride>
    <w:lvlOverride w:ilvl="7">
      <w:lvl w:ilvl="7">
        <w:start w:val="1"/>
        <w:numFmt w:val="decimal"/>
        <w:lvlText w:val="%1.%2.%3.%4.%5.%6.%7.%8."/>
        <w:lvlJc w:val="left"/>
        <w:pPr>
          <w:ind w:left="9000" w:hanging="1440"/>
        </w:pPr>
      </w:lvl>
    </w:lvlOverride>
    <w:lvlOverride w:ilvl="8">
      <w:lvl w:ilvl="8">
        <w:start w:val="1"/>
        <w:numFmt w:val="decimal"/>
        <w:lvlText w:val="%1.%2.%3.%4.%5.%6.%7.%8.%9."/>
        <w:lvlJc w:val="left"/>
        <w:pPr>
          <w:ind w:left="10440" w:hanging="1800"/>
        </w:pPr>
      </w:lvl>
    </w:lvlOverride>
  </w:num>
  <w:num w:numId="14" w16cid:durableId="1922175914">
    <w:abstractNumId w:val="33"/>
  </w:num>
  <w:num w:numId="15" w16cid:durableId="418675911">
    <w:abstractNumId w:val="3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42767375">
    <w:abstractNumId w:val="21"/>
  </w:num>
  <w:num w:numId="17" w16cid:durableId="141891785">
    <w:abstractNumId w:val="34"/>
  </w:num>
  <w:num w:numId="18" w16cid:durableId="2081126001">
    <w:abstractNumId w:val="12"/>
  </w:num>
  <w:num w:numId="19" w16cid:durableId="2121608435">
    <w:abstractNumId w:val="35"/>
  </w:num>
  <w:num w:numId="20" w16cid:durableId="1831360594">
    <w:abstractNumId w:val="19"/>
  </w:num>
  <w:num w:numId="21" w16cid:durableId="27881617">
    <w:abstractNumId w:val="2"/>
  </w:num>
  <w:num w:numId="22" w16cid:durableId="727922301">
    <w:abstractNumId w:val="29"/>
  </w:num>
  <w:num w:numId="23" w16cid:durableId="2052221867">
    <w:abstractNumId w:val="27"/>
    <w:lvlOverride w:ilvl="0">
      <w:lvl w:ilvl="0">
        <w:numFmt w:val="decimal"/>
        <w:lvlText w:val=""/>
        <w:lvlJc w:val="left"/>
      </w:lvl>
    </w:lvlOverride>
  </w:num>
  <w:num w:numId="24" w16cid:durableId="874195093">
    <w:abstractNumId w:val="27"/>
  </w:num>
  <w:num w:numId="25" w16cid:durableId="1401366457">
    <w:abstractNumId w:val="26"/>
  </w:num>
  <w:num w:numId="26" w16cid:durableId="119416995">
    <w:abstractNumId w:val="15"/>
  </w:num>
  <w:num w:numId="27" w16cid:durableId="1292128122">
    <w:abstractNumId w:val="4"/>
  </w:num>
  <w:num w:numId="28" w16cid:durableId="193347665">
    <w:abstractNumId w:val="13"/>
  </w:num>
  <w:num w:numId="29" w16cid:durableId="79715748">
    <w:abstractNumId w:val="36"/>
  </w:num>
  <w:num w:numId="30" w16cid:durableId="13264416">
    <w:abstractNumId w:val="22"/>
  </w:num>
  <w:num w:numId="31" w16cid:durableId="169567531">
    <w:abstractNumId w:val="5"/>
  </w:num>
  <w:num w:numId="32" w16cid:durableId="1153837609">
    <w:abstractNumId w:val="9"/>
  </w:num>
  <w:num w:numId="33" w16cid:durableId="73400563">
    <w:abstractNumId w:val="18"/>
  </w:num>
  <w:num w:numId="34" w16cid:durableId="1870989425">
    <w:abstractNumId w:val="11"/>
  </w:num>
  <w:num w:numId="35" w16cid:durableId="641352760">
    <w:abstractNumId w:val="16"/>
  </w:num>
  <w:num w:numId="36" w16cid:durableId="790638103">
    <w:abstractNumId w:val="24"/>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b/>
          <w:sz w:val="24"/>
        </w:rPr>
      </w:lvl>
    </w:lvlOverride>
    <w:lvlOverride w:ilvl="2">
      <w:lvl w:ilvl="2">
        <w:start w:val="1"/>
        <w:numFmt w:val="decimal"/>
        <w:lvlText w:val="%1.%2.%3."/>
        <w:lvlJc w:val="left"/>
        <w:pPr>
          <w:ind w:left="1224" w:hanging="504"/>
        </w:pPr>
        <w:rPr>
          <w:b/>
        </w:rPr>
      </w:lvl>
    </w:lvlOverride>
    <w:lvlOverride w:ilvl="3">
      <w:lvl w:ilvl="3">
        <w:start w:val="1"/>
        <w:numFmt w:val="decimal"/>
        <w:lvlText w:val="%1.%2.%3.%4."/>
        <w:lvlJc w:val="left"/>
        <w:pPr>
          <w:ind w:left="932" w:hanging="648"/>
        </w:pPr>
        <w:rPr>
          <w:b/>
        </w:rPr>
      </w:lvl>
    </w:lvlOverride>
  </w:num>
  <w:num w:numId="37" w16cid:durableId="1942375045">
    <w:abstractNumId w:val="30"/>
  </w:num>
  <w:num w:numId="38" w16cid:durableId="1015687729">
    <w:abstractNumId w:val="14"/>
  </w:num>
  <w:num w:numId="39" w16cid:durableId="630674771">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lv-LV" w:vendorID="71" w:dllVersion="512" w:checkStyle="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64B"/>
    <w:rsid w:val="0000030C"/>
    <w:rsid w:val="000003C2"/>
    <w:rsid w:val="000011B9"/>
    <w:rsid w:val="00001573"/>
    <w:rsid w:val="000025BB"/>
    <w:rsid w:val="00003D23"/>
    <w:rsid w:val="00003E74"/>
    <w:rsid w:val="00004439"/>
    <w:rsid w:val="000053C9"/>
    <w:rsid w:val="000059BD"/>
    <w:rsid w:val="000077A1"/>
    <w:rsid w:val="00007E5C"/>
    <w:rsid w:val="00011ECF"/>
    <w:rsid w:val="00012363"/>
    <w:rsid w:val="0001244E"/>
    <w:rsid w:val="0001399D"/>
    <w:rsid w:val="00013B28"/>
    <w:rsid w:val="00013B68"/>
    <w:rsid w:val="00013FC3"/>
    <w:rsid w:val="00014B4D"/>
    <w:rsid w:val="00015918"/>
    <w:rsid w:val="00015D99"/>
    <w:rsid w:val="00016160"/>
    <w:rsid w:val="00016BCC"/>
    <w:rsid w:val="0001721E"/>
    <w:rsid w:val="00017897"/>
    <w:rsid w:val="00017BD9"/>
    <w:rsid w:val="00020DD1"/>
    <w:rsid w:val="00021197"/>
    <w:rsid w:val="00021E8E"/>
    <w:rsid w:val="00022529"/>
    <w:rsid w:val="00022E41"/>
    <w:rsid w:val="00023554"/>
    <w:rsid w:val="00024317"/>
    <w:rsid w:val="000246CC"/>
    <w:rsid w:val="000247A1"/>
    <w:rsid w:val="00026013"/>
    <w:rsid w:val="00026DE7"/>
    <w:rsid w:val="00027115"/>
    <w:rsid w:val="0002743E"/>
    <w:rsid w:val="00027A9A"/>
    <w:rsid w:val="00027B81"/>
    <w:rsid w:val="00027FB1"/>
    <w:rsid w:val="00031274"/>
    <w:rsid w:val="0003238F"/>
    <w:rsid w:val="00033D59"/>
    <w:rsid w:val="0003556A"/>
    <w:rsid w:val="000355F2"/>
    <w:rsid w:val="00035D15"/>
    <w:rsid w:val="00036AE4"/>
    <w:rsid w:val="00037845"/>
    <w:rsid w:val="00037C17"/>
    <w:rsid w:val="000401EB"/>
    <w:rsid w:val="00040C78"/>
    <w:rsid w:val="00041976"/>
    <w:rsid w:val="000430A3"/>
    <w:rsid w:val="00043523"/>
    <w:rsid w:val="0004433C"/>
    <w:rsid w:val="0004463B"/>
    <w:rsid w:val="00044E36"/>
    <w:rsid w:val="00044E42"/>
    <w:rsid w:val="000450C5"/>
    <w:rsid w:val="00045869"/>
    <w:rsid w:val="00045D8F"/>
    <w:rsid w:val="000462B3"/>
    <w:rsid w:val="00047515"/>
    <w:rsid w:val="00050245"/>
    <w:rsid w:val="000518C1"/>
    <w:rsid w:val="00051AC9"/>
    <w:rsid w:val="00052907"/>
    <w:rsid w:val="00052FCB"/>
    <w:rsid w:val="00054233"/>
    <w:rsid w:val="000542C9"/>
    <w:rsid w:val="000549DE"/>
    <w:rsid w:val="0005529F"/>
    <w:rsid w:val="00055331"/>
    <w:rsid w:val="000555B1"/>
    <w:rsid w:val="00055A2A"/>
    <w:rsid w:val="0005646F"/>
    <w:rsid w:val="000568E4"/>
    <w:rsid w:val="000570EF"/>
    <w:rsid w:val="00060479"/>
    <w:rsid w:val="00060972"/>
    <w:rsid w:val="00060C03"/>
    <w:rsid w:val="0006147A"/>
    <w:rsid w:val="00061C16"/>
    <w:rsid w:val="00062680"/>
    <w:rsid w:val="00062D73"/>
    <w:rsid w:val="00062F30"/>
    <w:rsid w:val="00063390"/>
    <w:rsid w:val="000639D0"/>
    <w:rsid w:val="00063DA5"/>
    <w:rsid w:val="0006731E"/>
    <w:rsid w:val="0007078F"/>
    <w:rsid w:val="00071137"/>
    <w:rsid w:val="00072349"/>
    <w:rsid w:val="00072654"/>
    <w:rsid w:val="00072E63"/>
    <w:rsid w:val="000737D5"/>
    <w:rsid w:val="00073B40"/>
    <w:rsid w:val="00073D48"/>
    <w:rsid w:val="00074443"/>
    <w:rsid w:val="0007534F"/>
    <w:rsid w:val="00075C7B"/>
    <w:rsid w:val="00076850"/>
    <w:rsid w:val="00080DC3"/>
    <w:rsid w:val="00080F56"/>
    <w:rsid w:val="00081060"/>
    <w:rsid w:val="00081335"/>
    <w:rsid w:val="000829D3"/>
    <w:rsid w:val="00082B70"/>
    <w:rsid w:val="00082DEC"/>
    <w:rsid w:val="00083C35"/>
    <w:rsid w:val="00083EA8"/>
    <w:rsid w:val="0008470A"/>
    <w:rsid w:val="000850BA"/>
    <w:rsid w:val="00086A02"/>
    <w:rsid w:val="000877E7"/>
    <w:rsid w:val="00091491"/>
    <w:rsid w:val="000914C2"/>
    <w:rsid w:val="00092774"/>
    <w:rsid w:val="0009306F"/>
    <w:rsid w:val="00093F7A"/>
    <w:rsid w:val="00094011"/>
    <w:rsid w:val="00094282"/>
    <w:rsid w:val="000942D4"/>
    <w:rsid w:val="0009455C"/>
    <w:rsid w:val="00094AE2"/>
    <w:rsid w:val="00094E7C"/>
    <w:rsid w:val="00094FD3"/>
    <w:rsid w:val="000953E0"/>
    <w:rsid w:val="00097644"/>
    <w:rsid w:val="000A0FC4"/>
    <w:rsid w:val="000A1571"/>
    <w:rsid w:val="000A200E"/>
    <w:rsid w:val="000A2577"/>
    <w:rsid w:val="000A2629"/>
    <w:rsid w:val="000A27E7"/>
    <w:rsid w:val="000A2A60"/>
    <w:rsid w:val="000A48E8"/>
    <w:rsid w:val="000A69B4"/>
    <w:rsid w:val="000A706A"/>
    <w:rsid w:val="000A7092"/>
    <w:rsid w:val="000B0E02"/>
    <w:rsid w:val="000B0F86"/>
    <w:rsid w:val="000B2276"/>
    <w:rsid w:val="000B28E7"/>
    <w:rsid w:val="000B4ABF"/>
    <w:rsid w:val="000B4B84"/>
    <w:rsid w:val="000B518D"/>
    <w:rsid w:val="000B5337"/>
    <w:rsid w:val="000B5476"/>
    <w:rsid w:val="000B55AB"/>
    <w:rsid w:val="000B5626"/>
    <w:rsid w:val="000B6A66"/>
    <w:rsid w:val="000B6FA3"/>
    <w:rsid w:val="000C01CF"/>
    <w:rsid w:val="000C114F"/>
    <w:rsid w:val="000C13A2"/>
    <w:rsid w:val="000C157E"/>
    <w:rsid w:val="000C307A"/>
    <w:rsid w:val="000C417C"/>
    <w:rsid w:val="000C4D97"/>
    <w:rsid w:val="000C55CD"/>
    <w:rsid w:val="000C5645"/>
    <w:rsid w:val="000C6A5C"/>
    <w:rsid w:val="000C6B81"/>
    <w:rsid w:val="000C77B4"/>
    <w:rsid w:val="000D0180"/>
    <w:rsid w:val="000D04C5"/>
    <w:rsid w:val="000D1198"/>
    <w:rsid w:val="000D1722"/>
    <w:rsid w:val="000D274E"/>
    <w:rsid w:val="000D3031"/>
    <w:rsid w:val="000D4B9D"/>
    <w:rsid w:val="000D4C5A"/>
    <w:rsid w:val="000D5595"/>
    <w:rsid w:val="000D5757"/>
    <w:rsid w:val="000D5976"/>
    <w:rsid w:val="000D5F7F"/>
    <w:rsid w:val="000D6AAD"/>
    <w:rsid w:val="000D7A6D"/>
    <w:rsid w:val="000D7B70"/>
    <w:rsid w:val="000D7F09"/>
    <w:rsid w:val="000E0667"/>
    <w:rsid w:val="000E2664"/>
    <w:rsid w:val="000E3396"/>
    <w:rsid w:val="000E349B"/>
    <w:rsid w:val="000E3D32"/>
    <w:rsid w:val="000E3E30"/>
    <w:rsid w:val="000E423B"/>
    <w:rsid w:val="000E4ED8"/>
    <w:rsid w:val="000E510D"/>
    <w:rsid w:val="000E523D"/>
    <w:rsid w:val="000E66AC"/>
    <w:rsid w:val="000E670B"/>
    <w:rsid w:val="000E6FAA"/>
    <w:rsid w:val="000E797A"/>
    <w:rsid w:val="000F040B"/>
    <w:rsid w:val="000F11CF"/>
    <w:rsid w:val="000F1279"/>
    <w:rsid w:val="000F137D"/>
    <w:rsid w:val="000F3A20"/>
    <w:rsid w:val="000F4214"/>
    <w:rsid w:val="000F4D18"/>
    <w:rsid w:val="000F5380"/>
    <w:rsid w:val="000F650A"/>
    <w:rsid w:val="000F667A"/>
    <w:rsid w:val="000F7685"/>
    <w:rsid w:val="00100466"/>
    <w:rsid w:val="001007D8"/>
    <w:rsid w:val="00100B1A"/>
    <w:rsid w:val="00102C85"/>
    <w:rsid w:val="0010308D"/>
    <w:rsid w:val="00106284"/>
    <w:rsid w:val="001062BA"/>
    <w:rsid w:val="00106ADA"/>
    <w:rsid w:val="00107088"/>
    <w:rsid w:val="00107E71"/>
    <w:rsid w:val="00110140"/>
    <w:rsid w:val="00110529"/>
    <w:rsid w:val="001119CB"/>
    <w:rsid w:val="00112536"/>
    <w:rsid w:val="00112DCE"/>
    <w:rsid w:val="00112E88"/>
    <w:rsid w:val="0011322C"/>
    <w:rsid w:val="00115E90"/>
    <w:rsid w:val="00116D70"/>
    <w:rsid w:val="001173B1"/>
    <w:rsid w:val="00120540"/>
    <w:rsid w:val="0012170C"/>
    <w:rsid w:val="001230F4"/>
    <w:rsid w:val="00123395"/>
    <w:rsid w:val="00124371"/>
    <w:rsid w:val="00125EC5"/>
    <w:rsid w:val="00125F91"/>
    <w:rsid w:val="001262FA"/>
    <w:rsid w:val="00126BAB"/>
    <w:rsid w:val="00127F37"/>
    <w:rsid w:val="00130663"/>
    <w:rsid w:val="001314A3"/>
    <w:rsid w:val="00131804"/>
    <w:rsid w:val="00132644"/>
    <w:rsid w:val="00133444"/>
    <w:rsid w:val="001346BC"/>
    <w:rsid w:val="00140700"/>
    <w:rsid w:val="001407F6"/>
    <w:rsid w:val="00141269"/>
    <w:rsid w:val="00144320"/>
    <w:rsid w:val="0014440E"/>
    <w:rsid w:val="001461B9"/>
    <w:rsid w:val="00146A49"/>
    <w:rsid w:val="00146C54"/>
    <w:rsid w:val="0014705F"/>
    <w:rsid w:val="001472DF"/>
    <w:rsid w:val="0015039A"/>
    <w:rsid w:val="00150F31"/>
    <w:rsid w:val="00151C5F"/>
    <w:rsid w:val="001526AF"/>
    <w:rsid w:val="00154B85"/>
    <w:rsid w:val="0015578B"/>
    <w:rsid w:val="00155C1C"/>
    <w:rsid w:val="00156869"/>
    <w:rsid w:val="001572D5"/>
    <w:rsid w:val="001602BF"/>
    <w:rsid w:val="001612AD"/>
    <w:rsid w:val="0016417E"/>
    <w:rsid w:val="00165521"/>
    <w:rsid w:val="001660F0"/>
    <w:rsid w:val="00166F8B"/>
    <w:rsid w:val="001701FC"/>
    <w:rsid w:val="001722A8"/>
    <w:rsid w:val="0017273D"/>
    <w:rsid w:val="00172A01"/>
    <w:rsid w:val="00173F73"/>
    <w:rsid w:val="00174E3B"/>
    <w:rsid w:val="001755A7"/>
    <w:rsid w:val="00175F76"/>
    <w:rsid w:val="0017628C"/>
    <w:rsid w:val="00176CBE"/>
    <w:rsid w:val="001770C5"/>
    <w:rsid w:val="00182703"/>
    <w:rsid w:val="00182A12"/>
    <w:rsid w:val="00183B19"/>
    <w:rsid w:val="00183D4B"/>
    <w:rsid w:val="00184225"/>
    <w:rsid w:val="00184BC1"/>
    <w:rsid w:val="00185315"/>
    <w:rsid w:val="00185427"/>
    <w:rsid w:val="00185C36"/>
    <w:rsid w:val="00185C8B"/>
    <w:rsid w:val="00186C04"/>
    <w:rsid w:val="00187261"/>
    <w:rsid w:val="00187CE6"/>
    <w:rsid w:val="001900F5"/>
    <w:rsid w:val="001916D6"/>
    <w:rsid w:val="001936F2"/>
    <w:rsid w:val="0019381A"/>
    <w:rsid w:val="00194C5B"/>
    <w:rsid w:val="00196906"/>
    <w:rsid w:val="00197986"/>
    <w:rsid w:val="001A0666"/>
    <w:rsid w:val="001A166E"/>
    <w:rsid w:val="001A181B"/>
    <w:rsid w:val="001A1BC2"/>
    <w:rsid w:val="001A1FC7"/>
    <w:rsid w:val="001A2882"/>
    <w:rsid w:val="001A3279"/>
    <w:rsid w:val="001A62D1"/>
    <w:rsid w:val="001B062F"/>
    <w:rsid w:val="001B1294"/>
    <w:rsid w:val="001B12FE"/>
    <w:rsid w:val="001B1468"/>
    <w:rsid w:val="001B171C"/>
    <w:rsid w:val="001B4AF7"/>
    <w:rsid w:val="001B4B5F"/>
    <w:rsid w:val="001B4CB4"/>
    <w:rsid w:val="001B53F3"/>
    <w:rsid w:val="001B64BA"/>
    <w:rsid w:val="001C0D22"/>
    <w:rsid w:val="001C273E"/>
    <w:rsid w:val="001C2908"/>
    <w:rsid w:val="001C353B"/>
    <w:rsid w:val="001C3993"/>
    <w:rsid w:val="001C472A"/>
    <w:rsid w:val="001C4A0A"/>
    <w:rsid w:val="001C61AC"/>
    <w:rsid w:val="001C64F1"/>
    <w:rsid w:val="001C7BA4"/>
    <w:rsid w:val="001C7C68"/>
    <w:rsid w:val="001D09A3"/>
    <w:rsid w:val="001D0B27"/>
    <w:rsid w:val="001D2CD5"/>
    <w:rsid w:val="001D30E9"/>
    <w:rsid w:val="001D3FCB"/>
    <w:rsid w:val="001D4036"/>
    <w:rsid w:val="001D579C"/>
    <w:rsid w:val="001D5A50"/>
    <w:rsid w:val="001D609F"/>
    <w:rsid w:val="001D6BCB"/>
    <w:rsid w:val="001D700D"/>
    <w:rsid w:val="001D7085"/>
    <w:rsid w:val="001D78EE"/>
    <w:rsid w:val="001D7E51"/>
    <w:rsid w:val="001E031D"/>
    <w:rsid w:val="001E09F6"/>
    <w:rsid w:val="001E164C"/>
    <w:rsid w:val="001E16C4"/>
    <w:rsid w:val="001E1F58"/>
    <w:rsid w:val="001E2729"/>
    <w:rsid w:val="001E2A65"/>
    <w:rsid w:val="001E4053"/>
    <w:rsid w:val="001E6504"/>
    <w:rsid w:val="001E674B"/>
    <w:rsid w:val="001E72F0"/>
    <w:rsid w:val="001F08D9"/>
    <w:rsid w:val="001F1147"/>
    <w:rsid w:val="001F1357"/>
    <w:rsid w:val="001F13C9"/>
    <w:rsid w:val="001F1B84"/>
    <w:rsid w:val="001F206F"/>
    <w:rsid w:val="001F31C5"/>
    <w:rsid w:val="001F3541"/>
    <w:rsid w:val="001F4902"/>
    <w:rsid w:val="001F4F7B"/>
    <w:rsid w:val="001F4FE9"/>
    <w:rsid w:val="001F7168"/>
    <w:rsid w:val="00200C8D"/>
    <w:rsid w:val="0020110E"/>
    <w:rsid w:val="00202DFB"/>
    <w:rsid w:val="00202EB3"/>
    <w:rsid w:val="002045DD"/>
    <w:rsid w:val="00204CC6"/>
    <w:rsid w:val="00204F45"/>
    <w:rsid w:val="0020514A"/>
    <w:rsid w:val="0020518E"/>
    <w:rsid w:val="002051C7"/>
    <w:rsid w:val="00206725"/>
    <w:rsid w:val="00207678"/>
    <w:rsid w:val="00210E79"/>
    <w:rsid w:val="00211084"/>
    <w:rsid w:val="00214F16"/>
    <w:rsid w:val="002152F4"/>
    <w:rsid w:val="00216308"/>
    <w:rsid w:val="0021674E"/>
    <w:rsid w:val="00217EBE"/>
    <w:rsid w:val="00217F8A"/>
    <w:rsid w:val="002201EB"/>
    <w:rsid w:val="002206B2"/>
    <w:rsid w:val="0022084F"/>
    <w:rsid w:val="0022120F"/>
    <w:rsid w:val="00221221"/>
    <w:rsid w:val="00223BB1"/>
    <w:rsid w:val="00223E20"/>
    <w:rsid w:val="002259CD"/>
    <w:rsid w:val="00225D73"/>
    <w:rsid w:val="00226E66"/>
    <w:rsid w:val="002272B4"/>
    <w:rsid w:val="00230D2A"/>
    <w:rsid w:val="0023112B"/>
    <w:rsid w:val="00231B96"/>
    <w:rsid w:val="00232C9F"/>
    <w:rsid w:val="00233B96"/>
    <w:rsid w:val="002359D5"/>
    <w:rsid w:val="0023692B"/>
    <w:rsid w:val="002374E5"/>
    <w:rsid w:val="00240267"/>
    <w:rsid w:val="00240309"/>
    <w:rsid w:val="002406A4"/>
    <w:rsid w:val="0024188B"/>
    <w:rsid w:val="00241B5B"/>
    <w:rsid w:val="002421D5"/>
    <w:rsid w:val="00243373"/>
    <w:rsid w:val="00243905"/>
    <w:rsid w:val="00244F1F"/>
    <w:rsid w:val="00245F1E"/>
    <w:rsid w:val="00246704"/>
    <w:rsid w:val="00246C1B"/>
    <w:rsid w:val="00246FAA"/>
    <w:rsid w:val="0025090B"/>
    <w:rsid w:val="00252E05"/>
    <w:rsid w:val="002538A2"/>
    <w:rsid w:val="00253E80"/>
    <w:rsid w:val="00254B36"/>
    <w:rsid w:val="00255891"/>
    <w:rsid w:val="00256573"/>
    <w:rsid w:val="00256AE5"/>
    <w:rsid w:val="00256EBE"/>
    <w:rsid w:val="00257721"/>
    <w:rsid w:val="00257752"/>
    <w:rsid w:val="002606F4"/>
    <w:rsid w:val="002610C5"/>
    <w:rsid w:val="0026185A"/>
    <w:rsid w:val="002618EF"/>
    <w:rsid w:val="00261DF2"/>
    <w:rsid w:val="002626BE"/>
    <w:rsid w:val="002635B6"/>
    <w:rsid w:val="002636C9"/>
    <w:rsid w:val="00264C62"/>
    <w:rsid w:val="00265577"/>
    <w:rsid w:val="00265578"/>
    <w:rsid w:val="00266520"/>
    <w:rsid w:val="0026668D"/>
    <w:rsid w:val="00270E26"/>
    <w:rsid w:val="00272C21"/>
    <w:rsid w:val="0027324D"/>
    <w:rsid w:val="0027357B"/>
    <w:rsid w:val="002738FF"/>
    <w:rsid w:val="00273BDA"/>
    <w:rsid w:val="00274817"/>
    <w:rsid w:val="00275D0A"/>
    <w:rsid w:val="00275FBD"/>
    <w:rsid w:val="00276350"/>
    <w:rsid w:val="002767A3"/>
    <w:rsid w:val="00276DE4"/>
    <w:rsid w:val="00277AB8"/>
    <w:rsid w:val="002802C9"/>
    <w:rsid w:val="00282554"/>
    <w:rsid w:val="002846AB"/>
    <w:rsid w:val="002847BF"/>
    <w:rsid w:val="00284938"/>
    <w:rsid w:val="00285243"/>
    <w:rsid w:val="00285C18"/>
    <w:rsid w:val="00286C3F"/>
    <w:rsid w:val="002870B2"/>
    <w:rsid w:val="00287932"/>
    <w:rsid w:val="00287F56"/>
    <w:rsid w:val="00291DFB"/>
    <w:rsid w:val="002933CF"/>
    <w:rsid w:val="002949B6"/>
    <w:rsid w:val="00294E2E"/>
    <w:rsid w:val="0029614D"/>
    <w:rsid w:val="002964D2"/>
    <w:rsid w:val="002A0BEB"/>
    <w:rsid w:val="002A197F"/>
    <w:rsid w:val="002A1CEE"/>
    <w:rsid w:val="002A296E"/>
    <w:rsid w:val="002A4811"/>
    <w:rsid w:val="002A4A9E"/>
    <w:rsid w:val="002A5B1C"/>
    <w:rsid w:val="002A5F9C"/>
    <w:rsid w:val="002A6E1A"/>
    <w:rsid w:val="002B0B8A"/>
    <w:rsid w:val="002B1277"/>
    <w:rsid w:val="002B2694"/>
    <w:rsid w:val="002B2A3D"/>
    <w:rsid w:val="002B2CA7"/>
    <w:rsid w:val="002B38D1"/>
    <w:rsid w:val="002B4C1F"/>
    <w:rsid w:val="002B4DCD"/>
    <w:rsid w:val="002B6E0A"/>
    <w:rsid w:val="002B7A75"/>
    <w:rsid w:val="002C105A"/>
    <w:rsid w:val="002C1826"/>
    <w:rsid w:val="002C2B91"/>
    <w:rsid w:val="002C329C"/>
    <w:rsid w:val="002C4120"/>
    <w:rsid w:val="002C42F1"/>
    <w:rsid w:val="002C49AD"/>
    <w:rsid w:val="002C4DA4"/>
    <w:rsid w:val="002C4E54"/>
    <w:rsid w:val="002C52E5"/>
    <w:rsid w:val="002C73B5"/>
    <w:rsid w:val="002C7B69"/>
    <w:rsid w:val="002D0096"/>
    <w:rsid w:val="002D1299"/>
    <w:rsid w:val="002D1B98"/>
    <w:rsid w:val="002D1DF9"/>
    <w:rsid w:val="002D2843"/>
    <w:rsid w:val="002D3509"/>
    <w:rsid w:val="002D3912"/>
    <w:rsid w:val="002D4AD8"/>
    <w:rsid w:val="002D5769"/>
    <w:rsid w:val="002D6939"/>
    <w:rsid w:val="002D6F32"/>
    <w:rsid w:val="002D6F64"/>
    <w:rsid w:val="002D7975"/>
    <w:rsid w:val="002E0491"/>
    <w:rsid w:val="002E13BF"/>
    <w:rsid w:val="002E1988"/>
    <w:rsid w:val="002E2001"/>
    <w:rsid w:val="002E2651"/>
    <w:rsid w:val="002E343E"/>
    <w:rsid w:val="002E3B01"/>
    <w:rsid w:val="002E4575"/>
    <w:rsid w:val="002E4BC2"/>
    <w:rsid w:val="002E5C77"/>
    <w:rsid w:val="002E5CB3"/>
    <w:rsid w:val="002E5ED4"/>
    <w:rsid w:val="002E6713"/>
    <w:rsid w:val="002E6FCA"/>
    <w:rsid w:val="002E7944"/>
    <w:rsid w:val="002E796C"/>
    <w:rsid w:val="002E7C39"/>
    <w:rsid w:val="002F0189"/>
    <w:rsid w:val="002F092C"/>
    <w:rsid w:val="002F12EF"/>
    <w:rsid w:val="002F2883"/>
    <w:rsid w:val="002F2EFF"/>
    <w:rsid w:val="002F445C"/>
    <w:rsid w:val="002F5371"/>
    <w:rsid w:val="002F6615"/>
    <w:rsid w:val="00300F00"/>
    <w:rsid w:val="00303C56"/>
    <w:rsid w:val="003055CF"/>
    <w:rsid w:val="00305BD9"/>
    <w:rsid w:val="00305EF0"/>
    <w:rsid w:val="00307254"/>
    <w:rsid w:val="00307A9D"/>
    <w:rsid w:val="00307CB9"/>
    <w:rsid w:val="00310016"/>
    <w:rsid w:val="00310408"/>
    <w:rsid w:val="0031206B"/>
    <w:rsid w:val="00312409"/>
    <w:rsid w:val="00312B71"/>
    <w:rsid w:val="003137E6"/>
    <w:rsid w:val="00313951"/>
    <w:rsid w:val="00313D9E"/>
    <w:rsid w:val="00313E06"/>
    <w:rsid w:val="0031465F"/>
    <w:rsid w:val="00314791"/>
    <w:rsid w:val="003149F7"/>
    <w:rsid w:val="00314B60"/>
    <w:rsid w:val="0031501B"/>
    <w:rsid w:val="00315E67"/>
    <w:rsid w:val="00315EF4"/>
    <w:rsid w:val="0031700D"/>
    <w:rsid w:val="003173E9"/>
    <w:rsid w:val="00320F6B"/>
    <w:rsid w:val="0032275E"/>
    <w:rsid w:val="0032537F"/>
    <w:rsid w:val="00325F01"/>
    <w:rsid w:val="0032656A"/>
    <w:rsid w:val="00326D8D"/>
    <w:rsid w:val="00326DF0"/>
    <w:rsid w:val="003273D0"/>
    <w:rsid w:val="00327BB7"/>
    <w:rsid w:val="003309DC"/>
    <w:rsid w:val="0033271C"/>
    <w:rsid w:val="003329FF"/>
    <w:rsid w:val="00334BD5"/>
    <w:rsid w:val="00334DD5"/>
    <w:rsid w:val="00335748"/>
    <w:rsid w:val="003359D1"/>
    <w:rsid w:val="003369DC"/>
    <w:rsid w:val="00340068"/>
    <w:rsid w:val="00340621"/>
    <w:rsid w:val="003408B7"/>
    <w:rsid w:val="003412C3"/>
    <w:rsid w:val="00341732"/>
    <w:rsid w:val="0034205E"/>
    <w:rsid w:val="00342EF5"/>
    <w:rsid w:val="003435F2"/>
    <w:rsid w:val="00343C98"/>
    <w:rsid w:val="003447E2"/>
    <w:rsid w:val="00344B7A"/>
    <w:rsid w:val="00345BDA"/>
    <w:rsid w:val="00347FA7"/>
    <w:rsid w:val="00350101"/>
    <w:rsid w:val="00351302"/>
    <w:rsid w:val="00351A25"/>
    <w:rsid w:val="00352D46"/>
    <w:rsid w:val="003555A1"/>
    <w:rsid w:val="0035561B"/>
    <w:rsid w:val="003567B4"/>
    <w:rsid w:val="00356E20"/>
    <w:rsid w:val="00356EAC"/>
    <w:rsid w:val="003573FE"/>
    <w:rsid w:val="00360892"/>
    <w:rsid w:val="00360ED7"/>
    <w:rsid w:val="00361188"/>
    <w:rsid w:val="003617A2"/>
    <w:rsid w:val="00363023"/>
    <w:rsid w:val="00363094"/>
    <w:rsid w:val="00364338"/>
    <w:rsid w:val="00364673"/>
    <w:rsid w:val="0036633B"/>
    <w:rsid w:val="00366AAA"/>
    <w:rsid w:val="00366C6D"/>
    <w:rsid w:val="0037040B"/>
    <w:rsid w:val="003705EA"/>
    <w:rsid w:val="00371D75"/>
    <w:rsid w:val="00371F6F"/>
    <w:rsid w:val="00372E3A"/>
    <w:rsid w:val="00373639"/>
    <w:rsid w:val="00373E7F"/>
    <w:rsid w:val="0037473A"/>
    <w:rsid w:val="00375176"/>
    <w:rsid w:val="0037677F"/>
    <w:rsid w:val="003773F0"/>
    <w:rsid w:val="00380123"/>
    <w:rsid w:val="0038115A"/>
    <w:rsid w:val="003814A3"/>
    <w:rsid w:val="00381C81"/>
    <w:rsid w:val="00382EBE"/>
    <w:rsid w:val="00383A17"/>
    <w:rsid w:val="00385C61"/>
    <w:rsid w:val="00386385"/>
    <w:rsid w:val="00386683"/>
    <w:rsid w:val="003874A8"/>
    <w:rsid w:val="003906BD"/>
    <w:rsid w:val="00391C91"/>
    <w:rsid w:val="00392850"/>
    <w:rsid w:val="00392AEE"/>
    <w:rsid w:val="00392EE2"/>
    <w:rsid w:val="0039496C"/>
    <w:rsid w:val="00394C41"/>
    <w:rsid w:val="00394E99"/>
    <w:rsid w:val="0039531F"/>
    <w:rsid w:val="00396187"/>
    <w:rsid w:val="00396FEB"/>
    <w:rsid w:val="00397464"/>
    <w:rsid w:val="003A0180"/>
    <w:rsid w:val="003A08BC"/>
    <w:rsid w:val="003A0F07"/>
    <w:rsid w:val="003A148B"/>
    <w:rsid w:val="003A1E99"/>
    <w:rsid w:val="003A2242"/>
    <w:rsid w:val="003A2F77"/>
    <w:rsid w:val="003A3023"/>
    <w:rsid w:val="003A304A"/>
    <w:rsid w:val="003A3B44"/>
    <w:rsid w:val="003A516C"/>
    <w:rsid w:val="003A5304"/>
    <w:rsid w:val="003A5911"/>
    <w:rsid w:val="003A71DD"/>
    <w:rsid w:val="003A7A1F"/>
    <w:rsid w:val="003B0164"/>
    <w:rsid w:val="003B0EB1"/>
    <w:rsid w:val="003B3C5E"/>
    <w:rsid w:val="003B3FA9"/>
    <w:rsid w:val="003B635B"/>
    <w:rsid w:val="003B65EA"/>
    <w:rsid w:val="003B7AF8"/>
    <w:rsid w:val="003C040E"/>
    <w:rsid w:val="003C253B"/>
    <w:rsid w:val="003C4156"/>
    <w:rsid w:val="003C41F0"/>
    <w:rsid w:val="003C461A"/>
    <w:rsid w:val="003C52B1"/>
    <w:rsid w:val="003C63A3"/>
    <w:rsid w:val="003C6CFC"/>
    <w:rsid w:val="003D06AF"/>
    <w:rsid w:val="003D18E2"/>
    <w:rsid w:val="003D214B"/>
    <w:rsid w:val="003D32C2"/>
    <w:rsid w:val="003D3586"/>
    <w:rsid w:val="003D47C3"/>
    <w:rsid w:val="003E15D7"/>
    <w:rsid w:val="003E1DFB"/>
    <w:rsid w:val="003E2B5D"/>
    <w:rsid w:val="003E4B7C"/>
    <w:rsid w:val="003E4D8C"/>
    <w:rsid w:val="003E6346"/>
    <w:rsid w:val="003E6502"/>
    <w:rsid w:val="003E6DC6"/>
    <w:rsid w:val="003E70AA"/>
    <w:rsid w:val="003E7835"/>
    <w:rsid w:val="003F152D"/>
    <w:rsid w:val="003F257C"/>
    <w:rsid w:val="003F38E0"/>
    <w:rsid w:val="003F3D7D"/>
    <w:rsid w:val="003F6BDE"/>
    <w:rsid w:val="003F72B7"/>
    <w:rsid w:val="003F7613"/>
    <w:rsid w:val="003F7C61"/>
    <w:rsid w:val="00400169"/>
    <w:rsid w:val="00400DDC"/>
    <w:rsid w:val="00401CC4"/>
    <w:rsid w:val="00401EC8"/>
    <w:rsid w:val="004021F9"/>
    <w:rsid w:val="004026E5"/>
    <w:rsid w:val="004027EE"/>
    <w:rsid w:val="004031B4"/>
    <w:rsid w:val="00403A97"/>
    <w:rsid w:val="00403E3A"/>
    <w:rsid w:val="00403EF7"/>
    <w:rsid w:val="00405AF9"/>
    <w:rsid w:val="004074F9"/>
    <w:rsid w:val="004105CA"/>
    <w:rsid w:val="00411420"/>
    <w:rsid w:val="00411817"/>
    <w:rsid w:val="00412C0F"/>
    <w:rsid w:val="00412FCE"/>
    <w:rsid w:val="00413A7B"/>
    <w:rsid w:val="00413E6B"/>
    <w:rsid w:val="00413F48"/>
    <w:rsid w:val="00414644"/>
    <w:rsid w:val="00415AB1"/>
    <w:rsid w:val="00415CDB"/>
    <w:rsid w:val="00416018"/>
    <w:rsid w:val="0041608B"/>
    <w:rsid w:val="004160CB"/>
    <w:rsid w:val="00416676"/>
    <w:rsid w:val="00416F05"/>
    <w:rsid w:val="00417862"/>
    <w:rsid w:val="00420714"/>
    <w:rsid w:val="00420B54"/>
    <w:rsid w:val="00421701"/>
    <w:rsid w:val="00422027"/>
    <w:rsid w:val="004225BD"/>
    <w:rsid w:val="00422699"/>
    <w:rsid w:val="004228AB"/>
    <w:rsid w:val="00422AF7"/>
    <w:rsid w:val="00422BC7"/>
    <w:rsid w:val="00425172"/>
    <w:rsid w:val="004256DB"/>
    <w:rsid w:val="00426AD0"/>
    <w:rsid w:val="00427607"/>
    <w:rsid w:val="004302B1"/>
    <w:rsid w:val="00430583"/>
    <w:rsid w:val="004312F8"/>
    <w:rsid w:val="00432CC4"/>
    <w:rsid w:val="00435154"/>
    <w:rsid w:val="00435332"/>
    <w:rsid w:val="004366BC"/>
    <w:rsid w:val="00436BBF"/>
    <w:rsid w:val="0043720C"/>
    <w:rsid w:val="00437494"/>
    <w:rsid w:val="004376BA"/>
    <w:rsid w:val="00441071"/>
    <w:rsid w:val="00441E0E"/>
    <w:rsid w:val="00442AF5"/>
    <w:rsid w:val="00442DCB"/>
    <w:rsid w:val="00443D83"/>
    <w:rsid w:val="004449D5"/>
    <w:rsid w:val="00446354"/>
    <w:rsid w:val="00446637"/>
    <w:rsid w:val="00446AEC"/>
    <w:rsid w:val="00446E14"/>
    <w:rsid w:val="00447285"/>
    <w:rsid w:val="004502F5"/>
    <w:rsid w:val="004507FD"/>
    <w:rsid w:val="00450998"/>
    <w:rsid w:val="00450F6E"/>
    <w:rsid w:val="00451047"/>
    <w:rsid w:val="00451052"/>
    <w:rsid w:val="00451453"/>
    <w:rsid w:val="00453B07"/>
    <w:rsid w:val="00454170"/>
    <w:rsid w:val="004548BF"/>
    <w:rsid w:val="00455114"/>
    <w:rsid w:val="00457755"/>
    <w:rsid w:val="00457FF4"/>
    <w:rsid w:val="00460616"/>
    <w:rsid w:val="00461D8A"/>
    <w:rsid w:val="00462C42"/>
    <w:rsid w:val="00462E73"/>
    <w:rsid w:val="0046466D"/>
    <w:rsid w:val="00464954"/>
    <w:rsid w:val="004657E8"/>
    <w:rsid w:val="00467E98"/>
    <w:rsid w:val="00470E18"/>
    <w:rsid w:val="0047240A"/>
    <w:rsid w:val="0047293E"/>
    <w:rsid w:val="004737E3"/>
    <w:rsid w:val="00473858"/>
    <w:rsid w:val="004738D7"/>
    <w:rsid w:val="00474621"/>
    <w:rsid w:val="004750CB"/>
    <w:rsid w:val="0047596F"/>
    <w:rsid w:val="00475A52"/>
    <w:rsid w:val="0047686D"/>
    <w:rsid w:val="00476CB0"/>
    <w:rsid w:val="00477EC3"/>
    <w:rsid w:val="0048011A"/>
    <w:rsid w:val="00480B90"/>
    <w:rsid w:val="00481C61"/>
    <w:rsid w:val="0048357D"/>
    <w:rsid w:val="00485FC5"/>
    <w:rsid w:val="00487AAC"/>
    <w:rsid w:val="00491FF4"/>
    <w:rsid w:val="00492338"/>
    <w:rsid w:val="0049284B"/>
    <w:rsid w:val="004931DC"/>
    <w:rsid w:val="004932D7"/>
    <w:rsid w:val="004934DA"/>
    <w:rsid w:val="004949A4"/>
    <w:rsid w:val="0049517F"/>
    <w:rsid w:val="00495635"/>
    <w:rsid w:val="0049574C"/>
    <w:rsid w:val="004967D0"/>
    <w:rsid w:val="0049752C"/>
    <w:rsid w:val="00497D73"/>
    <w:rsid w:val="004A0066"/>
    <w:rsid w:val="004A0E79"/>
    <w:rsid w:val="004A1F0C"/>
    <w:rsid w:val="004A3527"/>
    <w:rsid w:val="004A3847"/>
    <w:rsid w:val="004A3988"/>
    <w:rsid w:val="004A3B68"/>
    <w:rsid w:val="004A3E26"/>
    <w:rsid w:val="004A4980"/>
    <w:rsid w:val="004A4D53"/>
    <w:rsid w:val="004A5608"/>
    <w:rsid w:val="004A62F3"/>
    <w:rsid w:val="004A6DE5"/>
    <w:rsid w:val="004A70F3"/>
    <w:rsid w:val="004A78D9"/>
    <w:rsid w:val="004B060B"/>
    <w:rsid w:val="004B1F11"/>
    <w:rsid w:val="004B209B"/>
    <w:rsid w:val="004B4B9F"/>
    <w:rsid w:val="004B66CE"/>
    <w:rsid w:val="004B7260"/>
    <w:rsid w:val="004B72AB"/>
    <w:rsid w:val="004B78B3"/>
    <w:rsid w:val="004C0129"/>
    <w:rsid w:val="004C0965"/>
    <w:rsid w:val="004C22F3"/>
    <w:rsid w:val="004C26DE"/>
    <w:rsid w:val="004C2811"/>
    <w:rsid w:val="004C4810"/>
    <w:rsid w:val="004C4CCD"/>
    <w:rsid w:val="004C5DF9"/>
    <w:rsid w:val="004C7447"/>
    <w:rsid w:val="004C7664"/>
    <w:rsid w:val="004D016E"/>
    <w:rsid w:val="004D0240"/>
    <w:rsid w:val="004D0A5C"/>
    <w:rsid w:val="004D0B76"/>
    <w:rsid w:val="004D2015"/>
    <w:rsid w:val="004D2901"/>
    <w:rsid w:val="004D33A2"/>
    <w:rsid w:val="004D351E"/>
    <w:rsid w:val="004D3EE4"/>
    <w:rsid w:val="004D5557"/>
    <w:rsid w:val="004D6D2E"/>
    <w:rsid w:val="004E0C83"/>
    <w:rsid w:val="004E2290"/>
    <w:rsid w:val="004E39CA"/>
    <w:rsid w:val="004E3E03"/>
    <w:rsid w:val="004E685E"/>
    <w:rsid w:val="004E6B82"/>
    <w:rsid w:val="004F0D64"/>
    <w:rsid w:val="004F10BC"/>
    <w:rsid w:val="004F112C"/>
    <w:rsid w:val="004F2D71"/>
    <w:rsid w:val="004F2ECA"/>
    <w:rsid w:val="004F3232"/>
    <w:rsid w:val="004F467B"/>
    <w:rsid w:val="004F4914"/>
    <w:rsid w:val="004F572B"/>
    <w:rsid w:val="004F5993"/>
    <w:rsid w:val="004F7443"/>
    <w:rsid w:val="004F7D2F"/>
    <w:rsid w:val="005000B2"/>
    <w:rsid w:val="0050086F"/>
    <w:rsid w:val="00500FF3"/>
    <w:rsid w:val="00501049"/>
    <w:rsid w:val="005014C9"/>
    <w:rsid w:val="005016C4"/>
    <w:rsid w:val="00501D79"/>
    <w:rsid w:val="00503D85"/>
    <w:rsid w:val="0050464A"/>
    <w:rsid w:val="005046AD"/>
    <w:rsid w:val="005051A5"/>
    <w:rsid w:val="00505290"/>
    <w:rsid w:val="005054B9"/>
    <w:rsid w:val="005066FA"/>
    <w:rsid w:val="005068AD"/>
    <w:rsid w:val="005072C4"/>
    <w:rsid w:val="00507703"/>
    <w:rsid w:val="00510816"/>
    <w:rsid w:val="00510C75"/>
    <w:rsid w:val="00511897"/>
    <w:rsid w:val="0051193B"/>
    <w:rsid w:val="005119B6"/>
    <w:rsid w:val="00512699"/>
    <w:rsid w:val="005126F4"/>
    <w:rsid w:val="00512838"/>
    <w:rsid w:val="00514884"/>
    <w:rsid w:val="00514A2B"/>
    <w:rsid w:val="00514DE2"/>
    <w:rsid w:val="00515D15"/>
    <w:rsid w:val="00516810"/>
    <w:rsid w:val="00516CAF"/>
    <w:rsid w:val="00516E3A"/>
    <w:rsid w:val="005170D1"/>
    <w:rsid w:val="00517876"/>
    <w:rsid w:val="00520A1B"/>
    <w:rsid w:val="00520E67"/>
    <w:rsid w:val="00520E6B"/>
    <w:rsid w:val="005228F9"/>
    <w:rsid w:val="00522CE4"/>
    <w:rsid w:val="0052324E"/>
    <w:rsid w:val="00523B2D"/>
    <w:rsid w:val="00523C9B"/>
    <w:rsid w:val="005241D9"/>
    <w:rsid w:val="00524C79"/>
    <w:rsid w:val="00526307"/>
    <w:rsid w:val="00526319"/>
    <w:rsid w:val="00526B95"/>
    <w:rsid w:val="00527043"/>
    <w:rsid w:val="00530056"/>
    <w:rsid w:val="005323B3"/>
    <w:rsid w:val="005330CC"/>
    <w:rsid w:val="00533443"/>
    <w:rsid w:val="00533D94"/>
    <w:rsid w:val="0053448E"/>
    <w:rsid w:val="00535188"/>
    <w:rsid w:val="00535D71"/>
    <w:rsid w:val="005370B4"/>
    <w:rsid w:val="00540C80"/>
    <w:rsid w:val="00540CAF"/>
    <w:rsid w:val="00540EC8"/>
    <w:rsid w:val="0054227F"/>
    <w:rsid w:val="00542BE6"/>
    <w:rsid w:val="00542F2D"/>
    <w:rsid w:val="00544C7C"/>
    <w:rsid w:val="00545C8A"/>
    <w:rsid w:val="0054687B"/>
    <w:rsid w:val="00546B66"/>
    <w:rsid w:val="0054736B"/>
    <w:rsid w:val="005478DC"/>
    <w:rsid w:val="00547E29"/>
    <w:rsid w:val="005504A7"/>
    <w:rsid w:val="0055058C"/>
    <w:rsid w:val="0055143D"/>
    <w:rsid w:val="00551EEE"/>
    <w:rsid w:val="00552B92"/>
    <w:rsid w:val="0055473B"/>
    <w:rsid w:val="00554AEA"/>
    <w:rsid w:val="00554B48"/>
    <w:rsid w:val="005554E4"/>
    <w:rsid w:val="0055556E"/>
    <w:rsid w:val="00555ECE"/>
    <w:rsid w:val="00555F45"/>
    <w:rsid w:val="00556A02"/>
    <w:rsid w:val="00560952"/>
    <w:rsid w:val="00560C33"/>
    <w:rsid w:val="00561D3F"/>
    <w:rsid w:val="00562244"/>
    <w:rsid w:val="00562C6D"/>
    <w:rsid w:val="00565498"/>
    <w:rsid w:val="00566F02"/>
    <w:rsid w:val="00567260"/>
    <w:rsid w:val="00567390"/>
    <w:rsid w:val="00570882"/>
    <w:rsid w:val="00571896"/>
    <w:rsid w:val="00571F47"/>
    <w:rsid w:val="00572D24"/>
    <w:rsid w:val="0057374B"/>
    <w:rsid w:val="00576159"/>
    <w:rsid w:val="005763E1"/>
    <w:rsid w:val="00580D9A"/>
    <w:rsid w:val="00582BFE"/>
    <w:rsid w:val="0058443A"/>
    <w:rsid w:val="0058495A"/>
    <w:rsid w:val="00585999"/>
    <w:rsid w:val="0058599B"/>
    <w:rsid w:val="005863C4"/>
    <w:rsid w:val="005866C0"/>
    <w:rsid w:val="00586924"/>
    <w:rsid w:val="005902C0"/>
    <w:rsid w:val="00590869"/>
    <w:rsid w:val="00592084"/>
    <w:rsid w:val="0059210D"/>
    <w:rsid w:val="00592284"/>
    <w:rsid w:val="0059237D"/>
    <w:rsid w:val="0059295F"/>
    <w:rsid w:val="0059481F"/>
    <w:rsid w:val="00595F67"/>
    <w:rsid w:val="00597482"/>
    <w:rsid w:val="00597544"/>
    <w:rsid w:val="005976CF"/>
    <w:rsid w:val="00597F30"/>
    <w:rsid w:val="005A07F9"/>
    <w:rsid w:val="005A0CBF"/>
    <w:rsid w:val="005A44BD"/>
    <w:rsid w:val="005A5DDC"/>
    <w:rsid w:val="005A5E7C"/>
    <w:rsid w:val="005A662A"/>
    <w:rsid w:val="005A6A5C"/>
    <w:rsid w:val="005A7A03"/>
    <w:rsid w:val="005B1E80"/>
    <w:rsid w:val="005B368F"/>
    <w:rsid w:val="005B4AB8"/>
    <w:rsid w:val="005B560F"/>
    <w:rsid w:val="005B6475"/>
    <w:rsid w:val="005B6A5D"/>
    <w:rsid w:val="005B6E66"/>
    <w:rsid w:val="005B77DE"/>
    <w:rsid w:val="005B7D75"/>
    <w:rsid w:val="005C27FD"/>
    <w:rsid w:val="005C3343"/>
    <w:rsid w:val="005C347B"/>
    <w:rsid w:val="005C615F"/>
    <w:rsid w:val="005C6341"/>
    <w:rsid w:val="005C6FAD"/>
    <w:rsid w:val="005C70F9"/>
    <w:rsid w:val="005C7730"/>
    <w:rsid w:val="005D070F"/>
    <w:rsid w:val="005D0B2C"/>
    <w:rsid w:val="005D147C"/>
    <w:rsid w:val="005D1A12"/>
    <w:rsid w:val="005D2154"/>
    <w:rsid w:val="005D339F"/>
    <w:rsid w:val="005D3E8E"/>
    <w:rsid w:val="005D412F"/>
    <w:rsid w:val="005D4788"/>
    <w:rsid w:val="005D485C"/>
    <w:rsid w:val="005D5F38"/>
    <w:rsid w:val="005D5FB7"/>
    <w:rsid w:val="005D604D"/>
    <w:rsid w:val="005E0684"/>
    <w:rsid w:val="005E068A"/>
    <w:rsid w:val="005E1825"/>
    <w:rsid w:val="005E1B57"/>
    <w:rsid w:val="005E2443"/>
    <w:rsid w:val="005E40D4"/>
    <w:rsid w:val="005E5A14"/>
    <w:rsid w:val="005E6CE6"/>
    <w:rsid w:val="005E7440"/>
    <w:rsid w:val="005E7808"/>
    <w:rsid w:val="005E7FC1"/>
    <w:rsid w:val="005F03DB"/>
    <w:rsid w:val="005F1BEC"/>
    <w:rsid w:val="005F1D15"/>
    <w:rsid w:val="005F250C"/>
    <w:rsid w:val="005F3520"/>
    <w:rsid w:val="005F377D"/>
    <w:rsid w:val="005F4FB9"/>
    <w:rsid w:val="00600D60"/>
    <w:rsid w:val="00601024"/>
    <w:rsid w:val="0060290B"/>
    <w:rsid w:val="006029B2"/>
    <w:rsid w:val="00603248"/>
    <w:rsid w:val="006035C1"/>
    <w:rsid w:val="00605F5E"/>
    <w:rsid w:val="0060678C"/>
    <w:rsid w:val="006068A4"/>
    <w:rsid w:val="0060791D"/>
    <w:rsid w:val="00607B4E"/>
    <w:rsid w:val="00610DEC"/>
    <w:rsid w:val="00610E86"/>
    <w:rsid w:val="006112A1"/>
    <w:rsid w:val="00611DBB"/>
    <w:rsid w:val="006123D0"/>
    <w:rsid w:val="00612651"/>
    <w:rsid w:val="00613364"/>
    <w:rsid w:val="00613A40"/>
    <w:rsid w:val="00615953"/>
    <w:rsid w:val="006159EC"/>
    <w:rsid w:val="00615C1A"/>
    <w:rsid w:val="00615CE3"/>
    <w:rsid w:val="00617278"/>
    <w:rsid w:val="00617AE4"/>
    <w:rsid w:val="00617E52"/>
    <w:rsid w:val="00621B81"/>
    <w:rsid w:val="00622AE4"/>
    <w:rsid w:val="00622D89"/>
    <w:rsid w:val="006231B8"/>
    <w:rsid w:val="00623F9C"/>
    <w:rsid w:val="00625494"/>
    <w:rsid w:val="0063047F"/>
    <w:rsid w:val="006319C4"/>
    <w:rsid w:val="00631E11"/>
    <w:rsid w:val="006320AC"/>
    <w:rsid w:val="0063229A"/>
    <w:rsid w:val="00632A4F"/>
    <w:rsid w:val="00632D45"/>
    <w:rsid w:val="0063380C"/>
    <w:rsid w:val="00633D5A"/>
    <w:rsid w:val="0063480D"/>
    <w:rsid w:val="00634E13"/>
    <w:rsid w:val="006350CB"/>
    <w:rsid w:val="006366D8"/>
    <w:rsid w:val="006374D6"/>
    <w:rsid w:val="006409E8"/>
    <w:rsid w:val="006411EF"/>
    <w:rsid w:val="006414E3"/>
    <w:rsid w:val="00641CF0"/>
    <w:rsid w:val="00641F69"/>
    <w:rsid w:val="00643BD7"/>
    <w:rsid w:val="00644918"/>
    <w:rsid w:val="00644AD2"/>
    <w:rsid w:val="00645420"/>
    <w:rsid w:val="00646404"/>
    <w:rsid w:val="00646641"/>
    <w:rsid w:val="00647391"/>
    <w:rsid w:val="00647D4D"/>
    <w:rsid w:val="00647DD6"/>
    <w:rsid w:val="00650E3A"/>
    <w:rsid w:val="00650EF3"/>
    <w:rsid w:val="006521E0"/>
    <w:rsid w:val="0065439A"/>
    <w:rsid w:val="00655B32"/>
    <w:rsid w:val="0065629D"/>
    <w:rsid w:val="00656512"/>
    <w:rsid w:val="00656B0F"/>
    <w:rsid w:val="006578B6"/>
    <w:rsid w:val="006623B9"/>
    <w:rsid w:val="00663603"/>
    <w:rsid w:val="0066360D"/>
    <w:rsid w:val="00664095"/>
    <w:rsid w:val="00664A33"/>
    <w:rsid w:val="00665752"/>
    <w:rsid w:val="006658C0"/>
    <w:rsid w:val="00666E9E"/>
    <w:rsid w:val="006676AD"/>
    <w:rsid w:val="00667AB9"/>
    <w:rsid w:val="00670A81"/>
    <w:rsid w:val="00670DE6"/>
    <w:rsid w:val="00670F07"/>
    <w:rsid w:val="0067195C"/>
    <w:rsid w:val="006734DD"/>
    <w:rsid w:val="00673CD6"/>
    <w:rsid w:val="00674556"/>
    <w:rsid w:val="00675123"/>
    <w:rsid w:val="00675A36"/>
    <w:rsid w:val="00676D5C"/>
    <w:rsid w:val="00677E5C"/>
    <w:rsid w:val="00680782"/>
    <w:rsid w:val="006809D5"/>
    <w:rsid w:val="00680A6B"/>
    <w:rsid w:val="0068119A"/>
    <w:rsid w:val="00681D1D"/>
    <w:rsid w:val="00682450"/>
    <w:rsid w:val="006826B3"/>
    <w:rsid w:val="00683157"/>
    <w:rsid w:val="00683553"/>
    <w:rsid w:val="00684DFF"/>
    <w:rsid w:val="006856A6"/>
    <w:rsid w:val="00686151"/>
    <w:rsid w:val="00687818"/>
    <w:rsid w:val="006905C8"/>
    <w:rsid w:val="00691F55"/>
    <w:rsid w:val="00692344"/>
    <w:rsid w:val="00692D99"/>
    <w:rsid w:val="006930DB"/>
    <w:rsid w:val="0069357D"/>
    <w:rsid w:val="00694788"/>
    <w:rsid w:val="00695548"/>
    <w:rsid w:val="00695B44"/>
    <w:rsid w:val="00695BD7"/>
    <w:rsid w:val="00695DE6"/>
    <w:rsid w:val="00696265"/>
    <w:rsid w:val="00696A20"/>
    <w:rsid w:val="00697456"/>
    <w:rsid w:val="006976FC"/>
    <w:rsid w:val="006A068F"/>
    <w:rsid w:val="006A2C90"/>
    <w:rsid w:val="006A36BA"/>
    <w:rsid w:val="006A3A53"/>
    <w:rsid w:val="006A409C"/>
    <w:rsid w:val="006A40B1"/>
    <w:rsid w:val="006A4ED0"/>
    <w:rsid w:val="006A5EE2"/>
    <w:rsid w:val="006A65ED"/>
    <w:rsid w:val="006A7321"/>
    <w:rsid w:val="006A77A1"/>
    <w:rsid w:val="006B0FE2"/>
    <w:rsid w:val="006B2704"/>
    <w:rsid w:val="006B2737"/>
    <w:rsid w:val="006B3BFD"/>
    <w:rsid w:val="006B5BBC"/>
    <w:rsid w:val="006B674F"/>
    <w:rsid w:val="006B72ED"/>
    <w:rsid w:val="006B7D4E"/>
    <w:rsid w:val="006C0AEF"/>
    <w:rsid w:val="006C1451"/>
    <w:rsid w:val="006C183B"/>
    <w:rsid w:val="006C23CC"/>
    <w:rsid w:val="006C28D3"/>
    <w:rsid w:val="006C290D"/>
    <w:rsid w:val="006C36D1"/>
    <w:rsid w:val="006C3713"/>
    <w:rsid w:val="006C396D"/>
    <w:rsid w:val="006C3D4F"/>
    <w:rsid w:val="006C416D"/>
    <w:rsid w:val="006C47FF"/>
    <w:rsid w:val="006C492D"/>
    <w:rsid w:val="006C52FA"/>
    <w:rsid w:val="006C5AB1"/>
    <w:rsid w:val="006C5B24"/>
    <w:rsid w:val="006C68FD"/>
    <w:rsid w:val="006C72A4"/>
    <w:rsid w:val="006C7AE7"/>
    <w:rsid w:val="006D2523"/>
    <w:rsid w:val="006D254B"/>
    <w:rsid w:val="006D32AD"/>
    <w:rsid w:val="006D4514"/>
    <w:rsid w:val="006D5E4C"/>
    <w:rsid w:val="006D6523"/>
    <w:rsid w:val="006D6F4C"/>
    <w:rsid w:val="006D7037"/>
    <w:rsid w:val="006D71FE"/>
    <w:rsid w:val="006D7F8E"/>
    <w:rsid w:val="006E0676"/>
    <w:rsid w:val="006E0F3C"/>
    <w:rsid w:val="006E131D"/>
    <w:rsid w:val="006E252D"/>
    <w:rsid w:val="006E2561"/>
    <w:rsid w:val="006E3C57"/>
    <w:rsid w:val="006E3FDB"/>
    <w:rsid w:val="006E4AC3"/>
    <w:rsid w:val="006E5727"/>
    <w:rsid w:val="006E629B"/>
    <w:rsid w:val="006E6788"/>
    <w:rsid w:val="006E71C6"/>
    <w:rsid w:val="006F1A2A"/>
    <w:rsid w:val="006F2939"/>
    <w:rsid w:val="006F34CE"/>
    <w:rsid w:val="006F3692"/>
    <w:rsid w:val="006F3BD1"/>
    <w:rsid w:val="006F3DCB"/>
    <w:rsid w:val="006F421B"/>
    <w:rsid w:val="006F478B"/>
    <w:rsid w:val="007009AC"/>
    <w:rsid w:val="00701825"/>
    <w:rsid w:val="00701922"/>
    <w:rsid w:val="007025EC"/>
    <w:rsid w:val="007031BF"/>
    <w:rsid w:val="00703D23"/>
    <w:rsid w:val="00703E25"/>
    <w:rsid w:val="00703F70"/>
    <w:rsid w:val="007040F4"/>
    <w:rsid w:val="00704DF0"/>
    <w:rsid w:val="007061BA"/>
    <w:rsid w:val="007102C7"/>
    <w:rsid w:val="00710809"/>
    <w:rsid w:val="00710DBF"/>
    <w:rsid w:val="00711643"/>
    <w:rsid w:val="0071264B"/>
    <w:rsid w:val="00713008"/>
    <w:rsid w:val="00713CA0"/>
    <w:rsid w:val="00714C9A"/>
    <w:rsid w:val="00714F47"/>
    <w:rsid w:val="00714FBA"/>
    <w:rsid w:val="007154EE"/>
    <w:rsid w:val="00715E14"/>
    <w:rsid w:val="00716F11"/>
    <w:rsid w:val="00717590"/>
    <w:rsid w:val="0072003F"/>
    <w:rsid w:val="00720FD1"/>
    <w:rsid w:val="00722294"/>
    <w:rsid w:val="00722646"/>
    <w:rsid w:val="00722FA0"/>
    <w:rsid w:val="007235B4"/>
    <w:rsid w:val="007235B6"/>
    <w:rsid w:val="0072366B"/>
    <w:rsid w:val="007239C5"/>
    <w:rsid w:val="00723B82"/>
    <w:rsid w:val="00723BE1"/>
    <w:rsid w:val="0072408D"/>
    <w:rsid w:val="00724393"/>
    <w:rsid w:val="00724532"/>
    <w:rsid w:val="00724A4F"/>
    <w:rsid w:val="00724CBE"/>
    <w:rsid w:val="00725919"/>
    <w:rsid w:val="0072655D"/>
    <w:rsid w:val="00726A6F"/>
    <w:rsid w:val="00730948"/>
    <w:rsid w:val="00730A67"/>
    <w:rsid w:val="0073152C"/>
    <w:rsid w:val="007325F4"/>
    <w:rsid w:val="007331E8"/>
    <w:rsid w:val="00733705"/>
    <w:rsid w:val="00734F7C"/>
    <w:rsid w:val="007351F9"/>
    <w:rsid w:val="007369BE"/>
    <w:rsid w:val="00740210"/>
    <w:rsid w:val="007403D2"/>
    <w:rsid w:val="0074041F"/>
    <w:rsid w:val="007404FC"/>
    <w:rsid w:val="007413B5"/>
    <w:rsid w:val="007417AD"/>
    <w:rsid w:val="00741CEF"/>
    <w:rsid w:val="00742302"/>
    <w:rsid w:val="00742C9D"/>
    <w:rsid w:val="00743144"/>
    <w:rsid w:val="00743F46"/>
    <w:rsid w:val="007453A9"/>
    <w:rsid w:val="00745C2B"/>
    <w:rsid w:val="00745E8C"/>
    <w:rsid w:val="00746D64"/>
    <w:rsid w:val="007502BA"/>
    <w:rsid w:val="00750FCF"/>
    <w:rsid w:val="0075122B"/>
    <w:rsid w:val="00751754"/>
    <w:rsid w:val="00751D97"/>
    <w:rsid w:val="00752137"/>
    <w:rsid w:val="00753293"/>
    <w:rsid w:val="007534D1"/>
    <w:rsid w:val="00753F61"/>
    <w:rsid w:val="00755A80"/>
    <w:rsid w:val="00755FCC"/>
    <w:rsid w:val="0075742D"/>
    <w:rsid w:val="007578C9"/>
    <w:rsid w:val="007602D9"/>
    <w:rsid w:val="007602E0"/>
    <w:rsid w:val="007602E5"/>
    <w:rsid w:val="007603D0"/>
    <w:rsid w:val="00760C31"/>
    <w:rsid w:val="00761095"/>
    <w:rsid w:val="00761250"/>
    <w:rsid w:val="007614F8"/>
    <w:rsid w:val="007623AE"/>
    <w:rsid w:val="007644C0"/>
    <w:rsid w:val="00764EA2"/>
    <w:rsid w:val="00765D41"/>
    <w:rsid w:val="00765D4C"/>
    <w:rsid w:val="00765DA1"/>
    <w:rsid w:val="00765E53"/>
    <w:rsid w:val="0076682B"/>
    <w:rsid w:val="00766AF6"/>
    <w:rsid w:val="00770567"/>
    <w:rsid w:val="00771001"/>
    <w:rsid w:val="00772255"/>
    <w:rsid w:val="00774D05"/>
    <w:rsid w:val="00775C8C"/>
    <w:rsid w:val="007764D7"/>
    <w:rsid w:val="00776F77"/>
    <w:rsid w:val="00776FBD"/>
    <w:rsid w:val="00777356"/>
    <w:rsid w:val="0078037B"/>
    <w:rsid w:val="00780603"/>
    <w:rsid w:val="00781004"/>
    <w:rsid w:val="00781A21"/>
    <w:rsid w:val="00781DFE"/>
    <w:rsid w:val="00782535"/>
    <w:rsid w:val="007826D6"/>
    <w:rsid w:val="0078286D"/>
    <w:rsid w:val="00782C34"/>
    <w:rsid w:val="0078363D"/>
    <w:rsid w:val="00784881"/>
    <w:rsid w:val="007848F0"/>
    <w:rsid w:val="007858BD"/>
    <w:rsid w:val="007859B9"/>
    <w:rsid w:val="00785C8B"/>
    <w:rsid w:val="00786CEC"/>
    <w:rsid w:val="00787C8C"/>
    <w:rsid w:val="0079130B"/>
    <w:rsid w:val="007917EB"/>
    <w:rsid w:val="00792A21"/>
    <w:rsid w:val="00792E5E"/>
    <w:rsid w:val="00793178"/>
    <w:rsid w:val="007932C4"/>
    <w:rsid w:val="0079365B"/>
    <w:rsid w:val="00793D4C"/>
    <w:rsid w:val="00795746"/>
    <w:rsid w:val="00795B84"/>
    <w:rsid w:val="007967D2"/>
    <w:rsid w:val="007A1345"/>
    <w:rsid w:val="007A17CE"/>
    <w:rsid w:val="007A275A"/>
    <w:rsid w:val="007A29D1"/>
    <w:rsid w:val="007A5650"/>
    <w:rsid w:val="007A6651"/>
    <w:rsid w:val="007A71C0"/>
    <w:rsid w:val="007A7715"/>
    <w:rsid w:val="007B33DB"/>
    <w:rsid w:val="007B422C"/>
    <w:rsid w:val="007B43BF"/>
    <w:rsid w:val="007B498B"/>
    <w:rsid w:val="007B4F0D"/>
    <w:rsid w:val="007B6043"/>
    <w:rsid w:val="007B7696"/>
    <w:rsid w:val="007B7EB0"/>
    <w:rsid w:val="007C0BBE"/>
    <w:rsid w:val="007C23DC"/>
    <w:rsid w:val="007C6092"/>
    <w:rsid w:val="007C66A5"/>
    <w:rsid w:val="007C6870"/>
    <w:rsid w:val="007C703C"/>
    <w:rsid w:val="007C7433"/>
    <w:rsid w:val="007D02AA"/>
    <w:rsid w:val="007D1564"/>
    <w:rsid w:val="007D2475"/>
    <w:rsid w:val="007D2ADA"/>
    <w:rsid w:val="007D3F08"/>
    <w:rsid w:val="007D4567"/>
    <w:rsid w:val="007D5783"/>
    <w:rsid w:val="007D58F5"/>
    <w:rsid w:val="007D626C"/>
    <w:rsid w:val="007D63FD"/>
    <w:rsid w:val="007D6751"/>
    <w:rsid w:val="007D7DA9"/>
    <w:rsid w:val="007E08A1"/>
    <w:rsid w:val="007E0A8F"/>
    <w:rsid w:val="007E0ECC"/>
    <w:rsid w:val="007E16FB"/>
    <w:rsid w:val="007E2B3F"/>
    <w:rsid w:val="007E4B73"/>
    <w:rsid w:val="007E4F26"/>
    <w:rsid w:val="007E530C"/>
    <w:rsid w:val="007E541C"/>
    <w:rsid w:val="007E542E"/>
    <w:rsid w:val="007E5EF2"/>
    <w:rsid w:val="007E6468"/>
    <w:rsid w:val="007E79AA"/>
    <w:rsid w:val="007E7A77"/>
    <w:rsid w:val="007E7D1C"/>
    <w:rsid w:val="007F057D"/>
    <w:rsid w:val="007F080E"/>
    <w:rsid w:val="007F0AE3"/>
    <w:rsid w:val="007F18E9"/>
    <w:rsid w:val="007F19BB"/>
    <w:rsid w:val="007F1F91"/>
    <w:rsid w:val="007F3B55"/>
    <w:rsid w:val="007F4512"/>
    <w:rsid w:val="007F4B13"/>
    <w:rsid w:val="007F4BA4"/>
    <w:rsid w:val="007F5AAB"/>
    <w:rsid w:val="007F66F2"/>
    <w:rsid w:val="007F67DF"/>
    <w:rsid w:val="00800ED5"/>
    <w:rsid w:val="008042A6"/>
    <w:rsid w:val="008051BD"/>
    <w:rsid w:val="00805793"/>
    <w:rsid w:val="00806023"/>
    <w:rsid w:val="008061D7"/>
    <w:rsid w:val="0080622E"/>
    <w:rsid w:val="008068AD"/>
    <w:rsid w:val="008070BE"/>
    <w:rsid w:val="008101A3"/>
    <w:rsid w:val="008103C4"/>
    <w:rsid w:val="00810F04"/>
    <w:rsid w:val="00811172"/>
    <w:rsid w:val="0081121E"/>
    <w:rsid w:val="00811258"/>
    <w:rsid w:val="008125E9"/>
    <w:rsid w:val="0081270C"/>
    <w:rsid w:val="00812D90"/>
    <w:rsid w:val="008147A9"/>
    <w:rsid w:val="00814C8D"/>
    <w:rsid w:val="00814E7B"/>
    <w:rsid w:val="00815933"/>
    <w:rsid w:val="008163B1"/>
    <w:rsid w:val="00816B6F"/>
    <w:rsid w:val="00817342"/>
    <w:rsid w:val="00817AF9"/>
    <w:rsid w:val="0082099D"/>
    <w:rsid w:val="008212C6"/>
    <w:rsid w:val="008220FB"/>
    <w:rsid w:val="008237DB"/>
    <w:rsid w:val="00824DF6"/>
    <w:rsid w:val="00825CAC"/>
    <w:rsid w:val="0082686C"/>
    <w:rsid w:val="008272D4"/>
    <w:rsid w:val="00830D5B"/>
    <w:rsid w:val="0083185F"/>
    <w:rsid w:val="00832913"/>
    <w:rsid w:val="00836019"/>
    <w:rsid w:val="00836930"/>
    <w:rsid w:val="00837C5B"/>
    <w:rsid w:val="00840B72"/>
    <w:rsid w:val="00840E11"/>
    <w:rsid w:val="008421DC"/>
    <w:rsid w:val="00843A94"/>
    <w:rsid w:val="00843A9A"/>
    <w:rsid w:val="008440BD"/>
    <w:rsid w:val="008447C9"/>
    <w:rsid w:val="00845A20"/>
    <w:rsid w:val="00846292"/>
    <w:rsid w:val="00850098"/>
    <w:rsid w:val="008511DC"/>
    <w:rsid w:val="00851536"/>
    <w:rsid w:val="00851996"/>
    <w:rsid w:val="00852523"/>
    <w:rsid w:val="00852BC7"/>
    <w:rsid w:val="008532D9"/>
    <w:rsid w:val="00853FCF"/>
    <w:rsid w:val="00854756"/>
    <w:rsid w:val="00855911"/>
    <w:rsid w:val="008560BB"/>
    <w:rsid w:val="00856286"/>
    <w:rsid w:val="00860A7B"/>
    <w:rsid w:val="008610B5"/>
    <w:rsid w:val="008619AF"/>
    <w:rsid w:val="008619DA"/>
    <w:rsid w:val="008624F8"/>
    <w:rsid w:val="00863092"/>
    <w:rsid w:val="00863D8A"/>
    <w:rsid w:val="008651D1"/>
    <w:rsid w:val="00865B9A"/>
    <w:rsid w:val="00867404"/>
    <w:rsid w:val="00867DEE"/>
    <w:rsid w:val="00870FB7"/>
    <w:rsid w:val="008716FA"/>
    <w:rsid w:val="00871BA3"/>
    <w:rsid w:val="008721C2"/>
    <w:rsid w:val="00873289"/>
    <w:rsid w:val="008737A3"/>
    <w:rsid w:val="00875008"/>
    <w:rsid w:val="00876BDB"/>
    <w:rsid w:val="00880333"/>
    <w:rsid w:val="008808C3"/>
    <w:rsid w:val="00880A5E"/>
    <w:rsid w:val="00881626"/>
    <w:rsid w:val="0088181D"/>
    <w:rsid w:val="0088187A"/>
    <w:rsid w:val="008818EE"/>
    <w:rsid w:val="0088248C"/>
    <w:rsid w:val="0088255E"/>
    <w:rsid w:val="00882EF1"/>
    <w:rsid w:val="00883E4A"/>
    <w:rsid w:val="00884D9F"/>
    <w:rsid w:val="008862F1"/>
    <w:rsid w:val="00886AD8"/>
    <w:rsid w:val="0089138E"/>
    <w:rsid w:val="00893311"/>
    <w:rsid w:val="0089361A"/>
    <w:rsid w:val="00893E41"/>
    <w:rsid w:val="0089490A"/>
    <w:rsid w:val="00894DCD"/>
    <w:rsid w:val="00896C35"/>
    <w:rsid w:val="00896F65"/>
    <w:rsid w:val="008A0CA5"/>
    <w:rsid w:val="008A1C5D"/>
    <w:rsid w:val="008A2462"/>
    <w:rsid w:val="008A2C46"/>
    <w:rsid w:val="008A387C"/>
    <w:rsid w:val="008A38AC"/>
    <w:rsid w:val="008A4C07"/>
    <w:rsid w:val="008A57AD"/>
    <w:rsid w:val="008A5836"/>
    <w:rsid w:val="008A5C7D"/>
    <w:rsid w:val="008A71B6"/>
    <w:rsid w:val="008A76C0"/>
    <w:rsid w:val="008B0811"/>
    <w:rsid w:val="008B2E43"/>
    <w:rsid w:val="008B473E"/>
    <w:rsid w:val="008C131A"/>
    <w:rsid w:val="008C157C"/>
    <w:rsid w:val="008C1628"/>
    <w:rsid w:val="008C175E"/>
    <w:rsid w:val="008C191D"/>
    <w:rsid w:val="008C338C"/>
    <w:rsid w:val="008C3DA6"/>
    <w:rsid w:val="008C57F5"/>
    <w:rsid w:val="008C5F06"/>
    <w:rsid w:val="008C6108"/>
    <w:rsid w:val="008C7502"/>
    <w:rsid w:val="008C7CCF"/>
    <w:rsid w:val="008D0968"/>
    <w:rsid w:val="008D0991"/>
    <w:rsid w:val="008D0EAD"/>
    <w:rsid w:val="008D1787"/>
    <w:rsid w:val="008D199F"/>
    <w:rsid w:val="008D209D"/>
    <w:rsid w:val="008D2C35"/>
    <w:rsid w:val="008D2EDC"/>
    <w:rsid w:val="008D3507"/>
    <w:rsid w:val="008D3560"/>
    <w:rsid w:val="008D3B80"/>
    <w:rsid w:val="008D4B84"/>
    <w:rsid w:val="008D58B2"/>
    <w:rsid w:val="008D6E68"/>
    <w:rsid w:val="008E07AF"/>
    <w:rsid w:val="008E0C0C"/>
    <w:rsid w:val="008E1458"/>
    <w:rsid w:val="008E1858"/>
    <w:rsid w:val="008E2D0E"/>
    <w:rsid w:val="008E4DC3"/>
    <w:rsid w:val="008E4E22"/>
    <w:rsid w:val="008E4E72"/>
    <w:rsid w:val="008E5D2D"/>
    <w:rsid w:val="008E74EB"/>
    <w:rsid w:val="008F0DAE"/>
    <w:rsid w:val="008F29B3"/>
    <w:rsid w:val="008F31FA"/>
    <w:rsid w:val="008F3753"/>
    <w:rsid w:val="008F3EF8"/>
    <w:rsid w:val="008F3FBE"/>
    <w:rsid w:val="008F506B"/>
    <w:rsid w:val="008F5589"/>
    <w:rsid w:val="008F5616"/>
    <w:rsid w:val="008F5C52"/>
    <w:rsid w:val="008F6994"/>
    <w:rsid w:val="008F74D6"/>
    <w:rsid w:val="0090038E"/>
    <w:rsid w:val="009005C1"/>
    <w:rsid w:val="0090164B"/>
    <w:rsid w:val="00901EE9"/>
    <w:rsid w:val="00903048"/>
    <w:rsid w:val="00903DB1"/>
    <w:rsid w:val="00904551"/>
    <w:rsid w:val="00904619"/>
    <w:rsid w:val="00904CAB"/>
    <w:rsid w:val="009064B1"/>
    <w:rsid w:val="00910315"/>
    <w:rsid w:val="00910BCC"/>
    <w:rsid w:val="00910C98"/>
    <w:rsid w:val="00911063"/>
    <w:rsid w:val="00911814"/>
    <w:rsid w:val="00913BE5"/>
    <w:rsid w:val="00913C04"/>
    <w:rsid w:val="009141D9"/>
    <w:rsid w:val="009169DA"/>
    <w:rsid w:val="00916C90"/>
    <w:rsid w:val="00916D57"/>
    <w:rsid w:val="009170D9"/>
    <w:rsid w:val="009177F8"/>
    <w:rsid w:val="00920403"/>
    <w:rsid w:val="009204B2"/>
    <w:rsid w:val="009213DD"/>
    <w:rsid w:val="00922F68"/>
    <w:rsid w:val="0092453A"/>
    <w:rsid w:val="009247A5"/>
    <w:rsid w:val="0092578F"/>
    <w:rsid w:val="00925ADC"/>
    <w:rsid w:val="00926834"/>
    <w:rsid w:val="00930FAF"/>
    <w:rsid w:val="009311E5"/>
    <w:rsid w:val="009319C4"/>
    <w:rsid w:val="00931B46"/>
    <w:rsid w:val="00932938"/>
    <w:rsid w:val="00932AFD"/>
    <w:rsid w:val="00933CB3"/>
    <w:rsid w:val="00933D79"/>
    <w:rsid w:val="0093422B"/>
    <w:rsid w:val="0093434E"/>
    <w:rsid w:val="00934F03"/>
    <w:rsid w:val="00934F4B"/>
    <w:rsid w:val="009355E5"/>
    <w:rsid w:val="00935B90"/>
    <w:rsid w:val="00936E11"/>
    <w:rsid w:val="009370F4"/>
    <w:rsid w:val="0094024E"/>
    <w:rsid w:val="00940646"/>
    <w:rsid w:val="00940649"/>
    <w:rsid w:val="009408D8"/>
    <w:rsid w:val="009412BE"/>
    <w:rsid w:val="0094343E"/>
    <w:rsid w:val="009436B2"/>
    <w:rsid w:val="00944B69"/>
    <w:rsid w:val="009450AD"/>
    <w:rsid w:val="009451AB"/>
    <w:rsid w:val="0095035F"/>
    <w:rsid w:val="00950544"/>
    <w:rsid w:val="0095057C"/>
    <w:rsid w:val="00951181"/>
    <w:rsid w:val="00952051"/>
    <w:rsid w:val="00953099"/>
    <w:rsid w:val="009531D6"/>
    <w:rsid w:val="00953251"/>
    <w:rsid w:val="009541E3"/>
    <w:rsid w:val="00955D06"/>
    <w:rsid w:val="00956546"/>
    <w:rsid w:val="009568C9"/>
    <w:rsid w:val="0095693C"/>
    <w:rsid w:val="00957BB4"/>
    <w:rsid w:val="00957BFA"/>
    <w:rsid w:val="0096042E"/>
    <w:rsid w:val="00961033"/>
    <w:rsid w:val="00961329"/>
    <w:rsid w:val="00963646"/>
    <w:rsid w:val="00963A7D"/>
    <w:rsid w:val="00964CEB"/>
    <w:rsid w:val="00964EFF"/>
    <w:rsid w:val="00965006"/>
    <w:rsid w:val="009650C0"/>
    <w:rsid w:val="00965D9B"/>
    <w:rsid w:val="00966C57"/>
    <w:rsid w:val="00966F6E"/>
    <w:rsid w:val="009678AC"/>
    <w:rsid w:val="00967A1D"/>
    <w:rsid w:val="00967B1E"/>
    <w:rsid w:val="00967FA4"/>
    <w:rsid w:val="00970546"/>
    <w:rsid w:val="009707F9"/>
    <w:rsid w:val="00970C19"/>
    <w:rsid w:val="00970CA6"/>
    <w:rsid w:val="00971125"/>
    <w:rsid w:val="00972C5E"/>
    <w:rsid w:val="00974087"/>
    <w:rsid w:val="009744CD"/>
    <w:rsid w:val="00974C2A"/>
    <w:rsid w:val="009751BC"/>
    <w:rsid w:val="00975466"/>
    <w:rsid w:val="00975EA0"/>
    <w:rsid w:val="0097677C"/>
    <w:rsid w:val="00977209"/>
    <w:rsid w:val="009777F1"/>
    <w:rsid w:val="00980AB6"/>
    <w:rsid w:val="00982AB9"/>
    <w:rsid w:val="009836F7"/>
    <w:rsid w:val="0098456C"/>
    <w:rsid w:val="009863D1"/>
    <w:rsid w:val="00987B89"/>
    <w:rsid w:val="009900D2"/>
    <w:rsid w:val="00991618"/>
    <w:rsid w:val="00991A77"/>
    <w:rsid w:val="00992831"/>
    <w:rsid w:val="009928C8"/>
    <w:rsid w:val="009931E0"/>
    <w:rsid w:val="00993FD7"/>
    <w:rsid w:val="00994015"/>
    <w:rsid w:val="0099431E"/>
    <w:rsid w:val="0099570F"/>
    <w:rsid w:val="009959F5"/>
    <w:rsid w:val="00995C1B"/>
    <w:rsid w:val="00995CCB"/>
    <w:rsid w:val="00996B2E"/>
    <w:rsid w:val="00997421"/>
    <w:rsid w:val="00997867"/>
    <w:rsid w:val="009A03A8"/>
    <w:rsid w:val="009A06BD"/>
    <w:rsid w:val="009A0EB2"/>
    <w:rsid w:val="009A1346"/>
    <w:rsid w:val="009A22BE"/>
    <w:rsid w:val="009A2B7E"/>
    <w:rsid w:val="009A3BBF"/>
    <w:rsid w:val="009A445B"/>
    <w:rsid w:val="009A49A8"/>
    <w:rsid w:val="009A628D"/>
    <w:rsid w:val="009A64CB"/>
    <w:rsid w:val="009A7034"/>
    <w:rsid w:val="009A7BD9"/>
    <w:rsid w:val="009B1450"/>
    <w:rsid w:val="009B4F4A"/>
    <w:rsid w:val="009B69F0"/>
    <w:rsid w:val="009B76FE"/>
    <w:rsid w:val="009B7E80"/>
    <w:rsid w:val="009C0213"/>
    <w:rsid w:val="009C08A6"/>
    <w:rsid w:val="009C18AA"/>
    <w:rsid w:val="009C23AB"/>
    <w:rsid w:val="009C23EA"/>
    <w:rsid w:val="009C41CF"/>
    <w:rsid w:val="009C5015"/>
    <w:rsid w:val="009C51BC"/>
    <w:rsid w:val="009C52AB"/>
    <w:rsid w:val="009C53AB"/>
    <w:rsid w:val="009C5B23"/>
    <w:rsid w:val="009C5FA3"/>
    <w:rsid w:val="009C6360"/>
    <w:rsid w:val="009C7E9B"/>
    <w:rsid w:val="009D06AB"/>
    <w:rsid w:val="009D082B"/>
    <w:rsid w:val="009D09C4"/>
    <w:rsid w:val="009D30A9"/>
    <w:rsid w:val="009D39A8"/>
    <w:rsid w:val="009D3C91"/>
    <w:rsid w:val="009D4128"/>
    <w:rsid w:val="009D4850"/>
    <w:rsid w:val="009D4A3D"/>
    <w:rsid w:val="009D4A55"/>
    <w:rsid w:val="009D5336"/>
    <w:rsid w:val="009D5655"/>
    <w:rsid w:val="009E0723"/>
    <w:rsid w:val="009E0798"/>
    <w:rsid w:val="009E09CC"/>
    <w:rsid w:val="009E1ED8"/>
    <w:rsid w:val="009E2A00"/>
    <w:rsid w:val="009E30C2"/>
    <w:rsid w:val="009E3E69"/>
    <w:rsid w:val="009E4A93"/>
    <w:rsid w:val="009E5195"/>
    <w:rsid w:val="009E570C"/>
    <w:rsid w:val="009E5E37"/>
    <w:rsid w:val="009E6680"/>
    <w:rsid w:val="009E6713"/>
    <w:rsid w:val="009F16E2"/>
    <w:rsid w:val="009F1F5F"/>
    <w:rsid w:val="009F20AD"/>
    <w:rsid w:val="009F2344"/>
    <w:rsid w:val="009F2632"/>
    <w:rsid w:val="009F33DF"/>
    <w:rsid w:val="009F3482"/>
    <w:rsid w:val="009F3BCE"/>
    <w:rsid w:val="009F3CDD"/>
    <w:rsid w:val="009F4998"/>
    <w:rsid w:val="009F66BF"/>
    <w:rsid w:val="009F7D84"/>
    <w:rsid w:val="00A028AB"/>
    <w:rsid w:val="00A04A35"/>
    <w:rsid w:val="00A04C88"/>
    <w:rsid w:val="00A05B1B"/>
    <w:rsid w:val="00A07049"/>
    <w:rsid w:val="00A1270E"/>
    <w:rsid w:val="00A127B2"/>
    <w:rsid w:val="00A12FA6"/>
    <w:rsid w:val="00A153CF"/>
    <w:rsid w:val="00A159B4"/>
    <w:rsid w:val="00A17047"/>
    <w:rsid w:val="00A1736A"/>
    <w:rsid w:val="00A17A56"/>
    <w:rsid w:val="00A200B3"/>
    <w:rsid w:val="00A202CC"/>
    <w:rsid w:val="00A207D7"/>
    <w:rsid w:val="00A221E3"/>
    <w:rsid w:val="00A23D4D"/>
    <w:rsid w:val="00A23D65"/>
    <w:rsid w:val="00A24393"/>
    <w:rsid w:val="00A24E74"/>
    <w:rsid w:val="00A25220"/>
    <w:rsid w:val="00A26D85"/>
    <w:rsid w:val="00A27923"/>
    <w:rsid w:val="00A30277"/>
    <w:rsid w:val="00A304BB"/>
    <w:rsid w:val="00A310BE"/>
    <w:rsid w:val="00A33861"/>
    <w:rsid w:val="00A33EBA"/>
    <w:rsid w:val="00A34232"/>
    <w:rsid w:val="00A34952"/>
    <w:rsid w:val="00A37827"/>
    <w:rsid w:val="00A404FE"/>
    <w:rsid w:val="00A40754"/>
    <w:rsid w:val="00A4182E"/>
    <w:rsid w:val="00A41ECA"/>
    <w:rsid w:val="00A42D3E"/>
    <w:rsid w:val="00A44477"/>
    <w:rsid w:val="00A4472B"/>
    <w:rsid w:val="00A4540C"/>
    <w:rsid w:val="00A473CD"/>
    <w:rsid w:val="00A4763D"/>
    <w:rsid w:val="00A50956"/>
    <w:rsid w:val="00A5123B"/>
    <w:rsid w:val="00A5174B"/>
    <w:rsid w:val="00A51B29"/>
    <w:rsid w:val="00A53657"/>
    <w:rsid w:val="00A53666"/>
    <w:rsid w:val="00A537D3"/>
    <w:rsid w:val="00A538DE"/>
    <w:rsid w:val="00A542AF"/>
    <w:rsid w:val="00A54C19"/>
    <w:rsid w:val="00A54C82"/>
    <w:rsid w:val="00A574C7"/>
    <w:rsid w:val="00A60398"/>
    <w:rsid w:val="00A63408"/>
    <w:rsid w:val="00A635D3"/>
    <w:rsid w:val="00A63C26"/>
    <w:rsid w:val="00A65131"/>
    <w:rsid w:val="00A65820"/>
    <w:rsid w:val="00A66494"/>
    <w:rsid w:val="00A67314"/>
    <w:rsid w:val="00A67412"/>
    <w:rsid w:val="00A67A6E"/>
    <w:rsid w:val="00A67AFA"/>
    <w:rsid w:val="00A67E77"/>
    <w:rsid w:val="00A7004D"/>
    <w:rsid w:val="00A70B77"/>
    <w:rsid w:val="00A72C79"/>
    <w:rsid w:val="00A73848"/>
    <w:rsid w:val="00A73B08"/>
    <w:rsid w:val="00A73CEC"/>
    <w:rsid w:val="00A7537D"/>
    <w:rsid w:val="00A758A9"/>
    <w:rsid w:val="00A763A4"/>
    <w:rsid w:val="00A76613"/>
    <w:rsid w:val="00A76F9B"/>
    <w:rsid w:val="00A8086D"/>
    <w:rsid w:val="00A81092"/>
    <w:rsid w:val="00A83369"/>
    <w:rsid w:val="00A83584"/>
    <w:rsid w:val="00A83BC9"/>
    <w:rsid w:val="00A856BE"/>
    <w:rsid w:val="00A85766"/>
    <w:rsid w:val="00A8788B"/>
    <w:rsid w:val="00A90873"/>
    <w:rsid w:val="00A90F45"/>
    <w:rsid w:val="00A91158"/>
    <w:rsid w:val="00A9179F"/>
    <w:rsid w:val="00A921D2"/>
    <w:rsid w:val="00A93016"/>
    <w:rsid w:val="00A93054"/>
    <w:rsid w:val="00A931E8"/>
    <w:rsid w:val="00A95470"/>
    <w:rsid w:val="00A958A6"/>
    <w:rsid w:val="00A95BF7"/>
    <w:rsid w:val="00A95F98"/>
    <w:rsid w:val="00A97599"/>
    <w:rsid w:val="00A9777D"/>
    <w:rsid w:val="00AA0275"/>
    <w:rsid w:val="00AA1D7C"/>
    <w:rsid w:val="00AA291F"/>
    <w:rsid w:val="00AA49BE"/>
    <w:rsid w:val="00AA5319"/>
    <w:rsid w:val="00AA555B"/>
    <w:rsid w:val="00AA567D"/>
    <w:rsid w:val="00AA5F85"/>
    <w:rsid w:val="00AA6A17"/>
    <w:rsid w:val="00AA7622"/>
    <w:rsid w:val="00AA7A78"/>
    <w:rsid w:val="00AB1854"/>
    <w:rsid w:val="00AB24F6"/>
    <w:rsid w:val="00AB2C84"/>
    <w:rsid w:val="00AB3B47"/>
    <w:rsid w:val="00AB3DC0"/>
    <w:rsid w:val="00AB3F39"/>
    <w:rsid w:val="00AB52E5"/>
    <w:rsid w:val="00AB5A2B"/>
    <w:rsid w:val="00AB6918"/>
    <w:rsid w:val="00AB6DB3"/>
    <w:rsid w:val="00AB7B9A"/>
    <w:rsid w:val="00AB7EE1"/>
    <w:rsid w:val="00AC004B"/>
    <w:rsid w:val="00AC067C"/>
    <w:rsid w:val="00AC1CBF"/>
    <w:rsid w:val="00AC1F59"/>
    <w:rsid w:val="00AC21B8"/>
    <w:rsid w:val="00AC2571"/>
    <w:rsid w:val="00AC3999"/>
    <w:rsid w:val="00AC3A5C"/>
    <w:rsid w:val="00AC4F91"/>
    <w:rsid w:val="00AC5507"/>
    <w:rsid w:val="00AC55C4"/>
    <w:rsid w:val="00AC55EA"/>
    <w:rsid w:val="00AC5A4C"/>
    <w:rsid w:val="00AC5BAD"/>
    <w:rsid w:val="00AC72C9"/>
    <w:rsid w:val="00AC7DBF"/>
    <w:rsid w:val="00AD1AB7"/>
    <w:rsid w:val="00AD26FE"/>
    <w:rsid w:val="00AD3FAA"/>
    <w:rsid w:val="00AD4404"/>
    <w:rsid w:val="00AD5BD7"/>
    <w:rsid w:val="00AD60C2"/>
    <w:rsid w:val="00AD694D"/>
    <w:rsid w:val="00AD710D"/>
    <w:rsid w:val="00AD7547"/>
    <w:rsid w:val="00AE09EF"/>
    <w:rsid w:val="00AE0D27"/>
    <w:rsid w:val="00AE14C4"/>
    <w:rsid w:val="00AE3136"/>
    <w:rsid w:val="00AE59B0"/>
    <w:rsid w:val="00AE7901"/>
    <w:rsid w:val="00AF002E"/>
    <w:rsid w:val="00AF1D77"/>
    <w:rsid w:val="00AF24BF"/>
    <w:rsid w:val="00AF2F12"/>
    <w:rsid w:val="00AF31DB"/>
    <w:rsid w:val="00AF4A8D"/>
    <w:rsid w:val="00AF5B57"/>
    <w:rsid w:val="00AF65CC"/>
    <w:rsid w:val="00AF6B06"/>
    <w:rsid w:val="00AF7120"/>
    <w:rsid w:val="00AF764B"/>
    <w:rsid w:val="00AF7B92"/>
    <w:rsid w:val="00B00E00"/>
    <w:rsid w:val="00B01F94"/>
    <w:rsid w:val="00B02739"/>
    <w:rsid w:val="00B02AF0"/>
    <w:rsid w:val="00B03763"/>
    <w:rsid w:val="00B039F5"/>
    <w:rsid w:val="00B03CCF"/>
    <w:rsid w:val="00B03FFF"/>
    <w:rsid w:val="00B04644"/>
    <w:rsid w:val="00B05CC9"/>
    <w:rsid w:val="00B06051"/>
    <w:rsid w:val="00B0611A"/>
    <w:rsid w:val="00B0623F"/>
    <w:rsid w:val="00B06A96"/>
    <w:rsid w:val="00B07A32"/>
    <w:rsid w:val="00B11249"/>
    <w:rsid w:val="00B11F99"/>
    <w:rsid w:val="00B12D6B"/>
    <w:rsid w:val="00B13785"/>
    <w:rsid w:val="00B138E6"/>
    <w:rsid w:val="00B139F4"/>
    <w:rsid w:val="00B14556"/>
    <w:rsid w:val="00B14CCA"/>
    <w:rsid w:val="00B15A1C"/>
    <w:rsid w:val="00B1698F"/>
    <w:rsid w:val="00B170D8"/>
    <w:rsid w:val="00B20A74"/>
    <w:rsid w:val="00B21AB3"/>
    <w:rsid w:val="00B21D20"/>
    <w:rsid w:val="00B21E17"/>
    <w:rsid w:val="00B22446"/>
    <w:rsid w:val="00B22A90"/>
    <w:rsid w:val="00B23FF9"/>
    <w:rsid w:val="00B249F2"/>
    <w:rsid w:val="00B26B94"/>
    <w:rsid w:val="00B26BCF"/>
    <w:rsid w:val="00B277DE"/>
    <w:rsid w:val="00B30136"/>
    <w:rsid w:val="00B30CB2"/>
    <w:rsid w:val="00B32EEF"/>
    <w:rsid w:val="00B342C4"/>
    <w:rsid w:val="00B35464"/>
    <w:rsid w:val="00B3654B"/>
    <w:rsid w:val="00B365BC"/>
    <w:rsid w:val="00B36D43"/>
    <w:rsid w:val="00B37CF3"/>
    <w:rsid w:val="00B40510"/>
    <w:rsid w:val="00B409EB"/>
    <w:rsid w:val="00B411D8"/>
    <w:rsid w:val="00B415CB"/>
    <w:rsid w:val="00B41A3B"/>
    <w:rsid w:val="00B42209"/>
    <w:rsid w:val="00B42C97"/>
    <w:rsid w:val="00B43521"/>
    <w:rsid w:val="00B43C65"/>
    <w:rsid w:val="00B44AB1"/>
    <w:rsid w:val="00B44D99"/>
    <w:rsid w:val="00B44E5B"/>
    <w:rsid w:val="00B45C4C"/>
    <w:rsid w:val="00B462E8"/>
    <w:rsid w:val="00B47142"/>
    <w:rsid w:val="00B47DBF"/>
    <w:rsid w:val="00B50222"/>
    <w:rsid w:val="00B50AB8"/>
    <w:rsid w:val="00B51374"/>
    <w:rsid w:val="00B534B3"/>
    <w:rsid w:val="00B53839"/>
    <w:rsid w:val="00B54911"/>
    <w:rsid w:val="00B5556F"/>
    <w:rsid w:val="00B557E3"/>
    <w:rsid w:val="00B55E5B"/>
    <w:rsid w:val="00B5713B"/>
    <w:rsid w:val="00B60076"/>
    <w:rsid w:val="00B6020E"/>
    <w:rsid w:val="00B61874"/>
    <w:rsid w:val="00B62B18"/>
    <w:rsid w:val="00B651CC"/>
    <w:rsid w:val="00B6547C"/>
    <w:rsid w:val="00B66F5A"/>
    <w:rsid w:val="00B7025B"/>
    <w:rsid w:val="00B711E0"/>
    <w:rsid w:val="00B7178F"/>
    <w:rsid w:val="00B726B6"/>
    <w:rsid w:val="00B72F1B"/>
    <w:rsid w:val="00B74131"/>
    <w:rsid w:val="00B74766"/>
    <w:rsid w:val="00B762FF"/>
    <w:rsid w:val="00B76D42"/>
    <w:rsid w:val="00B77121"/>
    <w:rsid w:val="00B77FED"/>
    <w:rsid w:val="00B80A46"/>
    <w:rsid w:val="00B8102F"/>
    <w:rsid w:val="00B81425"/>
    <w:rsid w:val="00B81506"/>
    <w:rsid w:val="00B81FF9"/>
    <w:rsid w:val="00B821F9"/>
    <w:rsid w:val="00B82890"/>
    <w:rsid w:val="00B85F82"/>
    <w:rsid w:val="00B874AC"/>
    <w:rsid w:val="00B874D7"/>
    <w:rsid w:val="00B91FC7"/>
    <w:rsid w:val="00B92F09"/>
    <w:rsid w:val="00B9449F"/>
    <w:rsid w:val="00B9578A"/>
    <w:rsid w:val="00B958AD"/>
    <w:rsid w:val="00B95D04"/>
    <w:rsid w:val="00B96BB1"/>
    <w:rsid w:val="00BA0713"/>
    <w:rsid w:val="00BA07E0"/>
    <w:rsid w:val="00BA08C1"/>
    <w:rsid w:val="00BA264B"/>
    <w:rsid w:val="00BA28B4"/>
    <w:rsid w:val="00BA36ED"/>
    <w:rsid w:val="00BA4365"/>
    <w:rsid w:val="00BA5763"/>
    <w:rsid w:val="00BA5A11"/>
    <w:rsid w:val="00BA5C6C"/>
    <w:rsid w:val="00BA66BD"/>
    <w:rsid w:val="00BA6C3C"/>
    <w:rsid w:val="00BA6E27"/>
    <w:rsid w:val="00BA72ED"/>
    <w:rsid w:val="00BA7CDF"/>
    <w:rsid w:val="00BA7FEF"/>
    <w:rsid w:val="00BB029C"/>
    <w:rsid w:val="00BB03FD"/>
    <w:rsid w:val="00BB2703"/>
    <w:rsid w:val="00BB3BE0"/>
    <w:rsid w:val="00BB4EC6"/>
    <w:rsid w:val="00BB5437"/>
    <w:rsid w:val="00BB7442"/>
    <w:rsid w:val="00BB7EE5"/>
    <w:rsid w:val="00BC1BA7"/>
    <w:rsid w:val="00BC1C4C"/>
    <w:rsid w:val="00BC2E94"/>
    <w:rsid w:val="00BC309F"/>
    <w:rsid w:val="00BC3644"/>
    <w:rsid w:val="00BC43E4"/>
    <w:rsid w:val="00BC59E3"/>
    <w:rsid w:val="00BC65DD"/>
    <w:rsid w:val="00BC6955"/>
    <w:rsid w:val="00BC6FAE"/>
    <w:rsid w:val="00BC7C0F"/>
    <w:rsid w:val="00BD0968"/>
    <w:rsid w:val="00BD1316"/>
    <w:rsid w:val="00BD1B87"/>
    <w:rsid w:val="00BD1EDE"/>
    <w:rsid w:val="00BD1FD2"/>
    <w:rsid w:val="00BD2B43"/>
    <w:rsid w:val="00BD2F7C"/>
    <w:rsid w:val="00BD4C9C"/>
    <w:rsid w:val="00BD5019"/>
    <w:rsid w:val="00BD5587"/>
    <w:rsid w:val="00BD55CC"/>
    <w:rsid w:val="00BD587F"/>
    <w:rsid w:val="00BD5ABE"/>
    <w:rsid w:val="00BD5EC9"/>
    <w:rsid w:val="00BD621D"/>
    <w:rsid w:val="00BD6C7E"/>
    <w:rsid w:val="00BD70A3"/>
    <w:rsid w:val="00BD799F"/>
    <w:rsid w:val="00BD7B0F"/>
    <w:rsid w:val="00BE0D6F"/>
    <w:rsid w:val="00BE2175"/>
    <w:rsid w:val="00BE2A40"/>
    <w:rsid w:val="00BE2A88"/>
    <w:rsid w:val="00BE2E29"/>
    <w:rsid w:val="00BE4866"/>
    <w:rsid w:val="00BE4A0B"/>
    <w:rsid w:val="00BE4B99"/>
    <w:rsid w:val="00BE5536"/>
    <w:rsid w:val="00BE5966"/>
    <w:rsid w:val="00BE7FFC"/>
    <w:rsid w:val="00BF0065"/>
    <w:rsid w:val="00BF1281"/>
    <w:rsid w:val="00BF1537"/>
    <w:rsid w:val="00BF1B1E"/>
    <w:rsid w:val="00BF2381"/>
    <w:rsid w:val="00BF3B24"/>
    <w:rsid w:val="00BF3D40"/>
    <w:rsid w:val="00BF5365"/>
    <w:rsid w:val="00BF63B5"/>
    <w:rsid w:val="00BF7295"/>
    <w:rsid w:val="00C0064A"/>
    <w:rsid w:val="00C00A8E"/>
    <w:rsid w:val="00C0397A"/>
    <w:rsid w:val="00C03CAD"/>
    <w:rsid w:val="00C03E55"/>
    <w:rsid w:val="00C04564"/>
    <w:rsid w:val="00C047A3"/>
    <w:rsid w:val="00C10253"/>
    <w:rsid w:val="00C114B3"/>
    <w:rsid w:val="00C11728"/>
    <w:rsid w:val="00C121A2"/>
    <w:rsid w:val="00C1278B"/>
    <w:rsid w:val="00C12C0A"/>
    <w:rsid w:val="00C12E5D"/>
    <w:rsid w:val="00C12ED7"/>
    <w:rsid w:val="00C134D7"/>
    <w:rsid w:val="00C13B20"/>
    <w:rsid w:val="00C14286"/>
    <w:rsid w:val="00C15059"/>
    <w:rsid w:val="00C16182"/>
    <w:rsid w:val="00C16247"/>
    <w:rsid w:val="00C1786E"/>
    <w:rsid w:val="00C1797E"/>
    <w:rsid w:val="00C17995"/>
    <w:rsid w:val="00C17A22"/>
    <w:rsid w:val="00C17B91"/>
    <w:rsid w:val="00C21EB6"/>
    <w:rsid w:val="00C21FC0"/>
    <w:rsid w:val="00C23112"/>
    <w:rsid w:val="00C2353F"/>
    <w:rsid w:val="00C24AED"/>
    <w:rsid w:val="00C250E8"/>
    <w:rsid w:val="00C258B6"/>
    <w:rsid w:val="00C25B12"/>
    <w:rsid w:val="00C26D2C"/>
    <w:rsid w:val="00C27F4E"/>
    <w:rsid w:val="00C27FF9"/>
    <w:rsid w:val="00C30556"/>
    <w:rsid w:val="00C3137D"/>
    <w:rsid w:val="00C32020"/>
    <w:rsid w:val="00C32DE4"/>
    <w:rsid w:val="00C33D6B"/>
    <w:rsid w:val="00C3602C"/>
    <w:rsid w:val="00C36CD3"/>
    <w:rsid w:val="00C370EC"/>
    <w:rsid w:val="00C37D0A"/>
    <w:rsid w:val="00C37F26"/>
    <w:rsid w:val="00C40CF3"/>
    <w:rsid w:val="00C40F24"/>
    <w:rsid w:val="00C410F1"/>
    <w:rsid w:val="00C4122F"/>
    <w:rsid w:val="00C42290"/>
    <w:rsid w:val="00C4349A"/>
    <w:rsid w:val="00C43E7A"/>
    <w:rsid w:val="00C43E84"/>
    <w:rsid w:val="00C43F9F"/>
    <w:rsid w:val="00C44838"/>
    <w:rsid w:val="00C4565F"/>
    <w:rsid w:val="00C459B7"/>
    <w:rsid w:val="00C467F5"/>
    <w:rsid w:val="00C46911"/>
    <w:rsid w:val="00C474AF"/>
    <w:rsid w:val="00C50420"/>
    <w:rsid w:val="00C50BAB"/>
    <w:rsid w:val="00C51719"/>
    <w:rsid w:val="00C51FA9"/>
    <w:rsid w:val="00C52899"/>
    <w:rsid w:val="00C529A8"/>
    <w:rsid w:val="00C52D00"/>
    <w:rsid w:val="00C5309E"/>
    <w:rsid w:val="00C53792"/>
    <w:rsid w:val="00C54DEB"/>
    <w:rsid w:val="00C553B0"/>
    <w:rsid w:val="00C55EFA"/>
    <w:rsid w:val="00C565AF"/>
    <w:rsid w:val="00C56C5F"/>
    <w:rsid w:val="00C5776F"/>
    <w:rsid w:val="00C6163C"/>
    <w:rsid w:val="00C61FAA"/>
    <w:rsid w:val="00C62031"/>
    <w:rsid w:val="00C6251C"/>
    <w:rsid w:val="00C62A94"/>
    <w:rsid w:val="00C67F73"/>
    <w:rsid w:val="00C7024D"/>
    <w:rsid w:val="00C70D38"/>
    <w:rsid w:val="00C7118E"/>
    <w:rsid w:val="00C71480"/>
    <w:rsid w:val="00C72EF3"/>
    <w:rsid w:val="00C736B2"/>
    <w:rsid w:val="00C73798"/>
    <w:rsid w:val="00C73EF5"/>
    <w:rsid w:val="00C7403A"/>
    <w:rsid w:val="00C7464A"/>
    <w:rsid w:val="00C74ED0"/>
    <w:rsid w:val="00C75E4D"/>
    <w:rsid w:val="00C776DB"/>
    <w:rsid w:val="00C77DED"/>
    <w:rsid w:val="00C77FD1"/>
    <w:rsid w:val="00C80640"/>
    <w:rsid w:val="00C8069A"/>
    <w:rsid w:val="00C8163E"/>
    <w:rsid w:val="00C81807"/>
    <w:rsid w:val="00C81DD5"/>
    <w:rsid w:val="00C833FF"/>
    <w:rsid w:val="00C839A3"/>
    <w:rsid w:val="00C83C50"/>
    <w:rsid w:val="00C850F7"/>
    <w:rsid w:val="00C855C0"/>
    <w:rsid w:val="00C86273"/>
    <w:rsid w:val="00C868F8"/>
    <w:rsid w:val="00C86A15"/>
    <w:rsid w:val="00C87C72"/>
    <w:rsid w:val="00C87EE7"/>
    <w:rsid w:val="00C900AA"/>
    <w:rsid w:val="00C92565"/>
    <w:rsid w:val="00C93916"/>
    <w:rsid w:val="00C93D44"/>
    <w:rsid w:val="00C93EA4"/>
    <w:rsid w:val="00C947A0"/>
    <w:rsid w:val="00C9524A"/>
    <w:rsid w:val="00C95522"/>
    <w:rsid w:val="00C955A4"/>
    <w:rsid w:val="00C95880"/>
    <w:rsid w:val="00C9636A"/>
    <w:rsid w:val="00C96474"/>
    <w:rsid w:val="00C9757D"/>
    <w:rsid w:val="00C97608"/>
    <w:rsid w:val="00C979AC"/>
    <w:rsid w:val="00CA0140"/>
    <w:rsid w:val="00CA043F"/>
    <w:rsid w:val="00CA19C0"/>
    <w:rsid w:val="00CA210E"/>
    <w:rsid w:val="00CA21AC"/>
    <w:rsid w:val="00CA264B"/>
    <w:rsid w:val="00CA2D3D"/>
    <w:rsid w:val="00CA3704"/>
    <w:rsid w:val="00CA3A01"/>
    <w:rsid w:val="00CA40ED"/>
    <w:rsid w:val="00CA5314"/>
    <w:rsid w:val="00CA5C80"/>
    <w:rsid w:val="00CA63C6"/>
    <w:rsid w:val="00CA6995"/>
    <w:rsid w:val="00CB40E9"/>
    <w:rsid w:val="00CB4B66"/>
    <w:rsid w:val="00CB6B82"/>
    <w:rsid w:val="00CB7EA4"/>
    <w:rsid w:val="00CC05EA"/>
    <w:rsid w:val="00CC0A5F"/>
    <w:rsid w:val="00CC0C57"/>
    <w:rsid w:val="00CC0DEC"/>
    <w:rsid w:val="00CC1A0D"/>
    <w:rsid w:val="00CC1BE3"/>
    <w:rsid w:val="00CC2724"/>
    <w:rsid w:val="00CC3246"/>
    <w:rsid w:val="00CC3409"/>
    <w:rsid w:val="00CC3CDE"/>
    <w:rsid w:val="00CC436D"/>
    <w:rsid w:val="00CC6CA4"/>
    <w:rsid w:val="00CD2802"/>
    <w:rsid w:val="00CD28C6"/>
    <w:rsid w:val="00CD2C6C"/>
    <w:rsid w:val="00CD3CD9"/>
    <w:rsid w:val="00CD48B0"/>
    <w:rsid w:val="00CD4AEA"/>
    <w:rsid w:val="00CD4DE6"/>
    <w:rsid w:val="00CD59DC"/>
    <w:rsid w:val="00CD723A"/>
    <w:rsid w:val="00CD75D6"/>
    <w:rsid w:val="00CD7955"/>
    <w:rsid w:val="00CE0514"/>
    <w:rsid w:val="00CE0FA0"/>
    <w:rsid w:val="00CE13A1"/>
    <w:rsid w:val="00CE31CF"/>
    <w:rsid w:val="00CE3BA1"/>
    <w:rsid w:val="00CE4E0E"/>
    <w:rsid w:val="00CE4F43"/>
    <w:rsid w:val="00CE513E"/>
    <w:rsid w:val="00CE6817"/>
    <w:rsid w:val="00CE78D5"/>
    <w:rsid w:val="00CF0532"/>
    <w:rsid w:val="00CF19C5"/>
    <w:rsid w:val="00CF1B66"/>
    <w:rsid w:val="00CF285D"/>
    <w:rsid w:val="00CF3902"/>
    <w:rsid w:val="00CF3C64"/>
    <w:rsid w:val="00CF3F3A"/>
    <w:rsid w:val="00CF4548"/>
    <w:rsid w:val="00CF52CB"/>
    <w:rsid w:val="00CF5558"/>
    <w:rsid w:val="00CF765B"/>
    <w:rsid w:val="00D00ADC"/>
    <w:rsid w:val="00D01098"/>
    <w:rsid w:val="00D01EBD"/>
    <w:rsid w:val="00D02209"/>
    <w:rsid w:val="00D03F0A"/>
    <w:rsid w:val="00D04852"/>
    <w:rsid w:val="00D05976"/>
    <w:rsid w:val="00D06E16"/>
    <w:rsid w:val="00D07774"/>
    <w:rsid w:val="00D10181"/>
    <w:rsid w:val="00D107FA"/>
    <w:rsid w:val="00D11D16"/>
    <w:rsid w:val="00D13465"/>
    <w:rsid w:val="00D13D10"/>
    <w:rsid w:val="00D14FC6"/>
    <w:rsid w:val="00D16B56"/>
    <w:rsid w:val="00D17EFB"/>
    <w:rsid w:val="00D22564"/>
    <w:rsid w:val="00D22899"/>
    <w:rsid w:val="00D230F4"/>
    <w:rsid w:val="00D2538B"/>
    <w:rsid w:val="00D255A9"/>
    <w:rsid w:val="00D256F8"/>
    <w:rsid w:val="00D25E46"/>
    <w:rsid w:val="00D267F0"/>
    <w:rsid w:val="00D26A46"/>
    <w:rsid w:val="00D275C8"/>
    <w:rsid w:val="00D310E2"/>
    <w:rsid w:val="00D328D7"/>
    <w:rsid w:val="00D34CE2"/>
    <w:rsid w:val="00D35D88"/>
    <w:rsid w:val="00D37851"/>
    <w:rsid w:val="00D37967"/>
    <w:rsid w:val="00D37EAA"/>
    <w:rsid w:val="00D40252"/>
    <w:rsid w:val="00D41051"/>
    <w:rsid w:val="00D4234B"/>
    <w:rsid w:val="00D424C6"/>
    <w:rsid w:val="00D42909"/>
    <w:rsid w:val="00D43FB7"/>
    <w:rsid w:val="00D4450F"/>
    <w:rsid w:val="00D46902"/>
    <w:rsid w:val="00D46D88"/>
    <w:rsid w:val="00D479BE"/>
    <w:rsid w:val="00D51ABA"/>
    <w:rsid w:val="00D52029"/>
    <w:rsid w:val="00D52172"/>
    <w:rsid w:val="00D52AAC"/>
    <w:rsid w:val="00D54EAA"/>
    <w:rsid w:val="00D5611F"/>
    <w:rsid w:val="00D56B77"/>
    <w:rsid w:val="00D56C3C"/>
    <w:rsid w:val="00D5758D"/>
    <w:rsid w:val="00D60C78"/>
    <w:rsid w:val="00D61379"/>
    <w:rsid w:val="00D61717"/>
    <w:rsid w:val="00D6313B"/>
    <w:rsid w:val="00D6392D"/>
    <w:rsid w:val="00D65B9A"/>
    <w:rsid w:val="00D65D50"/>
    <w:rsid w:val="00D66AFB"/>
    <w:rsid w:val="00D67132"/>
    <w:rsid w:val="00D6715B"/>
    <w:rsid w:val="00D677B3"/>
    <w:rsid w:val="00D67DA4"/>
    <w:rsid w:val="00D7076F"/>
    <w:rsid w:val="00D709D6"/>
    <w:rsid w:val="00D70D10"/>
    <w:rsid w:val="00D7192B"/>
    <w:rsid w:val="00D71E5F"/>
    <w:rsid w:val="00D71F26"/>
    <w:rsid w:val="00D71FCC"/>
    <w:rsid w:val="00D7201B"/>
    <w:rsid w:val="00D72A61"/>
    <w:rsid w:val="00D72B6F"/>
    <w:rsid w:val="00D73026"/>
    <w:rsid w:val="00D736F6"/>
    <w:rsid w:val="00D73E73"/>
    <w:rsid w:val="00D74580"/>
    <w:rsid w:val="00D7614E"/>
    <w:rsid w:val="00D76739"/>
    <w:rsid w:val="00D767FC"/>
    <w:rsid w:val="00D7724A"/>
    <w:rsid w:val="00D80E14"/>
    <w:rsid w:val="00D817B2"/>
    <w:rsid w:val="00D818A9"/>
    <w:rsid w:val="00D81EE8"/>
    <w:rsid w:val="00D82404"/>
    <w:rsid w:val="00D82717"/>
    <w:rsid w:val="00D82A83"/>
    <w:rsid w:val="00D835CB"/>
    <w:rsid w:val="00D8420D"/>
    <w:rsid w:val="00D867FC"/>
    <w:rsid w:val="00D86979"/>
    <w:rsid w:val="00D86B01"/>
    <w:rsid w:val="00D87189"/>
    <w:rsid w:val="00D87417"/>
    <w:rsid w:val="00D87B90"/>
    <w:rsid w:val="00D87C82"/>
    <w:rsid w:val="00D90684"/>
    <w:rsid w:val="00D91387"/>
    <w:rsid w:val="00D91704"/>
    <w:rsid w:val="00D92EB4"/>
    <w:rsid w:val="00D94FF0"/>
    <w:rsid w:val="00D95196"/>
    <w:rsid w:val="00D951F9"/>
    <w:rsid w:val="00D95C2A"/>
    <w:rsid w:val="00D961CC"/>
    <w:rsid w:val="00DA03AD"/>
    <w:rsid w:val="00DA0C82"/>
    <w:rsid w:val="00DA17CE"/>
    <w:rsid w:val="00DA2A4D"/>
    <w:rsid w:val="00DA45DB"/>
    <w:rsid w:val="00DA492E"/>
    <w:rsid w:val="00DA5973"/>
    <w:rsid w:val="00DA6403"/>
    <w:rsid w:val="00DA68F4"/>
    <w:rsid w:val="00DA7D98"/>
    <w:rsid w:val="00DB1B08"/>
    <w:rsid w:val="00DB1C25"/>
    <w:rsid w:val="00DB3803"/>
    <w:rsid w:val="00DB512B"/>
    <w:rsid w:val="00DB5A32"/>
    <w:rsid w:val="00DB6565"/>
    <w:rsid w:val="00DB705B"/>
    <w:rsid w:val="00DB7979"/>
    <w:rsid w:val="00DB7A97"/>
    <w:rsid w:val="00DC02D0"/>
    <w:rsid w:val="00DC08E4"/>
    <w:rsid w:val="00DC1728"/>
    <w:rsid w:val="00DC1FD9"/>
    <w:rsid w:val="00DC21AB"/>
    <w:rsid w:val="00DC2789"/>
    <w:rsid w:val="00DC4700"/>
    <w:rsid w:val="00DC4C8A"/>
    <w:rsid w:val="00DC6632"/>
    <w:rsid w:val="00DC66B1"/>
    <w:rsid w:val="00DC7F3B"/>
    <w:rsid w:val="00DD0047"/>
    <w:rsid w:val="00DD046F"/>
    <w:rsid w:val="00DD0CDF"/>
    <w:rsid w:val="00DD2444"/>
    <w:rsid w:val="00DD27E2"/>
    <w:rsid w:val="00DD2CEA"/>
    <w:rsid w:val="00DD385A"/>
    <w:rsid w:val="00DD3F6A"/>
    <w:rsid w:val="00DD4FFC"/>
    <w:rsid w:val="00DD5CA0"/>
    <w:rsid w:val="00DD5DD0"/>
    <w:rsid w:val="00DD65B5"/>
    <w:rsid w:val="00DE1793"/>
    <w:rsid w:val="00DE1DBD"/>
    <w:rsid w:val="00DE20FF"/>
    <w:rsid w:val="00DE280A"/>
    <w:rsid w:val="00DE31C3"/>
    <w:rsid w:val="00DE4385"/>
    <w:rsid w:val="00DE507B"/>
    <w:rsid w:val="00DE51AE"/>
    <w:rsid w:val="00DE551D"/>
    <w:rsid w:val="00DE5B75"/>
    <w:rsid w:val="00DE6862"/>
    <w:rsid w:val="00DE6B28"/>
    <w:rsid w:val="00DE6B39"/>
    <w:rsid w:val="00DE7400"/>
    <w:rsid w:val="00DE7802"/>
    <w:rsid w:val="00DF0BCF"/>
    <w:rsid w:val="00DF1993"/>
    <w:rsid w:val="00DF1CBC"/>
    <w:rsid w:val="00DF35B3"/>
    <w:rsid w:val="00DF395A"/>
    <w:rsid w:val="00DF58B7"/>
    <w:rsid w:val="00DF703E"/>
    <w:rsid w:val="00DF79FF"/>
    <w:rsid w:val="00E002D3"/>
    <w:rsid w:val="00E02CA3"/>
    <w:rsid w:val="00E03788"/>
    <w:rsid w:val="00E039D0"/>
    <w:rsid w:val="00E03AD3"/>
    <w:rsid w:val="00E05D67"/>
    <w:rsid w:val="00E06E60"/>
    <w:rsid w:val="00E10B9D"/>
    <w:rsid w:val="00E122A2"/>
    <w:rsid w:val="00E12DEB"/>
    <w:rsid w:val="00E12FDC"/>
    <w:rsid w:val="00E142C9"/>
    <w:rsid w:val="00E14589"/>
    <w:rsid w:val="00E151E8"/>
    <w:rsid w:val="00E15FBE"/>
    <w:rsid w:val="00E160FA"/>
    <w:rsid w:val="00E1650B"/>
    <w:rsid w:val="00E1755A"/>
    <w:rsid w:val="00E2083D"/>
    <w:rsid w:val="00E211E0"/>
    <w:rsid w:val="00E230D0"/>
    <w:rsid w:val="00E23807"/>
    <w:rsid w:val="00E23B1E"/>
    <w:rsid w:val="00E25057"/>
    <w:rsid w:val="00E25537"/>
    <w:rsid w:val="00E25997"/>
    <w:rsid w:val="00E26147"/>
    <w:rsid w:val="00E2671F"/>
    <w:rsid w:val="00E27A73"/>
    <w:rsid w:val="00E30247"/>
    <w:rsid w:val="00E307E6"/>
    <w:rsid w:val="00E31860"/>
    <w:rsid w:val="00E320C3"/>
    <w:rsid w:val="00E32256"/>
    <w:rsid w:val="00E3285F"/>
    <w:rsid w:val="00E32DCC"/>
    <w:rsid w:val="00E3345C"/>
    <w:rsid w:val="00E35865"/>
    <w:rsid w:val="00E37ED5"/>
    <w:rsid w:val="00E40170"/>
    <w:rsid w:val="00E4122B"/>
    <w:rsid w:val="00E42711"/>
    <w:rsid w:val="00E4339A"/>
    <w:rsid w:val="00E442B4"/>
    <w:rsid w:val="00E45303"/>
    <w:rsid w:val="00E47909"/>
    <w:rsid w:val="00E47A67"/>
    <w:rsid w:val="00E47B69"/>
    <w:rsid w:val="00E5091C"/>
    <w:rsid w:val="00E50A99"/>
    <w:rsid w:val="00E51532"/>
    <w:rsid w:val="00E53C18"/>
    <w:rsid w:val="00E56BA0"/>
    <w:rsid w:val="00E57238"/>
    <w:rsid w:val="00E57491"/>
    <w:rsid w:val="00E577A4"/>
    <w:rsid w:val="00E618C9"/>
    <w:rsid w:val="00E62914"/>
    <w:rsid w:val="00E62EA1"/>
    <w:rsid w:val="00E63B12"/>
    <w:rsid w:val="00E646AC"/>
    <w:rsid w:val="00E651AC"/>
    <w:rsid w:val="00E65EA2"/>
    <w:rsid w:val="00E674EE"/>
    <w:rsid w:val="00E71F86"/>
    <w:rsid w:val="00E734E8"/>
    <w:rsid w:val="00E7401E"/>
    <w:rsid w:val="00E764FC"/>
    <w:rsid w:val="00E76785"/>
    <w:rsid w:val="00E770F7"/>
    <w:rsid w:val="00E77854"/>
    <w:rsid w:val="00E77E1D"/>
    <w:rsid w:val="00E80B05"/>
    <w:rsid w:val="00E820B1"/>
    <w:rsid w:val="00E8272D"/>
    <w:rsid w:val="00E82C4B"/>
    <w:rsid w:val="00E831EE"/>
    <w:rsid w:val="00E84C59"/>
    <w:rsid w:val="00E8534B"/>
    <w:rsid w:val="00E856E3"/>
    <w:rsid w:val="00E857C4"/>
    <w:rsid w:val="00E85A72"/>
    <w:rsid w:val="00E85ED8"/>
    <w:rsid w:val="00E8607B"/>
    <w:rsid w:val="00E867A0"/>
    <w:rsid w:val="00E87613"/>
    <w:rsid w:val="00E87E53"/>
    <w:rsid w:val="00E90483"/>
    <w:rsid w:val="00E90504"/>
    <w:rsid w:val="00E9158D"/>
    <w:rsid w:val="00E91CD1"/>
    <w:rsid w:val="00E91D26"/>
    <w:rsid w:val="00E9257B"/>
    <w:rsid w:val="00E927A5"/>
    <w:rsid w:val="00E92854"/>
    <w:rsid w:val="00E93AA9"/>
    <w:rsid w:val="00E93D92"/>
    <w:rsid w:val="00E93F30"/>
    <w:rsid w:val="00E94DF1"/>
    <w:rsid w:val="00E954AB"/>
    <w:rsid w:val="00E95D69"/>
    <w:rsid w:val="00E96356"/>
    <w:rsid w:val="00E9749F"/>
    <w:rsid w:val="00E97B56"/>
    <w:rsid w:val="00EA0E5B"/>
    <w:rsid w:val="00EA1005"/>
    <w:rsid w:val="00EA15EA"/>
    <w:rsid w:val="00EA350A"/>
    <w:rsid w:val="00EA56A4"/>
    <w:rsid w:val="00EA5A6A"/>
    <w:rsid w:val="00EA5A74"/>
    <w:rsid w:val="00EA5F42"/>
    <w:rsid w:val="00EA61ED"/>
    <w:rsid w:val="00EA6825"/>
    <w:rsid w:val="00EA7718"/>
    <w:rsid w:val="00EA7D0C"/>
    <w:rsid w:val="00EB389E"/>
    <w:rsid w:val="00EB3BF9"/>
    <w:rsid w:val="00EB6CDB"/>
    <w:rsid w:val="00EB75A6"/>
    <w:rsid w:val="00EC02F4"/>
    <w:rsid w:val="00EC4496"/>
    <w:rsid w:val="00EC4F70"/>
    <w:rsid w:val="00EC57A1"/>
    <w:rsid w:val="00ED0494"/>
    <w:rsid w:val="00ED0D01"/>
    <w:rsid w:val="00ED2C88"/>
    <w:rsid w:val="00ED33F4"/>
    <w:rsid w:val="00ED366B"/>
    <w:rsid w:val="00ED4A21"/>
    <w:rsid w:val="00ED4D9F"/>
    <w:rsid w:val="00ED4F5C"/>
    <w:rsid w:val="00ED5172"/>
    <w:rsid w:val="00ED597B"/>
    <w:rsid w:val="00ED5B63"/>
    <w:rsid w:val="00ED5E5F"/>
    <w:rsid w:val="00ED663A"/>
    <w:rsid w:val="00ED7206"/>
    <w:rsid w:val="00ED75CC"/>
    <w:rsid w:val="00ED7691"/>
    <w:rsid w:val="00ED7BAD"/>
    <w:rsid w:val="00EE15B1"/>
    <w:rsid w:val="00EE222D"/>
    <w:rsid w:val="00EE2340"/>
    <w:rsid w:val="00EE3BC0"/>
    <w:rsid w:val="00EE4A8C"/>
    <w:rsid w:val="00EE5B6A"/>
    <w:rsid w:val="00EE5FB8"/>
    <w:rsid w:val="00EE6105"/>
    <w:rsid w:val="00EE696E"/>
    <w:rsid w:val="00EF0221"/>
    <w:rsid w:val="00EF0730"/>
    <w:rsid w:val="00EF0C3A"/>
    <w:rsid w:val="00EF2052"/>
    <w:rsid w:val="00EF2F15"/>
    <w:rsid w:val="00EF3E7C"/>
    <w:rsid w:val="00EF4F46"/>
    <w:rsid w:val="00EF502C"/>
    <w:rsid w:val="00EF5B11"/>
    <w:rsid w:val="00EF6072"/>
    <w:rsid w:val="00EF6DEF"/>
    <w:rsid w:val="00EF6F33"/>
    <w:rsid w:val="00F00E97"/>
    <w:rsid w:val="00F012AC"/>
    <w:rsid w:val="00F0156A"/>
    <w:rsid w:val="00F02994"/>
    <w:rsid w:val="00F02D97"/>
    <w:rsid w:val="00F033AC"/>
    <w:rsid w:val="00F034BC"/>
    <w:rsid w:val="00F04B1E"/>
    <w:rsid w:val="00F04D2A"/>
    <w:rsid w:val="00F05438"/>
    <w:rsid w:val="00F05634"/>
    <w:rsid w:val="00F05B32"/>
    <w:rsid w:val="00F063AA"/>
    <w:rsid w:val="00F066D3"/>
    <w:rsid w:val="00F07D12"/>
    <w:rsid w:val="00F07F54"/>
    <w:rsid w:val="00F104E0"/>
    <w:rsid w:val="00F10E5D"/>
    <w:rsid w:val="00F13301"/>
    <w:rsid w:val="00F14949"/>
    <w:rsid w:val="00F14DF1"/>
    <w:rsid w:val="00F14E6F"/>
    <w:rsid w:val="00F152AB"/>
    <w:rsid w:val="00F1615C"/>
    <w:rsid w:val="00F16BAC"/>
    <w:rsid w:val="00F16D0E"/>
    <w:rsid w:val="00F17585"/>
    <w:rsid w:val="00F17BF3"/>
    <w:rsid w:val="00F20143"/>
    <w:rsid w:val="00F2066B"/>
    <w:rsid w:val="00F2124D"/>
    <w:rsid w:val="00F22213"/>
    <w:rsid w:val="00F222FD"/>
    <w:rsid w:val="00F23C28"/>
    <w:rsid w:val="00F24C0B"/>
    <w:rsid w:val="00F24FCB"/>
    <w:rsid w:val="00F2523A"/>
    <w:rsid w:val="00F2569F"/>
    <w:rsid w:val="00F25B27"/>
    <w:rsid w:val="00F26113"/>
    <w:rsid w:val="00F301FD"/>
    <w:rsid w:val="00F3110E"/>
    <w:rsid w:val="00F32235"/>
    <w:rsid w:val="00F32D8F"/>
    <w:rsid w:val="00F3442E"/>
    <w:rsid w:val="00F34FF1"/>
    <w:rsid w:val="00F354E2"/>
    <w:rsid w:val="00F36E64"/>
    <w:rsid w:val="00F36EEC"/>
    <w:rsid w:val="00F37207"/>
    <w:rsid w:val="00F374E0"/>
    <w:rsid w:val="00F4179E"/>
    <w:rsid w:val="00F4196F"/>
    <w:rsid w:val="00F429C6"/>
    <w:rsid w:val="00F4361B"/>
    <w:rsid w:val="00F441E2"/>
    <w:rsid w:val="00F446B4"/>
    <w:rsid w:val="00F44813"/>
    <w:rsid w:val="00F44F32"/>
    <w:rsid w:val="00F454EB"/>
    <w:rsid w:val="00F46FA9"/>
    <w:rsid w:val="00F47D02"/>
    <w:rsid w:val="00F50114"/>
    <w:rsid w:val="00F507D7"/>
    <w:rsid w:val="00F508BA"/>
    <w:rsid w:val="00F518B1"/>
    <w:rsid w:val="00F51B5C"/>
    <w:rsid w:val="00F5235B"/>
    <w:rsid w:val="00F52AD2"/>
    <w:rsid w:val="00F53E8B"/>
    <w:rsid w:val="00F543E8"/>
    <w:rsid w:val="00F5440D"/>
    <w:rsid w:val="00F55A23"/>
    <w:rsid w:val="00F564EF"/>
    <w:rsid w:val="00F57AC0"/>
    <w:rsid w:val="00F60CB6"/>
    <w:rsid w:val="00F61D42"/>
    <w:rsid w:val="00F61DFB"/>
    <w:rsid w:val="00F62279"/>
    <w:rsid w:val="00F65264"/>
    <w:rsid w:val="00F65CB8"/>
    <w:rsid w:val="00F661B7"/>
    <w:rsid w:val="00F66254"/>
    <w:rsid w:val="00F66602"/>
    <w:rsid w:val="00F6699F"/>
    <w:rsid w:val="00F66A70"/>
    <w:rsid w:val="00F67285"/>
    <w:rsid w:val="00F6742C"/>
    <w:rsid w:val="00F67C51"/>
    <w:rsid w:val="00F67C9C"/>
    <w:rsid w:val="00F70A2A"/>
    <w:rsid w:val="00F70E1A"/>
    <w:rsid w:val="00F70EB9"/>
    <w:rsid w:val="00F714F7"/>
    <w:rsid w:val="00F71822"/>
    <w:rsid w:val="00F71BF1"/>
    <w:rsid w:val="00F7456A"/>
    <w:rsid w:val="00F776E3"/>
    <w:rsid w:val="00F81C8C"/>
    <w:rsid w:val="00F8217D"/>
    <w:rsid w:val="00F82A5B"/>
    <w:rsid w:val="00F82C16"/>
    <w:rsid w:val="00F82DF8"/>
    <w:rsid w:val="00F83737"/>
    <w:rsid w:val="00F83F02"/>
    <w:rsid w:val="00F84181"/>
    <w:rsid w:val="00F84365"/>
    <w:rsid w:val="00F84657"/>
    <w:rsid w:val="00F84BC7"/>
    <w:rsid w:val="00F86AD5"/>
    <w:rsid w:val="00F90E39"/>
    <w:rsid w:val="00F93050"/>
    <w:rsid w:val="00F930E0"/>
    <w:rsid w:val="00F95383"/>
    <w:rsid w:val="00F968BF"/>
    <w:rsid w:val="00F96C2C"/>
    <w:rsid w:val="00F96E23"/>
    <w:rsid w:val="00F96E33"/>
    <w:rsid w:val="00F976C0"/>
    <w:rsid w:val="00F97F05"/>
    <w:rsid w:val="00FA047E"/>
    <w:rsid w:val="00FA0883"/>
    <w:rsid w:val="00FA1238"/>
    <w:rsid w:val="00FA16F9"/>
    <w:rsid w:val="00FA18A2"/>
    <w:rsid w:val="00FA1908"/>
    <w:rsid w:val="00FA295B"/>
    <w:rsid w:val="00FA2F71"/>
    <w:rsid w:val="00FA3D94"/>
    <w:rsid w:val="00FA3DA5"/>
    <w:rsid w:val="00FA54E8"/>
    <w:rsid w:val="00FA6069"/>
    <w:rsid w:val="00FA622D"/>
    <w:rsid w:val="00FA6276"/>
    <w:rsid w:val="00FA6B7F"/>
    <w:rsid w:val="00FA76B5"/>
    <w:rsid w:val="00FA7D3E"/>
    <w:rsid w:val="00FB077D"/>
    <w:rsid w:val="00FB1022"/>
    <w:rsid w:val="00FB14E5"/>
    <w:rsid w:val="00FB1CD9"/>
    <w:rsid w:val="00FB2F71"/>
    <w:rsid w:val="00FB30BC"/>
    <w:rsid w:val="00FB3380"/>
    <w:rsid w:val="00FB3E12"/>
    <w:rsid w:val="00FB636E"/>
    <w:rsid w:val="00FB6B24"/>
    <w:rsid w:val="00FB7D90"/>
    <w:rsid w:val="00FC08B2"/>
    <w:rsid w:val="00FC11A2"/>
    <w:rsid w:val="00FC14FC"/>
    <w:rsid w:val="00FC171F"/>
    <w:rsid w:val="00FC320C"/>
    <w:rsid w:val="00FC3719"/>
    <w:rsid w:val="00FC64C0"/>
    <w:rsid w:val="00FC6580"/>
    <w:rsid w:val="00FC696B"/>
    <w:rsid w:val="00FC6C6E"/>
    <w:rsid w:val="00FC75A9"/>
    <w:rsid w:val="00FD1B06"/>
    <w:rsid w:val="00FD1CA8"/>
    <w:rsid w:val="00FD268C"/>
    <w:rsid w:val="00FD2ACC"/>
    <w:rsid w:val="00FD2B29"/>
    <w:rsid w:val="00FD5205"/>
    <w:rsid w:val="00FD6EEA"/>
    <w:rsid w:val="00FD7077"/>
    <w:rsid w:val="00FD717F"/>
    <w:rsid w:val="00FD71D9"/>
    <w:rsid w:val="00FD729D"/>
    <w:rsid w:val="00FD7C62"/>
    <w:rsid w:val="00FE0B13"/>
    <w:rsid w:val="00FE12EC"/>
    <w:rsid w:val="00FE1462"/>
    <w:rsid w:val="00FE2461"/>
    <w:rsid w:val="00FE32A2"/>
    <w:rsid w:val="00FE4375"/>
    <w:rsid w:val="00FE47B4"/>
    <w:rsid w:val="00FE54C9"/>
    <w:rsid w:val="00FE551F"/>
    <w:rsid w:val="00FE6578"/>
    <w:rsid w:val="00FE79E4"/>
    <w:rsid w:val="00FF103A"/>
    <w:rsid w:val="00FF1426"/>
    <w:rsid w:val="00FF20C6"/>
    <w:rsid w:val="00FF2401"/>
    <w:rsid w:val="00FF2643"/>
    <w:rsid w:val="00FF31E9"/>
    <w:rsid w:val="00FF3D2E"/>
    <w:rsid w:val="00FF413D"/>
    <w:rsid w:val="00FF4E25"/>
    <w:rsid w:val="00FF52B8"/>
    <w:rsid w:val="00FF53BE"/>
    <w:rsid w:val="00FF586E"/>
    <w:rsid w:val="00FF5B6F"/>
    <w:rsid w:val="00FF5F0E"/>
    <w:rsid w:val="00FF732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64349"/>
  <w15:chartTrackingRefBased/>
  <w15:docId w15:val="{928AA692-CBFD-4A6E-9194-BCA79C26E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A1005"/>
    <w:pPr>
      <w:spacing w:after="0" w:line="240" w:lineRule="auto"/>
    </w:pPr>
    <w:rPr>
      <w:rFonts w:ascii="Times New Roman" w:eastAsia="Times New Roman" w:hAnsi="Times New Roman" w:cs="Times New Roman"/>
      <w:sz w:val="24"/>
      <w:szCs w:val="24"/>
    </w:rPr>
  </w:style>
  <w:style w:type="paragraph" w:styleId="Virsraksts1">
    <w:name w:val="heading 1"/>
    <w:aliases w:val="H1,Section Heading,heading1,Antraste 1,h1,Section Heading Char,heading1 Char,Antraste 1 Char,h1 Char, Rakstz.,Rakstz.,Heading 1 Char"/>
    <w:basedOn w:val="Parasts"/>
    <w:next w:val="Parasts"/>
    <w:link w:val="Virsraksts1Rakstz"/>
    <w:qFormat/>
    <w:rsid w:val="00BA264B"/>
    <w:pPr>
      <w:keepNext/>
      <w:keepLines/>
      <w:numPr>
        <w:numId w:val="1"/>
      </w:numPr>
      <w:pBdr>
        <w:bottom w:val="single" w:sz="4" w:space="1" w:color="595959" w:themeColor="text1" w:themeTint="A6"/>
      </w:pBdr>
      <w:spacing w:before="360" w:after="160" w:line="259" w:lineRule="auto"/>
      <w:outlineLvl w:val="0"/>
    </w:pPr>
    <w:rPr>
      <w:rFonts w:asciiTheme="majorHAnsi" w:eastAsiaTheme="majorEastAsia" w:hAnsiTheme="majorHAnsi" w:cstheme="majorBidi"/>
      <w:b/>
      <w:bCs/>
      <w:smallCaps/>
      <w:color w:val="000000" w:themeColor="text1"/>
      <w:sz w:val="36"/>
      <w:szCs w:val="36"/>
    </w:rPr>
  </w:style>
  <w:style w:type="paragraph" w:styleId="Virsraksts2">
    <w:name w:val="heading 2"/>
    <w:aliases w:val="Antraste 2,Reset numbering,B_Kapittel,HD2,H2,Titre 2 tbo,Sub-Head1,h2,Heading 2- no#,2m,PA Major Section,Podkapitola1,hlavicka,Podk...,H2 Char,Titre 2 tbo Char,Sub-Head1 Char,h2 Char,Heading 2- no# Char,2m Char,Podk... Char,1.1.not"/>
    <w:basedOn w:val="Parasts"/>
    <w:next w:val="Parasts"/>
    <w:link w:val="Virsraksts2Rakstz"/>
    <w:uiPriority w:val="9"/>
    <w:unhideWhenUsed/>
    <w:qFormat/>
    <w:rsid w:val="00BA264B"/>
    <w:pPr>
      <w:keepNext/>
      <w:keepLines/>
      <w:numPr>
        <w:ilvl w:val="1"/>
        <w:numId w:val="1"/>
      </w:numPr>
      <w:spacing w:before="360" w:line="259" w:lineRule="auto"/>
      <w:outlineLvl w:val="1"/>
    </w:pPr>
    <w:rPr>
      <w:rFonts w:asciiTheme="majorHAnsi" w:eastAsiaTheme="majorEastAsia" w:hAnsiTheme="majorHAnsi" w:cstheme="majorBidi"/>
      <w:b/>
      <w:bCs/>
      <w:smallCaps/>
      <w:color w:val="000000" w:themeColor="text1"/>
      <w:sz w:val="28"/>
      <w:szCs w:val="28"/>
    </w:rPr>
  </w:style>
  <w:style w:type="paragraph" w:styleId="Virsraksts3">
    <w:name w:val="heading 3"/>
    <w:aliases w:val="hd3,h3,heading 3 + Indent: Left 0.25 in Char,heading 3 Char,3 Char,E3 Char,Heading 3. Char,H3 Char,l3+toc 3 Char,l3 Char,CT Char,Sub-section Title Char"/>
    <w:basedOn w:val="Parasts"/>
    <w:next w:val="Parasts"/>
    <w:link w:val="Virsraksts3Rakstz"/>
    <w:uiPriority w:val="9"/>
    <w:unhideWhenUsed/>
    <w:qFormat/>
    <w:rsid w:val="00BA264B"/>
    <w:pPr>
      <w:keepNext/>
      <w:keepLines/>
      <w:numPr>
        <w:ilvl w:val="2"/>
        <w:numId w:val="1"/>
      </w:numPr>
      <w:spacing w:before="200" w:line="259" w:lineRule="auto"/>
      <w:outlineLvl w:val="2"/>
    </w:pPr>
    <w:rPr>
      <w:rFonts w:asciiTheme="majorHAnsi" w:eastAsiaTheme="majorEastAsia" w:hAnsiTheme="majorHAnsi" w:cstheme="majorBidi"/>
      <w:b/>
      <w:bCs/>
      <w:color w:val="000000" w:themeColor="text1"/>
      <w:sz w:val="22"/>
      <w:szCs w:val="22"/>
    </w:rPr>
  </w:style>
  <w:style w:type="paragraph" w:styleId="Virsraksts4">
    <w:name w:val="heading 4"/>
    <w:basedOn w:val="Parasts"/>
    <w:next w:val="Parasts"/>
    <w:link w:val="Virsraksts4Rakstz"/>
    <w:uiPriority w:val="9"/>
    <w:unhideWhenUsed/>
    <w:qFormat/>
    <w:rsid w:val="00BA264B"/>
    <w:pPr>
      <w:keepNext/>
      <w:keepLines/>
      <w:numPr>
        <w:ilvl w:val="3"/>
        <w:numId w:val="1"/>
      </w:numPr>
      <w:spacing w:before="200" w:line="259" w:lineRule="auto"/>
      <w:outlineLvl w:val="3"/>
    </w:pPr>
    <w:rPr>
      <w:rFonts w:asciiTheme="majorHAnsi" w:eastAsiaTheme="majorEastAsia" w:hAnsiTheme="majorHAnsi" w:cstheme="majorBidi"/>
      <w:b/>
      <w:bCs/>
      <w:i/>
      <w:iCs/>
      <w:color w:val="000000" w:themeColor="text1"/>
      <w:sz w:val="22"/>
      <w:szCs w:val="22"/>
    </w:rPr>
  </w:style>
  <w:style w:type="paragraph" w:styleId="Virsraksts5">
    <w:name w:val="heading 5"/>
    <w:basedOn w:val="Parasts"/>
    <w:next w:val="Parasts"/>
    <w:link w:val="Virsraksts5Rakstz"/>
    <w:unhideWhenUsed/>
    <w:qFormat/>
    <w:rsid w:val="00BA264B"/>
    <w:pPr>
      <w:keepNext/>
      <w:keepLines/>
      <w:numPr>
        <w:ilvl w:val="4"/>
        <w:numId w:val="1"/>
      </w:numPr>
      <w:spacing w:before="200" w:line="259" w:lineRule="auto"/>
      <w:outlineLvl w:val="4"/>
    </w:pPr>
    <w:rPr>
      <w:rFonts w:asciiTheme="majorHAnsi" w:eastAsiaTheme="majorEastAsia" w:hAnsiTheme="majorHAnsi" w:cstheme="majorBidi"/>
      <w:color w:val="323E4F" w:themeColor="text2" w:themeShade="BF"/>
      <w:sz w:val="22"/>
      <w:szCs w:val="22"/>
    </w:rPr>
  </w:style>
  <w:style w:type="paragraph" w:styleId="Virsraksts6">
    <w:name w:val="heading 6"/>
    <w:basedOn w:val="Parasts"/>
    <w:next w:val="Parasts"/>
    <w:link w:val="Virsraksts6Rakstz"/>
    <w:unhideWhenUsed/>
    <w:qFormat/>
    <w:rsid w:val="00BA264B"/>
    <w:pPr>
      <w:keepNext/>
      <w:keepLines/>
      <w:numPr>
        <w:ilvl w:val="5"/>
        <w:numId w:val="1"/>
      </w:numPr>
      <w:spacing w:before="200" w:line="259" w:lineRule="auto"/>
      <w:outlineLvl w:val="5"/>
    </w:pPr>
    <w:rPr>
      <w:rFonts w:asciiTheme="majorHAnsi" w:eastAsiaTheme="majorEastAsia" w:hAnsiTheme="majorHAnsi" w:cstheme="majorBidi"/>
      <w:i/>
      <w:iCs/>
      <w:color w:val="323E4F" w:themeColor="text2" w:themeShade="BF"/>
      <w:sz w:val="22"/>
      <w:szCs w:val="22"/>
    </w:rPr>
  </w:style>
  <w:style w:type="paragraph" w:styleId="Virsraksts7">
    <w:name w:val="heading 7"/>
    <w:basedOn w:val="Parasts"/>
    <w:next w:val="Parasts"/>
    <w:link w:val="Virsraksts7Rakstz"/>
    <w:unhideWhenUsed/>
    <w:qFormat/>
    <w:rsid w:val="00BA264B"/>
    <w:pPr>
      <w:keepNext/>
      <w:keepLines/>
      <w:numPr>
        <w:ilvl w:val="6"/>
        <w:numId w:val="1"/>
      </w:numPr>
      <w:spacing w:before="200" w:line="259" w:lineRule="auto"/>
      <w:outlineLvl w:val="6"/>
    </w:pPr>
    <w:rPr>
      <w:rFonts w:asciiTheme="majorHAnsi" w:eastAsiaTheme="majorEastAsia" w:hAnsiTheme="majorHAnsi" w:cstheme="majorBidi"/>
      <w:i/>
      <w:iCs/>
      <w:color w:val="404040" w:themeColor="text1" w:themeTint="BF"/>
      <w:sz w:val="22"/>
      <w:szCs w:val="22"/>
    </w:rPr>
  </w:style>
  <w:style w:type="paragraph" w:styleId="Virsraksts8">
    <w:name w:val="heading 8"/>
    <w:basedOn w:val="Parasts"/>
    <w:next w:val="Parasts"/>
    <w:link w:val="Virsraksts8Rakstz"/>
    <w:unhideWhenUsed/>
    <w:qFormat/>
    <w:rsid w:val="00BA264B"/>
    <w:pPr>
      <w:keepNext/>
      <w:keepLines/>
      <w:numPr>
        <w:ilvl w:val="7"/>
        <w:numId w:val="1"/>
      </w:numPr>
      <w:spacing w:before="200" w:line="259" w:lineRule="auto"/>
      <w:outlineLvl w:val="7"/>
    </w:pPr>
    <w:rPr>
      <w:rFonts w:asciiTheme="majorHAnsi" w:eastAsiaTheme="majorEastAsia" w:hAnsiTheme="majorHAnsi" w:cstheme="majorBidi"/>
      <w:color w:val="404040" w:themeColor="text1" w:themeTint="BF"/>
      <w:sz w:val="20"/>
      <w:szCs w:val="20"/>
    </w:rPr>
  </w:style>
  <w:style w:type="paragraph" w:styleId="Virsraksts9">
    <w:name w:val="heading 9"/>
    <w:basedOn w:val="Parasts"/>
    <w:next w:val="Parasts"/>
    <w:link w:val="Virsraksts9Rakstz"/>
    <w:unhideWhenUsed/>
    <w:qFormat/>
    <w:rsid w:val="00BA264B"/>
    <w:pPr>
      <w:keepNext/>
      <w:keepLines/>
      <w:numPr>
        <w:ilvl w:val="8"/>
        <w:numId w:val="1"/>
      </w:numPr>
      <w:spacing w:before="200" w:line="259" w:lineRule="auto"/>
      <w:outlineLvl w:val="8"/>
    </w:pPr>
    <w:rPr>
      <w:rFonts w:asciiTheme="majorHAnsi" w:eastAsiaTheme="majorEastAsia" w:hAnsiTheme="majorHAnsi" w:cstheme="majorBidi"/>
      <w:i/>
      <w:iCs/>
      <w:color w:val="404040" w:themeColor="text1" w:themeTint="BF"/>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Section Heading Char Rakstz.,heading1 Char Rakstz.,Antraste 1 Char Rakstz.,h1 Char Rakstz., Rakstz. Rakstz.,Rakstz. Rakstz.,Heading 1 Char Rakstz."/>
    <w:basedOn w:val="Noklusjumarindkopasfonts"/>
    <w:link w:val="Virsraksts1"/>
    <w:rsid w:val="00BA264B"/>
    <w:rPr>
      <w:rFonts w:asciiTheme="majorHAnsi" w:eastAsiaTheme="majorEastAsia" w:hAnsiTheme="majorHAnsi" w:cstheme="majorBidi"/>
      <w:b/>
      <w:bCs/>
      <w:smallCaps/>
      <w:color w:val="000000" w:themeColor="text1"/>
      <w:sz w:val="36"/>
      <w:szCs w:val="36"/>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rsid w:val="00BA264B"/>
    <w:rPr>
      <w:rFonts w:asciiTheme="majorHAnsi" w:eastAsiaTheme="majorEastAsia" w:hAnsiTheme="majorHAnsi" w:cstheme="majorBidi"/>
      <w:b/>
      <w:bCs/>
      <w:smallCaps/>
      <w:color w:val="000000" w:themeColor="text1"/>
      <w:sz w:val="28"/>
      <w:szCs w:val="28"/>
    </w:rPr>
  </w:style>
  <w:style w:type="character" w:customStyle="1" w:styleId="Virsraksts3Rakstz">
    <w:name w:val="Virsraksts 3 Rakstz."/>
    <w:aliases w:val="hd3 Rakstz.,h3 Rakstz.,heading 3 + Indent: Left 0.25 in Char Rakstz.,heading 3 Char Rakstz.,3 Char Rakstz.,E3 Char Rakstz.,Heading 3. Char Rakstz.,H3 Char Rakstz.,l3+toc 3 Char Rakstz.,l3 Char Rakstz.,CT Char Rakstz."/>
    <w:basedOn w:val="Noklusjumarindkopasfonts"/>
    <w:link w:val="Virsraksts3"/>
    <w:rsid w:val="00BA264B"/>
    <w:rPr>
      <w:rFonts w:asciiTheme="majorHAnsi" w:eastAsiaTheme="majorEastAsia" w:hAnsiTheme="majorHAnsi" w:cstheme="majorBidi"/>
      <w:b/>
      <w:bCs/>
      <w:color w:val="000000" w:themeColor="text1"/>
    </w:rPr>
  </w:style>
  <w:style w:type="character" w:customStyle="1" w:styleId="Virsraksts4Rakstz">
    <w:name w:val="Virsraksts 4 Rakstz."/>
    <w:basedOn w:val="Noklusjumarindkopasfonts"/>
    <w:link w:val="Virsraksts4"/>
    <w:rsid w:val="00BA264B"/>
    <w:rPr>
      <w:rFonts w:asciiTheme="majorHAnsi" w:eastAsiaTheme="majorEastAsia" w:hAnsiTheme="majorHAnsi" w:cstheme="majorBidi"/>
      <w:b/>
      <w:bCs/>
      <w:i/>
      <w:iCs/>
      <w:color w:val="000000" w:themeColor="text1"/>
    </w:rPr>
  </w:style>
  <w:style w:type="character" w:customStyle="1" w:styleId="Virsraksts5Rakstz">
    <w:name w:val="Virsraksts 5 Rakstz."/>
    <w:basedOn w:val="Noklusjumarindkopasfonts"/>
    <w:link w:val="Virsraksts5"/>
    <w:rsid w:val="00BA264B"/>
    <w:rPr>
      <w:rFonts w:asciiTheme="majorHAnsi" w:eastAsiaTheme="majorEastAsia" w:hAnsiTheme="majorHAnsi" w:cstheme="majorBidi"/>
      <w:color w:val="323E4F" w:themeColor="text2" w:themeShade="BF"/>
    </w:rPr>
  </w:style>
  <w:style w:type="character" w:customStyle="1" w:styleId="Virsraksts6Rakstz">
    <w:name w:val="Virsraksts 6 Rakstz."/>
    <w:basedOn w:val="Noklusjumarindkopasfonts"/>
    <w:link w:val="Virsraksts6"/>
    <w:rsid w:val="00BA264B"/>
    <w:rPr>
      <w:rFonts w:asciiTheme="majorHAnsi" w:eastAsiaTheme="majorEastAsia" w:hAnsiTheme="majorHAnsi" w:cstheme="majorBidi"/>
      <w:i/>
      <w:iCs/>
      <w:color w:val="323E4F" w:themeColor="text2" w:themeShade="BF"/>
    </w:rPr>
  </w:style>
  <w:style w:type="character" w:customStyle="1" w:styleId="Virsraksts7Rakstz">
    <w:name w:val="Virsraksts 7 Rakstz."/>
    <w:basedOn w:val="Noklusjumarindkopasfonts"/>
    <w:link w:val="Virsraksts7"/>
    <w:rsid w:val="00BA264B"/>
    <w:rPr>
      <w:rFonts w:asciiTheme="majorHAnsi" w:eastAsiaTheme="majorEastAsia" w:hAnsiTheme="majorHAnsi" w:cstheme="majorBidi"/>
      <w:i/>
      <w:iCs/>
      <w:color w:val="404040" w:themeColor="text1" w:themeTint="BF"/>
    </w:rPr>
  </w:style>
  <w:style w:type="character" w:customStyle="1" w:styleId="Virsraksts8Rakstz">
    <w:name w:val="Virsraksts 8 Rakstz."/>
    <w:basedOn w:val="Noklusjumarindkopasfonts"/>
    <w:link w:val="Virsraksts8"/>
    <w:rsid w:val="00BA264B"/>
    <w:rPr>
      <w:rFonts w:asciiTheme="majorHAnsi" w:eastAsiaTheme="majorEastAsia" w:hAnsiTheme="majorHAnsi" w:cstheme="majorBidi"/>
      <w:color w:val="404040" w:themeColor="text1" w:themeTint="BF"/>
      <w:sz w:val="20"/>
      <w:szCs w:val="20"/>
    </w:rPr>
  </w:style>
  <w:style w:type="character" w:customStyle="1" w:styleId="Virsraksts9Rakstz">
    <w:name w:val="Virsraksts 9 Rakstz."/>
    <w:basedOn w:val="Noklusjumarindkopasfonts"/>
    <w:link w:val="Virsraksts9"/>
    <w:rsid w:val="00BA264B"/>
    <w:rPr>
      <w:rFonts w:asciiTheme="majorHAnsi" w:eastAsiaTheme="majorEastAsia" w:hAnsiTheme="majorHAnsi" w:cstheme="majorBidi"/>
      <w:i/>
      <w:iCs/>
      <w:color w:val="404040" w:themeColor="text1" w:themeTint="BF"/>
      <w:sz w:val="20"/>
      <w:szCs w:val="20"/>
    </w:rPr>
  </w:style>
  <w:style w:type="paragraph" w:styleId="Parakstszemobjekta">
    <w:name w:val="caption"/>
    <w:basedOn w:val="Parasts"/>
    <w:next w:val="Parasts"/>
    <w:uiPriority w:val="35"/>
    <w:semiHidden/>
    <w:unhideWhenUsed/>
    <w:qFormat/>
    <w:rsid w:val="00BA264B"/>
    <w:pPr>
      <w:spacing w:after="200"/>
    </w:pPr>
    <w:rPr>
      <w:i/>
      <w:iCs/>
      <w:color w:val="44546A" w:themeColor="text2"/>
      <w:sz w:val="18"/>
      <w:szCs w:val="18"/>
    </w:rPr>
  </w:style>
  <w:style w:type="paragraph" w:styleId="Nosaukums">
    <w:name w:val="Title"/>
    <w:basedOn w:val="Parasts"/>
    <w:next w:val="Parasts"/>
    <w:link w:val="NosaukumsRakstz"/>
    <w:qFormat/>
    <w:rsid w:val="00BA264B"/>
    <w:pPr>
      <w:contextualSpacing/>
    </w:pPr>
    <w:rPr>
      <w:rFonts w:asciiTheme="majorHAnsi" w:eastAsiaTheme="majorEastAsia" w:hAnsiTheme="majorHAnsi" w:cstheme="majorBidi"/>
      <w:color w:val="000000" w:themeColor="text1"/>
      <w:sz w:val="56"/>
      <w:szCs w:val="56"/>
    </w:rPr>
  </w:style>
  <w:style w:type="character" w:customStyle="1" w:styleId="NosaukumsRakstz">
    <w:name w:val="Nosaukums Rakstz."/>
    <w:basedOn w:val="Noklusjumarindkopasfonts"/>
    <w:link w:val="Nosaukums"/>
    <w:rsid w:val="00BA264B"/>
    <w:rPr>
      <w:rFonts w:asciiTheme="majorHAnsi" w:eastAsiaTheme="majorEastAsia" w:hAnsiTheme="majorHAnsi" w:cstheme="majorBidi"/>
      <w:color w:val="000000" w:themeColor="text1"/>
      <w:sz w:val="56"/>
      <w:szCs w:val="56"/>
    </w:rPr>
  </w:style>
  <w:style w:type="paragraph" w:styleId="Apakvirsraksts">
    <w:name w:val="Subtitle"/>
    <w:basedOn w:val="Parasts"/>
    <w:next w:val="Parasts"/>
    <w:link w:val="ApakvirsrakstsRakstz"/>
    <w:qFormat/>
    <w:rsid w:val="00BA264B"/>
    <w:pPr>
      <w:numPr>
        <w:ilvl w:val="1"/>
      </w:numPr>
      <w:spacing w:after="160" w:line="259" w:lineRule="auto"/>
    </w:pPr>
    <w:rPr>
      <w:rFonts w:asciiTheme="minorHAnsi" w:eastAsiaTheme="minorEastAsia" w:hAnsiTheme="minorHAnsi" w:cstheme="minorBidi"/>
      <w:color w:val="5A5A5A" w:themeColor="text1" w:themeTint="A5"/>
      <w:spacing w:val="10"/>
      <w:sz w:val="22"/>
      <w:szCs w:val="22"/>
    </w:rPr>
  </w:style>
  <w:style w:type="character" w:customStyle="1" w:styleId="ApakvirsrakstsRakstz">
    <w:name w:val="Apakšvirsraksts Rakstz."/>
    <w:basedOn w:val="Noklusjumarindkopasfonts"/>
    <w:link w:val="Apakvirsraksts"/>
    <w:rsid w:val="00BA264B"/>
    <w:rPr>
      <w:color w:val="5A5A5A" w:themeColor="text1" w:themeTint="A5"/>
      <w:spacing w:val="10"/>
    </w:rPr>
  </w:style>
  <w:style w:type="character" w:styleId="Izteiksmgs">
    <w:name w:val="Strong"/>
    <w:basedOn w:val="Noklusjumarindkopasfonts"/>
    <w:uiPriority w:val="22"/>
    <w:qFormat/>
    <w:rsid w:val="00BA264B"/>
    <w:rPr>
      <w:b/>
      <w:bCs/>
      <w:color w:val="000000" w:themeColor="text1"/>
    </w:rPr>
  </w:style>
  <w:style w:type="character" w:styleId="Izclums">
    <w:name w:val="Emphasis"/>
    <w:basedOn w:val="Noklusjumarindkopasfonts"/>
    <w:uiPriority w:val="20"/>
    <w:qFormat/>
    <w:rsid w:val="00BA264B"/>
    <w:rPr>
      <w:i/>
      <w:iCs/>
      <w:color w:val="auto"/>
    </w:rPr>
  </w:style>
  <w:style w:type="paragraph" w:styleId="Bezatstarpm">
    <w:name w:val="No Spacing"/>
    <w:uiPriority w:val="1"/>
    <w:qFormat/>
    <w:rsid w:val="00BA264B"/>
    <w:pPr>
      <w:spacing w:after="0" w:line="240" w:lineRule="auto"/>
    </w:pPr>
  </w:style>
  <w:style w:type="paragraph" w:styleId="Citts">
    <w:name w:val="Quote"/>
    <w:basedOn w:val="Parasts"/>
    <w:next w:val="Parasts"/>
    <w:link w:val="CittsRakstz"/>
    <w:uiPriority w:val="29"/>
    <w:qFormat/>
    <w:rsid w:val="00BA264B"/>
    <w:pPr>
      <w:spacing w:before="160" w:after="160" w:line="259" w:lineRule="auto"/>
      <w:ind w:left="720" w:right="720"/>
    </w:pPr>
    <w:rPr>
      <w:rFonts w:asciiTheme="minorHAnsi" w:eastAsiaTheme="minorEastAsia" w:hAnsiTheme="minorHAnsi" w:cstheme="minorBidi"/>
      <w:i/>
      <w:iCs/>
      <w:color w:val="000000" w:themeColor="text1"/>
      <w:sz w:val="22"/>
      <w:szCs w:val="22"/>
    </w:rPr>
  </w:style>
  <w:style w:type="character" w:customStyle="1" w:styleId="CittsRakstz">
    <w:name w:val="Citāts Rakstz."/>
    <w:basedOn w:val="Noklusjumarindkopasfonts"/>
    <w:link w:val="Citts"/>
    <w:uiPriority w:val="29"/>
    <w:rsid w:val="00BA264B"/>
    <w:rPr>
      <w:i/>
      <w:iCs/>
      <w:color w:val="000000" w:themeColor="text1"/>
    </w:rPr>
  </w:style>
  <w:style w:type="paragraph" w:styleId="Intensvscitts">
    <w:name w:val="Intense Quote"/>
    <w:basedOn w:val="Parasts"/>
    <w:next w:val="Parasts"/>
    <w:link w:val="IntensvscittsRakstz"/>
    <w:uiPriority w:val="30"/>
    <w:qFormat/>
    <w:rsid w:val="00BA264B"/>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line="259" w:lineRule="auto"/>
      <w:ind w:left="936" w:right="936"/>
      <w:jc w:val="center"/>
    </w:pPr>
    <w:rPr>
      <w:rFonts w:asciiTheme="minorHAnsi" w:eastAsiaTheme="minorEastAsia" w:hAnsiTheme="minorHAnsi" w:cstheme="minorBidi"/>
      <w:color w:val="000000" w:themeColor="text1"/>
      <w:sz w:val="22"/>
      <w:szCs w:val="22"/>
    </w:rPr>
  </w:style>
  <w:style w:type="character" w:customStyle="1" w:styleId="IntensvscittsRakstz">
    <w:name w:val="Intensīvs citāts Rakstz."/>
    <w:basedOn w:val="Noklusjumarindkopasfonts"/>
    <w:link w:val="Intensvscitts"/>
    <w:uiPriority w:val="30"/>
    <w:rsid w:val="00BA264B"/>
    <w:rPr>
      <w:color w:val="000000" w:themeColor="text1"/>
      <w:shd w:val="clear" w:color="auto" w:fill="F2F2F2" w:themeFill="background1" w:themeFillShade="F2"/>
    </w:rPr>
  </w:style>
  <w:style w:type="character" w:styleId="Izsmalcintsizclums">
    <w:name w:val="Subtle Emphasis"/>
    <w:basedOn w:val="Noklusjumarindkopasfonts"/>
    <w:uiPriority w:val="19"/>
    <w:qFormat/>
    <w:rsid w:val="00BA264B"/>
    <w:rPr>
      <w:i/>
      <w:iCs/>
      <w:color w:val="404040" w:themeColor="text1" w:themeTint="BF"/>
    </w:rPr>
  </w:style>
  <w:style w:type="character" w:styleId="Intensvsizclums">
    <w:name w:val="Intense Emphasis"/>
    <w:basedOn w:val="Noklusjumarindkopasfonts"/>
    <w:uiPriority w:val="21"/>
    <w:qFormat/>
    <w:rsid w:val="00BA264B"/>
    <w:rPr>
      <w:b/>
      <w:bCs/>
      <w:i/>
      <w:iCs/>
      <w:caps/>
    </w:rPr>
  </w:style>
  <w:style w:type="character" w:styleId="Izsmalcintaatsauce">
    <w:name w:val="Subtle Reference"/>
    <w:basedOn w:val="Noklusjumarindkopasfonts"/>
    <w:uiPriority w:val="31"/>
    <w:qFormat/>
    <w:rsid w:val="00BA264B"/>
    <w:rPr>
      <w:smallCaps/>
      <w:color w:val="404040" w:themeColor="text1" w:themeTint="BF"/>
      <w:u w:val="single" w:color="7F7F7F" w:themeColor="text1" w:themeTint="80"/>
    </w:rPr>
  </w:style>
  <w:style w:type="character" w:styleId="Intensvaatsauce">
    <w:name w:val="Intense Reference"/>
    <w:basedOn w:val="Noklusjumarindkopasfonts"/>
    <w:uiPriority w:val="32"/>
    <w:qFormat/>
    <w:rsid w:val="00BA264B"/>
    <w:rPr>
      <w:b/>
      <w:bCs/>
      <w:smallCaps/>
      <w:u w:val="single"/>
    </w:rPr>
  </w:style>
  <w:style w:type="character" w:styleId="Grmatasnosaukums">
    <w:name w:val="Book Title"/>
    <w:basedOn w:val="Noklusjumarindkopasfonts"/>
    <w:uiPriority w:val="33"/>
    <w:qFormat/>
    <w:rsid w:val="00BA264B"/>
    <w:rPr>
      <w:b w:val="0"/>
      <w:bCs w:val="0"/>
      <w:smallCaps/>
      <w:spacing w:val="5"/>
    </w:rPr>
  </w:style>
  <w:style w:type="paragraph" w:styleId="Saturardtjavirsraksts">
    <w:name w:val="TOC Heading"/>
    <w:basedOn w:val="Virsraksts1"/>
    <w:next w:val="Parasts"/>
    <w:uiPriority w:val="39"/>
    <w:semiHidden/>
    <w:unhideWhenUsed/>
    <w:qFormat/>
    <w:rsid w:val="00BA264B"/>
    <w:pPr>
      <w:outlineLvl w:val="9"/>
    </w:pPr>
  </w:style>
  <w:style w:type="paragraph" w:styleId="Galvene">
    <w:name w:val="header"/>
    <w:basedOn w:val="Parasts"/>
    <w:link w:val="GalveneRakstz"/>
    <w:uiPriority w:val="99"/>
    <w:unhideWhenUsed/>
    <w:rsid w:val="00BA264B"/>
    <w:pPr>
      <w:tabs>
        <w:tab w:val="center" w:pos="4153"/>
        <w:tab w:val="right" w:pos="8306"/>
      </w:tabs>
    </w:pPr>
    <w:rPr>
      <w:rFonts w:asciiTheme="minorHAnsi" w:eastAsiaTheme="minorEastAsia" w:hAnsiTheme="minorHAnsi" w:cstheme="minorBidi"/>
      <w:sz w:val="22"/>
      <w:szCs w:val="22"/>
    </w:rPr>
  </w:style>
  <w:style w:type="character" w:customStyle="1" w:styleId="GalveneRakstz">
    <w:name w:val="Galvene Rakstz."/>
    <w:basedOn w:val="Noklusjumarindkopasfonts"/>
    <w:link w:val="Galvene"/>
    <w:uiPriority w:val="99"/>
    <w:rsid w:val="00BA264B"/>
  </w:style>
  <w:style w:type="paragraph" w:styleId="Kjene">
    <w:name w:val="footer"/>
    <w:basedOn w:val="Parasts"/>
    <w:link w:val="KjeneRakstz"/>
    <w:uiPriority w:val="99"/>
    <w:unhideWhenUsed/>
    <w:rsid w:val="00BA264B"/>
    <w:pPr>
      <w:tabs>
        <w:tab w:val="center" w:pos="4153"/>
        <w:tab w:val="right" w:pos="8306"/>
      </w:tabs>
    </w:pPr>
    <w:rPr>
      <w:rFonts w:asciiTheme="minorHAnsi" w:eastAsiaTheme="minorEastAsia" w:hAnsiTheme="minorHAnsi" w:cstheme="minorBidi"/>
      <w:sz w:val="22"/>
      <w:szCs w:val="22"/>
    </w:rPr>
  </w:style>
  <w:style w:type="character" w:customStyle="1" w:styleId="KjeneRakstz">
    <w:name w:val="Kājene Rakstz."/>
    <w:basedOn w:val="Noklusjumarindkopasfonts"/>
    <w:link w:val="Kjene"/>
    <w:uiPriority w:val="99"/>
    <w:rsid w:val="00BA264B"/>
  </w:style>
  <w:style w:type="paragraph" w:customStyle="1" w:styleId="Default">
    <w:name w:val="Default"/>
    <w:rsid w:val="000053C9"/>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Balonteksts">
    <w:name w:val="Balloon Text"/>
    <w:basedOn w:val="Parasts"/>
    <w:link w:val="BalontekstsRakstz"/>
    <w:uiPriority w:val="99"/>
    <w:unhideWhenUsed/>
    <w:rsid w:val="0065439A"/>
    <w:rPr>
      <w:rFonts w:ascii="Segoe UI" w:eastAsiaTheme="minorEastAsia" w:hAnsi="Segoe UI" w:cs="Segoe UI"/>
      <w:sz w:val="18"/>
      <w:szCs w:val="18"/>
    </w:rPr>
  </w:style>
  <w:style w:type="character" w:customStyle="1" w:styleId="BalontekstsRakstz">
    <w:name w:val="Balonteksts Rakstz."/>
    <w:basedOn w:val="Noklusjumarindkopasfonts"/>
    <w:link w:val="Balonteksts"/>
    <w:uiPriority w:val="99"/>
    <w:rsid w:val="0065439A"/>
    <w:rPr>
      <w:rFonts w:ascii="Segoe UI" w:hAnsi="Segoe UI" w:cs="Segoe UI"/>
      <w:sz w:val="18"/>
      <w:szCs w:val="18"/>
    </w:rPr>
  </w:style>
  <w:style w:type="character" w:styleId="Hipersaite">
    <w:name w:val="Hyperlink"/>
    <w:uiPriority w:val="99"/>
    <w:qFormat/>
    <w:rsid w:val="00E142C9"/>
    <w:rPr>
      <w:color w:val="0000FF"/>
      <w:u w:val="single"/>
    </w:rPr>
  </w:style>
  <w:style w:type="paragraph" w:customStyle="1" w:styleId="Apakpunkts">
    <w:name w:val="Apakšpunkts"/>
    <w:basedOn w:val="Parasts"/>
    <w:link w:val="ApakpunktsChar"/>
    <w:rsid w:val="00E142C9"/>
    <w:pPr>
      <w:numPr>
        <w:ilvl w:val="1"/>
        <w:numId w:val="2"/>
      </w:numPr>
      <w:tabs>
        <w:tab w:val="clear" w:pos="3556"/>
        <w:tab w:val="num" w:pos="720"/>
      </w:tabs>
      <w:ind w:left="720"/>
      <w:jc w:val="both"/>
    </w:pPr>
    <w:rPr>
      <w:rFonts w:ascii="Arial" w:eastAsiaTheme="minorHAnsi" w:hAnsi="Arial"/>
      <w:b/>
      <w:sz w:val="20"/>
      <w:lang w:val="x-none" w:eastAsia="x-none"/>
    </w:rPr>
  </w:style>
  <w:style w:type="character" w:customStyle="1" w:styleId="ApakpunktsChar">
    <w:name w:val="Apakšpunkts Char"/>
    <w:link w:val="Apakpunkts"/>
    <w:locked/>
    <w:rsid w:val="00E142C9"/>
    <w:rPr>
      <w:rFonts w:ascii="Arial" w:eastAsiaTheme="minorHAnsi" w:hAnsi="Arial" w:cs="Times New Roman"/>
      <w:b/>
      <w:sz w:val="20"/>
      <w:szCs w:val="24"/>
      <w:lang w:val="x-none" w:eastAsia="x-none"/>
    </w:rPr>
  </w:style>
  <w:style w:type="paragraph" w:styleId="Saturs1">
    <w:name w:val="toc 1"/>
    <w:basedOn w:val="Parasts"/>
    <w:next w:val="Parasts"/>
    <w:autoRedefine/>
    <w:uiPriority w:val="39"/>
    <w:rsid w:val="00E142C9"/>
    <w:pPr>
      <w:ind w:firstLine="567"/>
      <w:jc w:val="both"/>
    </w:pPr>
    <w:rPr>
      <w:rFonts w:eastAsiaTheme="minorHAnsi"/>
      <w:lang w:val="en-US"/>
    </w:rPr>
  </w:style>
  <w:style w:type="paragraph" w:styleId="Vresteksts">
    <w:name w:val="footnote text"/>
    <w:aliases w:val="Footnote,Fußnote,fn,FT,ft,SD Footnote Text,Footnote Text AG,Footnote Text Char Char,Footnote Text Char1 Char Char,Footnote Text Char Char Char Char,Footnote Text Char1 Char Char1 Char Char,Footnote Text Char Char Char Char Char Char,f"/>
    <w:basedOn w:val="Parasts"/>
    <w:link w:val="VrestekstsRakstz"/>
    <w:uiPriority w:val="99"/>
    <w:rsid w:val="00E142C9"/>
    <w:pPr>
      <w:ind w:firstLine="567"/>
      <w:jc w:val="both"/>
    </w:pPr>
    <w:rPr>
      <w:rFonts w:eastAsiaTheme="minorHAnsi"/>
      <w:sz w:val="20"/>
      <w:szCs w:val="20"/>
      <w:lang w:val="x-none"/>
    </w:rPr>
  </w:style>
  <w:style w:type="character" w:customStyle="1" w:styleId="VrestekstsRakstz">
    <w:name w:val="Vēres teksts Rakstz."/>
    <w:aliases w:val="Footnote Rakstz.,Fußnote Rakstz.,fn Rakstz.,FT Rakstz.,ft Rakstz.,SD Footnote Text Rakstz.,Footnote Text AG Rakstz.,Footnote Text Char Char Rakstz.,Footnote Text Char1 Char Char Rakstz.,Footnote Text Char Char Char Char Rakstz."/>
    <w:basedOn w:val="Noklusjumarindkopasfonts"/>
    <w:link w:val="Vresteksts"/>
    <w:uiPriority w:val="99"/>
    <w:rsid w:val="00E142C9"/>
    <w:rPr>
      <w:rFonts w:ascii="Times New Roman" w:eastAsiaTheme="minorHAnsi" w:hAnsi="Times New Roman" w:cs="Times New Roman"/>
      <w:sz w:val="20"/>
      <w:szCs w:val="20"/>
      <w:lang w:val="x-none"/>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CharCharChar"/>
    <w:uiPriority w:val="99"/>
    <w:rsid w:val="00E142C9"/>
    <w:rPr>
      <w:vertAlign w:val="superscript"/>
    </w:rPr>
  </w:style>
  <w:style w:type="paragraph" w:styleId="Pamatteksts">
    <w:name w:val="Body Text"/>
    <w:aliases w:val="Body Text1,b,uvlaka 3,plain,plain Char,b1,uvlaka 31, uvlaka 3, uvlaka 31,Body Text Char Char"/>
    <w:basedOn w:val="Parasts"/>
    <w:link w:val="PamattekstsRakstz"/>
    <w:rsid w:val="00E142C9"/>
    <w:pPr>
      <w:ind w:firstLine="567"/>
      <w:jc w:val="both"/>
    </w:pPr>
    <w:rPr>
      <w:rFonts w:eastAsiaTheme="minorHAnsi"/>
      <w:lang w:val="x-none"/>
    </w:rPr>
  </w:style>
  <w:style w:type="character" w:customStyle="1" w:styleId="PamattekstsRakstz">
    <w:name w:val="Pamatteksts Rakstz."/>
    <w:aliases w:val="Body Text1 Rakstz.,b Rakstz.,uvlaka 3 Rakstz.,plain Rakstz.,plain Char Rakstz.,b1 Rakstz.,uvlaka 31 Rakstz., uvlaka 3 Rakstz., uvlaka 31 Rakstz.,Body Text Char Char Rakstz."/>
    <w:basedOn w:val="Noklusjumarindkopasfonts"/>
    <w:link w:val="Pamatteksts"/>
    <w:rsid w:val="00E142C9"/>
    <w:rPr>
      <w:rFonts w:ascii="Times New Roman" w:eastAsiaTheme="minorHAnsi" w:hAnsi="Times New Roman" w:cs="Times New Roman"/>
      <w:sz w:val="24"/>
      <w:szCs w:val="24"/>
      <w:lang w:val="x-none"/>
    </w:rPr>
  </w:style>
  <w:style w:type="paragraph" w:customStyle="1" w:styleId="naisf">
    <w:name w:val="naisf"/>
    <w:basedOn w:val="Parasts"/>
    <w:uiPriority w:val="99"/>
    <w:rsid w:val="00E142C9"/>
    <w:pPr>
      <w:spacing w:before="100" w:beforeAutospacing="1" w:after="100" w:afterAutospacing="1"/>
      <w:ind w:firstLine="567"/>
      <w:jc w:val="both"/>
    </w:pPr>
    <w:rPr>
      <w:rFonts w:eastAsiaTheme="minorHAnsi"/>
      <w:lang w:val="en-GB"/>
    </w:rPr>
  </w:style>
  <w:style w:type="paragraph" w:styleId="Pamatteksts2">
    <w:name w:val="Body Text 2"/>
    <w:basedOn w:val="Parasts"/>
    <w:link w:val="Pamatteksts2Rakstz"/>
    <w:rsid w:val="00E142C9"/>
    <w:pPr>
      <w:ind w:firstLine="567"/>
      <w:jc w:val="both"/>
    </w:pPr>
    <w:rPr>
      <w:rFonts w:eastAsiaTheme="minorHAnsi"/>
      <w:sz w:val="28"/>
      <w:lang w:val="x-none"/>
    </w:rPr>
  </w:style>
  <w:style w:type="character" w:customStyle="1" w:styleId="Pamatteksts2Rakstz">
    <w:name w:val="Pamatteksts 2 Rakstz."/>
    <w:basedOn w:val="Noklusjumarindkopasfonts"/>
    <w:link w:val="Pamatteksts2"/>
    <w:rsid w:val="00E142C9"/>
    <w:rPr>
      <w:rFonts w:ascii="Times New Roman" w:eastAsiaTheme="minorHAnsi" w:hAnsi="Times New Roman" w:cs="Times New Roman"/>
      <w:sz w:val="28"/>
      <w:szCs w:val="24"/>
      <w:lang w:val="x-none"/>
    </w:rPr>
  </w:style>
  <w:style w:type="paragraph" w:styleId="Pamattekstaatkpe3">
    <w:name w:val="Body Text Indent 3"/>
    <w:basedOn w:val="Parasts"/>
    <w:link w:val="Pamattekstaatkpe3Rakstz"/>
    <w:rsid w:val="00E142C9"/>
    <w:pPr>
      <w:ind w:left="720" w:firstLine="567"/>
      <w:jc w:val="both"/>
    </w:pPr>
    <w:rPr>
      <w:rFonts w:eastAsiaTheme="minorHAnsi"/>
      <w:lang w:val="x-none"/>
    </w:rPr>
  </w:style>
  <w:style w:type="character" w:customStyle="1" w:styleId="Pamattekstaatkpe3Rakstz">
    <w:name w:val="Pamatteksta atkāpe 3 Rakstz."/>
    <w:basedOn w:val="Noklusjumarindkopasfonts"/>
    <w:link w:val="Pamattekstaatkpe3"/>
    <w:rsid w:val="00E142C9"/>
    <w:rPr>
      <w:rFonts w:ascii="Times New Roman" w:eastAsiaTheme="minorHAnsi" w:hAnsi="Times New Roman" w:cs="Times New Roman"/>
      <w:sz w:val="24"/>
      <w:szCs w:val="24"/>
      <w:lang w:val="x-none"/>
    </w:rPr>
  </w:style>
  <w:style w:type="paragraph" w:styleId="Pamattekstsaratkpi">
    <w:name w:val="Body Text Indent"/>
    <w:aliases w:val="Body Text Indent Char Char Char Char,Body Text Indent Char Char,Body Text Indent Char Char Char"/>
    <w:basedOn w:val="Parasts"/>
    <w:link w:val="PamattekstsaratkpiRakstz"/>
    <w:rsid w:val="00E142C9"/>
    <w:pPr>
      <w:autoSpaceDE w:val="0"/>
      <w:autoSpaceDN w:val="0"/>
      <w:adjustRightInd w:val="0"/>
      <w:ind w:left="720" w:hanging="720"/>
      <w:jc w:val="both"/>
    </w:pPr>
    <w:rPr>
      <w:rFonts w:eastAsiaTheme="minorHAnsi"/>
      <w:szCs w:val="20"/>
      <w:lang w:val="en-US"/>
    </w:rPr>
  </w:style>
  <w:style w:type="character" w:customStyle="1" w:styleId="PamattekstsaratkpiRakstz">
    <w:name w:val="Pamatteksts ar atkāpi Rakstz."/>
    <w:aliases w:val="Body Text Indent Char Char Char Char Rakstz.,Body Text Indent Char Char Rakstz.,Body Text Indent Char Char Char Rakstz."/>
    <w:basedOn w:val="Noklusjumarindkopasfonts"/>
    <w:link w:val="Pamattekstsaratkpi"/>
    <w:uiPriority w:val="99"/>
    <w:rsid w:val="00E142C9"/>
    <w:rPr>
      <w:rFonts w:ascii="Times New Roman" w:eastAsiaTheme="minorHAnsi" w:hAnsi="Times New Roman" w:cs="Times New Roman"/>
      <w:sz w:val="24"/>
      <w:szCs w:val="20"/>
      <w:lang w:val="en-US"/>
    </w:rPr>
  </w:style>
  <w:style w:type="paragraph" w:styleId="Pamatteksts3">
    <w:name w:val="Body Text 3"/>
    <w:basedOn w:val="Parasts"/>
    <w:link w:val="Pamatteksts3Rakstz"/>
    <w:rsid w:val="00E142C9"/>
    <w:pPr>
      <w:spacing w:before="120" w:after="120"/>
      <w:ind w:firstLine="567"/>
      <w:jc w:val="both"/>
    </w:pPr>
    <w:rPr>
      <w:rFonts w:eastAsiaTheme="minorHAnsi"/>
      <w:i/>
      <w:iCs/>
      <w:lang w:val="x-none"/>
    </w:rPr>
  </w:style>
  <w:style w:type="character" w:customStyle="1" w:styleId="Pamatteksts3Rakstz">
    <w:name w:val="Pamatteksts 3 Rakstz."/>
    <w:basedOn w:val="Noklusjumarindkopasfonts"/>
    <w:link w:val="Pamatteksts3"/>
    <w:rsid w:val="00E142C9"/>
    <w:rPr>
      <w:rFonts w:ascii="Times New Roman" w:eastAsiaTheme="minorHAnsi" w:hAnsi="Times New Roman" w:cs="Times New Roman"/>
      <w:i/>
      <w:iCs/>
      <w:sz w:val="24"/>
      <w:szCs w:val="24"/>
      <w:lang w:val="x-none"/>
    </w:rPr>
  </w:style>
  <w:style w:type="paragraph" w:styleId="Tekstabloks">
    <w:name w:val="Block Text"/>
    <w:basedOn w:val="Parasts"/>
    <w:rsid w:val="00E142C9"/>
    <w:pPr>
      <w:spacing w:after="100" w:afterAutospacing="1"/>
      <w:ind w:left="284" w:right="-425" w:hanging="284"/>
      <w:jc w:val="both"/>
    </w:pPr>
    <w:rPr>
      <w:rFonts w:eastAsiaTheme="minorHAnsi"/>
      <w:bCs/>
      <w:sz w:val="22"/>
      <w:szCs w:val="20"/>
      <w:lang w:val="en-US"/>
    </w:rPr>
  </w:style>
  <w:style w:type="table" w:styleId="Reatabula">
    <w:name w:val="Table Grid"/>
    <w:basedOn w:val="Parastatabula"/>
    <w:rsid w:val="00E142C9"/>
    <w:pPr>
      <w:spacing w:after="0" w:line="240" w:lineRule="auto"/>
      <w:ind w:firstLine="567"/>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Parasts"/>
    <w:rsid w:val="00E142C9"/>
    <w:pPr>
      <w:ind w:firstLine="567"/>
      <w:jc w:val="both"/>
    </w:pPr>
    <w:rPr>
      <w:rFonts w:eastAsiaTheme="minorHAnsi"/>
      <w:sz w:val="28"/>
      <w:szCs w:val="20"/>
      <w:lang w:val="en-GB" w:eastAsia="lv-LV"/>
    </w:rPr>
  </w:style>
  <w:style w:type="character" w:styleId="Lappusesnumurs">
    <w:name w:val="page number"/>
    <w:basedOn w:val="Noklusjumarindkopasfonts"/>
    <w:rsid w:val="00E142C9"/>
  </w:style>
  <w:style w:type="character" w:styleId="Komentraatsauce">
    <w:name w:val="annotation reference"/>
    <w:rsid w:val="00E142C9"/>
    <w:rPr>
      <w:sz w:val="16"/>
      <w:szCs w:val="16"/>
    </w:rPr>
  </w:style>
  <w:style w:type="paragraph" w:styleId="Komentrateksts">
    <w:name w:val="annotation text"/>
    <w:basedOn w:val="Parasts"/>
    <w:link w:val="KomentratekstsRakstz"/>
    <w:rsid w:val="00E142C9"/>
    <w:pPr>
      <w:ind w:firstLine="567"/>
      <w:jc w:val="both"/>
    </w:pPr>
    <w:rPr>
      <w:rFonts w:eastAsiaTheme="minorHAnsi"/>
      <w:sz w:val="20"/>
      <w:szCs w:val="20"/>
      <w:lang w:val="x-none"/>
    </w:rPr>
  </w:style>
  <w:style w:type="character" w:customStyle="1" w:styleId="KomentratekstsRakstz">
    <w:name w:val="Komentāra teksts Rakstz."/>
    <w:basedOn w:val="Noklusjumarindkopasfonts"/>
    <w:link w:val="Komentrateksts"/>
    <w:rsid w:val="00E142C9"/>
    <w:rPr>
      <w:rFonts w:ascii="Times New Roman" w:eastAsiaTheme="minorHAnsi" w:hAnsi="Times New Roman" w:cs="Times New Roman"/>
      <w:sz w:val="20"/>
      <w:szCs w:val="20"/>
      <w:lang w:val="x-none"/>
    </w:rPr>
  </w:style>
  <w:style w:type="paragraph" w:styleId="Komentratma">
    <w:name w:val="annotation subject"/>
    <w:basedOn w:val="Komentrateksts"/>
    <w:next w:val="Komentrateksts"/>
    <w:link w:val="KomentratmaRakstz"/>
    <w:rsid w:val="00E142C9"/>
    <w:rPr>
      <w:b/>
      <w:bCs/>
    </w:rPr>
  </w:style>
  <w:style w:type="character" w:customStyle="1" w:styleId="KomentratmaRakstz">
    <w:name w:val="Komentāra tēma Rakstz."/>
    <w:basedOn w:val="KomentratekstsRakstz"/>
    <w:link w:val="Komentratma"/>
    <w:rsid w:val="00E142C9"/>
    <w:rPr>
      <w:rFonts w:ascii="Times New Roman" w:eastAsiaTheme="minorHAnsi" w:hAnsi="Times New Roman" w:cs="Times New Roman"/>
      <w:b/>
      <w:bCs/>
      <w:sz w:val="20"/>
      <w:szCs w:val="20"/>
      <w:lang w:val="x-none"/>
    </w:rPr>
  </w:style>
  <w:style w:type="paragraph" w:customStyle="1" w:styleId="WW-BlockText1">
    <w:name w:val="WW-Block Text1"/>
    <w:basedOn w:val="Parasts"/>
    <w:rsid w:val="00E142C9"/>
    <w:pPr>
      <w:spacing w:after="120"/>
      <w:ind w:left="1440" w:right="1440" w:firstLine="567"/>
      <w:jc w:val="both"/>
    </w:pPr>
    <w:rPr>
      <w:rFonts w:eastAsiaTheme="minorHAnsi"/>
      <w:sz w:val="20"/>
      <w:szCs w:val="20"/>
      <w:lang w:val="en-US" w:eastAsia="ar-SA"/>
    </w:rPr>
  </w:style>
  <w:style w:type="paragraph" w:customStyle="1" w:styleId="WW-Index11111">
    <w:name w:val="WW-Index11111"/>
    <w:basedOn w:val="Parasts"/>
    <w:rsid w:val="00E142C9"/>
    <w:pPr>
      <w:suppressLineNumbers/>
      <w:suppressAutoHyphens/>
      <w:spacing w:line="480" w:lineRule="auto"/>
      <w:ind w:firstLine="567"/>
      <w:jc w:val="both"/>
    </w:pPr>
    <w:rPr>
      <w:rFonts w:eastAsiaTheme="minorHAnsi" w:cs="Tahoma"/>
      <w:szCs w:val="20"/>
      <w:lang w:val="en-US" w:eastAsia="ar-SA"/>
    </w:rPr>
  </w:style>
  <w:style w:type="paragraph" w:customStyle="1" w:styleId="Brief">
    <w:name w:val="Brief"/>
    <w:basedOn w:val="Parasts"/>
    <w:rsid w:val="00E142C9"/>
    <w:pPr>
      <w:ind w:firstLine="567"/>
      <w:jc w:val="both"/>
    </w:pPr>
    <w:rPr>
      <w:rFonts w:ascii="Times-Baltic" w:eastAsiaTheme="minorHAnsi" w:hAnsi="Times-Baltic"/>
      <w:szCs w:val="20"/>
      <w:lang w:val="en-US" w:eastAsia="lv-LV"/>
    </w:rPr>
  </w:style>
  <w:style w:type="paragraph" w:customStyle="1" w:styleId="vald2">
    <w:name w:val="vald2"/>
    <w:basedOn w:val="Parasts"/>
    <w:rsid w:val="00E142C9"/>
    <w:pPr>
      <w:spacing w:before="120"/>
      <w:ind w:firstLine="567"/>
      <w:jc w:val="both"/>
    </w:pPr>
    <w:rPr>
      <w:rFonts w:ascii="RimOptima" w:eastAsiaTheme="minorHAnsi" w:hAnsi="RimOptima"/>
      <w:sz w:val="22"/>
      <w:szCs w:val="20"/>
      <w:lang w:val="en-US"/>
    </w:rPr>
  </w:style>
  <w:style w:type="character" w:customStyle="1" w:styleId="RakstzRakstz10">
    <w:name w:val="Rakstz. Rakstz.10"/>
    <w:locked/>
    <w:rsid w:val="00E142C9"/>
    <w:rPr>
      <w:sz w:val="24"/>
      <w:szCs w:val="24"/>
      <w:lang w:val="en-GB" w:eastAsia="en-US" w:bidi="ar-SA"/>
    </w:rPr>
  </w:style>
  <w:style w:type="character" w:customStyle="1" w:styleId="RakstzRakstz4">
    <w:name w:val="Rakstz. Rakstz.4"/>
    <w:locked/>
    <w:rsid w:val="00E142C9"/>
    <w:rPr>
      <w:sz w:val="24"/>
      <w:szCs w:val="24"/>
      <w:lang w:val="en-GB" w:eastAsia="en-US" w:bidi="ar-SA"/>
    </w:rPr>
  </w:style>
  <w:style w:type="paragraph" w:customStyle="1" w:styleId="txt1">
    <w:name w:val="txt1"/>
    <w:rsid w:val="00E142C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ind w:firstLine="567"/>
      <w:jc w:val="both"/>
    </w:pPr>
    <w:rPr>
      <w:rFonts w:ascii="!Neo'w Arial" w:eastAsia="Times New Roman" w:hAnsi="!Neo'w Arial" w:cs="Times New Roman"/>
      <w:color w:val="000000"/>
      <w:sz w:val="20"/>
      <w:szCs w:val="20"/>
      <w:lang w:val="en-US"/>
    </w:rPr>
  </w:style>
  <w:style w:type="paragraph" w:customStyle="1" w:styleId="Sarakstarindkopa1">
    <w:name w:val="Saraksta rindkopa1"/>
    <w:basedOn w:val="Parasts"/>
    <w:uiPriority w:val="99"/>
    <w:qFormat/>
    <w:rsid w:val="00E142C9"/>
    <w:pPr>
      <w:ind w:left="720" w:firstLine="567"/>
      <w:contextualSpacing/>
      <w:jc w:val="both"/>
    </w:pPr>
    <w:rPr>
      <w:rFonts w:eastAsia="SimSun"/>
      <w:lang w:val="en-US" w:eastAsia="zh-CN"/>
    </w:rPr>
  </w:style>
  <w:style w:type="paragraph" w:styleId="Sarakstarindkopa">
    <w:name w:val="List Paragraph"/>
    <w:aliases w:val="Virsraksti,Strip,H&amp;P List Paragraph,Colorful List - Accent 12,Syle 1,Normal bullet 2,Bullet list,Saistīto dokumentu saraksts,PPS_Bullet,List Paragraph1,Numurets,2,list paragraph,h&amp;p list paragraph,saistīto dokumentu saraksts,syle 1"/>
    <w:basedOn w:val="Parasts"/>
    <w:link w:val="SarakstarindkopaRakstz"/>
    <w:qFormat/>
    <w:rsid w:val="00E142C9"/>
    <w:pPr>
      <w:ind w:left="720" w:firstLine="567"/>
      <w:contextualSpacing/>
      <w:jc w:val="both"/>
    </w:pPr>
    <w:rPr>
      <w:rFonts w:eastAsiaTheme="minorHAnsi"/>
      <w:lang w:val="en-US"/>
    </w:rPr>
  </w:style>
  <w:style w:type="paragraph" w:styleId="Prskatjums">
    <w:name w:val="Revision"/>
    <w:hidden/>
    <w:uiPriority w:val="99"/>
    <w:semiHidden/>
    <w:rsid w:val="00E142C9"/>
    <w:pPr>
      <w:spacing w:after="0" w:line="240" w:lineRule="auto"/>
      <w:ind w:firstLine="567"/>
      <w:jc w:val="both"/>
    </w:pPr>
    <w:rPr>
      <w:rFonts w:ascii="Times New Roman" w:eastAsia="Times New Roman" w:hAnsi="Times New Roman" w:cs="Times New Roman"/>
      <w:sz w:val="24"/>
      <w:szCs w:val="24"/>
    </w:rPr>
  </w:style>
  <w:style w:type="paragraph" w:customStyle="1" w:styleId="ColorfulList-Accent11">
    <w:name w:val="Colorful List - Accent 11"/>
    <w:basedOn w:val="Parasts"/>
    <w:uiPriority w:val="34"/>
    <w:qFormat/>
    <w:rsid w:val="00E142C9"/>
    <w:pPr>
      <w:spacing w:after="200" w:line="276" w:lineRule="auto"/>
      <w:ind w:left="720" w:firstLine="567"/>
      <w:contextualSpacing/>
      <w:jc w:val="both"/>
    </w:pPr>
    <w:rPr>
      <w:rFonts w:ascii="Calibri" w:eastAsiaTheme="minorHAnsi" w:hAnsi="Calibri"/>
      <w:sz w:val="22"/>
      <w:szCs w:val="22"/>
      <w:lang w:val="en-US" w:eastAsia="lv-LV"/>
    </w:rPr>
  </w:style>
  <w:style w:type="paragraph" w:styleId="Saraksts2">
    <w:name w:val="List 2"/>
    <w:basedOn w:val="Parasts"/>
    <w:uiPriority w:val="99"/>
    <w:unhideWhenUsed/>
    <w:rsid w:val="00E142C9"/>
    <w:pPr>
      <w:ind w:left="566" w:hanging="283"/>
      <w:jc w:val="both"/>
    </w:pPr>
    <w:rPr>
      <w:rFonts w:eastAsiaTheme="minorHAnsi"/>
      <w:lang w:val="en-GB"/>
    </w:rPr>
  </w:style>
  <w:style w:type="paragraph" w:customStyle="1" w:styleId="NormalWeb1">
    <w:name w:val="Normal (Web)1"/>
    <w:basedOn w:val="Parasts"/>
    <w:rsid w:val="00E142C9"/>
    <w:pPr>
      <w:suppressAutoHyphens/>
      <w:spacing w:before="100"/>
      <w:ind w:firstLine="567"/>
      <w:jc w:val="both"/>
    </w:pPr>
    <w:rPr>
      <w:rFonts w:eastAsiaTheme="minorHAnsi"/>
      <w:lang w:val="en-GB" w:eastAsia="ar-SA"/>
    </w:rPr>
  </w:style>
  <w:style w:type="character" w:styleId="Izmantotahipersaite">
    <w:name w:val="FollowedHyperlink"/>
    <w:uiPriority w:val="99"/>
    <w:unhideWhenUsed/>
    <w:rsid w:val="00E142C9"/>
    <w:rPr>
      <w:color w:val="800080"/>
      <w:u w:val="single"/>
    </w:rPr>
  </w:style>
  <w:style w:type="paragraph" w:customStyle="1" w:styleId="c12">
    <w:name w:val="c12"/>
    <w:basedOn w:val="Parasts"/>
    <w:rsid w:val="00E142C9"/>
    <w:pPr>
      <w:spacing w:before="100" w:beforeAutospacing="1" w:after="100" w:afterAutospacing="1"/>
      <w:ind w:firstLine="567"/>
      <w:jc w:val="both"/>
    </w:pPr>
    <w:rPr>
      <w:rFonts w:eastAsiaTheme="minorHAnsi"/>
      <w:lang w:val="en-US" w:eastAsia="lv-LV"/>
    </w:rPr>
  </w:style>
  <w:style w:type="character" w:customStyle="1" w:styleId="c11">
    <w:name w:val="c11"/>
    <w:rsid w:val="00E142C9"/>
  </w:style>
  <w:style w:type="character" w:customStyle="1" w:styleId="FootnoteTextChar1">
    <w:name w:val="Footnote Text Char1"/>
    <w:rsid w:val="00E142C9"/>
    <w:rPr>
      <w:rFonts w:eastAsia="Calibri"/>
      <w:lang w:eastAsia="en-US"/>
    </w:rPr>
  </w:style>
  <w:style w:type="character" w:customStyle="1" w:styleId="BalloonTextChar1">
    <w:name w:val="Balloon Text Char1"/>
    <w:rsid w:val="00E142C9"/>
    <w:rPr>
      <w:rFonts w:ascii="Tahoma" w:eastAsia="Calibri" w:hAnsi="Tahoma" w:cs="Tahoma"/>
      <w:sz w:val="16"/>
      <w:szCs w:val="16"/>
      <w:lang w:eastAsia="en-US"/>
    </w:rPr>
  </w:style>
  <w:style w:type="character" w:customStyle="1" w:styleId="CommentTextChar1">
    <w:name w:val="Comment Text Char1"/>
    <w:rsid w:val="00E142C9"/>
    <w:rPr>
      <w:rFonts w:eastAsia="Calibri"/>
      <w:lang w:eastAsia="en-US"/>
    </w:rPr>
  </w:style>
  <w:style w:type="character" w:customStyle="1" w:styleId="CommentSubjectChar1">
    <w:name w:val="Comment Subject Char1"/>
    <w:rsid w:val="00E142C9"/>
    <w:rPr>
      <w:rFonts w:eastAsia="Calibri"/>
      <w:b/>
      <w:bCs/>
      <w:lang w:eastAsia="en-US"/>
    </w:rPr>
  </w:style>
  <w:style w:type="character" w:customStyle="1" w:styleId="iubsearch-contractname">
    <w:name w:val="iubsearch-contractname"/>
    <w:basedOn w:val="Noklusjumarindkopasfonts"/>
    <w:rsid w:val="00E142C9"/>
  </w:style>
  <w:style w:type="paragraph" w:customStyle="1" w:styleId="Sarakstarindkopa2">
    <w:name w:val="Saraksta rindkopa2"/>
    <w:basedOn w:val="Parasts"/>
    <w:uiPriority w:val="99"/>
    <w:qFormat/>
    <w:rsid w:val="00E142C9"/>
    <w:pPr>
      <w:ind w:left="720" w:firstLine="567"/>
      <w:contextualSpacing/>
      <w:jc w:val="both"/>
    </w:pPr>
    <w:rPr>
      <w:rFonts w:eastAsia="SimSun"/>
      <w:lang w:val="en-US" w:eastAsia="zh-CN"/>
    </w:rPr>
  </w:style>
  <w:style w:type="character" w:customStyle="1" w:styleId="FontStyle30">
    <w:name w:val="Font Style30"/>
    <w:uiPriority w:val="99"/>
    <w:rsid w:val="00E142C9"/>
    <w:rPr>
      <w:rFonts w:ascii="Times New Roman" w:hAnsi="Times New Roman" w:cs="Times New Roman"/>
      <w:sz w:val="22"/>
      <w:szCs w:val="22"/>
    </w:rPr>
  </w:style>
  <w:style w:type="paragraph" w:customStyle="1" w:styleId="Prskatjums1">
    <w:name w:val="Pārskatījums1"/>
    <w:hidden/>
    <w:semiHidden/>
    <w:rsid w:val="00E142C9"/>
    <w:pPr>
      <w:spacing w:after="0" w:line="240" w:lineRule="auto"/>
      <w:ind w:firstLine="567"/>
      <w:jc w:val="both"/>
    </w:pPr>
    <w:rPr>
      <w:rFonts w:ascii="Times New Roman" w:eastAsia="Times New Roman" w:hAnsi="Times New Roman" w:cs="Times New Roman"/>
      <w:sz w:val="24"/>
      <w:szCs w:val="24"/>
    </w:rPr>
  </w:style>
  <w:style w:type="paragraph" w:customStyle="1" w:styleId="Punkts">
    <w:name w:val="Punkts"/>
    <w:basedOn w:val="Parasts"/>
    <w:next w:val="Parasts"/>
    <w:rsid w:val="00E142C9"/>
    <w:pPr>
      <w:tabs>
        <w:tab w:val="num" w:pos="851"/>
        <w:tab w:val="num" w:pos="1211"/>
      </w:tabs>
      <w:ind w:left="851" w:hanging="851"/>
      <w:jc w:val="both"/>
    </w:pPr>
    <w:rPr>
      <w:rFonts w:ascii="Arial" w:eastAsiaTheme="minorHAnsi" w:hAnsi="Arial"/>
      <w:b/>
      <w:sz w:val="20"/>
      <w:lang w:val="en-US" w:eastAsia="lv-LV"/>
    </w:rPr>
  </w:style>
  <w:style w:type="paragraph" w:customStyle="1" w:styleId="Paragrfs">
    <w:name w:val="Paragrāfs"/>
    <w:basedOn w:val="Parasts"/>
    <w:next w:val="Rindkopa"/>
    <w:link w:val="ParagrfsRakstz"/>
    <w:rsid w:val="00E142C9"/>
    <w:pPr>
      <w:tabs>
        <w:tab w:val="num" w:pos="360"/>
      </w:tabs>
      <w:ind w:left="360" w:hanging="360"/>
      <w:jc w:val="both"/>
    </w:pPr>
    <w:rPr>
      <w:rFonts w:ascii="Arial" w:eastAsiaTheme="minorHAnsi" w:hAnsi="Arial"/>
      <w:sz w:val="20"/>
      <w:lang w:val="x-none" w:eastAsia="x-none"/>
    </w:rPr>
  </w:style>
  <w:style w:type="paragraph" w:customStyle="1" w:styleId="Rindkopa">
    <w:name w:val="Rindkopa"/>
    <w:basedOn w:val="Parasts"/>
    <w:next w:val="Punkts"/>
    <w:rsid w:val="00E142C9"/>
    <w:pPr>
      <w:ind w:left="851" w:firstLine="567"/>
      <w:jc w:val="both"/>
    </w:pPr>
    <w:rPr>
      <w:rFonts w:ascii="Arial" w:eastAsiaTheme="minorHAnsi" w:hAnsi="Arial"/>
      <w:sz w:val="20"/>
      <w:lang w:val="en-US" w:eastAsia="lv-LV"/>
    </w:rPr>
  </w:style>
  <w:style w:type="table" w:customStyle="1" w:styleId="TableGrid1">
    <w:name w:val="Table Grid1"/>
    <w:basedOn w:val="Parastatabula"/>
    <w:next w:val="Reatabula"/>
    <w:uiPriority w:val="59"/>
    <w:rsid w:val="00E142C9"/>
    <w:pPr>
      <w:spacing w:after="0" w:line="240" w:lineRule="auto"/>
      <w:ind w:firstLine="567"/>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uiPriority w:val="99"/>
    <w:rsid w:val="00E142C9"/>
    <w:rPr>
      <w:rFonts w:ascii="Swiss TL" w:eastAsia="Times New Roman" w:hAnsi="Swiss TL" w:cs="Times New Roman"/>
      <w:sz w:val="20"/>
      <w:szCs w:val="24"/>
      <w:lang w:val="x-none" w:eastAsia="x-none"/>
    </w:rPr>
  </w:style>
  <w:style w:type="table" w:customStyle="1" w:styleId="TableGrid2">
    <w:name w:val="Table Grid2"/>
    <w:basedOn w:val="Parastatabula"/>
    <w:next w:val="Reatabula"/>
    <w:locked/>
    <w:rsid w:val="00E142C9"/>
    <w:pPr>
      <w:spacing w:after="0" w:line="240" w:lineRule="auto"/>
      <w:ind w:firstLine="567"/>
      <w:jc w:val="both"/>
    </w:pPr>
    <w:rPr>
      <w:rFonts w:ascii="Calibri" w:eastAsia="Calibri" w:hAnsi="Calibri"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E142C9"/>
    <w:pPr>
      <w:spacing w:before="100" w:beforeAutospacing="1" w:after="100" w:afterAutospacing="1"/>
      <w:ind w:firstLine="567"/>
      <w:jc w:val="both"/>
    </w:pPr>
    <w:rPr>
      <w:rFonts w:eastAsiaTheme="minorHAnsi"/>
      <w:lang w:val="en-US" w:eastAsia="lv-LV"/>
    </w:rPr>
  </w:style>
  <w:style w:type="paragraph" w:customStyle="1" w:styleId="RakstzRakstz41">
    <w:name w:val="Rakstz. Rakstz.41"/>
    <w:basedOn w:val="Parasts"/>
    <w:rsid w:val="00E142C9"/>
    <w:pPr>
      <w:spacing w:after="160" w:line="240" w:lineRule="exact"/>
      <w:ind w:firstLine="567"/>
      <w:jc w:val="both"/>
    </w:pPr>
    <w:rPr>
      <w:rFonts w:ascii="Tahoma" w:eastAsiaTheme="minorHAnsi" w:hAnsi="Tahoma"/>
      <w:sz w:val="20"/>
      <w:szCs w:val="20"/>
      <w:lang w:val="en-US"/>
    </w:rPr>
  </w:style>
  <w:style w:type="character" w:customStyle="1" w:styleId="ParagrfsRakstz">
    <w:name w:val="Paragrāfs Rakstz."/>
    <w:link w:val="Paragrfs"/>
    <w:rsid w:val="00E142C9"/>
    <w:rPr>
      <w:rFonts w:ascii="Arial" w:eastAsiaTheme="minorHAnsi" w:hAnsi="Arial" w:cs="Times New Roman"/>
      <w:sz w:val="20"/>
      <w:szCs w:val="24"/>
      <w:lang w:val="x-none" w:eastAsia="x-none"/>
    </w:rPr>
  </w:style>
  <w:style w:type="paragraph" w:styleId="Paraststmeklis">
    <w:name w:val="Normal (Web)"/>
    <w:basedOn w:val="Parasts"/>
    <w:rsid w:val="00E142C9"/>
    <w:pPr>
      <w:spacing w:before="100" w:beforeAutospacing="1" w:after="100" w:afterAutospacing="1"/>
      <w:ind w:firstLine="567"/>
      <w:jc w:val="both"/>
    </w:pPr>
    <w:rPr>
      <w:rFonts w:eastAsiaTheme="minorHAnsi"/>
      <w:lang w:val="en-US" w:eastAsia="lv-LV"/>
    </w:rPr>
  </w:style>
  <w:style w:type="paragraph" w:customStyle="1" w:styleId="DefaultText">
    <w:name w:val="Default Text"/>
    <w:rsid w:val="00E142C9"/>
    <w:pPr>
      <w:spacing w:after="0" w:line="240" w:lineRule="auto"/>
      <w:ind w:firstLine="567"/>
      <w:jc w:val="both"/>
    </w:pPr>
    <w:rPr>
      <w:rFonts w:ascii="Times New Roman" w:eastAsia="Times New Roman" w:hAnsi="Times New Roman" w:cs="Times New Roman"/>
      <w:color w:val="000000"/>
      <w:sz w:val="24"/>
      <w:szCs w:val="20"/>
      <w:lang w:val="en-GB"/>
    </w:rPr>
  </w:style>
  <w:style w:type="character" w:customStyle="1" w:styleId="apple-converted-space">
    <w:name w:val="apple-converted-space"/>
    <w:rsid w:val="00E142C9"/>
  </w:style>
  <w:style w:type="character" w:customStyle="1" w:styleId="SarakstarindkopaRakstz">
    <w:name w:val="Saraksta rindkopa Rakstz."/>
    <w:aliases w:val="Virsraksti Rakstz.,Strip Rakstz.,H&amp;P List Paragraph Rakstz.,Colorful List - Accent 12 Rakstz.,Syle 1 Rakstz.,Normal bullet 2 Rakstz.,Bullet list Rakstz.,Saistīto dokumentu saraksts Rakstz.,PPS_Bullet Rakstz.,Numurets Rakstz."/>
    <w:link w:val="Sarakstarindkopa"/>
    <w:qFormat/>
    <w:rsid w:val="00E142C9"/>
    <w:rPr>
      <w:rFonts w:ascii="Times New Roman" w:eastAsiaTheme="minorHAnsi" w:hAnsi="Times New Roman" w:cs="Times New Roman"/>
      <w:sz w:val="24"/>
      <w:szCs w:val="24"/>
      <w:lang w:val="en-US"/>
    </w:rPr>
  </w:style>
  <w:style w:type="paragraph" w:customStyle="1" w:styleId="tv2132">
    <w:name w:val="tv2132"/>
    <w:basedOn w:val="Parasts"/>
    <w:rsid w:val="00E142C9"/>
    <w:pPr>
      <w:spacing w:line="360" w:lineRule="auto"/>
      <w:ind w:firstLine="300"/>
      <w:jc w:val="both"/>
    </w:pPr>
    <w:rPr>
      <w:rFonts w:eastAsiaTheme="minorHAnsi"/>
      <w:color w:val="414142"/>
      <w:sz w:val="20"/>
      <w:szCs w:val="20"/>
      <w:lang w:val="en-US" w:eastAsia="lv-LV"/>
    </w:rPr>
  </w:style>
  <w:style w:type="paragraph" w:customStyle="1" w:styleId="Style1">
    <w:name w:val="Style 1"/>
    <w:rsid w:val="00E142C9"/>
    <w:pPr>
      <w:widowControl w:val="0"/>
      <w:autoSpaceDE w:val="0"/>
      <w:autoSpaceDN w:val="0"/>
      <w:adjustRightInd w:val="0"/>
      <w:spacing w:after="0" w:line="240" w:lineRule="auto"/>
      <w:ind w:firstLine="567"/>
      <w:jc w:val="both"/>
    </w:pPr>
    <w:rPr>
      <w:rFonts w:ascii="Times New Roman" w:eastAsia="Times New Roman" w:hAnsi="Times New Roman" w:cs="Times New Roman"/>
      <w:sz w:val="20"/>
      <w:szCs w:val="20"/>
      <w:lang w:eastAsia="lv-LV"/>
    </w:rPr>
  </w:style>
  <w:style w:type="paragraph" w:customStyle="1" w:styleId="Style2">
    <w:name w:val="Style 2"/>
    <w:rsid w:val="00E142C9"/>
    <w:pPr>
      <w:widowControl w:val="0"/>
      <w:autoSpaceDE w:val="0"/>
      <w:autoSpaceDN w:val="0"/>
      <w:spacing w:after="0" w:line="240" w:lineRule="auto"/>
      <w:ind w:left="1440" w:hanging="432"/>
      <w:jc w:val="both"/>
    </w:pPr>
    <w:rPr>
      <w:rFonts w:ascii="Times New Roman" w:eastAsia="Times New Roman" w:hAnsi="Times New Roman" w:cs="Times New Roman"/>
      <w:sz w:val="24"/>
      <w:szCs w:val="24"/>
      <w:lang w:eastAsia="lv-LV"/>
    </w:rPr>
  </w:style>
  <w:style w:type="paragraph" w:customStyle="1" w:styleId="xl33">
    <w:name w:val="xl33"/>
    <w:basedOn w:val="Parasts"/>
    <w:rsid w:val="00E142C9"/>
    <w:pPr>
      <w:spacing w:before="100" w:beforeAutospacing="1" w:after="100" w:afterAutospacing="1"/>
      <w:jc w:val="center"/>
    </w:pPr>
    <w:rPr>
      <w:rFonts w:ascii="Arial Unicode MS" w:eastAsia="Arial Unicode MS" w:hAnsi="Arial Unicode MS" w:cs="Arial Unicode MS"/>
      <w:lang w:val="en-GB"/>
    </w:rPr>
  </w:style>
  <w:style w:type="paragraph" w:customStyle="1" w:styleId="ListParagraph2">
    <w:name w:val="List Paragraph2"/>
    <w:uiPriority w:val="99"/>
    <w:rsid w:val="00E142C9"/>
    <w:pPr>
      <w:spacing w:after="0" w:line="240" w:lineRule="auto"/>
      <w:ind w:left="720"/>
    </w:pPr>
    <w:rPr>
      <w:rFonts w:ascii="Times New Roman" w:eastAsia="Times New Roman" w:hAnsi="Times New Roman" w:cs="Times New Roman"/>
      <w:color w:val="000000"/>
      <w:sz w:val="24"/>
      <w:szCs w:val="24"/>
      <w:lang w:eastAsia="lv-LV"/>
    </w:rPr>
  </w:style>
  <w:style w:type="character" w:customStyle="1" w:styleId="ListwithValuesChar">
    <w:name w:val="ListwithValues Char"/>
    <w:link w:val="ListwithValues"/>
    <w:locked/>
    <w:rsid w:val="00E142C9"/>
  </w:style>
  <w:style w:type="paragraph" w:customStyle="1" w:styleId="ListwithValues">
    <w:name w:val="ListwithValues"/>
    <w:basedOn w:val="Pamatteksts"/>
    <w:link w:val="ListwithValuesChar"/>
    <w:rsid w:val="00E142C9"/>
    <w:pPr>
      <w:tabs>
        <w:tab w:val="left" w:pos="4536"/>
      </w:tabs>
      <w:spacing w:after="120" w:line="288" w:lineRule="auto"/>
      <w:ind w:firstLine="0"/>
      <w:jc w:val="left"/>
    </w:pPr>
    <w:rPr>
      <w:rFonts w:asciiTheme="minorHAnsi" w:eastAsiaTheme="minorEastAsia" w:hAnsiTheme="minorHAnsi" w:cstheme="minorBidi"/>
      <w:sz w:val="22"/>
      <w:szCs w:val="22"/>
      <w:lang w:val="lv-LV"/>
    </w:rPr>
  </w:style>
  <w:style w:type="character" w:customStyle="1" w:styleId="Bodytext2Italic">
    <w:name w:val="Body text (2) + Italic"/>
    <w:basedOn w:val="Noklusjumarindkopasfonts"/>
    <w:rsid w:val="00E142C9"/>
    <w:rPr>
      <w:rFonts w:ascii="Times New Roman" w:eastAsia="Times New Roman" w:hAnsi="Times New Roman" w:cs="Times New Roman" w:hint="default"/>
      <w:b w:val="0"/>
      <w:bCs w:val="0"/>
      <w:i/>
      <w:iCs/>
      <w:smallCaps w:val="0"/>
      <w:strike w:val="0"/>
      <w:dstrike w:val="0"/>
      <w:color w:val="000000"/>
      <w:spacing w:val="0"/>
      <w:w w:val="100"/>
      <w:position w:val="0"/>
      <w:sz w:val="24"/>
      <w:szCs w:val="24"/>
      <w:u w:val="none"/>
      <w:effect w:val="none"/>
      <w:lang w:val="lv-LV" w:eastAsia="lv-LV" w:bidi="lv-LV"/>
    </w:rPr>
  </w:style>
  <w:style w:type="paragraph" w:styleId="Beiguvresteksts">
    <w:name w:val="endnote text"/>
    <w:basedOn w:val="Parasts"/>
    <w:link w:val="BeiguvrestekstsRakstz"/>
    <w:rsid w:val="00615953"/>
    <w:rPr>
      <w:sz w:val="20"/>
      <w:szCs w:val="20"/>
      <w:lang w:eastAsia="lv-LV"/>
    </w:rPr>
  </w:style>
  <w:style w:type="character" w:customStyle="1" w:styleId="BeiguvrestekstsRakstz">
    <w:name w:val="Beigu vēres teksts Rakstz."/>
    <w:basedOn w:val="Noklusjumarindkopasfonts"/>
    <w:link w:val="Beiguvresteksts"/>
    <w:rsid w:val="00615953"/>
    <w:rPr>
      <w:rFonts w:ascii="Times New Roman" w:eastAsia="Times New Roman" w:hAnsi="Times New Roman" w:cs="Times New Roman"/>
      <w:sz w:val="20"/>
      <w:szCs w:val="20"/>
      <w:lang w:eastAsia="lv-LV"/>
    </w:rPr>
  </w:style>
  <w:style w:type="paragraph" w:customStyle="1" w:styleId="AACaptiontable">
    <w:name w:val="AA Caption table"/>
    <w:basedOn w:val="Parasts"/>
    <w:link w:val="AACaptiontableChar"/>
    <w:rsid w:val="00615953"/>
    <w:pPr>
      <w:keepNext/>
      <w:spacing w:before="240"/>
      <w:jc w:val="right"/>
    </w:pPr>
    <w:rPr>
      <w:sz w:val="20"/>
      <w:lang w:val="ru-RU" w:eastAsia="ru-RU"/>
    </w:rPr>
  </w:style>
  <w:style w:type="character" w:customStyle="1" w:styleId="AACaptiontableChar">
    <w:name w:val="AA Caption table Char"/>
    <w:link w:val="AACaptiontable"/>
    <w:rsid w:val="00615953"/>
    <w:rPr>
      <w:rFonts w:ascii="Times New Roman" w:eastAsia="Times New Roman" w:hAnsi="Times New Roman" w:cs="Times New Roman"/>
      <w:sz w:val="20"/>
      <w:szCs w:val="24"/>
      <w:lang w:val="ru-RU" w:eastAsia="ru-RU"/>
    </w:rPr>
  </w:style>
  <w:style w:type="paragraph" w:styleId="Saturs4">
    <w:name w:val="toc 4"/>
    <w:basedOn w:val="Parasts"/>
    <w:next w:val="Parasts"/>
    <w:autoRedefine/>
    <w:rsid w:val="00615953"/>
    <w:pPr>
      <w:ind w:left="720"/>
    </w:pPr>
  </w:style>
  <w:style w:type="character" w:customStyle="1" w:styleId="BodyTextIndentChar1">
    <w:name w:val="Body Text Indent Char1"/>
    <w:aliases w:val="Body Text Indent Char Char Char Char Char,Body Text Indent Char Char Char1,Body Text Indent Char Char1,Body Text Indent Char Char Char Char1"/>
    <w:locked/>
    <w:rsid w:val="00615953"/>
    <w:rPr>
      <w:sz w:val="24"/>
      <w:szCs w:val="24"/>
      <w:lang w:val="en-US" w:eastAsia="en-US"/>
    </w:rPr>
  </w:style>
  <w:style w:type="character" w:customStyle="1" w:styleId="contentright">
    <w:name w:val="contentright"/>
    <w:rsid w:val="00615953"/>
  </w:style>
  <w:style w:type="paragraph" w:customStyle="1" w:styleId="numbereditem">
    <w:name w:val="numbered_item"/>
    <w:basedOn w:val="Parasts"/>
    <w:rsid w:val="00615953"/>
    <w:pPr>
      <w:widowControl w:val="0"/>
      <w:numPr>
        <w:numId w:val="4"/>
      </w:numPr>
      <w:suppressAutoHyphens/>
    </w:pPr>
    <w:rPr>
      <w:rFonts w:eastAsia="Lucida Sans Unicode"/>
    </w:rPr>
  </w:style>
  <w:style w:type="paragraph" w:styleId="Pamattekstaatkpe2">
    <w:name w:val="Body Text Indent 2"/>
    <w:basedOn w:val="Parasts"/>
    <w:link w:val="Pamattekstaatkpe2Rakstz"/>
    <w:rsid w:val="00615953"/>
    <w:pPr>
      <w:spacing w:after="120" w:line="480" w:lineRule="auto"/>
      <w:ind w:left="283"/>
    </w:pPr>
    <w:rPr>
      <w:lang w:eastAsia="lv-LV"/>
    </w:rPr>
  </w:style>
  <w:style w:type="character" w:customStyle="1" w:styleId="Pamattekstaatkpe2Rakstz">
    <w:name w:val="Pamatteksta atkāpe 2 Rakstz."/>
    <w:basedOn w:val="Noklusjumarindkopasfonts"/>
    <w:link w:val="Pamattekstaatkpe2"/>
    <w:rsid w:val="00615953"/>
    <w:rPr>
      <w:rFonts w:ascii="Times New Roman" w:eastAsia="Times New Roman" w:hAnsi="Times New Roman" w:cs="Times New Roman"/>
      <w:sz w:val="24"/>
      <w:szCs w:val="24"/>
      <w:lang w:eastAsia="lv-LV"/>
    </w:rPr>
  </w:style>
  <w:style w:type="character" w:customStyle="1" w:styleId="Heading1">
    <w:name w:val="Heading #1_"/>
    <w:link w:val="Heading10"/>
    <w:uiPriority w:val="99"/>
    <w:rsid w:val="00615953"/>
    <w:rPr>
      <w:shd w:val="clear" w:color="auto" w:fill="FFFFFF"/>
    </w:rPr>
  </w:style>
  <w:style w:type="paragraph" w:customStyle="1" w:styleId="Heading10">
    <w:name w:val="Heading #1"/>
    <w:basedOn w:val="Parasts"/>
    <w:link w:val="Heading1"/>
    <w:uiPriority w:val="99"/>
    <w:rsid w:val="00615953"/>
    <w:pPr>
      <w:shd w:val="clear" w:color="auto" w:fill="FFFFFF"/>
      <w:spacing w:after="300" w:line="0" w:lineRule="atLeast"/>
      <w:outlineLvl w:val="0"/>
    </w:pPr>
    <w:rPr>
      <w:rFonts w:asciiTheme="minorHAnsi" w:eastAsiaTheme="minorEastAsia" w:hAnsiTheme="minorHAnsi" w:cstheme="minorBidi"/>
      <w:sz w:val="22"/>
      <w:szCs w:val="22"/>
    </w:rPr>
  </w:style>
  <w:style w:type="paragraph" w:customStyle="1" w:styleId="Standard">
    <w:name w:val="Standard"/>
    <w:rsid w:val="00615953"/>
    <w:pPr>
      <w:widowControl w:val="0"/>
      <w:suppressAutoHyphens/>
      <w:autoSpaceDN w:val="0"/>
      <w:spacing w:after="0" w:line="240" w:lineRule="auto"/>
      <w:textAlignment w:val="baseline"/>
    </w:pPr>
    <w:rPr>
      <w:rFonts w:ascii="Times New Roman" w:eastAsia="Times New Roman" w:hAnsi="Times New Roman" w:cs="Times New Roman"/>
      <w:kern w:val="3"/>
      <w:sz w:val="24"/>
      <w:szCs w:val="24"/>
      <w:lang w:eastAsia="ar-SA"/>
    </w:rPr>
  </w:style>
  <w:style w:type="paragraph" w:customStyle="1" w:styleId="txt2">
    <w:name w:val="txt2"/>
    <w:next w:val="txt1"/>
    <w:rsid w:val="00615953"/>
    <w:pPr>
      <w:widowControl w:val="0"/>
      <w:spacing w:after="0" w:line="240" w:lineRule="auto"/>
      <w:jc w:val="center"/>
    </w:pPr>
    <w:rPr>
      <w:rFonts w:ascii="!Neo'w Arial" w:eastAsia="Times New Roman" w:hAnsi="!Neo'w Arial" w:cs="Times New Roman"/>
      <w:b/>
      <w:caps/>
      <w:snapToGrid w:val="0"/>
      <w:sz w:val="20"/>
      <w:szCs w:val="20"/>
      <w:lang w:val="en-US"/>
    </w:rPr>
  </w:style>
  <w:style w:type="character" w:customStyle="1" w:styleId="pietiekums1Char">
    <w:name w:val="pietiekums 1 Char"/>
    <w:link w:val="pietiekums1"/>
    <w:locked/>
    <w:rsid w:val="001119CB"/>
    <w:rPr>
      <w:sz w:val="24"/>
    </w:rPr>
  </w:style>
  <w:style w:type="paragraph" w:customStyle="1" w:styleId="pietiekums1">
    <w:name w:val="pietiekums 1"/>
    <w:basedOn w:val="Parasts"/>
    <w:link w:val="pietiekums1Char"/>
    <w:qFormat/>
    <w:rsid w:val="001119CB"/>
    <w:pPr>
      <w:numPr>
        <w:numId w:val="7"/>
      </w:numPr>
      <w:jc w:val="both"/>
    </w:pPr>
    <w:rPr>
      <w:rFonts w:asciiTheme="minorHAnsi" w:eastAsiaTheme="minorEastAsia" w:hAnsiTheme="minorHAnsi" w:cstheme="minorBidi"/>
      <w:szCs w:val="22"/>
    </w:rPr>
  </w:style>
  <w:style w:type="character" w:customStyle="1" w:styleId="Neatrisintapieminana1">
    <w:name w:val="Neatrisināta pieminēšana1"/>
    <w:basedOn w:val="Noklusjumarindkopasfonts"/>
    <w:uiPriority w:val="99"/>
    <w:semiHidden/>
    <w:unhideWhenUsed/>
    <w:rsid w:val="008A387C"/>
    <w:rPr>
      <w:color w:val="605E5C"/>
      <w:shd w:val="clear" w:color="auto" w:fill="E1DFDD"/>
    </w:rPr>
  </w:style>
  <w:style w:type="character" w:customStyle="1" w:styleId="t3">
    <w:name w:val="t3"/>
    <w:rsid w:val="000829D3"/>
  </w:style>
  <w:style w:type="character" w:customStyle="1" w:styleId="Hyperlink3">
    <w:name w:val="Hyperlink.3"/>
    <w:rsid w:val="000829D3"/>
    <w:rPr>
      <w:rFonts w:ascii="Times New Roman" w:eastAsia="Times New Roman" w:hAnsi="Times New Roman" w:cs="Times New Roman"/>
      <w:color w:val="000000"/>
      <w:u w:val="single" w:color="000000"/>
    </w:rPr>
  </w:style>
  <w:style w:type="character" w:customStyle="1" w:styleId="None">
    <w:name w:val="None"/>
    <w:rsid w:val="000829D3"/>
  </w:style>
  <w:style w:type="paragraph" w:customStyle="1" w:styleId="atbildesvitraaratkapi">
    <w:name w:val="atbilde_svitraar atkapi"/>
    <w:basedOn w:val="Parasts"/>
    <w:rsid w:val="006B5BBC"/>
    <w:pPr>
      <w:numPr>
        <w:numId w:val="12"/>
      </w:numPr>
    </w:pPr>
    <w:rPr>
      <w:szCs w:val="20"/>
    </w:rPr>
  </w:style>
  <w:style w:type="paragraph" w:customStyle="1" w:styleId="atbilde">
    <w:name w:val="atbilde"/>
    <w:basedOn w:val="Parasts"/>
    <w:autoRedefine/>
    <w:rsid w:val="006B5BBC"/>
    <w:pPr>
      <w:spacing w:before="100" w:beforeAutospacing="1" w:after="100" w:afterAutospacing="1"/>
      <w:jc w:val="both"/>
    </w:pPr>
    <w:rPr>
      <w:rFonts w:ascii="GarmdITC Lt TL" w:hAnsi="GarmdITC Lt TL"/>
      <w:sz w:val="26"/>
      <w:szCs w:val="20"/>
      <w:u w:val="single"/>
    </w:rPr>
  </w:style>
  <w:style w:type="numbering" w:customStyle="1" w:styleId="LFO9">
    <w:name w:val="LFO9"/>
    <w:basedOn w:val="Bezsaraksta"/>
    <w:rsid w:val="00CE6817"/>
    <w:pPr>
      <w:numPr>
        <w:numId w:val="19"/>
      </w:numPr>
    </w:pPr>
  </w:style>
  <w:style w:type="paragraph" w:customStyle="1" w:styleId="Head61">
    <w:name w:val="Head 6.1"/>
    <w:basedOn w:val="Parasts"/>
    <w:rsid w:val="00CE6817"/>
    <w:pPr>
      <w:widowControl w:val="0"/>
      <w:suppressAutoHyphens/>
      <w:autoSpaceDE w:val="0"/>
      <w:autoSpaceDN w:val="0"/>
      <w:jc w:val="center"/>
    </w:pPr>
    <w:rPr>
      <w:rFonts w:ascii="Times New Roman Bold" w:hAnsi="Times New Roman Bold"/>
      <w:b/>
      <w:bCs/>
      <w:sz w:val="28"/>
      <w:szCs w:val="28"/>
    </w:rPr>
  </w:style>
  <w:style w:type="paragraph" w:customStyle="1" w:styleId="Style10">
    <w:name w:val="Style1"/>
    <w:basedOn w:val="Parasts"/>
    <w:qFormat/>
    <w:rsid w:val="00CE6817"/>
    <w:pPr>
      <w:widowControl w:val="0"/>
      <w:jc w:val="both"/>
    </w:pPr>
    <w:rPr>
      <w:szCs w:val="20"/>
    </w:rPr>
  </w:style>
  <w:style w:type="paragraph" w:customStyle="1" w:styleId="Preformatted">
    <w:name w:val="Preformatted"/>
    <w:basedOn w:val="Parasts"/>
    <w:rsid w:val="00CE681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sz w:val="20"/>
      <w:szCs w:val="20"/>
    </w:rPr>
  </w:style>
  <w:style w:type="paragraph" w:styleId="Datums">
    <w:name w:val="Date"/>
    <w:basedOn w:val="Parasts"/>
    <w:next w:val="Parasts"/>
    <w:link w:val="DatumsRakstz"/>
    <w:rsid w:val="00CE6817"/>
    <w:pPr>
      <w:autoSpaceDE w:val="0"/>
      <w:autoSpaceDN w:val="0"/>
    </w:pPr>
  </w:style>
  <w:style w:type="character" w:customStyle="1" w:styleId="DatumsRakstz">
    <w:name w:val="Datums Rakstz."/>
    <w:basedOn w:val="Noklusjumarindkopasfonts"/>
    <w:link w:val="Datums"/>
    <w:rsid w:val="00CE6817"/>
    <w:rPr>
      <w:rFonts w:ascii="Times New Roman" w:eastAsia="Times New Roman" w:hAnsi="Times New Roman" w:cs="Times New Roman"/>
      <w:sz w:val="24"/>
      <w:szCs w:val="24"/>
    </w:rPr>
  </w:style>
  <w:style w:type="paragraph" w:customStyle="1" w:styleId="TabRow12">
    <w:name w:val="TabRow12"/>
    <w:basedOn w:val="Parasts"/>
    <w:rsid w:val="00CE6817"/>
    <w:pPr>
      <w:overflowPunct w:val="0"/>
      <w:autoSpaceDE w:val="0"/>
      <w:autoSpaceDN w:val="0"/>
      <w:adjustRightInd w:val="0"/>
      <w:textAlignment w:val="baseline"/>
    </w:pPr>
    <w:rPr>
      <w:szCs w:val="20"/>
    </w:rPr>
  </w:style>
  <w:style w:type="paragraph" w:styleId="Saraksts">
    <w:name w:val="List"/>
    <w:basedOn w:val="Parasts"/>
    <w:rsid w:val="00CE6817"/>
    <w:pPr>
      <w:overflowPunct w:val="0"/>
      <w:autoSpaceDE w:val="0"/>
      <w:autoSpaceDN w:val="0"/>
      <w:adjustRightInd w:val="0"/>
      <w:ind w:left="283" w:hanging="283"/>
      <w:jc w:val="both"/>
      <w:textAlignment w:val="baseline"/>
    </w:pPr>
    <w:rPr>
      <w:rFonts w:ascii="Balt Helvetica" w:hAnsi="Balt Helvetica"/>
      <w:szCs w:val="20"/>
    </w:rPr>
  </w:style>
  <w:style w:type="paragraph" w:styleId="Saraksts3">
    <w:name w:val="List 3"/>
    <w:basedOn w:val="Parasts"/>
    <w:rsid w:val="00CE6817"/>
    <w:pPr>
      <w:widowControl w:val="0"/>
      <w:overflowPunct w:val="0"/>
      <w:autoSpaceDE w:val="0"/>
      <w:autoSpaceDN w:val="0"/>
      <w:adjustRightInd w:val="0"/>
      <w:ind w:left="849" w:hanging="283"/>
      <w:jc w:val="both"/>
      <w:textAlignment w:val="baseline"/>
    </w:pPr>
    <w:rPr>
      <w:szCs w:val="20"/>
    </w:rPr>
  </w:style>
  <w:style w:type="paragraph" w:styleId="HTMLiepriekformattais">
    <w:name w:val="HTML Preformatted"/>
    <w:basedOn w:val="Parasts"/>
    <w:link w:val="HTMLiepriekformattaisRakstz"/>
    <w:rsid w:val="00CE68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lv-LV"/>
    </w:rPr>
  </w:style>
  <w:style w:type="character" w:customStyle="1" w:styleId="HTMLiepriekformattaisRakstz">
    <w:name w:val="HTML iepriekšformatētais Rakstz."/>
    <w:basedOn w:val="Noklusjumarindkopasfonts"/>
    <w:link w:val="HTMLiepriekformattais"/>
    <w:rsid w:val="00CE6817"/>
    <w:rPr>
      <w:rFonts w:ascii="Courier New" w:eastAsia="Times New Roman" w:hAnsi="Courier New" w:cs="Courier New"/>
      <w:sz w:val="20"/>
      <w:szCs w:val="20"/>
      <w:lang w:eastAsia="lv-LV"/>
    </w:rPr>
  </w:style>
  <w:style w:type="paragraph" w:customStyle="1" w:styleId="font5">
    <w:name w:val="font5"/>
    <w:basedOn w:val="Parasts"/>
    <w:rsid w:val="00CE6817"/>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rsid w:val="00CE6817"/>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rsid w:val="00CE6817"/>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rsid w:val="00CE6817"/>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47">
    <w:name w:val="xl47"/>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rsid w:val="00CE6817"/>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rsid w:val="00CE6817"/>
    <w:pPr>
      <w:pBdr>
        <w:top w:val="single" w:sz="4" w:space="0" w:color="auto"/>
        <w:bottom w:val="single" w:sz="4" w:space="0" w:color="auto"/>
      </w:pBdr>
      <w:spacing w:before="100" w:beforeAutospacing="1" w:after="100" w:afterAutospacing="1"/>
      <w:jc w:val="center"/>
      <w:textAlignment w:val="center"/>
    </w:pPr>
    <w:rPr>
      <w:lang w:eastAsia="lv-LV"/>
    </w:rPr>
  </w:style>
  <w:style w:type="paragraph" w:customStyle="1" w:styleId="xl50">
    <w:name w:val="xl50"/>
    <w:basedOn w:val="Parasts"/>
    <w:rsid w:val="00CE6817"/>
    <w:pPr>
      <w:pBdr>
        <w:top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Normalnum">
    <w:name w:val="Normal num"/>
    <w:basedOn w:val="Parasts"/>
    <w:rsid w:val="00CE6817"/>
    <w:pPr>
      <w:widowControl w:val="0"/>
      <w:suppressAutoHyphens/>
    </w:pPr>
    <w:rPr>
      <w:rFonts w:eastAsia="Lucida Sans Unicode"/>
      <w:szCs w:val="20"/>
      <w:lang w:eastAsia="lv-LV"/>
    </w:rPr>
  </w:style>
  <w:style w:type="paragraph" w:customStyle="1" w:styleId="xl23">
    <w:name w:val="xl23"/>
    <w:basedOn w:val="Parasts"/>
    <w:rsid w:val="00CE6817"/>
    <w:pPr>
      <w:spacing w:before="100" w:beforeAutospacing="1" w:after="100" w:afterAutospacing="1"/>
    </w:pPr>
    <w:rPr>
      <w:b/>
      <w:bCs/>
    </w:rPr>
  </w:style>
  <w:style w:type="paragraph" w:customStyle="1" w:styleId="stils1">
    <w:name w:val="stils1"/>
    <w:basedOn w:val="Parasts"/>
    <w:rsid w:val="00CE6817"/>
    <w:rPr>
      <w:rFonts w:ascii="Arial" w:hAnsi="Arial"/>
      <w:szCs w:val="20"/>
    </w:rPr>
  </w:style>
  <w:style w:type="paragraph" w:customStyle="1" w:styleId="piedavajumavirrsaksts1">
    <w:name w:val="piedavajuma virrsaksts1"/>
    <w:basedOn w:val="Virsraksts2"/>
    <w:autoRedefine/>
    <w:rsid w:val="00CE6817"/>
    <w:pPr>
      <w:keepLines w:val="0"/>
      <w:numPr>
        <w:ilvl w:val="0"/>
        <w:numId w:val="0"/>
      </w:numPr>
      <w:spacing w:before="0" w:line="240" w:lineRule="auto"/>
    </w:pPr>
    <w:rPr>
      <w:rFonts w:ascii="Times New Roman" w:eastAsia="Times New Roman" w:hAnsi="Times New Roman" w:cs="Times New Roman"/>
      <w:smallCaps w:val="0"/>
      <w:color w:val="auto"/>
      <w:szCs w:val="30"/>
      <w:u w:val="single"/>
    </w:rPr>
  </w:style>
  <w:style w:type="paragraph" w:customStyle="1" w:styleId="Style0">
    <w:name w:val="Style0"/>
    <w:rsid w:val="00CE6817"/>
    <w:pPr>
      <w:spacing w:after="0" w:line="240" w:lineRule="auto"/>
    </w:pPr>
    <w:rPr>
      <w:rFonts w:ascii="Arial" w:eastAsia="Times New Roman" w:hAnsi="Arial" w:cs="Times New Roman"/>
      <w:snapToGrid w:val="0"/>
      <w:sz w:val="24"/>
      <w:szCs w:val="20"/>
      <w:lang w:val="en-US"/>
    </w:rPr>
  </w:style>
  <w:style w:type="paragraph" w:customStyle="1" w:styleId="CompanyName">
    <w:name w:val="Company Name"/>
    <w:basedOn w:val="Pamatteksts"/>
    <w:next w:val="Pamatteksts"/>
    <w:rsid w:val="00CE6817"/>
    <w:pPr>
      <w:keepLines/>
      <w:framePr w:w="8640" w:h="1440" w:wrap="notBeside" w:vAnchor="page" w:hAnchor="margin" w:xAlign="center" w:y="889"/>
      <w:spacing w:after="40" w:line="240" w:lineRule="atLeast"/>
      <w:ind w:firstLine="0"/>
      <w:jc w:val="center"/>
    </w:pPr>
    <w:rPr>
      <w:rFonts w:ascii="Garamond" w:eastAsia="Times New Roman" w:hAnsi="Garamond"/>
      <w:caps/>
      <w:spacing w:val="75"/>
      <w:kern w:val="18"/>
      <w:sz w:val="21"/>
      <w:szCs w:val="20"/>
      <w:lang w:val="en-GB"/>
    </w:rPr>
  </w:style>
  <w:style w:type="character" w:customStyle="1" w:styleId="FootnoteCharacters">
    <w:name w:val="Footnote Characters"/>
    <w:rsid w:val="00CE6817"/>
  </w:style>
  <w:style w:type="paragraph" w:customStyle="1" w:styleId="atbildeburti2">
    <w:name w:val="atbilde+burti2"/>
    <w:basedOn w:val="Parasts"/>
    <w:autoRedefine/>
    <w:rsid w:val="00CE6817"/>
    <w:pPr>
      <w:tabs>
        <w:tab w:val="num" w:pos="1135"/>
      </w:tabs>
      <w:ind w:left="1135" w:hanging="567"/>
      <w:jc w:val="both"/>
    </w:pPr>
    <w:rPr>
      <w:rFonts w:ascii="GarmdITC Lt TL" w:hAnsi="GarmdITC Lt TL"/>
      <w:sz w:val="26"/>
      <w:szCs w:val="20"/>
    </w:rPr>
  </w:style>
  <w:style w:type="paragraph" w:customStyle="1" w:styleId="atbildeburti3">
    <w:name w:val="atbilde+burti3"/>
    <w:basedOn w:val="atbilde"/>
    <w:autoRedefine/>
    <w:rsid w:val="00CE6817"/>
    <w:pPr>
      <w:tabs>
        <w:tab w:val="num" w:pos="1135"/>
      </w:tabs>
      <w:spacing w:before="0" w:beforeAutospacing="0" w:after="0" w:afterAutospacing="0"/>
      <w:ind w:left="1135" w:hanging="567"/>
    </w:pPr>
    <w:rPr>
      <w:u w:val="none"/>
    </w:rPr>
  </w:style>
  <w:style w:type="paragraph" w:customStyle="1" w:styleId="vinujautajumsarciparu2">
    <w:name w:val="vinu jautajums ar ciparu2"/>
    <w:basedOn w:val="vinujautajumsarciparu"/>
    <w:autoRedefine/>
    <w:rsid w:val="00CE6817"/>
    <w:pPr>
      <w:tabs>
        <w:tab w:val="clear" w:pos="360"/>
        <w:tab w:val="num" w:pos="720"/>
      </w:tabs>
      <w:ind w:left="720" w:hanging="720"/>
    </w:pPr>
    <w:rPr>
      <w:bCs w:val="0"/>
    </w:rPr>
  </w:style>
  <w:style w:type="paragraph" w:customStyle="1" w:styleId="vinujautajumsarciparu">
    <w:name w:val="vinu jautajums ar ciparu"/>
    <w:basedOn w:val="Parasts"/>
    <w:autoRedefine/>
    <w:rsid w:val="00CE6817"/>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CE6817"/>
    <w:rPr>
      <w:bCs/>
      <w:szCs w:val="19"/>
    </w:rPr>
  </w:style>
  <w:style w:type="paragraph" w:customStyle="1" w:styleId="Jaunalapa">
    <w:name w:val="Jauna lapa"/>
    <w:basedOn w:val="Parasts"/>
    <w:next w:val="Parasts"/>
    <w:rsid w:val="00CE6817"/>
    <w:pPr>
      <w:pageBreakBefore/>
      <w:jc w:val="right"/>
    </w:pPr>
    <w:rPr>
      <w:b/>
      <w:color w:val="FF0000"/>
      <w:szCs w:val="20"/>
    </w:rPr>
  </w:style>
  <w:style w:type="paragraph" w:customStyle="1" w:styleId="virsraksts20">
    <w:name w:val="virsraksts2"/>
    <w:basedOn w:val="Parasts"/>
    <w:next w:val="Parasts"/>
    <w:rsid w:val="00CE6817"/>
    <w:pPr>
      <w:spacing w:before="240" w:after="60"/>
    </w:pPr>
    <w:rPr>
      <w:b/>
      <w:i/>
      <w:szCs w:val="20"/>
      <w:lang w:val="en-US"/>
    </w:rPr>
  </w:style>
  <w:style w:type="paragraph" w:styleId="Dokumentakarte">
    <w:name w:val="Document Map"/>
    <w:basedOn w:val="Parasts"/>
    <w:link w:val="DokumentakarteRakstz"/>
    <w:semiHidden/>
    <w:rsid w:val="00CE6817"/>
    <w:pPr>
      <w:shd w:val="clear" w:color="auto" w:fill="000080"/>
    </w:pPr>
    <w:rPr>
      <w:rFonts w:ascii="Tahoma" w:hAnsi="Tahoma" w:cs="Tahoma"/>
    </w:rPr>
  </w:style>
  <w:style w:type="character" w:customStyle="1" w:styleId="DokumentakarteRakstz">
    <w:name w:val="Dokumenta karte Rakstz."/>
    <w:basedOn w:val="Noklusjumarindkopasfonts"/>
    <w:link w:val="Dokumentakarte"/>
    <w:semiHidden/>
    <w:rsid w:val="00CE6817"/>
    <w:rPr>
      <w:rFonts w:ascii="Tahoma" w:eastAsia="Times New Roman" w:hAnsi="Tahoma" w:cs="Tahoma"/>
      <w:sz w:val="24"/>
      <w:szCs w:val="24"/>
      <w:shd w:val="clear" w:color="auto" w:fill="000080"/>
    </w:rPr>
  </w:style>
  <w:style w:type="numbering" w:customStyle="1" w:styleId="NoList1">
    <w:name w:val="No List1"/>
    <w:next w:val="Bezsaraksta"/>
    <w:uiPriority w:val="99"/>
    <w:semiHidden/>
    <w:rsid w:val="00CE6817"/>
  </w:style>
  <w:style w:type="paragraph" w:customStyle="1" w:styleId="Heading11">
    <w:name w:val="Heading1"/>
    <w:basedOn w:val="Parasts"/>
    <w:rsid w:val="00CE6817"/>
    <w:rPr>
      <w:sz w:val="20"/>
      <w:szCs w:val="20"/>
    </w:rPr>
  </w:style>
  <w:style w:type="paragraph" w:styleId="Saturs2">
    <w:name w:val="toc 2"/>
    <w:basedOn w:val="Parasts"/>
    <w:next w:val="Parasts"/>
    <w:autoRedefine/>
    <w:semiHidden/>
    <w:rsid w:val="00CE6817"/>
    <w:pPr>
      <w:ind w:left="200"/>
    </w:pPr>
    <w:rPr>
      <w:smallCaps/>
      <w:sz w:val="20"/>
      <w:szCs w:val="20"/>
    </w:rPr>
  </w:style>
  <w:style w:type="paragraph" w:styleId="Saturs3">
    <w:name w:val="toc 3"/>
    <w:basedOn w:val="Parasts"/>
    <w:next w:val="Parasts"/>
    <w:autoRedefine/>
    <w:semiHidden/>
    <w:rsid w:val="00CE6817"/>
    <w:pPr>
      <w:ind w:left="400"/>
    </w:pPr>
    <w:rPr>
      <w:i/>
      <w:iCs/>
      <w:sz w:val="20"/>
      <w:szCs w:val="20"/>
    </w:rPr>
  </w:style>
  <w:style w:type="paragraph" w:styleId="Saturs5">
    <w:name w:val="toc 5"/>
    <w:basedOn w:val="Parasts"/>
    <w:next w:val="Parasts"/>
    <w:autoRedefine/>
    <w:semiHidden/>
    <w:rsid w:val="00CE6817"/>
    <w:pPr>
      <w:ind w:left="800"/>
    </w:pPr>
    <w:rPr>
      <w:sz w:val="18"/>
      <w:szCs w:val="18"/>
    </w:rPr>
  </w:style>
  <w:style w:type="paragraph" w:styleId="Saturs6">
    <w:name w:val="toc 6"/>
    <w:basedOn w:val="Parasts"/>
    <w:next w:val="Parasts"/>
    <w:autoRedefine/>
    <w:semiHidden/>
    <w:rsid w:val="00CE6817"/>
    <w:pPr>
      <w:ind w:left="1000"/>
    </w:pPr>
    <w:rPr>
      <w:sz w:val="18"/>
      <w:szCs w:val="18"/>
    </w:rPr>
  </w:style>
  <w:style w:type="paragraph" w:styleId="Saturs7">
    <w:name w:val="toc 7"/>
    <w:basedOn w:val="Parasts"/>
    <w:next w:val="Parasts"/>
    <w:autoRedefine/>
    <w:semiHidden/>
    <w:rsid w:val="00CE6817"/>
    <w:pPr>
      <w:ind w:left="1200"/>
    </w:pPr>
    <w:rPr>
      <w:sz w:val="18"/>
      <w:szCs w:val="18"/>
    </w:rPr>
  </w:style>
  <w:style w:type="paragraph" w:styleId="Saturs8">
    <w:name w:val="toc 8"/>
    <w:basedOn w:val="Parasts"/>
    <w:next w:val="Parasts"/>
    <w:autoRedefine/>
    <w:semiHidden/>
    <w:rsid w:val="00CE6817"/>
    <w:pPr>
      <w:ind w:left="1400"/>
    </w:pPr>
    <w:rPr>
      <w:sz w:val="18"/>
      <w:szCs w:val="18"/>
    </w:rPr>
  </w:style>
  <w:style w:type="paragraph" w:styleId="Saturs9">
    <w:name w:val="toc 9"/>
    <w:basedOn w:val="Parasts"/>
    <w:next w:val="Parasts"/>
    <w:autoRedefine/>
    <w:semiHidden/>
    <w:rsid w:val="00CE6817"/>
    <w:pPr>
      <w:ind w:left="1600"/>
    </w:pPr>
    <w:rPr>
      <w:sz w:val="18"/>
      <w:szCs w:val="18"/>
    </w:rPr>
  </w:style>
  <w:style w:type="paragraph" w:customStyle="1" w:styleId="TableContents">
    <w:name w:val="Table Contents"/>
    <w:basedOn w:val="Pamatteksts"/>
    <w:rsid w:val="00CE6817"/>
    <w:pPr>
      <w:widowControl w:val="0"/>
      <w:suppressLineNumbers/>
      <w:suppressAutoHyphens/>
      <w:spacing w:after="120"/>
      <w:ind w:firstLine="0"/>
      <w:jc w:val="left"/>
    </w:pPr>
    <w:rPr>
      <w:rFonts w:eastAsia="HG Mincho Light J"/>
      <w:color w:val="000000"/>
      <w:lang w:val="lv-LV"/>
    </w:rPr>
  </w:style>
  <w:style w:type="paragraph" w:customStyle="1" w:styleId="Char">
    <w:name w:val="Char"/>
    <w:basedOn w:val="Parasts"/>
    <w:rsid w:val="00CE6817"/>
    <w:pPr>
      <w:spacing w:after="160" w:line="240" w:lineRule="exact"/>
    </w:pPr>
    <w:rPr>
      <w:rFonts w:ascii="Arial" w:hAnsi="Arial"/>
      <w:sz w:val="22"/>
      <w:lang w:val="en-US"/>
    </w:rPr>
  </w:style>
  <w:style w:type="numbering" w:customStyle="1" w:styleId="Hedingsvirsrakstiem">
    <w:name w:val="Hedings_virsrakstiem"/>
    <w:basedOn w:val="Bezsaraksta"/>
    <w:rsid w:val="00CE6817"/>
    <w:pPr>
      <w:numPr>
        <w:numId w:val="14"/>
      </w:numPr>
    </w:pPr>
  </w:style>
  <w:style w:type="paragraph" w:customStyle="1" w:styleId="RakstzCharCharRakstzCharCharRakstz">
    <w:name w:val="Rakstz. Char Char Rakstz. Char Char Rakstz."/>
    <w:basedOn w:val="Parasts"/>
    <w:rsid w:val="00CE6817"/>
    <w:pPr>
      <w:spacing w:after="160" w:line="240" w:lineRule="exact"/>
    </w:pPr>
    <w:rPr>
      <w:rFonts w:ascii="Tahoma" w:hAnsi="Tahoma"/>
      <w:sz w:val="20"/>
      <w:szCs w:val="20"/>
      <w:lang w:val="en-US"/>
    </w:rPr>
  </w:style>
  <w:style w:type="paragraph" w:customStyle="1" w:styleId="Atsauce">
    <w:name w:val="Atsauce"/>
    <w:basedOn w:val="Vresteksts"/>
    <w:rsid w:val="00CE6817"/>
    <w:pPr>
      <w:ind w:firstLine="0"/>
      <w:jc w:val="left"/>
    </w:pPr>
    <w:rPr>
      <w:rFonts w:ascii="Arial" w:eastAsia="Times New Roman" w:hAnsi="Arial" w:cs="Arial"/>
      <w:sz w:val="16"/>
      <w:szCs w:val="16"/>
      <w:lang w:val="lv-LV"/>
    </w:rPr>
  </w:style>
  <w:style w:type="character" w:customStyle="1" w:styleId="right">
    <w:name w:val="right"/>
    <w:basedOn w:val="Noklusjumarindkopasfonts"/>
    <w:rsid w:val="00CE6817"/>
  </w:style>
  <w:style w:type="paragraph" w:customStyle="1" w:styleId="txt3">
    <w:name w:val="txt3"/>
    <w:next w:val="txt1"/>
    <w:rsid w:val="00CE6817"/>
    <w:pPr>
      <w:widowControl w:val="0"/>
      <w:spacing w:after="0" w:line="240" w:lineRule="auto"/>
      <w:jc w:val="center"/>
    </w:pPr>
    <w:rPr>
      <w:rFonts w:ascii="!Neo'w Arial" w:eastAsia="Times New Roman" w:hAnsi="!Neo'w Arial" w:cs="Times New Roman"/>
      <w:b/>
      <w:caps/>
      <w:snapToGrid w:val="0"/>
      <w:sz w:val="28"/>
      <w:szCs w:val="20"/>
      <w:lang w:val="en-US"/>
    </w:rPr>
  </w:style>
  <w:style w:type="character" w:customStyle="1" w:styleId="CharChar4">
    <w:name w:val="Char Char4"/>
    <w:rsid w:val="00CE6817"/>
    <w:rPr>
      <w:lang w:val="en-US" w:eastAsia="en-US" w:bidi="ar-SA"/>
    </w:rPr>
  </w:style>
  <w:style w:type="paragraph" w:customStyle="1" w:styleId="Numeracija">
    <w:name w:val="Numeracija"/>
    <w:basedOn w:val="Parasts"/>
    <w:rsid w:val="00CE6817"/>
    <w:pPr>
      <w:tabs>
        <w:tab w:val="num" w:pos="0"/>
      </w:tabs>
      <w:ind w:left="463" w:hanging="283"/>
      <w:jc w:val="both"/>
    </w:pPr>
    <w:rPr>
      <w:sz w:val="26"/>
    </w:rPr>
  </w:style>
  <w:style w:type="paragraph" w:customStyle="1" w:styleId="tv2131">
    <w:name w:val="tv2131"/>
    <w:basedOn w:val="Parasts"/>
    <w:rsid w:val="00CE6817"/>
    <w:pPr>
      <w:spacing w:line="360" w:lineRule="auto"/>
      <w:ind w:firstLine="300"/>
    </w:pPr>
    <w:rPr>
      <w:color w:val="414142"/>
      <w:sz w:val="20"/>
      <w:szCs w:val="20"/>
      <w:lang w:eastAsia="lv-LV"/>
    </w:rPr>
  </w:style>
  <w:style w:type="paragraph" w:styleId="Alfabtiskaisrdtjs1">
    <w:name w:val="index 1"/>
    <w:basedOn w:val="Parasts"/>
    <w:next w:val="Parasts"/>
    <w:autoRedefine/>
    <w:uiPriority w:val="99"/>
    <w:unhideWhenUsed/>
    <w:rsid w:val="00CE6817"/>
    <w:pPr>
      <w:numPr>
        <w:ilvl w:val="1"/>
        <w:numId w:val="15"/>
      </w:numPr>
      <w:jc w:val="both"/>
    </w:pPr>
    <w:rPr>
      <w:lang w:eastAsia="lv-LV"/>
    </w:rPr>
  </w:style>
  <w:style w:type="character" w:customStyle="1" w:styleId="1CharChar1">
    <w:name w:val="1 Char Char1"/>
    <w:aliases w:val="1 Char Char Char,T 1 Char,Titre 1 CS Char,heading1 Char2,Antraste 1 Char2,h1 Char2,heading1 Char Char1,Antraste 1 Char Char1,h1 Char Char1,H1 Char1,Virsraksts 1 Char1"/>
    <w:uiPriority w:val="9"/>
    <w:rsid w:val="00CE6817"/>
    <w:rPr>
      <w:rFonts w:ascii="Cambria" w:eastAsia="Times New Roman" w:hAnsi="Cambria"/>
      <w:b/>
      <w:bCs/>
      <w:color w:val="365F91"/>
      <w:sz w:val="28"/>
      <w:szCs w:val="28"/>
    </w:rPr>
  </w:style>
  <w:style w:type="paragraph" w:customStyle="1" w:styleId="RakstzRakstz2">
    <w:name w:val="Rakstz. Rakstz.2"/>
    <w:basedOn w:val="Parasts"/>
    <w:rsid w:val="00CE6817"/>
    <w:pPr>
      <w:spacing w:after="160" w:line="240" w:lineRule="exact"/>
    </w:pPr>
    <w:rPr>
      <w:rFonts w:ascii="Tahoma" w:hAnsi="Tahoma"/>
      <w:sz w:val="20"/>
      <w:szCs w:val="20"/>
      <w:lang w:val="en-US"/>
    </w:rPr>
  </w:style>
  <w:style w:type="character" w:customStyle="1" w:styleId="FontStyle42">
    <w:name w:val="Font Style42"/>
    <w:uiPriority w:val="99"/>
    <w:rsid w:val="00CE6817"/>
    <w:rPr>
      <w:rFonts w:ascii="Times New Roman" w:hAnsi="Times New Roman" w:cs="Times New Roman" w:hint="default"/>
      <w:sz w:val="20"/>
    </w:rPr>
  </w:style>
  <w:style w:type="table" w:customStyle="1" w:styleId="PlainTable11">
    <w:name w:val="Plain Table 11"/>
    <w:basedOn w:val="Parastatabula"/>
    <w:uiPriority w:val="41"/>
    <w:rsid w:val="00CE6817"/>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xl65">
    <w:name w:val="xl65"/>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66">
    <w:name w:val="xl66"/>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67">
    <w:name w:val="xl67"/>
    <w:basedOn w:val="Parasts"/>
    <w:rsid w:val="00CE6817"/>
    <w:pPr>
      <w:spacing w:before="100" w:beforeAutospacing="1" w:after="100" w:afterAutospacing="1"/>
    </w:pPr>
    <w:rPr>
      <w:lang w:eastAsia="lv-LV"/>
    </w:rPr>
  </w:style>
  <w:style w:type="paragraph" w:customStyle="1" w:styleId="xl68">
    <w:name w:val="xl68"/>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lv-LV"/>
    </w:rPr>
  </w:style>
  <w:style w:type="paragraph" w:customStyle="1" w:styleId="xl69">
    <w:name w:val="xl69"/>
    <w:basedOn w:val="Parasts"/>
    <w:rsid w:val="00CE6817"/>
    <w:pPr>
      <w:spacing w:before="100" w:beforeAutospacing="1" w:after="100" w:afterAutospacing="1"/>
      <w:jc w:val="center"/>
    </w:pPr>
    <w:rPr>
      <w:lang w:eastAsia="lv-LV"/>
    </w:rPr>
  </w:style>
  <w:style w:type="paragraph" w:customStyle="1" w:styleId="xl70">
    <w:name w:val="xl70"/>
    <w:basedOn w:val="Parasts"/>
    <w:rsid w:val="00CE6817"/>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71">
    <w:name w:val="xl71"/>
    <w:basedOn w:val="Parasts"/>
    <w:rsid w:val="00CE6817"/>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lang w:eastAsia="lv-LV"/>
    </w:rPr>
  </w:style>
  <w:style w:type="paragraph" w:customStyle="1" w:styleId="xl72">
    <w:name w:val="xl72"/>
    <w:basedOn w:val="Parasts"/>
    <w:rsid w:val="00CE6817"/>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73">
    <w:name w:val="xl73"/>
    <w:basedOn w:val="Parasts"/>
    <w:rsid w:val="00CE6817"/>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lang w:eastAsia="lv-LV"/>
    </w:rPr>
  </w:style>
  <w:style w:type="paragraph" w:customStyle="1" w:styleId="xl74">
    <w:name w:val="xl74"/>
    <w:basedOn w:val="Parasts"/>
    <w:rsid w:val="00CE681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75">
    <w:name w:val="xl75"/>
    <w:basedOn w:val="Parasts"/>
    <w:rsid w:val="00CE6817"/>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eastAsia="lv-LV"/>
    </w:rPr>
  </w:style>
  <w:style w:type="paragraph" w:customStyle="1" w:styleId="xl76">
    <w:name w:val="xl76"/>
    <w:basedOn w:val="Parasts"/>
    <w:rsid w:val="00CE6817"/>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lang w:eastAsia="lv-LV"/>
    </w:rPr>
  </w:style>
  <w:style w:type="paragraph" w:customStyle="1" w:styleId="xl77">
    <w:name w:val="xl77"/>
    <w:basedOn w:val="Parasts"/>
    <w:rsid w:val="00CE681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lang w:eastAsia="lv-LV"/>
    </w:rPr>
  </w:style>
  <w:style w:type="paragraph" w:customStyle="1" w:styleId="xl78">
    <w:name w:val="xl78"/>
    <w:basedOn w:val="Parasts"/>
    <w:rsid w:val="00CE6817"/>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lang w:eastAsia="lv-LV"/>
    </w:rPr>
  </w:style>
  <w:style w:type="paragraph" w:customStyle="1" w:styleId="xl79">
    <w:name w:val="xl79"/>
    <w:basedOn w:val="Parasts"/>
    <w:rsid w:val="00CE681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lang w:eastAsia="lv-LV"/>
    </w:rPr>
  </w:style>
  <w:style w:type="paragraph" w:customStyle="1" w:styleId="xl80">
    <w:name w:val="xl80"/>
    <w:basedOn w:val="Parasts"/>
    <w:rsid w:val="00CE6817"/>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0"/>
      <w:szCs w:val="20"/>
      <w:lang w:eastAsia="lv-LV"/>
    </w:rPr>
  </w:style>
  <w:style w:type="paragraph" w:customStyle="1" w:styleId="xl81">
    <w:name w:val="xl81"/>
    <w:basedOn w:val="Parasts"/>
    <w:rsid w:val="00CE6817"/>
    <w:pPr>
      <w:pBdr>
        <w:top w:val="single" w:sz="4" w:space="0" w:color="auto"/>
        <w:left w:val="single" w:sz="8" w:space="0" w:color="auto"/>
        <w:right w:val="single" w:sz="4" w:space="0" w:color="auto"/>
      </w:pBdr>
      <w:spacing w:before="100" w:beforeAutospacing="1" w:after="100" w:afterAutospacing="1"/>
      <w:jc w:val="center"/>
      <w:textAlignment w:val="center"/>
    </w:pPr>
    <w:rPr>
      <w:lang w:eastAsia="lv-LV"/>
    </w:rPr>
  </w:style>
  <w:style w:type="paragraph" w:customStyle="1" w:styleId="xl82">
    <w:name w:val="xl82"/>
    <w:basedOn w:val="Parasts"/>
    <w:rsid w:val="00CE6817"/>
    <w:pPr>
      <w:pBdr>
        <w:top w:val="single" w:sz="4" w:space="0" w:color="auto"/>
        <w:left w:val="single" w:sz="4" w:space="0" w:color="auto"/>
        <w:right w:val="single" w:sz="4" w:space="0" w:color="auto"/>
      </w:pBdr>
      <w:spacing w:before="100" w:beforeAutospacing="1" w:after="100" w:afterAutospacing="1"/>
      <w:textAlignment w:val="center"/>
    </w:pPr>
    <w:rPr>
      <w:lang w:eastAsia="lv-LV"/>
    </w:rPr>
  </w:style>
  <w:style w:type="paragraph" w:customStyle="1" w:styleId="xl83">
    <w:name w:val="xl83"/>
    <w:basedOn w:val="Parasts"/>
    <w:rsid w:val="00CE6817"/>
    <w:pPr>
      <w:pBdr>
        <w:top w:val="single" w:sz="4" w:space="0" w:color="auto"/>
        <w:left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84">
    <w:name w:val="xl84"/>
    <w:basedOn w:val="Parasts"/>
    <w:rsid w:val="00CE6817"/>
    <w:pPr>
      <w:pBdr>
        <w:top w:val="single" w:sz="4" w:space="0" w:color="auto"/>
        <w:left w:val="single" w:sz="4" w:space="0" w:color="auto"/>
        <w:right w:val="single" w:sz="8" w:space="0" w:color="auto"/>
      </w:pBdr>
      <w:spacing w:before="100" w:beforeAutospacing="1" w:after="100" w:afterAutospacing="1"/>
      <w:jc w:val="center"/>
      <w:textAlignment w:val="center"/>
    </w:pPr>
    <w:rPr>
      <w:sz w:val="20"/>
      <w:szCs w:val="20"/>
      <w:lang w:eastAsia="lv-LV"/>
    </w:rPr>
  </w:style>
  <w:style w:type="paragraph" w:customStyle="1" w:styleId="xl85">
    <w:name w:val="xl85"/>
    <w:basedOn w:val="Parasts"/>
    <w:rsid w:val="00CE6817"/>
    <w:pPr>
      <w:pBdr>
        <w:left w:val="single" w:sz="8"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86">
    <w:name w:val="xl86"/>
    <w:basedOn w:val="Parasts"/>
    <w:rsid w:val="00CE6817"/>
    <w:pPr>
      <w:pBdr>
        <w:left w:val="single" w:sz="4" w:space="0" w:color="auto"/>
        <w:bottom w:val="single" w:sz="4" w:space="0" w:color="auto"/>
        <w:right w:val="single" w:sz="4" w:space="0" w:color="auto"/>
      </w:pBdr>
      <w:spacing w:before="100" w:beforeAutospacing="1" w:after="100" w:afterAutospacing="1"/>
      <w:textAlignment w:val="center"/>
    </w:pPr>
    <w:rPr>
      <w:lang w:eastAsia="lv-LV"/>
    </w:rPr>
  </w:style>
  <w:style w:type="paragraph" w:customStyle="1" w:styleId="xl87">
    <w:name w:val="xl87"/>
    <w:basedOn w:val="Parasts"/>
    <w:rsid w:val="00CE6817"/>
    <w:pPr>
      <w:pBdr>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88">
    <w:name w:val="xl88"/>
    <w:basedOn w:val="Parasts"/>
    <w:rsid w:val="00CE6817"/>
    <w:pPr>
      <w:pBdr>
        <w:left w:val="single" w:sz="4" w:space="0" w:color="auto"/>
        <w:bottom w:val="single" w:sz="4" w:space="0" w:color="auto"/>
        <w:right w:val="single" w:sz="8" w:space="0" w:color="auto"/>
      </w:pBdr>
      <w:spacing w:before="100" w:beforeAutospacing="1" w:after="100" w:afterAutospacing="1"/>
      <w:jc w:val="center"/>
      <w:textAlignment w:val="center"/>
    </w:pPr>
    <w:rPr>
      <w:sz w:val="20"/>
      <w:szCs w:val="20"/>
      <w:lang w:eastAsia="lv-LV"/>
    </w:rPr>
  </w:style>
  <w:style w:type="paragraph" w:customStyle="1" w:styleId="xl89">
    <w:name w:val="xl89"/>
    <w:basedOn w:val="Parasts"/>
    <w:rsid w:val="00CE6817"/>
    <w:pPr>
      <w:pBdr>
        <w:top w:val="single" w:sz="4" w:space="0" w:color="auto"/>
        <w:left w:val="single" w:sz="4" w:space="0" w:color="auto"/>
        <w:right w:val="single" w:sz="8" w:space="0" w:color="auto"/>
      </w:pBdr>
      <w:spacing w:before="100" w:beforeAutospacing="1" w:after="100" w:afterAutospacing="1"/>
      <w:jc w:val="center"/>
      <w:textAlignment w:val="center"/>
    </w:pPr>
    <w:rPr>
      <w:lang w:eastAsia="lv-LV"/>
    </w:rPr>
  </w:style>
  <w:style w:type="paragraph" w:customStyle="1" w:styleId="xl90">
    <w:name w:val="xl90"/>
    <w:basedOn w:val="Parasts"/>
    <w:rsid w:val="00CE6817"/>
    <w:pPr>
      <w:spacing w:before="100" w:beforeAutospacing="1" w:after="100" w:afterAutospacing="1"/>
      <w:jc w:val="center"/>
      <w:textAlignment w:val="center"/>
    </w:pPr>
    <w:rPr>
      <w:b/>
      <w:bCs/>
      <w:lang w:eastAsia="lv-LV"/>
    </w:rPr>
  </w:style>
  <w:style w:type="paragraph" w:customStyle="1" w:styleId="xl91">
    <w:name w:val="xl91"/>
    <w:basedOn w:val="Parasts"/>
    <w:rsid w:val="00CE6817"/>
    <w:pPr>
      <w:pBdr>
        <w:top w:val="single" w:sz="8" w:space="0" w:color="auto"/>
        <w:left w:val="single" w:sz="8" w:space="0" w:color="auto"/>
        <w:bottom w:val="single" w:sz="8" w:space="0" w:color="auto"/>
        <w:right w:val="single" w:sz="4" w:space="0" w:color="auto"/>
      </w:pBdr>
      <w:shd w:val="clear" w:color="000000" w:fill="D8D8D8"/>
      <w:spacing w:before="100" w:beforeAutospacing="1" w:after="100" w:afterAutospacing="1"/>
      <w:jc w:val="center"/>
    </w:pPr>
    <w:rPr>
      <w:b/>
      <w:bCs/>
      <w:lang w:eastAsia="lv-LV"/>
    </w:rPr>
  </w:style>
  <w:style w:type="paragraph" w:customStyle="1" w:styleId="xl92">
    <w:name w:val="xl92"/>
    <w:basedOn w:val="Parasts"/>
    <w:rsid w:val="00CE6817"/>
    <w:pPr>
      <w:pBdr>
        <w:top w:val="single" w:sz="8" w:space="0" w:color="auto"/>
        <w:left w:val="single" w:sz="4" w:space="0" w:color="auto"/>
        <w:bottom w:val="single" w:sz="8" w:space="0" w:color="auto"/>
        <w:right w:val="single" w:sz="4" w:space="0" w:color="auto"/>
      </w:pBdr>
      <w:shd w:val="clear" w:color="000000" w:fill="D8D8D8"/>
      <w:spacing w:before="100" w:beforeAutospacing="1" w:after="100" w:afterAutospacing="1"/>
      <w:jc w:val="center"/>
    </w:pPr>
    <w:rPr>
      <w:b/>
      <w:bCs/>
      <w:lang w:eastAsia="lv-LV"/>
    </w:rPr>
  </w:style>
  <w:style w:type="paragraph" w:customStyle="1" w:styleId="xl93">
    <w:name w:val="xl93"/>
    <w:basedOn w:val="Parasts"/>
    <w:rsid w:val="00CE6817"/>
    <w:pPr>
      <w:pBdr>
        <w:top w:val="single" w:sz="8" w:space="0" w:color="auto"/>
        <w:left w:val="single" w:sz="4" w:space="0" w:color="auto"/>
        <w:bottom w:val="single" w:sz="8" w:space="0" w:color="auto"/>
        <w:right w:val="single" w:sz="8" w:space="0" w:color="auto"/>
      </w:pBdr>
      <w:shd w:val="clear" w:color="000000" w:fill="D8D8D8"/>
      <w:spacing w:before="100" w:beforeAutospacing="1" w:after="100" w:afterAutospacing="1"/>
      <w:jc w:val="center"/>
    </w:pPr>
    <w:rPr>
      <w:b/>
      <w:bCs/>
      <w:lang w:eastAsia="lv-LV"/>
    </w:rPr>
  </w:style>
  <w:style w:type="paragraph" w:customStyle="1" w:styleId="xl94">
    <w:name w:val="xl94"/>
    <w:basedOn w:val="Parasts"/>
    <w:rsid w:val="00CE6817"/>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lang w:eastAsia="lv-LV"/>
    </w:rPr>
  </w:style>
  <w:style w:type="paragraph" w:customStyle="1" w:styleId="xl95">
    <w:name w:val="xl95"/>
    <w:basedOn w:val="Parasts"/>
    <w:rsid w:val="00CE6817"/>
    <w:pPr>
      <w:pBdr>
        <w:top w:val="single" w:sz="4" w:space="0" w:color="auto"/>
        <w:left w:val="single" w:sz="4" w:space="0" w:color="auto"/>
        <w:right w:val="single" w:sz="4" w:space="0" w:color="auto"/>
      </w:pBdr>
      <w:spacing w:before="100" w:beforeAutospacing="1" w:after="100" w:afterAutospacing="1"/>
      <w:textAlignment w:val="center"/>
    </w:pPr>
    <w:rPr>
      <w:lang w:eastAsia="lv-LV"/>
    </w:rPr>
  </w:style>
  <w:style w:type="paragraph" w:customStyle="1" w:styleId="xl96">
    <w:name w:val="xl96"/>
    <w:basedOn w:val="Parasts"/>
    <w:rsid w:val="00CE6817"/>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97">
    <w:name w:val="xl97"/>
    <w:basedOn w:val="Parasts"/>
    <w:rsid w:val="00CE6817"/>
    <w:pPr>
      <w:pBdr>
        <w:top w:val="single" w:sz="4" w:space="0" w:color="auto"/>
        <w:left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98">
    <w:name w:val="xl98"/>
    <w:basedOn w:val="Parasts"/>
    <w:rsid w:val="00CE6817"/>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lang w:eastAsia="lv-LV"/>
    </w:rPr>
  </w:style>
  <w:style w:type="paragraph" w:customStyle="1" w:styleId="xl99">
    <w:name w:val="xl99"/>
    <w:basedOn w:val="Parasts"/>
    <w:rsid w:val="00CE6817"/>
    <w:pPr>
      <w:pBdr>
        <w:top w:val="single" w:sz="4" w:space="0" w:color="auto"/>
        <w:left w:val="single" w:sz="4" w:space="0" w:color="auto"/>
        <w:right w:val="single" w:sz="8" w:space="0" w:color="auto"/>
      </w:pBdr>
      <w:spacing w:before="100" w:beforeAutospacing="1" w:after="100" w:afterAutospacing="1"/>
      <w:jc w:val="center"/>
      <w:textAlignment w:val="center"/>
    </w:pPr>
    <w:rPr>
      <w:lang w:eastAsia="lv-LV"/>
    </w:rPr>
  </w:style>
  <w:style w:type="paragraph" w:customStyle="1" w:styleId="StyleAArial10ptLeft0cm">
    <w:name w:val="Style A + Arial 10 pt Left:  0 cm"/>
    <w:basedOn w:val="Parasts"/>
    <w:rsid w:val="00CE6817"/>
    <w:pPr>
      <w:widowControl w:val="0"/>
      <w:tabs>
        <w:tab w:val="left" w:pos="1701"/>
        <w:tab w:val="left" w:pos="2268"/>
        <w:tab w:val="right" w:pos="8505"/>
      </w:tabs>
      <w:suppressAutoHyphens/>
      <w:spacing w:after="120" w:line="280" w:lineRule="atLeast"/>
      <w:jc w:val="both"/>
      <w:textAlignment w:val="baseline"/>
    </w:pPr>
    <w:rPr>
      <w:rFonts w:ascii="Arial" w:hAnsi="Arial"/>
      <w:lang w:val="en-GB" w:eastAsia="ar-SA"/>
    </w:rPr>
  </w:style>
  <w:style w:type="paragraph" w:customStyle="1" w:styleId="font8">
    <w:name w:val="font8"/>
    <w:basedOn w:val="Parasts"/>
    <w:rsid w:val="00CE6817"/>
    <w:pPr>
      <w:spacing w:before="100" w:beforeAutospacing="1" w:after="100" w:afterAutospacing="1"/>
    </w:pPr>
    <w:rPr>
      <w:rFonts w:ascii="Tahoma" w:hAnsi="Tahoma" w:cs="Tahoma"/>
      <w:b/>
      <w:bCs/>
      <w:color w:val="000000"/>
      <w:sz w:val="16"/>
      <w:szCs w:val="16"/>
      <w:lang w:eastAsia="lv-LV"/>
    </w:rPr>
  </w:style>
  <w:style w:type="paragraph" w:customStyle="1" w:styleId="font9">
    <w:name w:val="font9"/>
    <w:basedOn w:val="Parasts"/>
    <w:rsid w:val="00CE6817"/>
    <w:pPr>
      <w:spacing w:before="100" w:beforeAutospacing="1" w:after="100" w:afterAutospacing="1"/>
    </w:pPr>
    <w:rPr>
      <w:rFonts w:ascii="Tahoma" w:hAnsi="Tahoma" w:cs="Tahoma"/>
      <w:color w:val="000000"/>
      <w:sz w:val="16"/>
      <w:szCs w:val="16"/>
      <w:lang w:eastAsia="lv-LV"/>
    </w:rPr>
  </w:style>
  <w:style w:type="paragraph" w:customStyle="1" w:styleId="font10">
    <w:name w:val="font10"/>
    <w:basedOn w:val="Parasts"/>
    <w:rsid w:val="00CE6817"/>
    <w:pPr>
      <w:spacing w:before="100" w:beforeAutospacing="1" w:after="100" w:afterAutospacing="1"/>
    </w:pPr>
    <w:rPr>
      <w:rFonts w:ascii="Calibri" w:hAnsi="Calibri"/>
      <w:color w:val="92D050"/>
      <w:lang w:eastAsia="lv-LV"/>
    </w:rPr>
  </w:style>
  <w:style w:type="paragraph" w:customStyle="1" w:styleId="font11">
    <w:name w:val="font11"/>
    <w:basedOn w:val="Parasts"/>
    <w:rsid w:val="00CE6817"/>
    <w:pPr>
      <w:spacing w:before="100" w:beforeAutospacing="1" w:after="100" w:afterAutospacing="1"/>
    </w:pPr>
    <w:rPr>
      <w:color w:val="92D050"/>
      <w:lang w:eastAsia="lv-LV"/>
    </w:rPr>
  </w:style>
  <w:style w:type="paragraph" w:customStyle="1" w:styleId="font12">
    <w:name w:val="font12"/>
    <w:basedOn w:val="Parasts"/>
    <w:rsid w:val="00CE6817"/>
    <w:pPr>
      <w:spacing w:before="100" w:beforeAutospacing="1" w:after="100" w:afterAutospacing="1"/>
    </w:pPr>
    <w:rPr>
      <w:color w:val="92D050"/>
      <w:sz w:val="14"/>
      <w:szCs w:val="14"/>
      <w:lang w:eastAsia="lv-LV"/>
    </w:rPr>
  </w:style>
  <w:style w:type="paragraph" w:customStyle="1" w:styleId="xl100">
    <w:name w:val="xl100"/>
    <w:basedOn w:val="Parasts"/>
    <w:rsid w:val="00CE6817"/>
    <w:pPr>
      <w:spacing w:before="100" w:beforeAutospacing="1" w:after="100" w:afterAutospacing="1"/>
    </w:pPr>
    <w:rPr>
      <w:rFonts w:ascii="Calibri" w:hAnsi="Calibri"/>
      <w:lang w:eastAsia="lv-LV"/>
    </w:rPr>
  </w:style>
  <w:style w:type="paragraph" w:customStyle="1" w:styleId="xl101">
    <w:name w:val="xl101"/>
    <w:basedOn w:val="Parasts"/>
    <w:rsid w:val="00CE6817"/>
    <w:pPr>
      <w:spacing w:before="100" w:beforeAutospacing="1" w:after="100" w:afterAutospacing="1"/>
      <w:jc w:val="center"/>
    </w:pPr>
    <w:rPr>
      <w:rFonts w:ascii="Calibri" w:hAnsi="Calibri"/>
      <w:lang w:eastAsia="lv-LV"/>
    </w:rPr>
  </w:style>
  <w:style w:type="paragraph" w:customStyle="1" w:styleId="xl102">
    <w:name w:val="xl102"/>
    <w:basedOn w:val="Parasts"/>
    <w:rsid w:val="00CE6817"/>
    <w:pPr>
      <w:pBdr>
        <w:bottom w:val="single" w:sz="8" w:space="0" w:color="auto"/>
        <w:right w:val="single" w:sz="8" w:space="0" w:color="auto"/>
      </w:pBdr>
      <w:spacing w:before="100" w:beforeAutospacing="1" w:after="100" w:afterAutospacing="1"/>
    </w:pPr>
    <w:rPr>
      <w:lang w:eastAsia="lv-LV"/>
    </w:rPr>
  </w:style>
  <w:style w:type="paragraph" w:customStyle="1" w:styleId="xl103">
    <w:name w:val="xl103"/>
    <w:basedOn w:val="Parasts"/>
    <w:rsid w:val="00CE6817"/>
    <w:pPr>
      <w:pBdr>
        <w:bottom w:val="single" w:sz="8" w:space="0" w:color="auto"/>
        <w:right w:val="single" w:sz="8" w:space="0" w:color="auto"/>
      </w:pBdr>
      <w:spacing w:before="100" w:beforeAutospacing="1" w:after="100" w:afterAutospacing="1"/>
      <w:jc w:val="center"/>
    </w:pPr>
    <w:rPr>
      <w:lang w:eastAsia="lv-LV"/>
    </w:rPr>
  </w:style>
  <w:style w:type="paragraph" w:customStyle="1" w:styleId="xl104">
    <w:name w:val="xl104"/>
    <w:basedOn w:val="Parasts"/>
    <w:rsid w:val="00CE6817"/>
    <w:pPr>
      <w:pBdr>
        <w:bottom w:val="single" w:sz="8" w:space="0" w:color="auto"/>
        <w:right w:val="single" w:sz="8" w:space="0" w:color="auto"/>
      </w:pBdr>
      <w:spacing w:before="100" w:beforeAutospacing="1" w:after="100" w:afterAutospacing="1"/>
      <w:jc w:val="center"/>
    </w:pPr>
    <w:rPr>
      <w:lang w:eastAsia="lv-LV"/>
    </w:rPr>
  </w:style>
  <w:style w:type="paragraph" w:customStyle="1" w:styleId="xl105">
    <w:name w:val="xl105"/>
    <w:basedOn w:val="Parasts"/>
    <w:rsid w:val="00CE6817"/>
    <w:pPr>
      <w:pBdr>
        <w:right w:val="single" w:sz="8" w:space="0" w:color="auto"/>
      </w:pBdr>
      <w:spacing w:before="100" w:beforeAutospacing="1" w:after="100" w:afterAutospacing="1"/>
    </w:pPr>
    <w:rPr>
      <w:lang w:eastAsia="lv-LV"/>
    </w:rPr>
  </w:style>
  <w:style w:type="paragraph" w:customStyle="1" w:styleId="xl106">
    <w:name w:val="xl106"/>
    <w:basedOn w:val="Parasts"/>
    <w:rsid w:val="00CE6817"/>
    <w:pPr>
      <w:pBdr>
        <w:right w:val="single" w:sz="8" w:space="0" w:color="auto"/>
      </w:pBdr>
      <w:spacing w:before="100" w:beforeAutospacing="1" w:after="100" w:afterAutospacing="1"/>
      <w:jc w:val="center"/>
    </w:pPr>
    <w:rPr>
      <w:lang w:eastAsia="lv-LV"/>
    </w:rPr>
  </w:style>
  <w:style w:type="paragraph" w:customStyle="1" w:styleId="xl107">
    <w:name w:val="xl107"/>
    <w:basedOn w:val="Parasts"/>
    <w:rsid w:val="00CE6817"/>
    <w:pPr>
      <w:pBdr>
        <w:right w:val="single" w:sz="8" w:space="0" w:color="auto"/>
      </w:pBdr>
      <w:spacing w:before="100" w:beforeAutospacing="1" w:after="100" w:afterAutospacing="1"/>
      <w:jc w:val="center"/>
    </w:pPr>
    <w:rPr>
      <w:lang w:eastAsia="lv-LV"/>
    </w:rPr>
  </w:style>
  <w:style w:type="paragraph" w:customStyle="1" w:styleId="xl108">
    <w:name w:val="xl108"/>
    <w:basedOn w:val="Parasts"/>
    <w:rsid w:val="00CE6817"/>
    <w:pPr>
      <w:pBdr>
        <w:top w:val="single" w:sz="8" w:space="0" w:color="auto"/>
        <w:left w:val="single" w:sz="8" w:space="0" w:color="auto"/>
        <w:bottom w:val="single" w:sz="8" w:space="0" w:color="auto"/>
      </w:pBdr>
      <w:shd w:val="clear" w:color="000000" w:fill="D8D8D8"/>
      <w:spacing w:before="100" w:beforeAutospacing="1" w:after="100" w:afterAutospacing="1"/>
      <w:jc w:val="center"/>
    </w:pPr>
    <w:rPr>
      <w:b/>
      <w:bCs/>
      <w:lang w:eastAsia="lv-LV"/>
    </w:rPr>
  </w:style>
  <w:style w:type="paragraph" w:customStyle="1" w:styleId="xl109">
    <w:name w:val="xl109"/>
    <w:basedOn w:val="Parasts"/>
    <w:rsid w:val="00CE6817"/>
    <w:pPr>
      <w:pBdr>
        <w:top w:val="single" w:sz="8" w:space="0" w:color="auto"/>
        <w:bottom w:val="single" w:sz="8" w:space="0" w:color="auto"/>
      </w:pBdr>
      <w:shd w:val="clear" w:color="000000" w:fill="D8D8D8"/>
      <w:spacing w:before="100" w:beforeAutospacing="1" w:after="100" w:afterAutospacing="1"/>
      <w:jc w:val="center"/>
    </w:pPr>
    <w:rPr>
      <w:b/>
      <w:bCs/>
      <w:lang w:eastAsia="lv-LV"/>
    </w:rPr>
  </w:style>
  <w:style w:type="paragraph" w:customStyle="1" w:styleId="xl110">
    <w:name w:val="xl110"/>
    <w:basedOn w:val="Parasts"/>
    <w:rsid w:val="00CE6817"/>
    <w:pPr>
      <w:pBdr>
        <w:top w:val="single" w:sz="8" w:space="0" w:color="auto"/>
        <w:bottom w:val="single" w:sz="8" w:space="0" w:color="auto"/>
        <w:right w:val="single" w:sz="8" w:space="0" w:color="000000"/>
      </w:pBdr>
      <w:shd w:val="clear" w:color="000000" w:fill="D8D8D8"/>
      <w:spacing w:before="100" w:beforeAutospacing="1" w:after="100" w:afterAutospacing="1"/>
      <w:jc w:val="center"/>
    </w:pPr>
    <w:rPr>
      <w:b/>
      <w:bCs/>
      <w:lang w:eastAsia="lv-LV"/>
    </w:rPr>
  </w:style>
  <w:style w:type="numbering" w:customStyle="1" w:styleId="NoList2">
    <w:name w:val="No List2"/>
    <w:next w:val="Bezsaraksta"/>
    <w:uiPriority w:val="99"/>
    <w:semiHidden/>
    <w:unhideWhenUsed/>
    <w:rsid w:val="00CE6817"/>
  </w:style>
  <w:style w:type="character" w:customStyle="1" w:styleId="Bodytext2">
    <w:name w:val="Body text (2)"/>
    <w:rsid w:val="00CE6817"/>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style>
  <w:style w:type="character" w:customStyle="1" w:styleId="Bodytext20">
    <w:name w:val="Body text (2)_"/>
    <w:rsid w:val="00CE6817"/>
    <w:rPr>
      <w:rFonts w:ascii="Arial Narrow" w:eastAsia="Arial Narrow" w:hAnsi="Arial Narrow" w:cs="Arial Narrow"/>
      <w:b w:val="0"/>
      <w:bCs w:val="0"/>
      <w:i w:val="0"/>
      <w:iCs w:val="0"/>
      <w:smallCaps w:val="0"/>
      <w:strike w:val="0"/>
      <w:sz w:val="21"/>
      <w:szCs w:val="21"/>
      <w:u w:val="none"/>
    </w:rPr>
  </w:style>
  <w:style w:type="character" w:customStyle="1" w:styleId="Tablecaption2">
    <w:name w:val="Table caption (2)_"/>
    <w:link w:val="Tablecaption20"/>
    <w:rsid w:val="00CE6817"/>
    <w:rPr>
      <w:sz w:val="19"/>
      <w:szCs w:val="19"/>
      <w:shd w:val="clear" w:color="auto" w:fill="FFFFFF"/>
    </w:rPr>
  </w:style>
  <w:style w:type="paragraph" w:customStyle="1" w:styleId="Tablecaption20">
    <w:name w:val="Table caption (2)"/>
    <w:basedOn w:val="Parasts"/>
    <w:link w:val="Tablecaption2"/>
    <w:rsid w:val="00CE6817"/>
    <w:pPr>
      <w:widowControl w:val="0"/>
      <w:shd w:val="clear" w:color="auto" w:fill="FFFFFF"/>
      <w:spacing w:line="0" w:lineRule="atLeast"/>
    </w:pPr>
    <w:rPr>
      <w:rFonts w:asciiTheme="minorHAnsi" w:eastAsiaTheme="minorEastAsia" w:hAnsiTheme="minorHAnsi" w:cstheme="minorBidi"/>
      <w:sz w:val="19"/>
      <w:szCs w:val="19"/>
    </w:rPr>
  </w:style>
  <w:style w:type="character" w:customStyle="1" w:styleId="Bodytext211pt">
    <w:name w:val="Body text (2) + 11 pt"/>
    <w:aliases w:val="Italic"/>
    <w:rsid w:val="00CE6817"/>
    <w:rPr>
      <w:rFonts w:ascii="Times New Roman" w:eastAsia="Times New Roman" w:hAnsi="Times New Roman" w:cs="Times New Roman" w:hint="default"/>
      <w:b w:val="0"/>
      <w:bCs w:val="0"/>
      <w:i/>
      <w:iCs/>
      <w:strike w:val="0"/>
      <w:dstrike w:val="0"/>
      <w:color w:val="000000"/>
      <w:spacing w:val="0"/>
      <w:w w:val="100"/>
      <w:position w:val="0"/>
      <w:sz w:val="22"/>
      <w:szCs w:val="22"/>
      <w:u w:val="none" w:color="000000"/>
      <w:effect w:val="none"/>
      <w:vertAlign w:val="baseline"/>
      <w:lang w:val="lv-LV" w:eastAsia="lv-LV" w:bidi="lv-LV"/>
    </w:rPr>
  </w:style>
  <w:style w:type="character" w:customStyle="1" w:styleId="Bodytext2Bold">
    <w:name w:val="Body text (2) + Bold"/>
    <w:rsid w:val="00CE6817"/>
    <w:rPr>
      <w:rFonts w:eastAsia="Times New Roman"/>
      <w:b/>
      <w:bCs/>
      <w:color w:val="000000"/>
      <w:spacing w:val="0"/>
      <w:w w:val="100"/>
      <w:position w:val="0"/>
      <w:sz w:val="21"/>
      <w:szCs w:val="21"/>
      <w:shd w:val="clear" w:color="auto" w:fill="FFFFFF"/>
      <w:vertAlign w:val="baseline"/>
      <w:lang w:val="lv-LV" w:eastAsia="lv-LV" w:bidi="lv-LV"/>
    </w:rPr>
  </w:style>
  <w:style w:type="paragraph" w:customStyle="1" w:styleId="msonormal0">
    <w:name w:val="msonormal"/>
    <w:basedOn w:val="Parasts"/>
    <w:rsid w:val="00CE6817"/>
    <w:pPr>
      <w:spacing w:before="100" w:beforeAutospacing="1" w:after="100" w:afterAutospacing="1"/>
    </w:pPr>
    <w:rPr>
      <w:lang w:val="en-GB" w:eastAsia="en-GB"/>
    </w:rPr>
  </w:style>
  <w:style w:type="paragraph" w:customStyle="1" w:styleId="specifikacijai">
    <w:name w:val="specifikacijai"/>
    <w:basedOn w:val="Parasts"/>
    <w:link w:val="specifikacijaiChar"/>
    <w:qFormat/>
    <w:rsid w:val="007413B5"/>
    <w:rPr>
      <w:rFonts w:cstheme="minorBidi"/>
      <w:iCs/>
    </w:rPr>
  </w:style>
  <w:style w:type="character" w:customStyle="1" w:styleId="specifikacijaiChar">
    <w:name w:val="specifikacijai Char"/>
    <w:link w:val="specifikacijai"/>
    <w:locked/>
    <w:rsid w:val="007413B5"/>
    <w:rPr>
      <w:rFonts w:ascii="Times New Roman" w:eastAsia="Times New Roman" w:hAnsi="Times New Roman"/>
      <w:iCs/>
      <w:sz w:val="24"/>
      <w:szCs w:val="24"/>
    </w:rPr>
  </w:style>
  <w:style w:type="numbering" w:customStyle="1" w:styleId="NoList3">
    <w:name w:val="No List3"/>
    <w:next w:val="Bezsaraksta"/>
    <w:uiPriority w:val="99"/>
    <w:semiHidden/>
    <w:unhideWhenUsed/>
    <w:rsid w:val="00526319"/>
  </w:style>
  <w:style w:type="paragraph" w:customStyle="1" w:styleId="xl63">
    <w:name w:val="xl63"/>
    <w:basedOn w:val="Parasts"/>
    <w:rsid w:val="00526319"/>
    <w:pPr>
      <w:spacing w:before="100" w:beforeAutospacing="1" w:after="100" w:afterAutospacing="1"/>
    </w:pPr>
    <w:rPr>
      <w:lang w:eastAsia="lv-LV"/>
    </w:rPr>
  </w:style>
  <w:style w:type="paragraph" w:customStyle="1" w:styleId="xl64">
    <w:name w:val="xl64"/>
    <w:basedOn w:val="Parasts"/>
    <w:rsid w:val="00526319"/>
    <w:pPr>
      <w:spacing w:before="100" w:beforeAutospacing="1" w:after="100" w:afterAutospacing="1"/>
      <w:jc w:val="center"/>
      <w:textAlignment w:val="center"/>
    </w:pPr>
    <w:rPr>
      <w:lang w:eastAsia="lv-LV"/>
    </w:rPr>
  </w:style>
  <w:style w:type="numbering" w:customStyle="1" w:styleId="WWOutlineListStyle51113">
    <w:name w:val="WW_OutlineListStyle_51113"/>
    <w:rsid w:val="00C27FF9"/>
    <w:pPr>
      <w:numPr>
        <w:numId w:val="24"/>
      </w:numPr>
    </w:pPr>
  </w:style>
  <w:style w:type="paragraph" w:customStyle="1" w:styleId="Style11">
    <w:name w:val="Style11"/>
    <w:basedOn w:val="Parasts"/>
    <w:uiPriority w:val="99"/>
    <w:rsid w:val="00F96E23"/>
    <w:pPr>
      <w:widowControl w:val="0"/>
      <w:autoSpaceDE w:val="0"/>
      <w:autoSpaceDN w:val="0"/>
      <w:adjustRightInd w:val="0"/>
      <w:spacing w:line="230" w:lineRule="exact"/>
      <w:jc w:val="both"/>
    </w:pPr>
    <w:rPr>
      <w:lang w:eastAsia="lv-LV"/>
    </w:rPr>
  </w:style>
  <w:style w:type="paragraph" w:customStyle="1" w:styleId="CharCharCharChar">
    <w:name w:val="Char Char Char Char"/>
    <w:aliases w:val="Char2"/>
    <w:basedOn w:val="Parasts"/>
    <w:next w:val="Parasts"/>
    <w:link w:val="Vresatsauce"/>
    <w:uiPriority w:val="99"/>
    <w:rsid w:val="00A67A6E"/>
    <w:pPr>
      <w:spacing w:after="160" w:line="240" w:lineRule="exact"/>
      <w:jc w:val="both"/>
    </w:pPr>
    <w:rPr>
      <w:rFonts w:asciiTheme="minorHAnsi" w:eastAsiaTheme="minorEastAsia" w:hAnsiTheme="minorHAnsi" w:cstheme="minorBidi"/>
      <w:sz w:val="22"/>
      <w:szCs w:val="22"/>
      <w:vertAlign w:val="superscript"/>
    </w:rPr>
  </w:style>
  <w:style w:type="numbering" w:styleId="111111">
    <w:name w:val="Outline List 2"/>
    <w:basedOn w:val="Bezsaraksta"/>
    <w:uiPriority w:val="99"/>
    <w:semiHidden/>
    <w:unhideWhenUsed/>
    <w:rsid w:val="003A2F77"/>
    <w:pPr>
      <w:numPr>
        <w:numId w:val="35"/>
      </w:numPr>
    </w:pPr>
  </w:style>
  <w:style w:type="character" w:styleId="Beiguvresatsauce">
    <w:name w:val="endnote reference"/>
    <w:basedOn w:val="Noklusjumarindkopasfonts"/>
    <w:uiPriority w:val="99"/>
    <w:semiHidden/>
    <w:unhideWhenUsed/>
    <w:rsid w:val="00182703"/>
    <w:rPr>
      <w:vertAlign w:val="superscript"/>
    </w:rPr>
  </w:style>
  <w:style w:type="character" w:customStyle="1" w:styleId="cf01">
    <w:name w:val="cf01"/>
    <w:basedOn w:val="Noklusjumarindkopasfonts"/>
    <w:rsid w:val="008651D1"/>
    <w:rPr>
      <w:rFonts w:ascii="Segoe UI" w:hAnsi="Segoe UI" w:cs="Segoe UI" w:hint="default"/>
      <w:sz w:val="18"/>
      <w:szCs w:val="18"/>
      <w:shd w:val="clear" w:color="auto" w:fill="FFFF00"/>
    </w:rPr>
  </w:style>
  <w:style w:type="character" w:styleId="Neatrisintapieminana">
    <w:name w:val="Unresolved Mention"/>
    <w:basedOn w:val="Noklusjumarindkopasfonts"/>
    <w:uiPriority w:val="99"/>
    <w:semiHidden/>
    <w:unhideWhenUsed/>
    <w:rsid w:val="003412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578434">
      <w:bodyDiv w:val="1"/>
      <w:marLeft w:val="0"/>
      <w:marRight w:val="0"/>
      <w:marTop w:val="0"/>
      <w:marBottom w:val="0"/>
      <w:divBdr>
        <w:top w:val="none" w:sz="0" w:space="0" w:color="auto"/>
        <w:left w:val="none" w:sz="0" w:space="0" w:color="auto"/>
        <w:bottom w:val="none" w:sz="0" w:space="0" w:color="auto"/>
        <w:right w:val="none" w:sz="0" w:space="0" w:color="auto"/>
      </w:divBdr>
    </w:div>
    <w:div w:id="261576200">
      <w:bodyDiv w:val="1"/>
      <w:marLeft w:val="0"/>
      <w:marRight w:val="0"/>
      <w:marTop w:val="0"/>
      <w:marBottom w:val="0"/>
      <w:divBdr>
        <w:top w:val="none" w:sz="0" w:space="0" w:color="auto"/>
        <w:left w:val="none" w:sz="0" w:space="0" w:color="auto"/>
        <w:bottom w:val="none" w:sz="0" w:space="0" w:color="auto"/>
        <w:right w:val="none" w:sz="0" w:space="0" w:color="auto"/>
      </w:divBdr>
    </w:div>
    <w:div w:id="268507424">
      <w:bodyDiv w:val="1"/>
      <w:marLeft w:val="0"/>
      <w:marRight w:val="0"/>
      <w:marTop w:val="0"/>
      <w:marBottom w:val="0"/>
      <w:divBdr>
        <w:top w:val="none" w:sz="0" w:space="0" w:color="auto"/>
        <w:left w:val="none" w:sz="0" w:space="0" w:color="auto"/>
        <w:bottom w:val="none" w:sz="0" w:space="0" w:color="auto"/>
        <w:right w:val="none" w:sz="0" w:space="0" w:color="auto"/>
      </w:divBdr>
    </w:div>
    <w:div w:id="299387624">
      <w:bodyDiv w:val="1"/>
      <w:marLeft w:val="0"/>
      <w:marRight w:val="0"/>
      <w:marTop w:val="0"/>
      <w:marBottom w:val="0"/>
      <w:divBdr>
        <w:top w:val="none" w:sz="0" w:space="0" w:color="auto"/>
        <w:left w:val="none" w:sz="0" w:space="0" w:color="auto"/>
        <w:bottom w:val="none" w:sz="0" w:space="0" w:color="auto"/>
        <w:right w:val="none" w:sz="0" w:space="0" w:color="auto"/>
      </w:divBdr>
    </w:div>
    <w:div w:id="333070994">
      <w:bodyDiv w:val="1"/>
      <w:marLeft w:val="0"/>
      <w:marRight w:val="0"/>
      <w:marTop w:val="0"/>
      <w:marBottom w:val="0"/>
      <w:divBdr>
        <w:top w:val="none" w:sz="0" w:space="0" w:color="auto"/>
        <w:left w:val="none" w:sz="0" w:space="0" w:color="auto"/>
        <w:bottom w:val="none" w:sz="0" w:space="0" w:color="auto"/>
        <w:right w:val="none" w:sz="0" w:space="0" w:color="auto"/>
      </w:divBdr>
    </w:div>
    <w:div w:id="336352846">
      <w:bodyDiv w:val="1"/>
      <w:marLeft w:val="0"/>
      <w:marRight w:val="0"/>
      <w:marTop w:val="0"/>
      <w:marBottom w:val="0"/>
      <w:divBdr>
        <w:top w:val="none" w:sz="0" w:space="0" w:color="auto"/>
        <w:left w:val="none" w:sz="0" w:space="0" w:color="auto"/>
        <w:bottom w:val="none" w:sz="0" w:space="0" w:color="auto"/>
        <w:right w:val="none" w:sz="0" w:space="0" w:color="auto"/>
      </w:divBdr>
    </w:div>
    <w:div w:id="350423258">
      <w:bodyDiv w:val="1"/>
      <w:marLeft w:val="0"/>
      <w:marRight w:val="0"/>
      <w:marTop w:val="0"/>
      <w:marBottom w:val="0"/>
      <w:divBdr>
        <w:top w:val="none" w:sz="0" w:space="0" w:color="auto"/>
        <w:left w:val="none" w:sz="0" w:space="0" w:color="auto"/>
        <w:bottom w:val="none" w:sz="0" w:space="0" w:color="auto"/>
        <w:right w:val="none" w:sz="0" w:space="0" w:color="auto"/>
      </w:divBdr>
    </w:div>
    <w:div w:id="537474572">
      <w:bodyDiv w:val="1"/>
      <w:marLeft w:val="0"/>
      <w:marRight w:val="0"/>
      <w:marTop w:val="0"/>
      <w:marBottom w:val="0"/>
      <w:divBdr>
        <w:top w:val="none" w:sz="0" w:space="0" w:color="auto"/>
        <w:left w:val="none" w:sz="0" w:space="0" w:color="auto"/>
        <w:bottom w:val="none" w:sz="0" w:space="0" w:color="auto"/>
        <w:right w:val="none" w:sz="0" w:space="0" w:color="auto"/>
      </w:divBdr>
    </w:div>
    <w:div w:id="620303092">
      <w:bodyDiv w:val="1"/>
      <w:marLeft w:val="0"/>
      <w:marRight w:val="0"/>
      <w:marTop w:val="0"/>
      <w:marBottom w:val="0"/>
      <w:divBdr>
        <w:top w:val="none" w:sz="0" w:space="0" w:color="auto"/>
        <w:left w:val="none" w:sz="0" w:space="0" w:color="auto"/>
        <w:bottom w:val="none" w:sz="0" w:space="0" w:color="auto"/>
        <w:right w:val="none" w:sz="0" w:space="0" w:color="auto"/>
      </w:divBdr>
    </w:div>
    <w:div w:id="969483506">
      <w:bodyDiv w:val="1"/>
      <w:marLeft w:val="0"/>
      <w:marRight w:val="0"/>
      <w:marTop w:val="0"/>
      <w:marBottom w:val="0"/>
      <w:divBdr>
        <w:top w:val="none" w:sz="0" w:space="0" w:color="auto"/>
        <w:left w:val="none" w:sz="0" w:space="0" w:color="auto"/>
        <w:bottom w:val="none" w:sz="0" w:space="0" w:color="auto"/>
        <w:right w:val="none" w:sz="0" w:space="0" w:color="auto"/>
      </w:divBdr>
    </w:div>
    <w:div w:id="1067723345">
      <w:bodyDiv w:val="1"/>
      <w:marLeft w:val="0"/>
      <w:marRight w:val="0"/>
      <w:marTop w:val="0"/>
      <w:marBottom w:val="0"/>
      <w:divBdr>
        <w:top w:val="none" w:sz="0" w:space="0" w:color="auto"/>
        <w:left w:val="none" w:sz="0" w:space="0" w:color="auto"/>
        <w:bottom w:val="none" w:sz="0" w:space="0" w:color="auto"/>
        <w:right w:val="none" w:sz="0" w:space="0" w:color="auto"/>
      </w:divBdr>
    </w:div>
    <w:div w:id="1123158584">
      <w:bodyDiv w:val="1"/>
      <w:marLeft w:val="0"/>
      <w:marRight w:val="0"/>
      <w:marTop w:val="0"/>
      <w:marBottom w:val="0"/>
      <w:divBdr>
        <w:top w:val="none" w:sz="0" w:space="0" w:color="auto"/>
        <w:left w:val="none" w:sz="0" w:space="0" w:color="auto"/>
        <w:bottom w:val="none" w:sz="0" w:space="0" w:color="auto"/>
        <w:right w:val="none" w:sz="0" w:space="0" w:color="auto"/>
      </w:divBdr>
    </w:div>
    <w:div w:id="1318221746">
      <w:bodyDiv w:val="1"/>
      <w:marLeft w:val="0"/>
      <w:marRight w:val="0"/>
      <w:marTop w:val="0"/>
      <w:marBottom w:val="0"/>
      <w:divBdr>
        <w:top w:val="none" w:sz="0" w:space="0" w:color="auto"/>
        <w:left w:val="none" w:sz="0" w:space="0" w:color="auto"/>
        <w:bottom w:val="none" w:sz="0" w:space="0" w:color="auto"/>
        <w:right w:val="none" w:sz="0" w:space="0" w:color="auto"/>
      </w:divBdr>
    </w:div>
    <w:div w:id="1414474988">
      <w:bodyDiv w:val="1"/>
      <w:marLeft w:val="0"/>
      <w:marRight w:val="0"/>
      <w:marTop w:val="0"/>
      <w:marBottom w:val="0"/>
      <w:divBdr>
        <w:top w:val="none" w:sz="0" w:space="0" w:color="auto"/>
        <w:left w:val="none" w:sz="0" w:space="0" w:color="auto"/>
        <w:bottom w:val="none" w:sz="0" w:space="0" w:color="auto"/>
        <w:right w:val="none" w:sz="0" w:space="0" w:color="auto"/>
      </w:divBdr>
    </w:div>
    <w:div w:id="2087415947">
      <w:bodyDiv w:val="1"/>
      <w:marLeft w:val="0"/>
      <w:marRight w:val="0"/>
      <w:marTop w:val="0"/>
      <w:marBottom w:val="0"/>
      <w:divBdr>
        <w:top w:val="none" w:sz="0" w:space="0" w:color="auto"/>
        <w:left w:val="none" w:sz="0" w:space="0" w:color="auto"/>
        <w:bottom w:val="none" w:sz="0" w:space="0" w:color="auto"/>
        <w:right w:val="none" w:sz="0" w:space="0" w:color="auto"/>
      </w:divBdr>
    </w:div>
    <w:div w:id="2120299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7FB16-1F41-43A1-85F5-FCE129602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13333</Words>
  <Characters>7601</Characters>
  <Application>Microsoft Office Word</Application>
  <DocSecurity>0</DocSecurity>
  <Lines>63</Lines>
  <Paragraphs>41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20893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Lolita Romaņenko</dc:creator>
  <cp:keywords/>
  <dc:description/>
  <cp:lastModifiedBy>Lolita Romaņenko</cp:lastModifiedBy>
  <cp:revision>5</cp:revision>
  <cp:lastPrinted>2023-10-11T11:53:00Z</cp:lastPrinted>
  <dcterms:created xsi:type="dcterms:W3CDTF">2024-11-13T11:34:00Z</dcterms:created>
  <dcterms:modified xsi:type="dcterms:W3CDTF">2024-11-21T10:07:00Z</dcterms:modified>
</cp:coreProperties>
</file>