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8D23E" w14:textId="502B5EB7" w:rsidR="00F550B7" w:rsidRDefault="00DC351B"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Iepirkum</w:t>
      </w:r>
      <w:r w:rsidR="008724EA">
        <w:rPr>
          <w:rFonts w:ascii="Times New Roman" w:hAnsi="Times New Roman" w:cs="Times New Roman"/>
          <w:sz w:val="20"/>
          <w:szCs w:val="20"/>
        </w:rPr>
        <w:t>a</w:t>
      </w:r>
      <w:r>
        <w:rPr>
          <w:rFonts w:ascii="Times New Roman" w:hAnsi="Times New Roman" w:cs="Times New Roman"/>
          <w:sz w:val="20"/>
          <w:szCs w:val="20"/>
        </w:rPr>
        <w:t xml:space="preserve"> Id.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w:t>
      </w:r>
      <w:r w:rsidR="00216C3C">
        <w:rPr>
          <w:rFonts w:ascii="Times New Roman" w:hAnsi="Times New Roman" w:cs="Times New Roman"/>
          <w:sz w:val="20"/>
          <w:szCs w:val="20"/>
        </w:rPr>
        <w:t>56</w:t>
      </w:r>
      <w:r>
        <w:rPr>
          <w:rFonts w:ascii="Times New Roman" w:hAnsi="Times New Roman" w:cs="Times New Roman"/>
          <w:sz w:val="20"/>
          <w:szCs w:val="20"/>
        </w:rPr>
        <w:t xml:space="preserve">/AK </w:t>
      </w:r>
    </w:p>
    <w:p w14:paraId="3DE656FC" w14:textId="77777777" w:rsidR="00EF6E9C"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51CDCF01" w14:textId="77777777" w:rsidR="00F550B7" w:rsidRDefault="00F550B7" w:rsidP="00F550B7">
      <w:pPr>
        <w:spacing w:after="0" w:line="240" w:lineRule="auto"/>
        <w:rPr>
          <w:rFonts w:ascii="Times New Roman" w:eastAsia="Times New Roman" w:hAnsi="Times New Roman" w:cs="Times New Roman"/>
          <w:b/>
          <w:sz w:val="24"/>
          <w:szCs w:val="23"/>
        </w:rPr>
      </w:pPr>
    </w:p>
    <w:p w14:paraId="5F8B4C27" w14:textId="3A96FEA0" w:rsidR="00C82C7E" w:rsidRPr="00D2290E" w:rsidRDefault="00DC351B" w:rsidP="00C82C7E">
      <w:pPr>
        <w:spacing w:after="0" w:line="240" w:lineRule="auto"/>
        <w:jc w:val="center"/>
        <w:rPr>
          <w:rFonts w:ascii="Times New Roman" w:eastAsia="Times New Roman" w:hAnsi="Times New Roman" w:cs="Times New Roman"/>
          <w:b/>
          <w:sz w:val="24"/>
          <w:szCs w:val="24"/>
        </w:rPr>
      </w:pPr>
      <w:r w:rsidRPr="00D2290E">
        <w:rPr>
          <w:rFonts w:ascii="Times New Roman" w:eastAsia="Times New Roman" w:hAnsi="Times New Roman" w:cs="Times New Roman"/>
          <w:b/>
          <w:sz w:val="24"/>
          <w:szCs w:val="24"/>
        </w:rPr>
        <w:t>PI</w:t>
      </w:r>
      <w:r w:rsidR="00EF6E9C" w:rsidRPr="00D2290E">
        <w:rPr>
          <w:rFonts w:ascii="Times New Roman" w:eastAsia="Times New Roman" w:hAnsi="Times New Roman" w:cs="Times New Roman"/>
          <w:b/>
          <w:sz w:val="24"/>
          <w:szCs w:val="24"/>
        </w:rPr>
        <w:t>RKUMA</w:t>
      </w:r>
      <w:r w:rsidRPr="00D2290E">
        <w:rPr>
          <w:rFonts w:ascii="Times New Roman" w:eastAsia="Times New Roman" w:hAnsi="Times New Roman" w:cs="Times New Roman"/>
          <w:b/>
          <w:sz w:val="24"/>
          <w:szCs w:val="24"/>
        </w:rPr>
        <w:t xml:space="preserve"> LĪGUMS Nr. </w:t>
      </w:r>
      <w:bookmarkStart w:id="0" w:name="_Hlk57967883"/>
      <w:r w:rsidR="00D2290E" w:rsidRPr="00D2290E">
        <w:rPr>
          <w:rFonts w:ascii="Times New Roman" w:hAnsi="Times New Roman" w:cs="Times New Roman"/>
          <w:b/>
          <w:noProof/>
          <w:sz w:val="24"/>
          <w:szCs w:val="24"/>
        </w:rPr>
        <w:t>3-L-1/196/2025</w:t>
      </w:r>
      <w:bookmarkEnd w:id="0"/>
    </w:p>
    <w:p w14:paraId="4850E24B" w14:textId="5DC52658" w:rsidR="00F550B7" w:rsidRPr="008724EA" w:rsidRDefault="00DC351B" w:rsidP="00C82C7E">
      <w:pPr>
        <w:spacing w:after="0" w:line="240" w:lineRule="auto"/>
        <w:jc w:val="center"/>
        <w:rPr>
          <w:rFonts w:ascii="Times New Roman" w:eastAsia="Times New Roman" w:hAnsi="Times New Roman" w:cs="Times New Roman"/>
          <w:b/>
          <w:color w:val="ED7D31" w:themeColor="accent2"/>
          <w:sz w:val="24"/>
          <w:szCs w:val="24"/>
        </w:rPr>
      </w:pPr>
      <w:r w:rsidRPr="00181D32">
        <w:rPr>
          <w:rFonts w:ascii="Times New Roman" w:eastAsia="Times New Roman" w:hAnsi="Times New Roman" w:cs="Times New Roman"/>
          <w:b/>
          <w:sz w:val="24"/>
          <w:szCs w:val="23"/>
        </w:rPr>
        <w:t xml:space="preserve">Par </w:t>
      </w:r>
      <w:r w:rsidR="00AD6FA0" w:rsidRPr="004C3ED6">
        <w:rPr>
          <w:rFonts w:ascii="Times New Roman" w:hAnsi="Times New Roman" w:cs="Times New Roman"/>
          <w:b/>
          <w:sz w:val="24"/>
          <w:szCs w:val="24"/>
        </w:rPr>
        <w:t xml:space="preserve">Datorklašu un Datorlaboratorijas </w:t>
      </w:r>
      <w:r w:rsidR="00AD6FA0" w:rsidRPr="000E4D76">
        <w:rPr>
          <w:rFonts w:ascii="Times New Roman" w:hAnsi="Times New Roman" w:cs="Times New Roman"/>
          <w:b/>
          <w:sz w:val="24"/>
          <w:szCs w:val="24"/>
        </w:rPr>
        <w:t>aprīkojuma iegād</w:t>
      </w:r>
      <w:r w:rsidR="00640DB1" w:rsidRPr="000E4D76">
        <w:rPr>
          <w:rFonts w:ascii="Times New Roman" w:hAnsi="Times New Roman" w:cs="Times New Roman"/>
          <w:b/>
          <w:sz w:val="24"/>
          <w:szCs w:val="24"/>
        </w:rPr>
        <w:t>i</w:t>
      </w:r>
      <w:r w:rsidR="00AD6FA0" w:rsidRPr="000E4D76">
        <w:rPr>
          <w:rFonts w:ascii="Times New Roman" w:eastAsia="Times New Roman" w:hAnsi="Times New Roman" w:cs="Times New Roman"/>
          <w:b/>
          <w:iCs/>
          <w:sz w:val="24"/>
          <w:szCs w:val="24"/>
        </w:rPr>
        <w:t xml:space="preserve"> </w:t>
      </w:r>
      <w:r w:rsidR="008A18FF" w:rsidRPr="000E4D76">
        <w:rPr>
          <w:rFonts w:ascii="Times New Roman" w:eastAsia="Times New Roman" w:hAnsi="Times New Roman" w:cs="Times New Roman"/>
          <w:b/>
          <w:iCs/>
          <w:sz w:val="24"/>
          <w:szCs w:val="24"/>
        </w:rPr>
        <w:t>-</w:t>
      </w:r>
      <w:r w:rsidR="00ED328A" w:rsidRPr="000E4D76">
        <w:rPr>
          <w:rFonts w:ascii="Times New Roman" w:eastAsia="Times New Roman" w:hAnsi="Times New Roman" w:cs="Times New Roman"/>
          <w:b/>
          <w:iCs/>
          <w:sz w:val="24"/>
          <w:szCs w:val="24"/>
        </w:rPr>
        <w:t xml:space="preserve">  </w:t>
      </w:r>
      <w:r w:rsidR="003141B9" w:rsidRPr="000E4D76">
        <w:rPr>
          <w:rFonts w:ascii="Times New Roman" w:hAnsi="Times New Roman" w:cs="Times New Roman"/>
          <w:b/>
          <w:sz w:val="24"/>
          <w:szCs w:val="24"/>
        </w:rPr>
        <w:t>Ierakstaizsardzības iekārtu</w:t>
      </w:r>
      <w:r w:rsidR="008724EA" w:rsidRPr="000E4D76">
        <w:rPr>
          <w:rFonts w:ascii="Times New Roman" w:eastAsia="Times New Roman" w:hAnsi="Times New Roman" w:cs="Times New Roman"/>
          <w:b/>
          <w:sz w:val="24"/>
          <w:szCs w:val="24"/>
        </w:rPr>
        <w:t xml:space="preserve"> </w:t>
      </w:r>
      <w:r w:rsidRPr="000E4D76">
        <w:rPr>
          <w:rFonts w:ascii="Times New Roman" w:eastAsia="Times New Roman" w:hAnsi="Times New Roman" w:cs="Times New Roman"/>
          <w:b/>
          <w:sz w:val="24"/>
          <w:szCs w:val="24"/>
        </w:rPr>
        <w:t>iegādi</w:t>
      </w:r>
      <w:r w:rsidRPr="008724EA">
        <w:rPr>
          <w:rFonts w:ascii="Times New Roman" w:eastAsia="Times New Roman" w:hAnsi="Times New Roman" w:cs="Times New Roman"/>
          <w:b/>
          <w:sz w:val="24"/>
          <w:szCs w:val="24"/>
        </w:rPr>
        <w:t xml:space="preserve">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C82C7E" w:rsidRDefault="00DC351B" w:rsidP="00C82C7E">
      <w:pPr>
        <w:spacing w:after="120" w:line="240" w:lineRule="auto"/>
        <w:jc w:val="both"/>
        <w:rPr>
          <w:rFonts w:ascii="Times New Roman" w:eastAsia="Times New Roman" w:hAnsi="Times New Roman" w:cs="Times New Roman"/>
          <w:sz w:val="24"/>
          <w:szCs w:val="23"/>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 xml:space="preserve">DOKUMENTA PARAKSTĪŠANAS DATUMS IR PĒDĒJĀ PIEVIENOTĀ DROŠA ELEKTRONISKĀ PARAKSTA UN </w:t>
      </w:r>
      <w:r w:rsidRPr="00C032B1">
        <w:rPr>
          <w:rFonts w:ascii="Times New Roman" w:hAnsi="Times New Roman"/>
          <w:spacing w:val="-3"/>
          <w:sz w:val="24"/>
          <w:szCs w:val="24"/>
          <w:lang w:eastAsia="lv-LV"/>
        </w:rPr>
        <w:t>TĀ LAIKA ZĪMOGA DATUMS</w:t>
      </w:r>
    </w:p>
    <w:p w14:paraId="15BE67C6" w14:textId="4E310643" w:rsidR="00C82C7E" w:rsidRPr="00C82C7E" w:rsidRDefault="00DC351B" w:rsidP="00C82C7E">
      <w:pPr>
        <w:spacing w:before="120"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b/>
          <w:bCs/>
          <w:sz w:val="24"/>
          <w:szCs w:val="23"/>
        </w:rPr>
        <w:t xml:space="preserve">Rīgas Stradiņa </w:t>
      </w:r>
      <w:r w:rsidRPr="00B605D4">
        <w:rPr>
          <w:rFonts w:ascii="Times New Roman" w:eastAsia="Times New Roman" w:hAnsi="Times New Roman" w:cs="Times New Roman"/>
          <w:b/>
          <w:bCs/>
          <w:sz w:val="24"/>
          <w:szCs w:val="23"/>
        </w:rPr>
        <w:t>universitāte</w:t>
      </w:r>
      <w:r w:rsidRPr="00B605D4">
        <w:rPr>
          <w:rFonts w:ascii="Times New Roman" w:eastAsia="Times New Roman" w:hAnsi="Times New Roman" w:cs="Times New Roman"/>
          <w:bCs/>
          <w:sz w:val="24"/>
          <w:szCs w:val="23"/>
        </w:rPr>
        <w:t xml:space="preserve"> </w:t>
      </w:r>
      <w:bookmarkStart w:id="1" w:name="_Hlk64282149"/>
      <w:r w:rsidRPr="00B605D4">
        <w:rPr>
          <w:rFonts w:ascii="Times New Roman" w:eastAsia="Times New Roman" w:hAnsi="Times New Roman" w:cs="Times New Roman"/>
          <w:sz w:val="24"/>
          <w:szCs w:val="23"/>
        </w:rPr>
        <w:t>(sertificēta atbilstīgi ISO 9001 standartam „Kvalitātes pārvaldības sistēmas. Prasības” un atbilstīgi LVS EN ISO 50001 standartam “Energopārvaldības sistēmas. Prasības un lietošanas norādījumi”</w:t>
      </w:r>
      <w:r w:rsidRPr="00B605D4">
        <w:rPr>
          <w:rFonts w:ascii="Times New Roman" w:eastAsia="Times New Roman" w:hAnsi="Times New Roman" w:cs="Times New Roman"/>
          <w:bCs/>
          <w:iCs/>
          <w:sz w:val="24"/>
          <w:szCs w:val="23"/>
        </w:rPr>
        <w:t>)</w:t>
      </w:r>
      <w:r w:rsidRPr="00B605D4">
        <w:rPr>
          <w:rFonts w:ascii="Times New Roman" w:eastAsia="Times New Roman" w:hAnsi="Times New Roman" w:cs="Times New Roman"/>
          <w:sz w:val="24"/>
          <w:szCs w:val="23"/>
        </w:rPr>
        <w:t xml:space="preserve"> </w:t>
      </w:r>
      <w:r w:rsidR="003E0EEF" w:rsidRPr="004C0C40">
        <w:rPr>
          <w:rFonts w:ascii="Times New Roman" w:hAnsi="Times New Roman" w:cs="Times New Roman"/>
          <w:sz w:val="24"/>
          <w:szCs w:val="24"/>
        </w:rPr>
        <w:t xml:space="preserve">tās </w:t>
      </w:r>
      <w:r w:rsidR="003E0EEF" w:rsidRPr="004C0C40">
        <w:rPr>
          <w:rFonts w:ascii="Times New Roman" w:eastAsia="Times New Roman" w:hAnsi="Times New Roman"/>
          <w:bCs/>
          <w:iCs/>
          <w:sz w:val="24"/>
          <w:szCs w:val="24"/>
        </w:rPr>
        <w:t xml:space="preserve">Administrācijas un attīstības prorektora Toma Baumaņa </w:t>
      </w:r>
      <w:r w:rsidR="003E0EEF" w:rsidRPr="004C0C40">
        <w:rPr>
          <w:rFonts w:ascii="Times New Roman" w:eastAsia="Times New Roman" w:hAnsi="Times New Roman" w:cs="Times New Roman"/>
          <w:sz w:val="24"/>
          <w:szCs w:val="24"/>
        </w:rPr>
        <w:t xml:space="preserve">personā, kurš rīkojas atbilstīgi </w:t>
      </w:r>
      <w:r w:rsidR="003E0EEF" w:rsidRPr="004C0C40">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3E0EEF" w:rsidRPr="00B605D4">
        <w:rPr>
          <w:rFonts w:ascii="Times New Roman" w:eastAsia="Times New Roman" w:hAnsi="Times New Roman" w:cs="Times New Roman"/>
          <w:sz w:val="24"/>
          <w:szCs w:val="23"/>
        </w:rPr>
        <w:t xml:space="preserve"> </w:t>
      </w:r>
      <w:r w:rsidRPr="00B605D4">
        <w:rPr>
          <w:rFonts w:ascii="Times New Roman" w:eastAsia="Times New Roman" w:hAnsi="Times New Roman" w:cs="Times New Roman"/>
          <w:sz w:val="24"/>
          <w:szCs w:val="23"/>
        </w:rPr>
        <w:t>(</w:t>
      </w:r>
      <w:r w:rsidRPr="00B605D4">
        <w:rPr>
          <w:rFonts w:ascii="Times New Roman" w:eastAsia="Times New Roman" w:hAnsi="Times New Roman" w:cs="Times New Roman"/>
          <w:iCs/>
          <w:sz w:val="24"/>
          <w:szCs w:val="23"/>
        </w:rPr>
        <w:t xml:space="preserve">turpmāk – </w:t>
      </w:r>
      <w:r w:rsidRPr="00B605D4">
        <w:rPr>
          <w:rFonts w:ascii="Times New Roman" w:eastAsia="Times New Roman" w:hAnsi="Times New Roman" w:cs="Times New Roman"/>
          <w:sz w:val="24"/>
          <w:szCs w:val="23"/>
        </w:rPr>
        <w:t>Pircējs), no vienas puses,</w:t>
      </w:r>
      <w:bookmarkEnd w:id="1"/>
      <w:r w:rsidR="00274A4C">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un </w:t>
      </w:r>
    </w:p>
    <w:p w14:paraId="449FDC2A" w14:textId="0C399948" w:rsidR="00C82C7E" w:rsidRPr="00C82C7E" w:rsidRDefault="00DC351B" w:rsidP="00C82C7E">
      <w:pPr>
        <w:spacing w:before="120" w:after="0" w:line="240" w:lineRule="auto"/>
        <w:jc w:val="both"/>
        <w:rPr>
          <w:rFonts w:ascii="Times New Roman" w:eastAsia="Times New Roman" w:hAnsi="Times New Roman" w:cs="Times New Roman"/>
          <w:sz w:val="24"/>
          <w:szCs w:val="23"/>
        </w:rPr>
      </w:pPr>
      <w:bookmarkStart w:id="2" w:name="_Hlk64282165"/>
      <w:r>
        <w:rPr>
          <w:rFonts w:ascii="Times New Roman" w:eastAsia="Times New Roman" w:hAnsi="Times New Roman" w:cs="Times New Roman"/>
          <w:b/>
          <w:bCs/>
          <w:sz w:val="24"/>
          <w:szCs w:val="23"/>
        </w:rPr>
        <w:t xml:space="preserve">SIA </w:t>
      </w:r>
      <w:r w:rsidR="00EF6E9C">
        <w:rPr>
          <w:rFonts w:ascii="Times New Roman" w:eastAsia="Times New Roman" w:hAnsi="Times New Roman" w:cs="Times New Roman"/>
          <w:b/>
          <w:bCs/>
          <w:sz w:val="24"/>
          <w:szCs w:val="23"/>
        </w:rPr>
        <w:t>“</w:t>
      </w:r>
      <w:r>
        <w:rPr>
          <w:rFonts w:ascii="Times New Roman" w:eastAsia="Times New Roman" w:hAnsi="Times New Roman" w:cs="Times New Roman"/>
          <w:b/>
          <w:bCs/>
          <w:sz w:val="24"/>
          <w:szCs w:val="23"/>
        </w:rPr>
        <w:t>ATEA</w:t>
      </w:r>
      <w:r w:rsidRPr="00C82C7E">
        <w:rPr>
          <w:rFonts w:ascii="Times New Roman" w:eastAsia="Times New Roman" w:hAnsi="Times New Roman" w:cs="Times New Roman"/>
          <w:b/>
          <w:bCs/>
          <w:sz w:val="24"/>
          <w:szCs w:val="23"/>
        </w:rPr>
        <w:t>”</w:t>
      </w:r>
      <w:r>
        <w:rPr>
          <w:rFonts w:ascii="Times New Roman" w:eastAsia="Times New Roman" w:hAnsi="Times New Roman" w:cs="Times New Roman"/>
          <w:b/>
          <w:bCs/>
          <w:sz w:val="24"/>
          <w:szCs w:val="23"/>
        </w:rPr>
        <w:t xml:space="preserve"> </w:t>
      </w:r>
      <w:r>
        <w:rPr>
          <w:rFonts w:ascii="Times New Roman" w:eastAsia="Times New Roman" w:hAnsi="Times New Roman" w:cs="Times New Roman"/>
          <w:sz w:val="24"/>
          <w:szCs w:val="23"/>
        </w:rPr>
        <w:t xml:space="preserve">tās valdes locekļa </w:t>
      </w:r>
      <w:r w:rsidR="00861C09">
        <w:rPr>
          <w:rFonts w:ascii="Times New Roman" w:eastAsia="Times New Roman" w:hAnsi="Times New Roman" w:cs="Times New Roman"/>
          <w:sz w:val="24"/>
          <w:szCs w:val="23"/>
        </w:rPr>
        <w:t xml:space="preserve">Jāņa Ušvils  </w:t>
      </w:r>
      <w:r w:rsidRPr="00C82C7E">
        <w:rPr>
          <w:rFonts w:ascii="Times New Roman" w:eastAsia="Times New Roman" w:hAnsi="Times New Roman" w:cs="Times New Roman"/>
          <w:sz w:val="24"/>
          <w:szCs w:val="23"/>
        </w:rPr>
        <w:t xml:space="preserve">personā, </w:t>
      </w:r>
      <w:r w:rsidR="00861C09" w:rsidRPr="00C82C7E">
        <w:rPr>
          <w:rFonts w:ascii="Times New Roman" w:eastAsia="Times New Roman" w:hAnsi="Times New Roman" w:cs="Times New Roman"/>
          <w:sz w:val="24"/>
          <w:szCs w:val="23"/>
        </w:rPr>
        <w:t>kur</w:t>
      </w:r>
      <w:r w:rsidR="00861C09">
        <w:rPr>
          <w:rFonts w:ascii="Times New Roman" w:eastAsia="Times New Roman" w:hAnsi="Times New Roman" w:cs="Times New Roman"/>
          <w:sz w:val="24"/>
          <w:szCs w:val="23"/>
        </w:rPr>
        <w:t>š</w:t>
      </w:r>
      <w:r w:rsidR="00861C09"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rīkojas atbilstīgi </w:t>
      </w:r>
      <w:r w:rsidR="00861C09">
        <w:rPr>
          <w:rFonts w:ascii="Times New Roman" w:eastAsia="Times New Roman" w:hAnsi="Times New Roman" w:cs="Times New Roman"/>
          <w:sz w:val="24"/>
          <w:szCs w:val="23"/>
        </w:rPr>
        <w:t>2025. gada 2.janvāra Komercpilnvarai Nr. 1/2025</w:t>
      </w:r>
      <w:r w:rsidRPr="00C82C7E">
        <w:rPr>
          <w:rFonts w:ascii="Times New Roman" w:eastAsia="Times New Roman" w:hAnsi="Times New Roman" w:cs="Times New Roman"/>
          <w:color w:val="538135" w:themeColor="accent6" w:themeShade="BF"/>
          <w:sz w:val="24"/>
          <w:szCs w:val="23"/>
        </w:rPr>
        <w:t xml:space="preserve"> </w:t>
      </w:r>
      <w:r w:rsidRPr="00C82C7E">
        <w:rPr>
          <w:rFonts w:ascii="Times New Roman" w:eastAsia="Times New Roman" w:hAnsi="Times New Roman" w:cs="Times New Roman"/>
          <w:bCs/>
          <w:sz w:val="24"/>
          <w:szCs w:val="23"/>
        </w:rPr>
        <w:t xml:space="preserve">(turpmāk – Pārdevējs), </w:t>
      </w:r>
      <w:r w:rsidRPr="00C82C7E">
        <w:rPr>
          <w:rFonts w:ascii="Times New Roman" w:eastAsia="Times New Roman" w:hAnsi="Times New Roman" w:cs="Times New Roman"/>
          <w:sz w:val="24"/>
          <w:szCs w:val="23"/>
        </w:rPr>
        <w:t xml:space="preserve">no otras puses (abi kopā turpmāk – Puses), </w:t>
      </w:r>
    </w:p>
    <w:p w14:paraId="43CE0ACE" w14:textId="656B9633" w:rsidR="00C82C7E" w:rsidRPr="00C82C7E" w:rsidRDefault="00DC351B"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C82C7E">
        <w:rPr>
          <w:rFonts w:ascii="Times New Roman" w:eastAsia="Times New Roman" w:hAnsi="Times New Roman" w:cs="Times New Roman"/>
          <w:sz w:val="24"/>
          <w:szCs w:val="23"/>
        </w:rPr>
        <w:t xml:space="preserve">pamatojoties uz </w:t>
      </w:r>
      <w:r w:rsidRPr="0025580C">
        <w:rPr>
          <w:rFonts w:ascii="Times New Roman" w:eastAsia="Times New Roman" w:hAnsi="Times New Roman" w:cs="Times New Roman"/>
          <w:sz w:val="24"/>
          <w:szCs w:val="24"/>
        </w:rPr>
        <w:t>iepirkuma</w:t>
      </w:r>
      <w:r w:rsidR="008A18FF">
        <w:rPr>
          <w:rFonts w:ascii="Times New Roman" w:eastAsia="Times New Roman" w:hAnsi="Times New Roman" w:cs="Times New Roman"/>
          <w:sz w:val="24"/>
          <w:szCs w:val="24"/>
        </w:rPr>
        <w:t xml:space="preserve"> procedūras</w:t>
      </w:r>
      <w:r w:rsidRPr="0025580C">
        <w:rPr>
          <w:rFonts w:ascii="Times New Roman" w:eastAsia="Times New Roman" w:hAnsi="Times New Roman" w:cs="Times New Roman"/>
          <w:b/>
          <w:sz w:val="24"/>
          <w:szCs w:val="24"/>
        </w:rPr>
        <w:t xml:space="preserve"> </w:t>
      </w:r>
      <w:r w:rsidR="009608E8" w:rsidRPr="004C3ED6">
        <w:rPr>
          <w:rFonts w:ascii="Times New Roman" w:eastAsia="Times New Roman" w:hAnsi="Times New Roman" w:cs="Times New Roman"/>
          <w:b/>
          <w:sz w:val="24"/>
          <w:szCs w:val="24"/>
        </w:rPr>
        <w:t>“</w:t>
      </w:r>
      <w:r w:rsidR="004C3ED6" w:rsidRPr="004C3ED6">
        <w:rPr>
          <w:rFonts w:ascii="Times New Roman" w:hAnsi="Times New Roman" w:cs="Times New Roman"/>
          <w:b/>
          <w:sz w:val="24"/>
          <w:szCs w:val="24"/>
        </w:rPr>
        <w:t>Datorklašu un Datorlaboratorijas aprīkojuma iegāde</w:t>
      </w:r>
      <w:r w:rsidRPr="004C3ED6">
        <w:rPr>
          <w:rFonts w:ascii="Times New Roman" w:eastAsia="Times New Roman" w:hAnsi="Times New Roman" w:cs="Times New Roman"/>
          <w:b/>
          <w:sz w:val="24"/>
          <w:szCs w:val="24"/>
        </w:rPr>
        <w:t>” (Iepirkuma identifikācijas Nr. RSU 202</w:t>
      </w:r>
      <w:r w:rsidR="0025580C" w:rsidRPr="004C3ED6">
        <w:rPr>
          <w:rFonts w:ascii="Times New Roman" w:eastAsia="Times New Roman" w:hAnsi="Times New Roman" w:cs="Times New Roman"/>
          <w:b/>
          <w:sz w:val="24"/>
          <w:szCs w:val="24"/>
        </w:rPr>
        <w:t>4</w:t>
      </w:r>
      <w:r w:rsidRPr="004C3ED6">
        <w:rPr>
          <w:rFonts w:ascii="Times New Roman" w:eastAsia="Times New Roman" w:hAnsi="Times New Roman" w:cs="Times New Roman"/>
          <w:b/>
          <w:sz w:val="24"/>
          <w:szCs w:val="24"/>
        </w:rPr>
        <w:t>/</w:t>
      </w:r>
      <w:r w:rsidR="0025580C" w:rsidRPr="004C3ED6">
        <w:rPr>
          <w:rFonts w:ascii="Times New Roman" w:eastAsia="Times New Roman" w:hAnsi="Times New Roman" w:cs="Times New Roman"/>
          <w:b/>
          <w:sz w:val="24"/>
          <w:szCs w:val="24"/>
        </w:rPr>
        <w:t>1</w:t>
      </w:r>
      <w:r w:rsidR="004C3ED6">
        <w:rPr>
          <w:rFonts w:ascii="Times New Roman" w:eastAsia="Times New Roman" w:hAnsi="Times New Roman" w:cs="Times New Roman"/>
          <w:b/>
          <w:sz w:val="24"/>
          <w:szCs w:val="24"/>
        </w:rPr>
        <w:t>56</w:t>
      </w:r>
      <w:r w:rsidR="0025580C" w:rsidRPr="004C3ED6">
        <w:rPr>
          <w:rFonts w:ascii="Times New Roman" w:eastAsia="Times New Roman" w:hAnsi="Times New Roman" w:cs="Times New Roman"/>
          <w:b/>
          <w:sz w:val="24"/>
          <w:szCs w:val="24"/>
        </w:rPr>
        <w:t>/</w:t>
      </w:r>
      <w:r w:rsidR="00F550B7" w:rsidRPr="004C3ED6">
        <w:rPr>
          <w:rFonts w:ascii="Times New Roman" w:eastAsia="Times New Roman" w:hAnsi="Times New Roman" w:cs="Times New Roman"/>
          <w:b/>
          <w:sz w:val="24"/>
          <w:szCs w:val="24"/>
        </w:rPr>
        <w:t>AK</w:t>
      </w:r>
      <w:r w:rsidRPr="004C3ED6">
        <w:rPr>
          <w:rFonts w:ascii="Times New Roman" w:eastAsia="Times New Roman" w:hAnsi="Times New Roman" w:cs="Times New Roman"/>
          <w:b/>
          <w:sz w:val="24"/>
          <w:szCs w:val="24"/>
        </w:rPr>
        <w:t>)</w:t>
      </w:r>
      <w:r w:rsidR="00F550B7" w:rsidRPr="004C3ED6">
        <w:rPr>
          <w:rFonts w:ascii="Times New Roman" w:eastAsia="Times New Roman" w:hAnsi="Times New Roman" w:cs="Times New Roman"/>
          <w:sz w:val="24"/>
          <w:szCs w:val="24"/>
        </w:rPr>
        <w:t xml:space="preserve"> (turpmāk – Atklāts konkurss</w:t>
      </w:r>
      <w:r w:rsidR="005D619C" w:rsidRPr="004C3ED6">
        <w:rPr>
          <w:rFonts w:ascii="Times New Roman" w:eastAsia="Times New Roman" w:hAnsi="Times New Roman" w:cs="Times New Roman"/>
          <w:sz w:val="24"/>
          <w:szCs w:val="24"/>
        </w:rPr>
        <w:t>)</w:t>
      </w:r>
      <w:r w:rsidR="003C0BE2" w:rsidRPr="004C3ED6">
        <w:rPr>
          <w:rFonts w:ascii="Times New Roman" w:eastAsia="Times New Roman" w:hAnsi="Times New Roman" w:cs="Times New Roman"/>
          <w:sz w:val="24"/>
          <w:szCs w:val="24"/>
          <w:lang w:eastAsia="lv-LV"/>
        </w:rPr>
        <w:t xml:space="preserve"> </w:t>
      </w:r>
      <w:r w:rsidRPr="004C3ED6">
        <w:rPr>
          <w:rFonts w:ascii="Times New Roman" w:eastAsia="Times New Roman" w:hAnsi="Times New Roman" w:cs="Times New Roman"/>
          <w:sz w:val="24"/>
          <w:szCs w:val="24"/>
        </w:rPr>
        <w:t>rezultātiem</w:t>
      </w:r>
      <w:r w:rsidR="008A18FF" w:rsidRPr="004C3ED6">
        <w:rPr>
          <w:rFonts w:ascii="Times New Roman" w:eastAsia="Times New Roman" w:hAnsi="Times New Roman" w:cs="Times New Roman"/>
          <w:sz w:val="24"/>
          <w:szCs w:val="24"/>
        </w:rPr>
        <w:t xml:space="preserve"> Atklāta konkursa </w:t>
      </w:r>
      <w:r w:rsidR="003141B9" w:rsidRPr="003141B9">
        <w:rPr>
          <w:rFonts w:ascii="Times New Roman" w:eastAsia="Times New Roman" w:hAnsi="Times New Roman" w:cs="Times New Roman"/>
          <w:b/>
          <w:sz w:val="24"/>
          <w:szCs w:val="24"/>
        </w:rPr>
        <w:t>4</w:t>
      </w:r>
      <w:r w:rsidR="008A18FF" w:rsidRPr="003141B9">
        <w:rPr>
          <w:rFonts w:ascii="Times New Roman" w:eastAsia="Times New Roman" w:hAnsi="Times New Roman" w:cs="Times New Roman"/>
          <w:b/>
          <w:sz w:val="24"/>
          <w:szCs w:val="24"/>
        </w:rPr>
        <w:t>.daļā</w:t>
      </w:r>
      <w:r w:rsidR="003141B9">
        <w:rPr>
          <w:rFonts w:ascii="Times New Roman" w:eastAsia="Times New Roman" w:hAnsi="Times New Roman" w:cs="Times New Roman"/>
          <w:sz w:val="24"/>
          <w:szCs w:val="24"/>
        </w:rPr>
        <w:t xml:space="preserve"> </w:t>
      </w:r>
      <w:r w:rsidR="003141B9" w:rsidRPr="003141B9">
        <w:rPr>
          <w:rFonts w:ascii="Times New Roman" w:eastAsia="Times New Roman" w:hAnsi="Times New Roman" w:cs="Times New Roman"/>
          <w:b/>
          <w:sz w:val="24"/>
          <w:szCs w:val="24"/>
        </w:rPr>
        <w:t>“</w:t>
      </w:r>
      <w:r w:rsidR="003141B9" w:rsidRPr="003141B9">
        <w:rPr>
          <w:rFonts w:ascii="Times New Roman" w:hAnsi="Times New Roman" w:cs="Times New Roman"/>
          <w:b/>
          <w:sz w:val="24"/>
          <w:szCs w:val="24"/>
        </w:rPr>
        <w:t>Ierakstaizsardzības iekārtas”</w:t>
      </w:r>
      <w:r w:rsidRPr="003141B9">
        <w:rPr>
          <w:rFonts w:ascii="Times New Roman" w:eastAsia="Times New Roman" w:hAnsi="Times New Roman" w:cs="Times New Roman"/>
          <w:sz w:val="24"/>
          <w:szCs w:val="24"/>
        </w:rPr>
        <w:t>,</w:t>
      </w:r>
      <w:r w:rsidRPr="004C3ED6">
        <w:rPr>
          <w:rFonts w:ascii="Times New Roman" w:eastAsia="Times New Roman" w:hAnsi="Times New Roman" w:cs="Times New Roman"/>
          <w:sz w:val="24"/>
          <w:szCs w:val="24"/>
        </w:rPr>
        <w:t xml:space="preserve"> noslēdz šāda sat</w:t>
      </w:r>
      <w:r w:rsidRPr="00C82C7E">
        <w:rPr>
          <w:rFonts w:ascii="Times New Roman" w:eastAsia="Times New Roman" w:hAnsi="Times New Roman" w:cs="Times New Roman"/>
          <w:sz w:val="24"/>
          <w:szCs w:val="23"/>
        </w:rPr>
        <w:t xml:space="preserve">ura pirkuma līgumu (turpmāk – Līgums): </w:t>
      </w:r>
    </w:p>
    <w:bookmarkEnd w:id="3"/>
    <w:p w14:paraId="5281489E"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Līguma priekšmets</w:t>
      </w:r>
    </w:p>
    <w:p w14:paraId="44CBAFB0" w14:textId="4E952A6C" w:rsidR="00C82C7E" w:rsidRPr="007A6B10"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Pircējs pērk un Pārdevējs pārdod un piegādā Pircējam </w:t>
      </w:r>
      <w:r w:rsidR="00DF7F26">
        <w:rPr>
          <w:rFonts w:ascii="Times New Roman" w:eastAsia="Times New Roman" w:hAnsi="Times New Roman" w:cs="Times New Roman"/>
          <w:b/>
          <w:sz w:val="24"/>
          <w:szCs w:val="24"/>
        </w:rPr>
        <w:t>datorklašu un/vai datorlaboratorijas aprīkojumu</w:t>
      </w:r>
      <w:r w:rsidR="00BB1FC8">
        <w:rPr>
          <w:rFonts w:ascii="Times New Roman" w:eastAsia="Times New Roman" w:hAnsi="Times New Roman" w:cs="Times New Roman"/>
          <w:b/>
          <w:sz w:val="24"/>
          <w:szCs w:val="24"/>
        </w:rPr>
        <w:t xml:space="preserve"> </w:t>
      </w:r>
      <w:r w:rsidR="00626DDE">
        <w:rPr>
          <w:rFonts w:ascii="Times New Roman" w:eastAsia="Times New Roman" w:hAnsi="Times New Roman" w:cs="Times New Roman"/>
          <w:b/>
          <w:sz w:val="24"/>
          <w:szCs w:val="24"/>
        </w:rPr>
        <w:t>–</w:t>
      </w:r>
      <w:r w:rsidR="00BB1FC8">
        <w:rPr>
          <w:rFonts w:ascii="Times New Roman" w:eastAsia="Times New Roman" w:hAnsi="Times New Roman" w:cs="Times New Roman"/>
          <w:b/>
          <w:sz w:val="24"/>
          <w:szCs w:val="24"/>
        </w:rPr>
        <w:t xml:space="preserve"> </w:t>
      </w:r>
      <w:r w:rsidR="003141B9" w:rsidRPr="003141B9">
        <w:rPr>
          <w:rFonts w:ascii="Times New Roman" w:hAnsi="Times New Roman" w:cs="Times New Roman"/>
          <w:b/>
          <w:sz w:val="24"/>
          <w:szCs w:val="24"/>
        </w:rPr>
        <w:t>Ierakstaizsardzības iekārtas</w:t>
      </w:r>
      <w:r w:rsidR="003141B9">
        <w:rPr>
          <w:rFonts w:ascii="Times New Roman" w:eastAsia="Times New Roman" w:hAnsi="Times New Roman" w:cs="Times New Roman"/>
          <w:b/>
          <w:sz w:val="24"/>
          <w:szCs w:val="24"/>
        </w:rPr>
        <w:t xml:space="preserve"> </w:t>
      </w:r>
      <w:r w:rsidR="00626DDE">
        <w:rPr>
          <w:rFonts w:ascii="Times New Roman" w:eastAsia="Times New Roman" w:hAnsi="Times New Roman" w:cs="Times New Roman"/>
          <w:b/>
          <w:sz w:val="24"/>
          <w:szCs w:val="24"/>
        </w:rPr>
        <w:t>-</w:t>
      </w:r>
      <w:r w:rsidRPr="007A6B10">
        <w:rPr>
          <w:rFonts w:ascii="Times New Roman" w:eastAsia="Times New Roman" w:hAnsi="Times New Roman" w:cs="Times New Roman"/>
          <w:i/>
          <w:color w:val="538135" w:themeColor="accent6" w:themeShade="BF"/>
          <w:sz w:val="24"/>
          <w:szCs w:val="24"/>
          <w:lang w:eastAsia="lv-LV"/>
        </w:rPr>
        <w:t xml:space="preserve"> </w:t>
      </w:r>
      <w:r w:rsidRPr="007A6B10">
        <w:rPr>
          <w:rFonts w:ascii="Times New Roman" w:eastAsia="Times New Roman" w:hAnsi="Times New Roman" w:cs="Times New Roman"/>
          <w:sz w:val="24"/>
          <w:szCs w:val="24"/>
        </w:rPr>
        <w:t xml:space="preserve">saskaņā ar </w:t>
      </w:r>
      <w:r w:rsidR="001B245D">
        <w:rPr>
          <w:rFonts w:ascii="Times New Roman" w:eastAsia="Times New Roman" w:hAnsi="Times New Roman" w:cs="Times New Roman"/>
          <w:sz w:val="24"/>
          <w:szCs w:val="24"/>
        </w:rPr>
        <w:t xml:space="preserve">tehnisko specifikāciju - </w:t>
      </w:r>
      <w:r w:rsidRPr="007A6B10">
        <w:rPr>
          <w:rFonts w:ascii="Times New Roman" w:eastAsia="Times New Roman" w:hAnsi="Times New Roman" w:cs="Times New Roman"/>
          <w:sz w:val="24"/>
          <w:szCs w:val="24"/>
        </w:rPr>
        <w:t xml:space="preserve">tehnisko un finanšu </w:t>
      </w:r>
      <w:r w:rsidRPr="007A6B10">
        <w:rPr>
          <w:rFonts w:ascii="Times New Roman" w:eastAsia="Times New Roman" w:hAnsi="Times New Roman" w:cs="Times New Roman"/>
          <w:sz w:val="24"/>
          <w:szCs w:val="24"/>
        </w:rPr>
        <w:t>piedāvājumu (turpmāk – Prece(-s)), kas tiek noformēt</w:t>
      </w:r>
      <w:r w:rsidR="003C0BE2">
        <w:rPr>
          <w:rFonts w:ascii="Times New Roman" w:eastAsia="Times New Roman" w:hAnsi="Times New Roman" w:cs="Times New Roman"/>
          <w:sz w:val="24"/>
          <w:szCs w:val="24"/>
        </w:rPr>
        <w:t xml:space="preserve">s un pievienots Līgumam kā tā </w:t>
      </w:r>
      <w:r w:rsidR="001B245D">
        <w:rPr>
          <w:rFonts w:ascii="Times New Roman" w:eastAsia="Times New Roman" w:hAnsi="Times New Roman" w:cs="Times New Roman"/>
          <w:sz w:val="24"/>
          <w:szCs w:val="24"/>
        </w:rPr>
        <w:t>1</w:t>
      </w:r>
      <w:r w:rsidR="003C0BE2">
        <w:rPr>
          <w:rFonts w:ascii="Times New Roman" w:eastAsia="Times New Roman" w:hAnsi="Times New Roman" w:cs="Times New Roman"/>
          <w:sz w:val="24"/>
          <w:szCs w:val="24"/>
        </w:rPr>
        <w:t xml:space="preserve">. </w:t>
      </w:r>
      <w:r w:rsidR="007C4A03">
        <w:rPr>
          <w:rFonts w:ascii="Times New Roman" w:eastAsia="Times New Roman" w:hAnsi="Times New Roman" w:cs="Times New Roman"/>
          <w:sz w:val="24"/>
          <w:szCs w:val="24"/>
        </w:rPr>
        <w:t xml:space="preserve">pielikums </w:t>
      </w:r>
      <w:r w:rsidRPr="007A6B10">
        <w:rPr>
          <w:rFonts w:ascii="Times New Roman" w:eastAsia="Times New Roman" w:hAnsi="Times New Roman" w:cs="Times New Roman"/>
          <w:sz w:val="24"/>
          <w:szCs w:val="24"/>
        </w:rPr>
        <w:t xml:space="preserve"> un ir neatņemama Līguma sastāvdaļa.</w:t>
      </w:r>
    </w:p>
    <w:p w14:paraId="551FC80E" w14:textId="371EABF2" w:rsidR="00C82C7E" w:rsidRPr="004C3ED6"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Pārdevējs Preces piegādi veic pats ar saviem līdzekļiem un citiem nepieciešamajiem </w:t>
      </w:r>
      <w:r w:rsidRPr="004C3ED6">
        <w:rPr>
          <w:rFonts w:ascii="Times New Roman" w:eastAsia="Times New Roman" w:hAnsi="Times New Roman" w:cs="Times New Roman"/>
          <w:sz w:val="24"/>
          <w:szCs w:val="24"/>
        </w:rPr>
        <w:t xml:space="preserve">resursiem uz adresi </w:t>
      </w:r>
      <w:r w:rsidR="00846659" w:rsidRPr="004C3ED6">
        <w:rPr>
          <w:rFonts w:ascii="Times New Roman" w:eastAsia="Times New Roman" w:hAnsi="Times New Roman" w:cs="Times New Roman"/>
          <w:sz w:val="24"/>
          <w:szCs w:val="24"/>
        </w:rPr>
        <w:t>Rīgas administratīvās teritorijas robežās</w:t>
      </w:r>
      <w:r w:rsidRPr="004C3ED6">
        <w:rPr>
          <w:rFonts w:ascii="Times New Roman" w:eastAsia="Times New Roman" w:hAnsi="Times New Roman" w:cs="Times New Roman"/>
          <w:sz w:val="24"/>
          <w:szCs w:val="24"/>
        </w:rPr>
        <w:t xml:space="preserve">, iepriekš saskaņojot Preču piegādes </w:t>
      </w:r>
      <w:r w:rsidR="00846659" w:rsidRPr="004C3ED6">
        <w:rPr>
          <w:rFonts w:ascii="Times New Roman" w:eastAsia="Times New Roman" w:hAnsi="Times New Roman" w:cs="Times New Roman"/>
          <w:sz w:val="24"/>
          <w:szCs w:val="24"/>
        </w:rPr>
        <w:t xml:space="preserve">precīzu vietu, </w:t>
      </w:r>
      <w:r w:rsidRPr="004C3ED6">
        <w:rPr>
          <w:rFonts w:ascii="Times New Roman" w:eastAsia="Times New Roman" w:hAnsi="Times New Roman" w:cs="Times New Roman"/>
          <w:sz w:val="24"/>
          <w:szCs w:val="24"/>
        </w:rPr>
        <w:t>laiku ar Līguma kontaktpersonu, kas noteikta Līguma 1</w:t>
      </w:r>
      <w:r w:rsidR="008C70CF" w:rsidRPr="004C3ED6">
        <w:rPr>
          <w:rFonts w:ascii="Times New Roman" w:eastAsia="Times New Roman" w:hAnsi="Times New Roman" w:cs="Times New Roman"/>
          <w:sz w:val="24"/>
          <w:szCs w:val="24"/>
        </w:rPr>
        <w:t>1</w:t>
      </w:r>
      <w:r w:rsidRPr="004C3ED6">
        <w:rPr>
          <w:rFonts w:ascii="Times New Roman" w:eastAsia="Times New Roman" w:hAnsi="Times New Roman" w:cs="Times New Roman"/>
          <w:sz w:val="24"/>
          <w:szCs w:val="24"/>
        </w:rPr>
        <w:t>.</w:t>
      </w:r>
      <w:r w:rsidR="008C70CF" w:rsidRPr="004C3ED6">
        <w:rPr>
          <w:rFonts w:ascii="Times New Roman" w:eastAsia="Times New Roman" w:hAnsi="Times New Roman" w:cs="Times New Roman"/>
          <w:sz w:val="24"/>
          <w:szCs w:val="24"/>
        </w:rPr>
        <w:t>1</w:t>
      </w:r>
      <w:r w:rsidRPr="004C3ED6">
        <w:rPr>
          <w:rFonts w:ascii="Times New Roman" w:eastAsia="Times New Roman" w:hAnsi="Times New Roman" w:cs="Times New Roman"/>
          <w:sz w:val="24"/>
          <w:szCs w:val="24"/>
        </w:rPr>
        <w:t>.</w:t>
      </w:r>
      <w:r w:rsidR="00EF6E9C" w:rsidRPr="004C3ED6">
        <w:rPr>
          <w:rFonts w:ascii="Times New Roman" w:eastAsia="Times New Roman" w:hAnsi="Times New Roman" w:cs="Times New Roman"/>
          <w:sz w:val="24"/>
          <w:szCs w:val="24"/>
        </w:rPr>
        <w:t xml:space="preserve"> </w:t>
      </w:r>
      <w:r w:rsidRPr="004C3ED6">
        <w:rPr>
          <w:rFonts w:ascii="Times New Roman" w:eastAsia="Times New Roman" w:hAnsi="Times New Roman" w:cs="Times New Roman"/>
          <w:sz w:val="24"/>
          <w:szCs w:val="24"/>
        </w:rPr>
        <w:t>punktā.</w:t>
      </w:r>
    </w:p>
    <w:p w14:paraId="3F4AA81D" w14:textId="018E5631" w:rsidR="007A6B10" w:rsidRPr="004C3ED6" w:rsidRDefault="00DC351B"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4C3ED6">
        <w:rPr>
          <w:rFonts w:ascii="Times New Roman" w:eastAsia="Times New Roman" w:hAnsi="Times New Roman" w:cs="Times New Roman"/>
          <w:sz w:val="24"/>
          <w:szCs w:val="24"/>
        </w:rPr>
        <w:t>Pircējs</w:t>
      </w:r>
      <w:r w:rsidRPr="004C3ED6">
        <w:rPr>
          <w:rFonts w:ascii="Times New Roman" w:hAnsi="Times New Roman" w:cs="Times New Roman"/>
          <w:noProof/>
          <w:sz w:val="24"/>
          <w:szCs w:val="24"/>
        </w:rPr>
        <w:t xml:space="preserve"> ir tiesīgs no Pārdevēja iegādāties arī citas līdzīgas</w:t>
      </w:r>
      <w:r w:rsidR="00D243A8" w:rsidRPr="004C3ED6">
        <w:rPr>
          <w:rFonts w:ascii="Times New Roman" w:hAnsi="Times New Roman" w:cs="Times New Roman"/>
          <w:noProof/>
          <w:sz w:val="24"/>
          <w:szCs w:val="24"/>
        </w:rPr>
        <w:t>/līdzvērtīgas</w:t>
      </w:r>
      <w:r w:rsidRPr="004C3ED6">
        <w:rPr>
          <w:rFonts w:ascii="Times New Roman" w:hAnsi="Times New Roman" w:cs="Times New Roman"/>
          <w:noProof/>
          <w:sz w:val="24"/>
          <w:szCs w:val="24"/>
        </w:rPr>
        <w:t xml:space="preserve"> preces, kuru nepieciešamību uz Līguma slēgšanas brīdi </w:t>
      </w:r>
      <w:r w:rsidR="00D243A8" w:rsidRPr="004C3ED6">
        <w:rPr>
          <w:rFonts w:ascii="Times New Roman" w:hAnsi="Times New Roman" w:cs="Times New Roman"/>
          <w:noProof/>
          <w:sz w:val="24"/>
          <w:szCs w:val="24"/>
        </w:rPr>
        <w:t xml:space="preserve">Pircējs </w:t>
      </w:r>
      <w:r w:rsidRPr="004C3ED6">
        <w:rPr>
          <w:rFonts w:ascii="Times New Roman" w:hAnsi="Times New Roman" w:cs="Times New Roman"/>
          <w:noProof/>
          <w:sz w:val="24"/>
          <w:szCs w:val="24"/>
        </w:rPr>
        <w:t>nevar paredzēt</w:t>
      </w:r>
      <w:r w:rsidR="004C3ED6" w:rsidRPr="004C3ED6">
        <w:rPr>
          <w:rFonts w:ascii="Times New Roman" w:hAnsi="Times New Roman" w:cs="Times New Roman"/>
          <w:noProof/>
          <w:sz w:val="24"/>
          <w:szCs w:val="24"/>
        </w:rPr>
        <w:t xml:space="preserve"> </w:t>
      </w:r>
      <w:r w:rsidR="004C3ED6" w:rsidRPr="004C3ED6">
        <w:rPr>
          <w:rFonts w:ascii="Times New Roman" w:hAnsi="Times New Roman" w:cs="Times New Roman"/>
          <w:sz w:val="24"/>
          <w:szCs w:val="24"/>
        </w:rPr>
        <w:t>un kuras nepieciešamas Līguma 1.1.punktā noteiktā iepirkuma priekšmeta realizācijai</w:t>
      </w:r>
      <w:r w:rsidRPr="004C3ED6">
        <w:rPr>
          <w:rFonts w:ascii="Times New Roman" w:hAnsi="Times New Roman" w:cs="Times New Roman"/>
          <w:noProof/>
          <w:sz w:val="24"/>
          <w:szCs w:val="24"/>
        </w:rPr>
        <w:t>, nepārsniedzot</w:t>
      </w:r>
      <w:r w:rsidR="003C0BE2" w:rsidRPr="004C3ED6">
        <w:rPr>
          <w:rFonts w:ascii="Times New Roman" w:hAnsi="Times New Roman" w:cs="Times New Roman"/>
          <w:noProof/>
          <w:sz w:val="24"/>
          <w:szCs w:val="24"/>
        </w:rPr>
        <w:t xml:space="preserve"> 10% no kopējās</w:t>
      </w:r>
      <w:r w:rsidR="00D04C75" w:rsidRPr="004C3ED6">
        <w:rPr>
          <w:rFonts w:ascii="Times New Roman" w:hAnsi="Times New Roman" w:cs="Times New Roman"/>
          <w:noProof/>
          <w:sz w:val="24"/>
          <w:szCs w:val="24"/>
        </w:rPr>
        <w:t xml:space="preserve"> L</w:t>
      </w:r>
      <w:r w:rsidR="00D243A8" w:rsidRPr="004C3ED6">
        <w:rPr>
          <w:rFonts w:ascii="Times New Roman" w:hAnsi="Times New Roman" w:cs="Times New Roman"/>
          <w:noProof/>
          <w:sz w:val="24"/>
          <w:szCs w:val="24"/>
        </w:rPr>
        <w:t>īguma 2.1.</w:t>
      </w:r>
      <w:r w:rsidR="00EF6E9C" w:rsidRPr="004C3ED6">
        <w:rPr>
          <w:rFonts w:ascii="Times New Roman" w:hAnsi="Times New Roman" w:cs="Times New Roman"/>
          <w:noProof/>
          <w:sz w:val="24"/>
          <w:szCs w:val="24"/>
        </w:rPr>
        <w:t xml:space="preserve"> punktā </w:t>
      </w:r>
      <w:r w:rsidR="00D243A8" w:rsidRPr="004C3ED6">
        <w:rPr>
          <w:rFonts w:ascii="Times New Roman" w:hAnsi="Times New Roman" w:cs="Times New Roman"/>
          <w:noProof/>
          <w:sz w:val="24"/>
          <w:szCs w:val="24"/>
        </w:rPr>
        <w:t>notei</w:t>
      </w:r>
      <w:r w:rsidR="00D04C75" w:rsidRPr="004C3ED6">
        <w:rPr>
          <w:rFonts w:ascii="Times New Roman" w:hAnsi="Times New Roman" w:cs="Times New Roman"/>
          <w:noProof/>
          <w:sz w:val="24"/>
          <w:szCs w:val="24"/>
        </w:rPr>
        <w:t xml:space="preserve">ktās </w:t>
      </w:r>
      <w:r w:rsidR="003C0BE2" w:rsidRPr="004C3ED6">
        <w:rPr>
          <w:rFonts w:ascii="Times New Roman" w:hAnsi="Times New Roman" w:cs="Times New Roman"/>
          <w:noProof/>
          <w:sz w:val="24"/>
          <w:szCs w:val="24"/>
        </w:rPr>
        <w:t>līgumcenas</w:t>
      </w:r>
      <w:r w:rsidRPr="004C3ED6">
        <w:rPr>
          <w:rFonts w:ascii="Times New Roman" w:hAnsi="Times New Roman" w:cs="Times New Roman"/>
          <w:noProof/>
          <w:sz w:val="24"/>
          <w:szCs w:val="24"/>
        </w:rPr>
        <w:t>.</w:t>
      </w:r>
    </w:p>
    <w:bookmarkEnd w:id="4"/>
    <w:p w14:paraId="2E203102" w14:textId="77777777" w:rsidR="007A6B10" w:rsidRPr="007A6B10" w:rsidRDefault="00DC351B"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7A6B10">
        <w:rPr>
          <w:rFonts w:ascii="Times New Roman" w:eastAsia="Times New Roman" w:hAnsi="Times New Roman" w:cs="Times New Roman"/>
          <w:sz w:val="24"/>
          <w:szCs w:val="24"/>
        </w:rPr>
        <w:t>Gadījumā</w:t>
      </w:r>
      <w:r w:rsidRPr="007A6B10">
        <w:rPr>
          <w:rFonts w:ascii="Times New Roman" w:hAnsi="Times New Roman" w:cs="Times New Roman"/>
          <w:noProof/>
          <w:sz w:val="24"/>
          <w:szCs w:val="24"/>
        </w:rPr>
        <w:t xml:space="preserve">, ja ražotājs </w:t>
      </w:r>
      <w:r w:rsidRPr="007A6B10">
        <w:rPr>
          <w:rFonts w:ascii="Times New Roman" w:hAnsi="Times New Roman" w:cs="Times New Roman"/>
          <w:noProof/>
          <w:sz w:val="24"/>
          <w:szCs w:val="24"/>
        </w:rPr>
        <w:t>ir pārtraucis ražošanu kādai no Pārdevēja tehn</w:t>
      </w:r>
      <w:r w:rsidR="00D243A8">
        <w:rPr>
          <w:rFonts w:ascii="Times New Roman" w:hAnsi="Times New Roman" w:cs="Times New Roman"/>
          <w:noProof/>
          <w:sz w:val="24"/>
          <w:szCs w:val="24"/>
        </w:rPr>
        <w:t>iskajā piedāvājumā norādītaj</w:t>
      </w:r>
      <w:r w:rsidR="003A3584">
        <w:rPr>
          <w:rFonts w:ascii="Times New Roman" w:hAnsi="Times New Roman" w:cs="Times New Roman"/>
          <w:noProof/>
          <w:sz w:val="24"/>
          <w:szCs w:val="24"/>
        </w:rPr>
        <w:t>ām</w:t>
      </w:r>
      <w:r w:rsidR="00D243A8">
        <w:rPr>
          <w:rFonts w:ascii="Times New Roman" w:hAnsi="Times New Roman" w:cs="Times New Roman"/>
          <w:noProof/>
          <w:sz w:val="24"/>
          <w:szCs w:val="24"/>
        </w:rPr>
        <w:t xml:space="preserve"> P</w:t>
      </w:r>
      <w:r w:rsidRPr="007A6B10">
        <w:rPr>
          <w:rFonts w:ascii="Times New Roman" w:hAnsi="Times New Roman" w:cs="Times New Roman"/>
          <w:noProof/>
          <w:sz w:val="24"/>
          <w:szCs w:val="24"/>
        </w:rPr>
        <w:t>rec</w:t>
      </w:r>
      <w:r w:rsidR="003A3584">
        <w:rPr>
          <w:rFonts w:ascii="Times New Roman" w:hAnsi="Times New Roman" w:cs="Times New Roman"/>
          <w:noProof/>
          <w:sz w:val="24"/>
          <w:szCs w:val="24"/>
        </w:rPr>
        <w:t>ēm</w:t>
      </w:r>
      <w:r w:rsidRPr="007A6B10">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C82C7E" w:rsidRDefault="00DC351B"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Līguma summa un norēķinu kārtība</w:t>
      </w:r>
    </w:p>
    <w:p w14:paraId="6D798DEA" w14:textId="4B705860" w:rsidR="0068182D" w:rsidRPr="004F3C17" w:rsidRDefault="00DC351B"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4F3C17">
        <w:rPr>
          <w:rFonts w:ascii="Times New Roman" w:eastAsia="Times New Roman" w:hAnsi="Times New Roman" w:cs="Times New Roman"/>
          <w:sz w:val="24"/>
          <w:szCs w:val="23"/>
        </w:rPr>
        <w:t>Līgumcena par Preču iegādi</w:t>
      </w:r>
      <w:r w:rsidR="000A3B4E" w:rsidRPr="004F3C17">
        <w:rPr>
          <w:rFonts w:ascii="Times New Roman" w:eastAsia="Times New Roman" w:hAnsi="Times New Roman" w:cs="Times New Roman"/>
          <w:sz w:val="24"/>
          <w:szCs w:val="23"/>
        </w:rPr>
        <w:t xml:space="preserve"> un piegādi</w:t>
      </w:r>
      <w:r w:rsidR="00D04C75" w:rsidRPr="004F3C17">
        <w:rPr>
          <w:rFonts w:ascii="Times New Roman" w:eastAsia="Times New Roman" w:hAnsi="Times New Roman" w:cs="Times New Roman"/>
          <w:sz w:val="24"/>
          <w:szCs w:val="23"/>
        </w:rPr>
        <w:t xml:space="preserve"> Pircējam</w:t>
      </w:r>
      <w:r w:rsidR="003D5FD5" w:rsidRPr="004F3C17">
        <w:rPr>
          <w:rFonts w:ascii="Times New Roman" w:eastAsia="Times New Roman" w:hAnsi="Times New Roman" w:cs="Times New Roman"/>
          <w:sz w:val="24"/>
          <w:szCs w:val="23"/>
        </w:rPr>
        <w:t xml:space="preserve"> saskaņā ar Pārdevēja piedāvājumu Atklātā konkursā</w:t>
      </w:r>
      <w:r w:rsidR="00D04C75" w:rsidRPr="004F3C17">
        <w:rPr>
          <w:rFonts w:ascii="Times New Roman" w:eastAsia="Times New Roman" w:hAnsi="Times New Roman" w:cs="Times New Roman"/>
          <w:sz w:val="24"/>
          <w:szCs w:val="23"/>
        </w:rPr>
        <w:t xml:space="preserve"> </w:t>
      </w:r>
      <w:r w:rsidRPr="004F3C17">
        <w:rPr>
          <w:rFonts w:ascii="Times New Roman" w:eastAsia="Times New Roman" w:hAnsi="Times New Roman" w:cs="Times New Roman"/>
          <w:sz w:val="24"/>
          <w:szCs w:val="23"/>
        </w:rPr>
        <w:t xml:space="preserve"> </w:t>
      </w:r>
      <w:r w:rsidR="003D5FD5" w:rsidRPr="004F3C17">
        <w:rPr>
          <w:rFonts w:ascii="Times New Roman" w:eastAsia="Times New Roman" w:hAnsi="Times New Roman" w:cs="Times New Roman"/>
          <w:sz w:val="24"/>
          <w:szCs w:val="23"/>
        </w:rPr>
        <w:t>ir</w:t>
      </w:r>
      <w:r w:rsidR="00181D32" w:rsidRPr="004F3C17">
        <w:rPr>
          <w:rFonts w:ascii="Times New Roman" w:eastAsia="Times New Roman" w:hAnsi="Times New Roman" w:cs="Times New Roman"/>
          <w:sz w:val="24"/>
          <w:szCs w:val="23"/>
        </w:rPr>
        <w:t xml:space="preserve"> </w:t>
      </w:r>
      <w:r w:rsidR="003141B9" w:rsidRPr="004F3C17">
        <w:rPr>
          <w:rFonts w:ascii="Times New Roman" w:eastAsia="Times New Roman" w:hAnsi="Times New Roman" w:cs="Times New Roman"/>
          <w:b/>
          <w:sz w:val="24"/>
          <w:szCs w:val="23"/>
        </w:rPr>
        <w:t>1000</w:t>
      </w:r>
      <w:r w:rsidR="00626DDE" w:rsidRPr="004F3C17">
        <w:rPr>
          <w:rFonts w:ascii="Times New Roman" w:eastAsia="Times New Roman" w:hAnsi="Times New Roman" w:cs="Times New Roman"/>
          <w:b/>
          <w:sz w:val="24"/>
          <w:szCs w:val="23"/>
        </w:rPr>
        <w:t>,00</w:t>
      </w:r>
      <w:r w:rsidR="00C82C7E" w:rsidRPr="004F3C17">
        <w:rPr>
          <w:rFonts w:ascii="Times New Roman" w:eastAsia="Times New Roman" w:hAnsi="Times New Roman" w:cs="Times New Roman"/>
          <w:b/>
          <w:sz w:val="24"/>
          <w:szCs w:val="23"/>
        </w:rPr>
        <w:t xml:space="preserve"> </w:t>
      </w:r>
      <w:r w:rsidR="00626DDE" w:rsidRPr="004F3C17">
        <w:rPr>
          <w:rFonts w:ascii="Times New Roman" w:eastAsia="Times New Roman" w:hAnsi="Times New Roman" w:cs="Times New Roman"/>
          <w:b/>
          <w:i/>
          <w:sz w:val="24"/>
          <w:szCs w:val="23"/>
        </w:rPr>
        <w:t>EUR</w:t>
      </w:r>
      <w:r w:rsidRPr="004F3C17">
        <w:rPr>
          <w:rFonts w:ascii="Times New Roman" w:eastAsia="Times New Roman" w:hAnsi="Times New Roman" w:cs="Times New Roman"/>
          <w:sz w:val="24"/>
          <w:szCs w:val="23"/>
        </w:rPr>
        <w:t xml:space="preserve"> (</w:t>
      </w:r>
      <w:r w:rsidR="003141B9" w:rsidRPr="004F3C17">
        <w:rPr>
          <w:rFonts w:ascii="Times New Roman" w:eastAsia="Times New Roman" w:hAnsi="Times New Roman" w:cs="Times New Roman"/>
          <w:sz w:val="24"/>
          <w:szCs w:val="23"/>
        </w:rPr>
        <w:t>viens tūkstotis</w:t>
      </w:r>
      <w:r w:rsidR="00C82C7E" w:rsidRPr="004F3C17">
        <w:rPr>
          <w:rFonts w:ascii="Times New Roman" w:eastAsia="Times New Roman" w:hAnsi="Times New Roman" w:cs="Times New Roman"/>
          <w:sz w:val="24"/>
          <w:szCs w:val="23"/>
        </w:rPr>
        <w:t xml:space="preserve"> </w:t>
      </w:r>
      <w:r w:rsidR="00C82C7E" w:rsidRPr="004F3C17">
        <w:rPr>
          <w:rFonts w:ascii="Times New Roman" w:eastAsia="Times New Roman" w:hAnsi="Times New Roman" w:cs="Times New Roman"/>
          <w:i/>
          <w:sz w:val="24"/>
          <w:szCs w:val="23"/>
        </w:rPr>
        <w:t>euro</w:t>
      </w:r>
      <w:r w:rsidR="000A3B4E" w:rsidRPr="004F3C17">
        <w:rPr>
          <w:rFonts w:ascii="Times New Roman" w:eastAsia="Times New Roman" w:hAnsi="Times New Roman" w:cs="Times New Roman"/>
          <w:sz w:val="24"/>
          <w:szCs w:val="23"/>
        </w:rPr>
        <w:t xml:space="preserve"> </w:t>
      </w:r>
      <w:r w:rsidR="00181D32" w:rsidRPr="004F3C17">
        <w:rPr>
          <w:rFonts w:ascii="Times New Roman" w:eastAsia="Times New Roman" w:hAnsi="Times New Roman" w:cs="Times New Roman"/>
          <w:sz w:val="24"/>
          <w:szCs w:val="23"/>
        </w:rPr>
        <w:t>00</w:t>
      </w:r>
      <w:r w:rsidR="00C82C7E" w:rsidRPr="004F3C17">
        <w:rPr>
          <w:rFonts w:ascii="Times New Roman" w:eastAsia="Times New Roman" w:hAnsi="Times New Roman" w:cs="Times New Roman"/>
          <w:sz w:val="24"/>
          <w:szCs w:val="23"/>
        </w:rPr>
        <w:t xml:space="preserve"> centi), bez pievienotās v</w:t>
      </w:r>
      <w:r w:rsidRPr="004F3C17">
        <w:rPr>
          <w:rFonts w:ascii="Times New Roman" w:eastAsia="Times New Roman" w:hAnsi="Times New Roman" w:cs="Times New Roman"/>
          <w:sz w:val="24"/>
          <w:szCs w:val="23"/>
        </w:rPr>
        <w:t>ērtības nodokļa (turpmāk – PVN)</w:t>
      </w:r>
      <w:r w:rsidR="00124B33" w:rsidRPr="004F3C17">
        <w:rPr>
          <w:rFonts w:ascii="Times New Roman" w:eastAsia="Times New Roman" w:hAnsi="Times New Roman" w:cs="Times New Roman"/>
          <w:sz w:val="24"/>
          <w:szCs w:val="23"/>
        </w:rPr>
        <w:t xml:space="preserve"> </w:t>
      </w:r>
      <w:r w:rsidR="00D243A8" w:rsidRPr="004F3C17">
        <w:rPr>
          <w:rFonts w:ascii="Times New Roman" w:eastAsia="Times New Roman" w:hAnsi="Times New Roman" w:cs="Times New Roman"/>
          <w:sz w:val="24"/>
          <w:szCs w:val="23"/>
        </w:rPr>
        <w:t>(turpmāk – Līgumcena)</w:t>
      </w:r>
      <w:r w:rsidR="00D04C75" w:rsidRPr="004F3C17">
        <w:rPr>
          <w:rFonts w:ascii="Times New Roman" w:eastAsia="Times New Roman" w:hAnsi="Times New Roman" w:cs="Times New Roman"/>
          <w:i/>
          <w:sz w:val="24"/>
          <w:szCs w:val="24"/>
          <w:lang w:eastAsia="lv-LV"/>
        </w:rPr>
        <w:t>.</w:t>
      </w:r>
      <w:r w:rsidRPr="004F3C17">
        <w:rPr>
          <w:rFonts w:ascii="Times New Roman" w:hAnsi="Times New Roman" w:cs="Times New Roman"/>
          <w:sz w:val="24"/>
          <w:szCs w:val="24"/>
        </w:rPr>
        <w:t xml:space="preserve"> Papildus Līgumcenai Pircējs maksā PVN Latvijas Republikā spēkā esošajos normatīvajos aktos noteiktajā apmērā</w:t>
      </w:r>
      <w:r w:rsidRPr="004F3C17">
        <w:rPr>
          <w:rFonts w:ascii="Times New Roman" w:eastAsia="Times New Roman" w:hAnsi="Times New Roman" w:cs="Times New Roman"/>
          <w:sz w:val="24"/>
          <w:szCs w:val="24"/>
        </w:rPr>
        <w:t>.</w:t>
      </w:r>
    </w:p>
    <w:p w14:paraId="6B463621" w14:textId="672B5EAE" w:rsidR="00662C1B" w:rsidRPr="00C82C7E" w:rsidRDefault="00DC351B"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4F3C17">
        <w:rPr>
          <w:rFonts w:ascii="Times New Roman" w:eastAsia="Times New Roman" w:hAnsi="Times New Roman" w:cs="Times New Roman"/>
          <w:sz w:val="24"/>
          <w:szCs w:val="23"/>
        </w:rPr>
        <w:t>Cena par atsevišķām Preču</w:t>
      </w:r>
      <w:r w:rsidRPr="00C82C7E">
        <w:rPr>
          <w:rFonts w:ascii="Times New Roman" w:eastAsia="Times New Roman" w:hAnsi="Times New Roman" w:cs="Times New Roman"/>
          <w:sz w:val="24"/>
          <w:szCs w:val="23"/>
        </w:rPr>
        <w:t xml:space="preserve"> vienībām ir atbilstīga Pārdevēja iesniegtaja</w:t>
      </w:r>
      <w:r w:rsidR="00F550B7">
        <w:rPr>
          <w:rFonts w:ascii="Times New Roman" w:eastAsia="Times New Roman" w:hAnsi="Times New Roman" w:cs="Times New Roman"/>
          <w:sz w:val="24"/>
          <w:szCs w:val="23"/>
        </w:rPr>
        <w:t>m finanšu piedāvājumam Atklātā konkursā</w:t>
      </w:r>
      <w:r w:rsidR="003C0BE2">
        <w:rPr>
          <w:rFonts w:ascii="Times New Roman" w:eastAsia="Times New Roman" w:hAnsi="Times New Roman" w:cs="Times New Roman"/>
          <w:sz w:val="24"/>
          <w:szCs w:val="23"/>
        </w:rPr>
        <w:t xml:space="preserve"> un noteikta Līguma </w:t>
      </w:r>
      <w:r w:rsidR="008D0F16">
        <w:rPr>
          <w:rFonts w:ascii="Times New Roman" w:eastAsia="Times New Roman" w:hAnsi="Times New Roman" w:cs="Times New Roman"/>
          <w:sz w:val="24"/>
          <w:szCs w:val="24"/>
        </w:rPr>
        <w:t>1</w:t>
      </w:r>
      <w:r w:rsidR="003C0BE2">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p</w:t>
      </w:r>
      <w:r w:rsidR="003C0BE2">
        <w:rPr>
          <w:rFonts w:ascii="Times New Roman" w:eastAsia="Times New Roman" w:hAnsi="Times New Roman" w:cs="Times New Roman"/>
          <w:sz w:val="24"/>
          <w:szCs w:val="23"/>
        </w:rPr>
        <w:t>ielikumā</w:t>
      </w:r>
      <w:r w:rsidR="00181D32">
        <w:rPr>
          <w:rFonts w:ascii="Times New Roman" w:eastAsia="Times New Roman" w:hAnsi="Times New Roman" w:cs="Times New Roman"/>
          <w:sz w:val="24"/>
          <w:szCs w:val="23"/>
        </w:rPr>
        <w:t>.</w:t>
      </w:r>
    </w:p>
    <w:p w14:paraId="7F976E05"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w:t>
      </w:r>
      <w:r w:rsidRPr="00C82C7E">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6C5F150C"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iCs/>
          <w:sz w:val="24"/>
          <w:szCs w:val="23"/>
        </w:rPr>
        <w:lastRenderedPageBreak/>
        <w:t>Pircējs pieņem un atzīst Pārdevēja elektronisko (nodok</w:t>
      </w:r>
      <w:r w:rsidRPr="00C82C7E">
        <w:rPr>
          <w:rFonts w:ascii="Times New Roman" w:eastAsia="Times New Roman" w:hAnsi="Times New Roman" w:cs="Times New Roman"/>
          <w:iCs/>
          <w:sz w:val="24"/>
          <w:szCs w:val="23"/>
        </w:rPr>
        <w:t xml:space="preserve">ļu) rēķinu, ja tas noformēts atbilstoši normatīvo aktu prasībām un </w:t>
      </w:r>
      <w:r w:rsidRPr="00EE287D">
        <w:rPr>
          <w:rFonts w:ascii="Times New Roman" w:eastAsia="Times New Roman" w:hAnsi="Times New Roman" w:cs="Times New Roman"/>
          <w:iCs/>
          <w:sz w:val="24"/>
          <w:szCs w:val="24"/>
        </w:rPr>
        <w:t xml:space="preserve">nosūtīts uz </w:t>
      </w:r>
      <w:r w:rsidR="00D56E99">
        <w:rPr>
          <w:rFonts w:ascii="Times New Roman" w:hAnsi="Times New Roman" w:cs="Times New Roman"/>
          <w:sz w:val="24"/>
          <w:szCs w:val="24"/>
        </w:rPr>
        <w:t>Pārdevēja</w:t>
      </w:r>
      <w:r w:rsidR="00EE287D" w:rsidRPr="00EE287D">
        <w:rPr>
          <w:rFonts w:ascii="Times New Roman" w:hAnsi="Times New Roman" w:cs="Times New Roman"/>
          <w:sz w:val="24"/>
          <w:szCs w:val="24"/>
        </w:rPr>
        <w:t xml:space="preserve"> </w:t>
      </w:r>
      <w:r w:rsidR="00EE287D" w:rsidRPr="00C2610B">
        <w:rPr>
          <w:rStyle w:val="CommentReference"/>
          <w:rFonts w:ascii="Times New Roman" w:eastAsia="Times New Roman" w:hAnsi="Times New Roman" w:cs="Times New Roman"/>
          <w:b/>
          <w:sz w:val="24"/>
          <w:szCs w:val="24"/>
          <w:lang w:eastAsia="lv-LV"/>
        </w:rPr>
        <w:t>eAdresi</w:t>
      </w:r>
      <w:r>
        <w:rPr>
          <w:rStyle w:val="FootnoteReference"/>
          <w:rFonts w:ascii="Times New Roman" w:eastAsia="Times New Roman" w:hAnsi="Times New Roman" w:cs="Times New Roman"/>
          <w:sz w:val="24"/>
          <w:szCs w:val="24"/>
          <w:lang w:eastAsia="lv-LV"/>
        </w:rPr>
        <w:footnoteReference w:id="1"/>
      </w:r>
      <w:r w:rsidR="00EE287D" w:rsidRPr="00EE287D">
        <w:rPr>
          <w:rStyle w:val="CommentReference"/>
          <w:rFonts w:ascii="Times New Roman" w:eastAsia="Times New Roman" w:hAnsi="Times New Roman" w:cs="Times New Roman"/>
          <w:sz w:val="24"/>
          <w:szCs w:val="24"/>
          <w:lang w:eastAsia="lv-LV"/>
        </w:rPr>
        <w:t>, pievienojot arī digitālu rēķinu PDF formātā</w:t>
      </w:r>
      <w:r w:rsidRPr="00EE287D">
        <w:rPr>
          <w:rFonts w:ascii="Times New Roman" w:eastAsia="Times New Roman" w:hAnsi="Times New Roman" w:cs="Times New Roman"/>
          <w:iCs/>
          <w:sz w:val="24"/>
          <w:szCs w:val="24"/>
        </w:rPr>
        <w:t xml:space="preserve">. </w:t>
      </w:r>
    </w:p>
    <w:p w14:paraId="056E3227"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Pr>
          <w:rFonts w:ascii="Times New Roman" w:eastAsia="Times New Roman" w:hAnsi="Times New Roman" w:cs="Times New Roman"/>
          <w:noProof/>
          <w:sz w:val="24"/>
          <w:szCs w:val="23"/>
        </w:rPr>
        <w:t xml:space="preserve">apmaiņu, ja tāda nepieciešama, </w:t>
      </w:r>
      <w:r w:rsidRPr="00C82C7E">
        <w:rPr>
          <w:rFonts w:ascii="Times New Roman" w:eastAsia="Times New Roman" w:hAnsi="Times New Roman" w:cs="Times New Roman"/>
          <w:noProof/>
          <w:sz w:val="24"/>
          <w:szCs w:val="23"/>
        </w:rPr>
        <w:t>ražošanu, komplektēšanu, un garantijas/derīguma termiņa saistību iz</w:t>
      </w:r>
      <w:r w:rsidRPr="00C82C7E">
        <w:rPr>
          <w:rFonts w:ascii="Times New Roman" w:eastAsia="Times New Roman" w:hAnsi="Times New Roman" w:cs="Times New Roman"/>
          <w:noProof/>
          <w:sz w:val="24"/>
          <w:szCs w:val="23"/>
        </w:rPr>
        <w:t xml:space="preserve">pildi u.c. </w:t>
      </w:r>
    </w:p>
    <w:p w14:paraId="6F86C1EE" w14:textId="77777777" w:rsidR="00C82C7E" w:rsidRPr="00C82C7E" w:rsidRDefault="00DC351B"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C82C7E">
        <w:rPr>
          <w:rFonts w:ascii="Times New Roman" w:eastAsia="Times New Roman" w:hAnsi="Times New Roman" w:cs="Times New Roman"/>
          <w:noProof/>
          <w:sz w:val="24"/>
          <w:szCs w:val="23"/>
        </w:rPr>
        <w:t xml:space="preserve">igāti jānorāda Līguma numurs, datums un </w:t>
      </w:r>
      <w:r w:rsidRPr="00C82C7E">
        <w:rPr>
          <w:rFonts w:ascii="Times New Roman" w:eastAsia="Times New Roman" w:hAnsi="Times New Roman" w:cs="Times New Roman"/>
          <w:sz w:val="24"/>
          <w:szCs w:val="23"/>
        </w:rPr>
        <w:t>Pircēja Līguma kontaktpersona</w:t>
      </w:r>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FCAB768"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Par samaksas dienu tiek uzskatīta diena, kad Pircējs veicis pārskaitīj</w:t>
      </w:r>
      <w:r w:rsidRPr="00C82C7E">
        <w:rPr>
          <w:rFonts w:ascii="Times New Roman" w:eastAsia="Times New Roman" w:hAnsi="Times New Roman" w:cs="Times New Roman"/>
          <w:noProof/>
          <w:sz w:val="24"/>
          <w:szCs w:val="23"/>
        </w:rPr>
        <w:t>umu uz Pārdevēja Līgumā norādīto kredītiestādes norēķinu kontu.</w:t>
      </w:r>
    </w:p>
    <w:p w14:paraId="3EEAD2A5" w14:textId="621B606E" w:rsidR="00C82C7E" w:rsidRPr="006953A4"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sz w:val="24"/>
          <w:szCs w:val="23"/>
        </w:rPr>
        <w:t xml:space="preserve">Ja </w:t>
      </w:r>
      <w:r w:rsidRPr="00012B45">
        <w:rPr>
          <w:rFonts w:ascii="Times New Roman" w:eastAsia="Times New Roman" w:hAnsi="Times New Roman" w:cs="Times New Roman"/>
          <w:sz w:val="24"/>
          <w:szCs w:val="24"/>
        </w:rPr>
        <w:t xml:space="preserve">Līgumā noteikto maksājumu veikšanas brīdī pastāv kāda Pārdevēja parāda saistība pret Pircēju, kas izriet no Līguma nosacījumu neizpildes, Pircējs ir tiesīgs to vienpusēji ieskaitīt, veicot </w:t>
      </w:r>
      <w:r w:rsidRPr="00012B45">
        <w:rPr>
          <w:rFonts w:ascii="Times New Roman" w:eastAsia="Times New Roman" w:hAnsi="Times New Roman" w:cs="Times New Roman"/>
          <w:sz w:val="24"/>
          <w:szCs w:val="24"/>
        </w:rPr>
        <w:t>norēķinus.</w:t>
      </w:r>
      <w:r w:rsidR="00012B45" w:rsidRPr="00012B45">
        <w:rPr>
          <w:rFonts w:ascii="Times New Roman" w:eastAsia="Times New Roman" w:hAnsi="Times New Roman" w:cs="Times New Roman"/>
          <w:sz w:val="24"/>
          <w:szCs w:val="24"/>
        </w:rPr>
        <w:t xml:space="preserve"> </w:t>
      </w:r>
      <w:r w:rsidR="00012B45" w:rsidRPr="00012B45">
        <w:rPr>
          <w:rFonts w:ascii="Times New Roman" w:hAnsi="Times New Roman" w:cs="Times New Roman"/>
          <w:sz w:val="24"/>
          <w:szCs w:val="24"/>
        </w:rPr>
        <w:t xml:space="preserve">Norēķinu konts var tikt mainīts tikai uz Izpildītāja iesniegtas un apstiprinātas informācijas pamata, atbilstoši Līguma 10.6. punkta nosacījumiem, slēdzot </w:t>
      </w:r>
      <w:r w:rsidR="00012B45" w:rsidRPr="006953A4">
        <w:rPr>
          <w:rFonts w:ascii="Times New Roman" w:hAnsi="Times New Roman" w:cs="Times New Roman"/>
          <w:sz w:val="24"/>
          <w:szCs w:val="24"/>
        </w:rPr>
        <w:t>rakstveida vienošanos par grozījumiem Līgumā.</w:t>
      </w:r>
    </w:p>
    <w:p w14:paraId="5868A4E4" w14:textId="77777777" w:rsidR="00370CD8" w:rsidRPr="006D0361"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21EB7" w:rsidRDefault="00DC351B"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21EB7">
        <w:rPr>
          <w:rFonts w:ascii="Times New Roman" w:eastAsia="Times New Roman" w:hAnsi="Times New Roman" w:cs="Times New Roman"/>
          <w:b/>
          <w:noProof/>
          <w:sz w:val="24"/>
          <w:szCs w:val="23"/>
        </w:rPr>
        <w:t xml:space="preserve">Preces </w:t>
      </w:r>
      <w:r w:rsidR="0068182D" w:rsidRPr="00621EB7">
        <w:rPr>
          <w:rFonts w:ascii="Times New Roman" w:eastAsia="Times New Roman" w:hAnsi="Times New Roman" w:cs="Times New Roman"/>
          <w:b/>
          <w:noProof/>
          <w:sz w:val="24"/>
          <w:szCs w:val="23"/>
        </w:rPr>
        <w:t xml:space="preserve">pasūtīšana, </w:t>
      </w:r>
      <w:r w:rsidRPr="00621EB7">
        <w:rPr>
          <w:rFonts w:ascii="Times New Roman" w:eastAsia="Times New Roman" w:hAnsi="Times New Roman" w:cs="Times New Roman"/>
          <w:b/>
          <w:noProof/>
          <w:sz w:val="24"/>
          <w:szCs w:val="23"/>
        </w:rPr>
        <w:t>piegāde, pieņemšana – no</w:t>
      </w:r>
      <w:r w:rsidRPr="00621EB7">
        <w:rPr>
          <w:rFonts w:ascii="Times New Roman" w:eastAsia="Times New Roman" w:hAnsi="Times New Roman" w:cs="Times New Roman"/>
          <w:b/>
          <w:noProof/>
          <w:sz w:val="24"/>
          <w:szCs w:val="23"/>
        </w:rPr>
        <w:t xml:space="preserve">došana </w:t>
      </w:r>
    </w:p>
    <w:p w14:paraId="7B1AC9B3" w14:textId="18E4DC6E" w:rsidR="00131DEB" w:rsidRPr="00621EB7" w:rsidRDefault="00DC351B" w:rsidP="00131DEB">
      <w:pPr>
        <w:pStyle w:val="Nodala11"/>
        <w:numPr>
          <w:ilvl w:val="1"/>
          <w:numId w:val="1"/>
        </w:numPr>
        <w:ind w:left="567" w:hanging="567"/>
      </w:pPr>
      <w:r w:rsidRPr="00621EB7">
        <w:t xml:space="preserve">Pārdevējs Preces piegādi Pircējam veic ne vēlāk kā </w:t>
      </w:r>
      <w:r w:rsidR="00EE287D" w:rsidRPr="00621EB7">
        <w:rPr>
          <w:b/>
        </w:rPr>
        <w:t>1</w:t>
      </w:r>
      <w:r w:rsidR="009F5F98" w:rsidRPr="00621EB7">
        <w:rPr>
          <w:b/>
        </w:rPr>
        <w:t xml:space="preserve"> (</w:t>
      </w:r>
      <w:r w:rsidR="00EE287D" w:rsidRPr="00621EB7">
        <w:rPr>
          <w:b/>
        </w:rPr>
        <w:t>viena</w:t>
      </w:r>
      <w:r w:rsidR="009F5F98" w:rsidRPr="00621EB7">
        <w:rPr>
          <w:b/>
        </w:rPr>
        <w:t>) mēneš</w:t>
      </w:r>
      <w:r w:rsidR="00EE287D" w:rsidRPr="00621EB7">
        <w:rPr>
          <w:b/>
        </w:rPr>
        <w:t>a</w:t>
      </w:r>
      <w:r w:rsidR="009F5F98" w:rsidRPr="00621EB7">
        <w:rPr>
          <w:b/>
        </w:rPr>
        <w:t xml:space="preserve"> laikā</w:t>
      </w:r>
      <w:r w:rsidRPr="00621EB7">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21EB7">
        <w:t xml:space="preserve"> </w:t>
      </w:r>
    </w:p>
    <w:p w14:paraId="1EE9336B" w14:textId="07FE8D8C" w:rsidR="00143F14" w:rsidRPr="00621EB7" w:rsidRDefault="00DC351B" w:rsidP="00131DEB">
      <w:pPr>
        <w:pStyle w:val="Nodala11"/>
        <w:numPr>
          <w:ilvl w:val="1"/>
          <w:numId w:val="1"/>
        </w:numPr>
        <w:ind w:left="567" w:hanging="567"/>
      </w:pPr>
      <w:r w:rsidRPr="00621EB7">
        <w:t xml:space="preserve">Pircējs veic </w:t>
      </w:r>
      <w:r w:rsidRPr="00621EB7">
        <w:t>Pasūtījumu</w:t>
      </w:r>
      <w:r w:rsidR="00394EE2" w:rsidRPr="00621EB7">
        <w:t xml:space="preserve"> un Pārdevējs piegādā Preces </w:t>
      </w:r>
      <w:r w:rsidR="00E37627" w:rsidRPr="00621EB7">
        <w:t xml:space="preserve">ne </w:t>
      </w:r>
      <w:r w:rsidRPr="00621EB7">
        <w:t>vēlāk kā</w:t>
      </w:r>
      <w:r w:rsidR="00394EE2" w:rsidRPr="00621EB7">
        <w:t xml:space="preserve"> 30 (trīsdesmit) dienas jeb</w:t>
      </w:r>
      <w:r w:rsidRPr="00621EB7">
        <w:t xml:space="preserve"> 1 (vienu) mēnesi pirms Līguma 10.1.punktā noteiktā Līguma termiņa beigām, tas ir, ne vēlāk kā Līguma darbības 11.(vienpadsmitajā) mēnesī, izņemot gadījumus, kad Pircējs</w:t>
      </w:r>
      <w:r w:rsidR="002D49D7" w:rsidRPr="00621EB7">
        <w:t xml:space="preserve"> ir savlaicīgi rakstveidā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621EB7">
        <w:t xml:space="preserve">10.6.punktam un Publisko iepirkumu likuma (turpmāk – PIL) 61.panta trešās daļas 1.punktam. </w:t>
      </w:r>
    </w:p>
    <w:p w14:paraId="4DB8C7D2" w14:textId="42935401" w:rsidR="0068182D" w:rsidRPr="00621EB7" w:rsidRDefault="00DC351B" w:rsidP="00131DEB">
      <w:pPr>
        <w:pStyle w:val="Nodala11"/>
        <w:numPr>
          <w:ilvl w:val="1"/>
          <w:numId w:val="1"/>
        </w:numPr>
        <w:ind w:left="567" w:hanging="567"/>
        <w:rPr>
          <w:strike/>
        </w:rPr>
      </w:pPr>
      <w:r w:rsidRPr="00621EB7">
        <w:t>Pircējs Līguma ietvaros veic pasūtījumus atbilstoši nepieciešamībai</w:t>
      </w:r>
      <w:r w:rsidR="00F63FAD" w:rsidRPr="00621EB7">
        <w:t xml:space="preserve">. </w:t>
      </w:r>
      <w:r w:rsidR="003D5FD5" w:rsidRPr="00621EB7">
        <w:t>Pircējs</w:t>
      </w:r>
      <w:r w:rsidR="00F63FAD" w:rsidRPr="00621EB7">
        <w:t xml:space="preserve"> ir tiesīgs veikt</w:t>
      </w:r>
      <w:r w:rsidR="001B245D" w:rsidRPr="00621EB7">
        <w:t xml:space="preserve"> Līguma 1.pielikumā noteikto preču</w:t>
      </w:r>
      <w:r w:rsidR="00F63FAD" w:rsidRPr="00621EB7">
        <w:t xml:space="preserve"> pasūtījumus pa daļām līdz Līguma 3.2.punktā noteiktajam termiņam</w:t>
      </w:r>
      <w:r w:rsidR="001B245D" w:rsidRPr="00621EB7">
        <w:t xml:space="preserve">. </w:t>
      </w:r>
      <w:r w:rsidR="003D5FD5" w:rsidRPr="00621EB7">
        <w:t>Pircēja</w:t>
      </w:r>
      <w:r w:rsidR="001B245D" w:rsidRPr="00621EB7">
        <w:t xml:space="preserve">m ir tiesības nepasūtīt </w:t>
      </w:r>
      <w:r w:rsidR="00B11FC2" w:rsidRPr="00621EB7">
        <w:t xml:space="preserve">preces </w:t>
      </w:r>
      <w:r w:rsidR="001B245D" w:rsidRPr="00621EB7">
        <w:t>Līguma 1.pielikumā</w:t>
      </w:r>
      <w:r w:rsidR="00B11FC2" w:rsidRPr="00621EB7">
        <w:t xml:space="preserve"> noteiktajā apjomā. </w:t>
      </w:r>
    </w:p>
    <w:p w14:paraId="44D69D6E" w14:textId="77777777" w:rsidR="00C82C7E" w:rsidRPr="00621EB7"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21EB7">
        <w:rPr>
          <w:rFonts w:ascii="Times New Roman" w:eastAsia="Times New Roman" w:hAnsi="Times New Roman" w:cs="Times New Roman"/>
          <w:sz w:val="24"/>
          <w:szCs w:val="23"/>
        </w:rPr>
        <w:t>Precei jābūt jaunai, nelietotai, pilnībā funkcionējošā stāvoklī, neatvērtā iepakojumā, atbilstošai tehniskajā specif</w:t>
      </w:r>
      <w:r w:rsidRPr="00621EB7">
        <w:rPr>
          <w:rFonts w:ascii="Times New Roman" w:eastAsia="Times New Roman" w:hAnsi="Times New Roman" w:cs="Times New Roman"/>
          <w:sz w:val="24"/>
          <w:szCs w:val="23"/>
        </w:rPr>
        <w:t xml:space="preserve">ikācijā noteiktajiem kritērijiem un Pircēja definētajām prasībām. Prece nevar būt atradusies demonstrācijā. </w:t>
      </w:r>
    </w:p>
    <w:p w14:paraId="78624C24"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21EB7">
        <w:rPr>
          <w:rFonts w:ascii="Times New Roman" w:eastAsia="Times New Roman" w:hAnsi="Times New Roman" w:cs="Times New Roman"/>
          <w:sz w:val="24"/>
          <w:szCs w:val="23"/>
        </w:rPr>
        <w:t>Pēc Preces piegādes Pircējam</w:t>
      </w:r>
      <w:r w:rsidRPr="006D0361">
        <w:rPr>
          <w:rFonts w:ascii="Times New Roman" w:eastAsia="Times New Roman" w:hAnsi="Times New Roman" w:cs="Times New Roman"/>
          <w:sz w:val="24"/>
          <w:szCs w:val="23"/>
        </w:rPr>
        <w:t xml:space="preserve"> tiek atvēlētas </w:t>
      </w:r>
      <w:r w:rsidRPr="006D0361">
        <w:rPr>
          <w:rFonts w:ascii="Times New Roman" w:eastAsia="Times New Roman" w:hAnsi="Times New Roman" w:cs="Times New Roman"/>
          <w:bCs/>
          <w:sz w:val="24"/>
          <w:szCs w:val="23"/>
        </w:rPr>
        <w:t>5 (piecas) darba dienas</w:t>
      </w:r>
      <w:r w:rsidRPr="00C82C7E">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Vienlaicīgi ar Preci Pārdevējs nodod Pircējam visu Preces pavadošo dokumentāciju, ekspluatācijas noteikumus (ar tulkojumu latviešu valodā), tajā skaitā, ražotāja izsniegtu </w:t>
      </w:r>
      <w:r w:rsidRPr="00C82C7E">
        <w:rPr>
          <w:rFonts w:ascii="Times New Roman" w:eastAsia="Times New Roman" w:hAnsi="Times New Roman" w:cs="Times New Roman"/>
          <w:sz w:val="24"/>
          <w:szCs w:val="23"/>
        </w:rPr>
        <w:lastRenderedPageBreak/>
        <w:t>kvalitātes sertifikātu un Preces derīguma/garantijas dokumentāciju, ja tāda konkrēta</w:t>
      </w:r>
      <w:r w:rsidRPr="00C82C7E">
        <w:rPr>
          <w:rFonts w:ascii="Times New Roman" w:eastAsia="Times New Roman" w:hAnsi="Times New Roman" w:cs="Times New Roman"/>
          <w:sz w:val="24"/>
          <w:szCs w:val="23"/>
        </w:rPr>
        <w:t>jai Precei ir paredzēta.</w:t>
      </w:r>
    </w:p>
    <w:p w14:paraId="74845621" w14:textId="77777777" w:rsidR="00A9732F" w:rsidRDefault="00DC351B"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pieņemšana – nodošana tiek noformēta ar Preces pieņemšanas – nodošanas akta un/ vai Pārdevēja izrakstīta rēķina, kas apliecina Preces pieņemšanu – nodošanu, abpusēju parakstīšanu. Ja Preces pieņemšanas – nodošanas ietvaros t</w:t>
      </w:r>
      <w:r w:rsidRPr="00C82C7E">
        <w:rPr>
          <w:rFonts w:ascii="Times New Roman" w:eastAsia="Times New Roman" w:hAnsi="Times New Roman" w:cs="Times New Roman"/>
          <w:sz w:val="24"/>
          <w:szCs w:val="23"/>
        </w:rPr>
        <w:t xml:space="preserve">iek konstatētas kādas neatbilstības (iztrūkums, nepilnvērtīga funkcionēšana, atvērts iepakojums,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vai citā ar Pircēju sas</w:t>
      </w:r>
      <w:r w:rsidRPr="00C82C7E">
        <w:rPr>
          <w:rFonts w:ascii="Times New Roman" w:eastAsia="Times New Roman" w:hAnsi="Times New Roman" w:cs="Times New Roman"/>
          <w:sz w:val="24"/>
          <w:szCs w:val="23"/>
        </w:rPr>
        <w:t xml:space="preserve">kaņotā termiņā. </w:t>
      </w:r>
    </w:p>
    <w:p w14:paraId="13E91B10" w14:textId="77777777" w:rsidR="00A9732F" w:rsidRPr="00324EF7" w:rsidRDefault="00DC351B"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t>Jautājumi par Preces atbilstību Līguma noteikumiem tiek risināti Pusēm savstarpēji vienojoties. Ja vienoties neizdodas, Puses ir tiesīgas pieaicināt ekspertu 30 (trīsdesmit) kalendāro dienu laikā no Preces neatbilstības konstatēšanas diena</w:t>
      </w:r>
      <w:r w:rsidRPr="00A9732F">
        <w:rPr>
          <w:rFonts w:ascii="Times New Roman" w:hAnsi="Times New Roman" w:cs="Times New Roman"/>
          <w:noProof/>
          <w:sz w:val="24"/>
          <w:szCs w:val="24"/>
        </w:rPr>
        <w:t>s. Eksperta pieaicināšanas izmaksas nedrīkst pārsniegt spēkā esošā Valsts tiesu ekspertīžu biroja maksas pakalpojumu cenrāža izmaksas uz brīdi, kad eksperts tiek pieaicināts. Ja eksperta slēdziens apstiprina par pamatotu vienas Puses viedokli, otra Puse ne</w:t>
      </w:r>
      <w:r w:rsidRPr="00A9732F">
        <w:rPr>
          <w:rFonts w:ascii="Times New Roman" w:hAnsi="Times New Roman" w:cs="Times New Roman"/>
          <w:noProof/>
          <w:sz w:val="24"/>
          <w:szCs w:val="24"/>
        </w:rPr>
        <w:t xml:space="preserve"> tikai novērš attiecīgos trūkumus, bet arī sedz eksperta pieaicināšanas izmaksas Pušu vienošanās rezultātā noteiktā termiņā un kārtībā. Ja puses nepanāk vienošanos 30 (trīsdesmit) kalendāro dienu laikā, izmaksas tiek segtas atbilstoši kreditora rēķinam.</w:t>
      </w:r>
    </w:p>
    <w:p w14:paraId="20D76FDA"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w:t>
      </w:r>
      <w:r w:rsidRPr="00C82C7E">
        <w:rPr>
          <w:rFonts w:ascii="Times New Roman" w:eastAsia="Times New Roman" w:hAnsi="Times New Roman" w:cs="Times New Roman"/>
          <w:b/>
          <w:noProof/>
          <w:sz w:val="24"/>
          <w:szCs w:val="23"/>
        </w:rPr>
        <w:t>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kvalitātei pilnībā jāatbilst Pircēja izvirzītajām minimālajām prasībām un tehniskajiem parametriem, kas detalizēti norādīti Tehniskajā specifikācijā.</w:t>
      </w:r>
    </w:p>
    <w:p w14:paraId="5DC02461" w14:textId="03CA0303" w:rsidR="00C82C7E" w:rsidRPr="0054042C"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garantija jānodrošina atbilstoši Tehniskajā </w:t>
      </w:r>
      <w:r w:rsidRPr="00C82C7E">
        <w:rPr>
          <w:rFonts w:ascii="Times New Roman" w:eastAsia="Times New Roman" w:hAnsi="Times New Roman" w:cs="Times New Roman"/>
          <w:sz w:val="24"/>
          <w:szCs w:val="23"/>
        </w:rPr>
        <w:t>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w:t>
      </w:r>
      <w:r w:rsidRPr="00AB2846">
        <w:rPr>
          <w:rFonts w:ascii="Times New Roman" w:eastAsia="Times New Roman" w:hAnsi="Times New Roman" w:cs="Times New Roman"/>
          <w:sz w:val="24"/>
          <w:szCs w:val="23"/>
        </w:rPr>
        <w:t>parakstīšanas dienas. Ja Preces garantijas termiņš tehniskajā specifikācijā nav norādīts</w:t>
      </w:r>
      <w:r w:rsidRPr="00AB2846">
        <w:rPr>
          <w:rFonts w:ascii="Times New Roman" w:eastAsia="Times New Roman" w:hAnsi="Times New Roman" w:cs="Times New Roman"/>
          <w:sz w:val="24"/>
          <w:szCs w:val="23"/>
        </w:rPr>
        <w:t xml:space="preserve">, tas nedrīkst būt mazāks kā ražotāja noteiktais. </w:t>
      </w:r>
      <w:r w:rsidR="00F941B5" w:rsidRPr="00AB2846">
        <w:rPr>
          <w:rFonts w:ascii="Times New Roman" w:eastAsia="Times New Roman" w:hAnsi="Times New Roman" w:cs="Times New Roman"/>
          <w:sz w:val="24"/>
          <w:szCs w:val="23"/>
        </w:rPr>
        <w:t xml:space="preserve">Ja Pārdevējs piedāvā </w:t>
      </w:r>
      <w:r w:rsidR="00F941B5" w:rsidRPr="0054042C">
        <w:rPr>
          <w:rFonts w:ascii="Times New Roman" w:eastAsia="Times New Roman" w:hAnsi="Times New Roman" w:cs="Times New Roman"/>
          <w:sz w:val="24"/>
          <w:szCs w:val="23"/>
        </w:rPr>
        <w:t>ilgāku Preču garantijas termiņu saskaņā ar piedāvājumu Atklātā konkursā, nekā Atklāta konkursa tehniskajā specifikācijā noteiktā minimālā garantijas prasība (</w:t>
      </w:r>
      <w:r w:rsidR="00F941B5" w:rsidRPr="0054042C">
        <w:rPr>
          <w:rFonts w:ascii="Times New Roman" w:eastAsia="Times New Roman" w:hAnsi="Times New Roman" w:cs="Times New Roman"/>
          <w:i/>
          <w:sz w:val="24"/>
          <w:szCs w:val="23"/>
        </w:rPr>
        <w:t>ja attiecināms uz konkrēto Atklāta konkursa daļu</w:t>
      </w:r>
      <w:r w:rsidR="00F941B5" w:rsidRPr="0054042C">
        <w:rPr>
          <w:rFonts w:ascii="Times New Roman" w:eastAsia="Times New Roman" w:hAnsi="Times New Roman" w:cs="Times New Roman"/>
          <w:sz w:val="24"/>
          <w:szCs w:val="23"/>
        </w:rPr>
        <w:t>)</w:t>
      </w:r>
      <w:r w:rsidR="007023A5" w:rsidRPr="0054042C">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54042C"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54042C">
        <w:rPr>
          <w:rFonts w:ascii="Times New Roman" w:eastAsia="Times New Roman" w:hAnsi="Times New Roman" w:cs="Times New Roman"/>
          <w:sz w:val="24"/>
          <w:szCs w:val="23"/>
        </w:rPr>
        <w:t xml:space="preserve">Garantijas termiņā Pārdevējs ir atbildīgs par jebkuru Preces defektu, ja vien tas nav radies Pircēja Preces nepareizas ekspluatācijas </w:t>
      </w:r>
      <w:r w:rsidRPr="0054042C">
        <w:rPr>
          <w:rFonts w:ascii="Times New Roman" w:eastAsia="Times New Roman" w:hAnsi="Times New Roman" w:cs="Times New Roman"/>
          <w:sz w:val="24"/>
          <w:szCs w:val="23"/>
        </w:rPr>
        <w:t>rezultātā (un Pircējs ticis informēts par pareizu ekspluatāciju).</w:t>
      </w:r>
    </w:p>
    <w:p w14:paraId="13B09C56" w14:textId="77777777" w:rsidR="00C82C7E" w:rsidRPr="0054042C"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54042C">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w:t>
      </w:r>
      <w:r w:rsidRPr="0054042C">
        <w:rPr>
          <w:rFonts w:ascii="Times New Roman" w:eastAsia="Times New Roman" w:hAnsi="Times New Roman" w:cs="Times New Roman"/>
          <w:sz w:val="24"/>
          <w:szCs w:val="23"/>
        </w:rPr>
        <w:t>es nomaiņu bezierunu kārtībā uz Pārdevēja rēķina 30 (trīsdesmit) kalendāro dienu laikā ar tādu pašu vai ekvivalentu, Tehniskās specifikācijas prasībām atbilstošu Preci.</w:t>
      </w:r>
    </w:p>
    <w:p w14:paraId="796A52AD" w14:textId="49CDD0D8" w:rsidR="00C82C7E" w:rsidRPr="0054042C"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54042C">
        <w:rPr>
          <w:rFonts w:ascii="Times New Roman" w:eastAsia="Times New Roman" w:hAnsi="Times New Roman" w:cs="Times New Roman"/>
          <w:sz w:val="24"/>
          <w:szCs w:val="23"/>
        </w:rPr>
        <w:t xml:space="preserve">Garantijas termiņā Pārdevējs </w:t>
      </w:r>
      <w:r w:rsidR="004C7ECE" w:rsidRPr="0054042C">
        <w:rPr>
          <w:rFonts w:ascii="Times New Roman" w:eastAsia="Times New Roman" w:hAnsi="Times New Roman" w:cs="Times New Roman"/>
          <w:sz w:val="24"/>
          <w:szCs w:val="23"/>
        </w:rPr>
        <w:t xml:space="preserve">par saviem līdzekļiem </w:t>
      </w:r>
      <w:r w:rsidRPr="0054042C">
        <w:rPr>
          <w:rFonts w:ascii="Times New Roman" w:eastAsia="Times New Roman" w:hAnsi="Times New Roman" w:cs="Times New Roman"/>
          <w:sz w:val="24"/>
          <w:szCs w:val="23"/>
        </w:rPr>
        <w:t xml:space="preserve">apņemas ne vēlāk kā </w:t>
      </w:r>
      <w:r w:rsidR="004C7ECE" w:rsidRPr="0054042C">
        <w:rPr>
          <w:rFonts w:ascii="Times New Roman" w:eastAsia="Times New Roman" w:hAnsi="Times New Roman" w:cs="Times New Roman"/>
          <w:sz w:val="24"/>
          <w:szCs w:val="23"/>
        </w:rPr>
        <w:t xml:space="preserve">1 (vienas) darba dienas laikā </w:t>
      </w:r>
      <w:r w:rsidRPr="0054042C">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54042C">
        <w:rPr>
          <w:rFonts w:ascii="Times New Roman" w:eastAsia="Times New Roman" w:hAnsi="Times New Roman" w:cs="Times New Roman"/>
          <w:sz w:val="24"/>
          <w:szCs w:val="23"/>
        </w:rPr>
        <w:t>14 (četrpadsmit)</w:t>
      </w:r>
      <w:r w:rsidRPr="0054042C">
        <w:rPr>
          <w:rFonts w:ascii="Times New Roman" w:eastAsia="Times New Roman" w:hAnsi="Times New Roman" w:cs="Times New Roman"/>
          <w:sz w:val="24"/>
          <w:szCs w:val="23"/>
        </w:rPr>
        <w:t xml:space="preserve"> </w:t>
      </w:r>
      <w:r w:rsidR="004C7ECE" w:rsidRPr="0054042C">
        <w:rPr>
          <w:rFonts w:ascii="Times New Roman" w:eastAsia="Times New Roman" w:hAnsi="Times New Roman" w:cs="Times New Roman"/>
          <w:sz w:val="24"/>
          <w:szCs w:val="23"/>
        </w:rPr>
        <w:t xml:space="preserve">kalendārajām </w:t>
      </w:r>
      <w:r w:rsidRPr="0054042C">
        <w:rPr>
          <w:rFonts w:ascii="Times New Roman" w:eastAsia="Times New Roman" w:hAnsi="Times New Roman" w:cs="Times New Roman"/>
          <w:sz w:val="24"/>
          <w:szCs w:val="23"/>
        </w:rPr>
        <w:t>dienām.</w:t>
      </w:r>
      <w:r w:rsidR="004C7ECE" w:rsidRPr="0054042C">
        <w:rPr>
          <w:rFonts w:ascii="Times New Roman" w:eastAsia="Times New Roman" w:hAnsi="Times New Roman" w:cs="Times New Roman"/>
          <w:sz w:val="24"/>
          <w:szCs w:val="23"/>
        </w:rPr>
        <w:t xml:space="preserve"> </w:t>
      </w:r>
      <w:r w:rsidR="00910634" w:rsidRPr="0054042C">
        <w:rPr>
          <w:rFonts w:ascii="Times New Roman" w:eastAsia="Times New Roman" w:hAnsi="Times New Roman" w:cs="Times New Roman"/>
          <w:sz w:val="24"/>
          <w:szCs w:val="23"/>
        </w:rPr>
        <w:t>(</w:t>
      </w:r>
      <w:r w:rsidR="00910634" w:rsidRPr="0054042C">
        <w:rPr>
          <w:rFonts w:ascii="Times New Roman" w:eastAsia="Times New Roman" w:hAnsi="Times New Roman" w:cs="Times New Roman"/>
          <w:i/>
          <w:sz w:val="24"/>
          <w:szCs w:val="23"/>
        </w:rPr>
        <w:t>Attiecībā uz Atklāta konkursa 1.</w:t>
      </w:r>
      <w:r w:rsidR="00AB2846" w:rsidRPr="0054042C">
        <w:rPr>
          <w:rFonts w:ascii="Times New Roman" w:eastAsia="Times New Roman" w:hAnsi="Times New Roman" w:cs="Times New Roman"/>
          <w:i/>
          <w:sz w:val="24"/>
          <w:szCs w:val="23"/>
        </w:rPr>
        <w:t>- 4.</w:t>
      </w:r>
      <w:r w:rsidR="00910634" w:rsidRPr="0054042C">
        <w:rPr>
          <w:rFonts w:ascii="Times New Roman" w:eastAsia="Times New Roman" w:hAnsi="Times New Roman" w:cs="Times New Roman"/>
          <w:i/>
          <w:sz w:val="24"/>
          <w:szCs w:val="23"/>
        </w:rPr>
        <w:t>daļu)</w:t>
      </w:r>
    </w:p>
    <w:p w14:paraId="7EF2A2F7" w14:textId="7F4675E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54042C">
        <w:rPr>
          <w:rFonts w:ascii="Times New Roman" w:eastAsia="Times New Roman" w:hAnsi="Times New Roman" w:cs="Times New Roman"/>
          <w:sz w:val="24"/>
          <w:szCs w:val="23"/>
        </w:rPr>
        <w:t>Gadījumā, ja Preces remonta periods paredzams ilg</w:t>
      </w:r>
      <w:r w:rsidRPr="0054042C">
        <w:rPr>
          <w:rFonts w:ascii="Times New Roman" w:eastAsia="Times New Roman" w:hAnsi="Times New Roman" w:cs="Times New Roman"/>
          <w:sz w:val="24"/>
          <w:szCs w:val="23"/>
        </w:rPr>
        <w:t>āk par Līguma 4.</w:t>
      </w:r>
      <w:r w:rsidR="0005789F" w:rsidRPr="0054042C">
        <w:rPr>
          <w:rFonts w:ascii="Times New Roman" w:eastAsia="Times New Roman" w:hAnsi="Times New Roman" w:cs="Times New Roman"/>
          <w:sz w:val="24"/>
          <w:szCs w:val="23"/>
        </w:rPr>
        <w:t>5</w:t>
      </w:r>
      <w:r w:rsidRPr="0054042C">
        <w:rPr>
          <w:rFonts w:ascii="Times New Roman" w:eastAsia="Times New Roman" w:hAnsi="Times New Roman" w:cs="Times New Roman"/>
          <w:sz w:val="24"/>
          <w:szCs w:val="23"/>
        </w:rPr>
        <w:t>.</w:t>
      </w:r>
      <w:r w:rsidR="00D362C9" w:rsidRPr="0054042C">
        <w:rPr>
          <w:rFonts w:ascii="Times New Roman" w:eastAsia="Times New Roman" w:hAnsi="Times New Roman" w:cs="Times New Roman"/>
          <w:sz w:val="24"/>
          <w:szCs w:val="23"/>
        </w:rPr>
        <w:t xml:space="preserve"> </w:t>
      </w:r>
      <w:r w:rsidRPr="0054042C">
        <w:rPr>
          <w:rFonts w:ascii="Times New Roman" w:eastAsia="Times New Roman" w:hAnsi="Times New Roman" w:cs="Times New Roman"/>
          <w:sz w:val="24"/>
          <w:szCs w:val="23"/>
        </w:rPr>
        <w:t xml:space="preserve">punktā noteikto termiņu, Pārdevējs par to </w:t>
      </w:r>
      <w:r w:rsidRPr="00C82C7E">
        <w:rPr>
          <w:rFonts w:ascii="Times New Roman" w:eastAsia="Times New Roman" w:hAnsi="Times New Roman" w:cs="Times New Roman"/>
          <w:sz w:val="24"/>
          <w:szCs w:val="23"/>
        </w:rPr>
        <w:t>rakstveidā informē Pircēju un saskaņo citu Preces remonta termiņu.</w:t>
      </w:r>
    </w:p>
    <w:p w14:paraId="3D62E221" w14:textId="418AA0FC" w:rsid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Katra garantijas remonta izpilde tiek apliecināta ar Pušu pilnvaroto pārstāvju parakstītu dokumentu, kurā tiek norādīts bojājuma</w:t>
      </w:r>
      <w:r w:rsidRPr="00C82C7E">
        <w:rPr>
          <w:rFonts w:ascii="Times New Roman" w:eastAsia="Times New Roman" w:hAnsi="Times New Roman" w:cs="Times New Roman"/>
          <w:sz w:val="24"/>
          <w:szCs w:val="23"/>
        </w:rPr>
        <w:t xml:space="preserve"> raksturs, problēmas pieteikšanas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DC351B"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DC351B"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lastRenderedPageBreak/>
        <w:t>Pārdevējs apņe</w:t>
      </w:r>
      <w:r>
        <w:rPr>
          <w:rFonts w:ascii="Times New Roman" w:eastAsia="Times New Roman" w:hAnsi="Times New Roman" w:cs="Times New Roman"/>
          <w:sz w:val="24"/>
          <w:szCs w:val="24"/>
        </w:rPr>
        <w:t>mas nodrošināt Preces 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w:t>
      </w:r>
      <w:r w:rsidRPr="00C82C7E">
        <w:rPr>
          <w:rFonts w:ascii="Times New Roman" w:eastAsia="Times New Roman" w:hAnsi="Times New Roman" w:cs="Times New Roman"/>
          <w:sz w:val="24"/>
          <w:szCs w:val="23"/>
        </w:rPr>
        <w:t>kā.</w:t>
      </w:r>
    </w:p>
    <w:p w14:paraId="31506966"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Pārdevējam jāpiegādā Prece atbilstoši garantijas termiņa un ražotāja noteiktajām Preces transportēšanas prasībām. Ja Pārdevējs piegādā Preci neatbilstošu garantijas un ražotāja noteiktajām </w:t>
      </w:r>
      <w:r w:rsidRPr="00C82C7E">
        <w:rPr>
          <w:rFonts w:ascii="Times New Roman" w:eastAsia="Times New Roman" w:hAnsi="Times New Roman" w:cs="Times New Roman"/>
          <w:sz w:val="24"/>
          <w:szCs w:val="23"/>
        </w:rPr>
        <w:t>transportēšanas prasībām, Pircējs šo Preci nepieņem. Nepieciešamības gadījumā, pēc Pircēja pieprasījuma, Pārdevējam ir jāuzrāda attiecīga dokumentācija par ražotāja transportēšanas prasību ievērošanu Preču piegādes procesā (atbilstoši preces specifikai, ie</w:t>
      </w:r>
      <w:r w:rsidRPr="00C82C7E">
        <w:rPr>
          <w:rFonts w:ascii="Times New Roman" w:eastAsia="Times New Roman" w:hAnsi="Times New Roman" w:cs="Times New Roman"/>
          <w:sz w:val="24"/>
          <w:szCs w:val="23"/>
        </w:rPr>
        <w:t>vērojot speciālos noteikumus attiecībā uz preces piegādi noteiktā temperatūrā, vidē, vielā, iepakojumā utt.).</w:t>
      </w:r>
    </w:p>
    <w:p w14:paraId="2CF2F169"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ir pienākums Pircēja note</w:t>
      </w:r>
      <w:r w:rsidRPr="00C82C7E">
        <w:rPr>
          <w:rFonts w:ascii="Times New Roman" w:eastAsia="Times New Roman" w:hAnsi="Times New Roman" w:cs="Times New Roman"/>
          <w:sz w:val="24"/>
          <w:szCs w:val="23"/>
        </w:rPr>
        <w:t xml:space="preserve">iktajā termiņā atgriezt Pircēja veikto apmaksu (ja tāda ir veikta). Ja Pircējs šādā gadījumā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w:t>
      </w:r>
      <w:r w:rsidRPr="00C82C7E">
        <w:rPr>
          <w:rFonts w:ascii="Times New Roman" w:eastAsia="Times New Roman" w:hAnsi="Times New Roman" w:cs="Times New Roman"/>
          <w:sz w:val="24"/>
          <w:szCs w:val="23"/>
        </w:rPr>
        <w:t>atgriežama) atbilstoši Preces apjoma vērtībai.</w:t>
      </w:r>
    </w:p>
    <w:p w14:paraId="7F241AAA"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noteikumiem par komersantu reorganizāciju un uzņē</w:t>
      </w:r>
      <w:r w:rsidRPr="00C82C7E">
        <w:rPr>
          <w:rFonts w:ascii="Times New Roman" w:eastAsia="Times New Roman" w:hAnsi="Times New Roman" w:cs="Times New Roman"/>
          <w:sz w:val="24"/>
          <w:szCs w:val="23"/>
        </w:rPr>
        <w:t>mumu pāreju.</w:t>
      </w:r>
    </w:p>
    <w:p w14:paraId="271FDD93"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C82C7E" w:rsidRDefault="00DC351B"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tiesiskās aizsardzības (ārpustiesas tiesiskās aizsardzības) p</w:t>
      </w:r>
      <w:r w:rsidRPr="00C82C7E">
        <w:rPr>
          <w:rFonts w:ascii="Times New Roman" w:eastAsia="Times New Roman" w:hAnsi="Times New Roman" w:cs="Times New Roman"/>
          <w:sz w:val="24"/>
          <w:szCs w:val="23"/>
        </w:rPr>
        <w:t xml:space="preserve">rocesa lieta, vai pieņemts lēmums par Pārdevēja likvidācijas procesa uzsākšanu; </w:t>
      </w:r>
    </w:p>
    <w:p w14:paraId="44D6E3E3" w14:textId="77777777" w:rsidR="00C82C7E" w:rsidRPr="00C82C7E" w:rsidRDefault="00DC351B"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 saimnieciskā darbība tiek apturēta;</w:t>
      </w:r>
    </w:p>
    <w:p w14:paraId="02F14A5E" w14:textId="77777777" w:rsidR="00C82C7E" w:rsidRPr="00C82C7E" w:rsidRDefault="00DC351B"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DC351B"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w:t>
      </w:r>
      <w:r w:rsidRPr="00C82C7E">
        <w:rPr>
          <w:rFonts w:ascii="Times New Roman" w:eastAsia="Times New Roman" w:hAnsi="Times New Roman" w:cs="Times New Roman"/>
          <w:sz w:val="24"/>
          <w:szCs w:val="23"/>
        </w:rPr>
        <w: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66F9359F" w14:textId="7E34DA56" w:rsidR="00CD1343" w:rsidRPr="008706FB" w:rsidRDefault="00DC351B"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Līguma izpildē iesaistītā apakšuzņēmēja nomaiņa un jauna apakšuzņēmēja piesaiste, ja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DC351B"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w:t>
      </w:r>
      <w:r w:rsidRPr="003C0430">
        <w:rPr>
          <w:rFonts w:ascii="Times New Roman" w:eastAsia="Times New Roman" w:hAnsi="Times New Roman" w:cs="Times New Roman"/>
          <w:bCs/>
          <w:sz w:val="24"/>
          <w:szCs w:val="23"/>
        </w:rPr>
        <w:t xml:space="preserve">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DC351B"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Pircējs pieņem lēmumu atļaut vai atteikt apakšuzņēmēju nomaiņu un jauna apakšuzņēmēju iesaistīšanu Līguma izpildē iespējami īsā laikā, bet ne vēlāk kā 5</w:t>
      </w:r>
      <w:r w:rsidRPr="003C0430">
        <w:rPr>
          <w:rFonts w:ascii="Times New Roman" w:eastAsia="Times New Roman" w:hAnsi="Times New Roman" w:cs="Times New Roman"/>
          <w:bCs/>
          <w:sz w:val="24"/>
          <w:szCs w:val="23"/>
        </w:rPr>
        <w:t xml:space="preserve"> (piecu) darbdienu laikā 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DC351B"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ceturtajā daļā noteiktajam (ja attiecināms), ja Pārdevējs piesaista apakšuzņēmē</w:t>
      </w:r>
      <w:r w:rsidRPr="003C0430">
        <w:rPr>
          <w:rFonts w:ascii="Times New Roman" w:eastAsia="Times New Roman" w:hAnsi="Times New Roman" w:cs="Times New Roman"/>
          <w:bCs/>
          <w:sz w:val="24"/>
          <w:szCs w:val="23"/>
        </w:rPr>
        <w:t>jus, tam uzsākot Līguma izpildi, jāiesniedz iesaistīto apakšuzņēmēju  sarakstu, kurā norāda apakšuzņēmēja nosaukumu, kontaktinformāciju un to pārstāvēttiesīgo personu, ciktāl minētā informācija ir zināma. Sarakstā norāda arī apakšuzņēmēju apakšuzņēmējus. L</w:t>
      </w:r>
      <w:r w:rsidRPr="003C0430">
        <w:rPr>
          <w:rFonts w:ascii="Times New Roman" w:eastAsia="Times New Roman" w:hAnsi="Times New Roman" w:cs="Times New Roman"/>
          <w:bCs/>
          <w:sz w:val="24"/>
          <w:szCs w:val="23"/>
        </w:rPr>
        <w:t xml:space="preserve">īguma izpildes laikā Pārdevējs paziņo Pircējam par jebkurām minētās informācijas </w:t>
      </w:r>
      <w:r w:rsidRPr="003C0430">
        <w:rPr>
          <w:rFonts w:ascii="Times New Roman" w:eastAsia="Times New Roman" w:hAnsi="Times New Roman" w:cs="Times New Roman"/>
          <w:bCs/>
          <w:sz w:val="24"/>
          <w:szCs w:val="23"/>
        </w:rPr>
        <w:lastRenderedPageBreak/>
        <w:t>izmaiņām, kā arī papildina sarakstu ar informāciju par apakšuzņēmēju, kas tiek vēlāk iesaistīts Līguma izpildē.</w:t>
      </w:r>
    </w:p>
    <w:p w14:paraId="4AD8C9B5" w14:textId="10A24534" w:rsidR="00CD1343" w:rsidRPr="003C0430" w:rsidRDefault="00DC351B"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w:t>
      </w:r>
      <w:r w:rsidRPr="003C0430">
        <w:rPr>
          <w:rFonts w:ascii="Times New Roman" w:eastAsia="Times New Roman" w:hAnsi="Times New Roman" w:cs="Times New Roman"/>
          <w:bCs/>
          <w:sz w:val="24"/>
          <w:szCs w:val="23"/>
        </w:rPr>
        <w:t>īts apakšuzņēmējs vai tiek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w:t>
      </w:r>
      <w:r w:rsidRPr="003C0430">
        <w:rPr>
          <w:rFonts w:ascii="Times New Roman" w:eastAsia="Times New Roman" w:hAnsi="Times New Roman" w:cs="Times New Roman"/>
          <w:bCs/>
          <w:sz w:val="24"/>
          <w:szCs w:val="23"/>
        </w:rPr>
        <w:t>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418446E4" w14:textId="77777777" w:rsidR="00370CD8" w:rsidRPr="003C0430"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Pircēja saistības</w:t>
      </w:r>
    </w:p>
    <w:p w14:paraId="7D24F9CC" w14:textId="77777777" w:rsidR="00433B98" w:rsidRDefault="00DC351B"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apņemas savlaicīgi veikt Līguma nosacījumiem atbilstošas Pārdevēja </w:t>
      </w:r>
      <w:r w:rsidRPr="00C82C7E">
        <w:rPr>
          <w:rFonts w:ascii="Times New Roman" w:eastAsia="Times New Roman" w:hAnsi="Times New Roman" w:cs="Times New Roman"/>
          <w:noProof/>
          <w:sz w:val="24"/>
          <w:szCs w:val="23"/>
        </w:rPr>
        <w:t>piegādātās Preces pieņemšanu.</w:t>
      </w:r>
    </w:p>
    <w:p w14:paraId="0E900A50" w14:textId="77777777" w:rsidR="00433B98" w:rsidRPr="00433B98" w:rsidRDefault="00DC351B"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w:t>
      </w:r>
      <w:r w:rsidRPr="00C82C7E">
        <w:rPr>
          <w:rFonts w:ascii="Times New Roman" w:eastAsia="Times New Roman" w:hAnsi="Times New Roman" w:cs="Times New Roman"/>
          <w:noProof/>
          <w:sz w:val="24"/>
          <w:szCs w:val="23"/>
        </w:rPr>
        <w:t>mi.</w:t>
      </w:r>
    </w:p>
    <w:p w14:paraId="5A03C62F"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w:t>
      </w:r>
      <w:r w:rsidRPr="00C82C7E">
        <w:rPr>
          <w:rFonts w:ascii="Times New Roman" w:eastAsia="Times New Roman" w:hAnsi="Times New Roman" w:cs="Times New Roman"/>
          <w:bCs/>
          <w:sz w:val="24"/>
          <w:szCs w:val="23"/>
          <w:lang w:eastAsia="lv-LV"/>
        </w:rPr>
        <w:t>m ir tiesības nodot ar Līgumu saistīto informāciju tā izpildes kontrolē iesaistītajām institūcijām, saskaņā ar normatīvajiem aktiem vai citiem noslēgtajiem līgumiem, kā arī tiesības no šī Līguma izrietošo maksājumu piedziņu vai visu prasījumu nodot (cedēt)</w:t>
      </w:r>
      <w:r w:rsidRPr="00C82C7E">
        <w:rPr>
          <w:rFonts w:ascii="Times New Roman" w:eastAsia="Times New Roman" w:hAnsi="Times New Roman" w:cs="Times New Roman"/>
          <w:bCs/>
          <w:sz w:val="24"/>
          <w:szCs w:val="23"/>
          <w:lang w:eastAsia="lv-LV"/>
        </w:rPr>
        <w:t xml:space="preserve"> trešajām personām.</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C82C7E">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prezumēta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C82C7E">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C82C7E">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 xml:space="preserve">regulu (ES) 2016/679 par </w:t>
      </w:r>
      <w:r w:rsidRPr="00C82C7E">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C82C7E">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Puses, saskaņā ar Civillikumu, ir pilnībā atbildīgas par otrai Pusei vai tre</w:t>
      </w:r>
      <w:r w:rsidRPr="00C82C7E">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Ja Pārdevējs kādu no Līguma izrietošajām saistībām izpilda nepienācīgi va</w:t>
      </w:r>
      <w:r w:rsidRPr="00C82C7E">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rēķinu apmaksas kārtību, Pircējs pēc Pārdevēja pieprasījuma maksā Pārdevējam līgumsodu 0,1 % (nulle komats viens procents) apmērā no neizpildīto saistību summas</w:t>
      </w:r>
      <w:r w:rsidRPr="00C82C7E">
        <w:rPr>
          <w:rFonts w:ascii="Times New Roman" w:eastAsia="Times New Roman" w:hAnsi="Times New Roman" w:cs="Times New Roman"/>
          <w:sz w:val="24"/>
          <w:szCs w:val="23"/>
        </w:rPr>
        <w:t xml:space="preserve"> par katru kavēto dienu, bet ne vairāk kā 10% (desmit procenti) no neizpildīto saistību summas. Pārdevējs šajā punktā minēto līgumsodu var prasīt, ja Pārdevējs ir informējis Pircēju par rēķina apmaksas kavējumu, bet Pircējs to nav novērsis Pārdevēja noteik</w:t>
      </w:r>
      <w:r w:rsidRPr="00C82C7E">
        <w:rPr>
          <w:rFonts w:ascii="Times New Roman" w:eastAsia="Times New Roman" w:hAnsi="Times New Roman" w:cs="Times New Roman"/>
          <w:sz w:val="24"/>
          <w:szCs w:val="23"/>
        </w:rPr>
        <w:t>tajā termiņā.</w:t>
      </w:r>
    </w:p>
    <w:p w14:paraId="6E7CAE11" w14:textId="04EC15A1"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konfidenc</w:t>
      </w:r>
      <w:r w:rsidRPr="00C82C7E">
        <w:rPr>
          <w:rFonts w:ascii="Times New Roman" w:eastAsia="Times New Roman" w:hAnsi="Times New Roman" w:cs="Times New Roman"/>
          <w:bCs/>
          <w:sz w:val="24"/>
          <w:szCs w:val="23"/>
          <w:lang w:eastAsia="lv-LV"/>
        </w:rPr>
        <w:t xml:space="preserve">iālas informācijas neizpaušanas saistības, kas ir radījis vai var radīt kaitējumu,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r w:rsidR="00FB1015" w:rsidRPr="00C82C7E">
        <w:rPr>
          <w:rFonts w:ascii="Times New Roman" w:eastAsia="Times New Roman" w:hAnsi="Times New Roman" w:cs="Times New Roman"/>
          <w:bCs/>
          <w:i/>
          <w:sz w:val="24"/>
          <w:szCs w:val="23"/>
          <w:lang w:eastAsia="lv-LV"/>
        </w:rPr>
        <w:t>euro</w:t>
      </w:r>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r w:rsidRPr="00C82C7E">
        <w:rPr>
          <w:rFonts w:ascii="Times New Roman" w:eastAsia="Times New Roman" w:hAnsi="Times New Roman" w:cs="Times New Roman"/>
          <w:bCs/>
          <w:i/>
          <w:sz w:val="24"/>
          <w:szCs w:val="23"/>
          <w:lang w:eastAsia="lv-LV"/>
        </w:rPr>
        <w:t>euro</w:t>
      </w:r>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tiek saukta pie</w:t>
      </w:r>
      <w:r w:rsidRPr="00C82C7E">
        <w:rPr>
          <w:rFonts w:ascii="Times New Roman" w:eastAsia="Times New Roman" w:hAnsi="Times New Roman" w:cs="Times New Roman"/>
          <w:bCs/>
          <w:sz w:val="24"/>
          <w:szCs w:val="23"/>
          <w:lang w:eastAsia="lv-LV"/>
        </w:rPr>
        <w:t xml:space="preserve"> 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Default="00DC351B"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6A0439" w:rsidRDefault="00DC351B"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 xml:space="preserve">Gadījumā, ja Pusēm,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 xml:space="preserve">punktu noteikumiem jāmaksā līgumsods, Puses tā apmaksu veic 15 (piecpadsmit) darba dienu laikā pēc pretenzijas un līgumsoda rēķina </w:t>
      </w:r>
      <w:r w:rsidRPr="006A0439">
        <w:rPr>
          <w:rFonts w:ascii="Times New Roman" w:hAnsi="Times New Roman" w:cs="Times New Roman"/>
          <w:bCs/>
          <w:sz w:val="24"/>
          <w:szCs w:val="23"/>
          <w:lang w:eastAsia="lv-LV"/>
        </w:rPr>
        <w:t>saņemšanas.</w:t>
      </w:r>
    </w:p>
    <w:p w14:paraId="223BDBA5"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Puses tiek atbrīvotas no atbildības </w:t>
      </w:r>
      <w:r w:rsidRPr="00C82C7E">
        <w:rPr>
          <w:rFonts w:ascii="Times New Roman" w:eastAsia="Times New Roman" w:hAnsi="Times New Roman" w:cs="Times New Roman"/>
          <w:sz w:val="24"/>
          <w:szCs w:val="23"/>
        </w:rPr>
        <w:t>par Līguma saistību nepildīšanu nepārvaramas varas vai ārkārtēju apstākļu dēļ, kurus attiecīgā puse (vai abas puses) nevarēja ne paredzēt, ne novērst, ne ietekmēt un par kuru rašanos puses nav atbildīgas, izņemot Līgumā noteiktos gadījumus. Par šādiem apst</w:t>
      </w:r>
      <w:r w:rsidRPr="00C82C7E">
        <w:rPr>
          <w:rFonts w:ascii="Times New Roman" w:eastAsia="Times New Roman" w:hAnsi="Times New Roman" w:cs="Times New Roman"/>
          <w:sz w:val="24"/>
          <w:szCs w:val="23"/>
        </w:rPr>
        <w:t>ākļiem atzīstamas stihiskas nelaimes, kara darbība, blokāde, civiliedzīvotāju nemieri, streiki, sakaru un kredītiestāžu darbība.</w:t>
      </w:r>
    </w:p>
    <w:p w14:paraId="3664891A"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kāda no Pus</w:t>
      </w:r>
      <w:r w:rsidRPr="00C82C7E">
        <w:rPr>
          <w:rFonts w:ascii="Times New Roman" w:eastAsia="Times New Roman" w:hAnsi="Times New Roman" w:cs="Times New Roman"/>
          <w:sz w:val="24"/>
          <w:szCs w:val="23"/>
        </w:rPr>
        <w:t>ēm, 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370CD8" w:rsidRDefault="00DC351B"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Ja nepārvaramas varas apstākļi turpinās </w:t>
      </w:r>
      <w:r w:rsidRPr="00C82C7E">
        <w:rPr>
          <w:rFonts w:ascii="Times New Roman" w:eastAsia="Times New Roman" w:hAnsi="Times New Roman" w:cs="Times New Roman"/>
          <w:sz w:val="24"/>
          <w:szCs w:val="23"/>
        </w:rPr>
        <w:t>ilgāk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DC351B"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w:t>
      </w:r>
      <w:r w:rsidRPr="00FB1015">
        <w:rPr>
          <w:rFonts w:ascii="Times New Roman" w:eastAsia="Times New Roman" w:hAnsi="Times New Roman" w:cs="Times New Roman"/>
          <w:b/>
          <w:noProof/>
          <w:sz w:val="24"/>
          <w:szCs w:val="23"/>
        </w:rPr>
        <w:t xml:space="preserve"> termiņš, grozījumu izdarīšana un Līguma izbeigšana</w:t>
      </w:r>
    </w:p>
    <w:p w14:paraId="4BA5C611" w14:textId="01B348D4" w:rsidR="003B7F36" w:rsidRPr="00181D32" w:rsidRDefault="00DC351B"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005436BB">
        <w:rPr>
          <w:rFonts w:ascii="Times New Roman" w:eastAsia="Times New Roman" w:hAnsi="Times New Roman" w:cs="Times New Roman"/>
          <w:b/>
          <w:noProof/>
          <w:sz w:val="24"/>
          <w:szCs w:val="24"/>
        </w:rPr>
        <w:t>12</w:t>
      </w:r>
      <w:r w:rsidRPr="00181D32">
        <w:rPr>
          <w:rFonts w:ascii="Times New Roman" w:eastAsia="Times New Roman" w:hAnsi="Times New Roman" w:cs="Times New Roman"/>
          <w:b/>
          <w:noProof/>
          <w:sz w:val="24"/>
          <w:szCs w:val="24"/>
        </w:rPr>
        <w:t xml:space="preserve"> (</w:t>
      </w:r>
      <w:r w:rsidR="005436BB">
        <w:rPr>
          <w:rFonts w:ascii="Times New Roman" w:eastAsia="Times New Roman" w:hAnsi="Times New Roman" w:cs="Times New Roman"/>
          <w:b/>
          <w:noProof/>
          <w:sz w:val="24"/>
          <w:szCs w:val="24"/>
        </w:rPr>
        <w:t>divpadsmit</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372DFC40" w:rsidR="00181D32" w:rsidRPr="00181D32" w:rsidRDefault="00DC351B"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Cs/>
          <w:sz w:val="24"/>
          <w:szCs w:val="24"/>
        </w:rPr>
        <w:lastRenderedPageBreak/>
        <w:t>Ja 12</w:t>
      </w:r>
      <w:r w:rsidRPr="00181D32">
        <w:rPr>
          <w:rFonts w:ascii="Times New Roman" w:hAnsi="Times New Roman" w:cs="Times New Roman"/>
          <w:bCs/>
          <w:sz w:val="24"/>
          <w:szCs w:val="24"/>
        </w:rPr>
        <w:t xml:space="preserve"> (</w:t>
      </w:r>
      <w:r>
        <w:rPr>
          <w:rFonts w:ascii="Times New Roman" w:hAnsi="Times New Roman" w:cs="Times New Roman"/>
          <w:bCs/>
          <w:sz w:val="24"/>
          <w:szCs w:val="24"/>
        </w:rPr>
        <w:t>divpadsmit</w:t>
      </w:r>
      <w:r w:rsidRPr="00181D32">
        <w:rPr>
          <w:rFonts w:ascii="Times New Roman" w:hAnsi="Times New Roman" w:cs="Times New Roman"/>
          <w:bCs/>
          <w:sz w:val="24"/>
          <w:szCs w:val="24"/>
        </w:rPr>
        <w:t xml:space="preserve">) </w:t>
      </w:r>
      <w:r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181D32">
        <w:rPr>
          <w:rFonts w:ascii="Times New Roman" w:hAnsi="Times New Roman" w:cs="Times New Roman"/>
          <w:bCs/>
          <w:sz w:val="24"/>
          <w:szCs w:val="24"/>
        </w:rPr>
        <w:t xml:space="preserve">12 (divpadsmit) </w:t>
      </w:r>
      <w:r w:rsidRPr="00181D32">
        <w:rPr>
          <w:rFonts w:ascii="Times New Roman" w:hAnsi="Times New Roman" w:cs="Times New Roman"/>
          <w:sz w:val="24"/>
          <w:szCs w:val="24"/>
        </w:rPr>
        <w:t>mēnešiem, nepārsniedzot Līguma summu.</w:t>
      </w:r>
    </w:p>
    <w:p w14:paraId="31AC61CE" w14:textId="73CB17D4" w:rsidR="003B7F36" w:rsidRPr="003B7F36" w:rsidRDefault="00DC351B"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par</w:t>
      </w:r>
      <w:r w:rsidRPr="003B7F36">
        <w:rPr>
          <w:rFonts w:ascii="Times New Roman" w:eastAsia="Times New Roman" w:hAnsi="Times New Roman" w:cs="Times New Roman"/>
          <w:bCs/>
          <w:sz w:val="24"/>
          <w:szCs w:val="23"/>
        </w:rPr>
        <w:t xml:space="preserve">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DC351B"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C82C7E" w:rsidRDefault="00DC351B"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piegādājis Līguma prasībām neatbilstošu vai nekvalitatīvu Preci, par ko ir sastādīts akts par konstatēta</w:t>
      </w:r>
      <w:r w:rsidRPr="00C82C7E">
        <w:rPr>
          <w:rFonts w:ascii="Times New Roman" w:eastAsia="Times New Roman" w:hAnsi="Times New Roman" w:cs="Times New Roman"/>
          <w:sz w:val="24"/>
          <w:szCs w:val="23"/>
        </w:rPr>
        <w:t xml:space="preserve">jiem trūkumiem; </w:t>
      </w:r>
    </w:p>
    <w:p w14:paraId="3E53A4FD" w14:textId="6B8089D9" w:rsidR="003B7F36" w:rsidRPr="00C82C7E" w:rsidRDefault="00DC351B"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DC351B"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tiesā tiek ierosināta Pārdevēja maksātnespējas vai tiesiskās aizsardzības (ārpustiesas tiesiskās aizsardzības) procesa lieta, vai pieņemts lēmums par Pārdevēja likvidācijas procesa uzsākšanu; </w:t>
      </w:r>
    </w:p>
    <w:p w14:paraId="0FD0C37F" w14:textId="77777777" w:rsidR="003B7F36" w:rsidRPr="00C82C7E" w:rsidRDefault="00DC351B"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w:t>
      </w:r>
      <w:r w:rsidRPr="00C82C7E">
        <w:rPr>
          <w:rFonts w:ascii="Times New Roman" w:eastAsia="Times New Roman" w:hAnsi="Times New Roman" w:cs="Times New Roman"/>
          <w:sz w:val="24"/>
          <w:szCs w:val="23"/>
        </w:rPr>
        <w:t>ivām) nedēļām;</w:t>
      </w:r>
    </w:p>
    <w:p w14:paraId="56E8990E" w14:textId="77777777" w:rsidR="003B7F36" w:rsidRPr="00C82C7E" w:rsidRDefault="00DC351B"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 līguma organizācijas d</w:t>
      </w:r>
      <w:r w:rsidRPr="00C82C7E">
        <w:rPr>
          <w:rFonts w:ascii="Times New Roman" w:eastAsia="Times New Roman" w:hAnsi="Times New Roman" w:cs="Times New Roman"/>
          <w:sz w:val="24"/>
          <w:szCs w:val="23"/>
        </w:rPr>
        <w:t>alībvalsts noteiktās sankcijas.</w:t>
      </w:r>
    </w:p>
    <w:p w14:paraId="24C247E3" w14:textId="77777777" w:rsidR="00CD4034" w:rsidRDefault="00DC351B"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Pr>
          <w:rFonts w:ascii="Times New Roman" w:hAnsi="Times New Roman" w:cs="Times New Roman"/>
          <w:sz w:val="24"/>
          <w:szCs w:val="24"/>
        </w:rPr>
        <w:t>:</w:t>
      </w:r>
    </w:p>
    <w:p w14:paraId="0FCA1ABE" w14:textId="19CC3FD1" w:rsidR="00CD4034" w:rsidRDefault="00DC351B"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 xml:space="preserve">Pircējs vismaz 2 (divas) reizes nav ievērojis Līgumā noteikto Preces apmaksas termiņu,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DC351B"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C93D54D" w:rsidR="00366F4D" w:rsidRDefault="00DC351B"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Puses i</w:t>
      </w:r>
      <w:r w:rsidRPr="00FB1015">
        <w:rPr>
          <w:rFonts w:ascii="Times New Roman" w:eastAsia="Times New Roman" w:hAnsi="Times New Roman" w:cs="Times New Roman"/>
          <w:noProof/>
          <w:sz w:val="24"/>
          <w:szCs w:val="23"/>
        </w:rPr>
        <w:t xml:space="preserve">r tiesīgas vienpusēji izbeigt Līgumu vai atlikt Līguma izpildi bez sankciju piemērošanas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5E6ABF1E" w14:textId="6AB2D63F" w:rsidR="0030740C" w:rsidRPr="00366F4D" w:rsidRDefault="00DC351B"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5310A0">
        <w:rPr>
          <w:rFonts w:ascii="Times New Roman" w:eastAsia="Times New Roman" w:hAnsi="Times New Roman"/>
          <w:color w:val="000000"/>
          <w:sz w:val="24"/>
          <w:szCs w:val="24"/>
        </w:rPr>
        <w:t xml:space="preserve">Līgums var tikt </w:t>
      </w:r>
      <w:r w:rsidRPr="005310A0">
        <w:rPr>
          <w:rFonts w:ascii="Times New Roman" w:eastAsia="Times New Roman" w:hAnsi="Times New Roman"/>
          <w:color w:val="000000"/>
          <w:sz w:val="24"/>
          <w:szCs w:val="24"/>
        </w:rPr>
        <w:t>izbeigts pirms termiņa jebkurā brīdī, Pusēm savstarpēji par to rakstveidā vienojoties</w:t>
      </w:r>
      <w:r>
        <w:rPr>
          <w:rFonts w:ascii="Times New Roman" w:eastAsia="Times New Roman" w:hAnsi="Times New Roman"/>
          <w:color w:val="000000"/>
          <w:sz w:val="24"/>
          <w:szCs w:val="24"/>
        </w:rPr>
        <w:t>, ja Līguma tālāka izpilde ir apgrūtināta vai neiespējama saistība ar apstākļiem, kas radušies pēc Līguma noslēgšanas</w:t>
      </w:r>
      <w:r>
        <w:rPr>
          <w:rFonts w:ascii="Times New Roman" w:eastAsia="Times New Roman" w:hAnsi="Times New Roman" w:cs="Times New Roman"/>
          <w:noProof/>
          <w:sz w:val="24"/>
          <w:szCs w:val="24"/>
        </w:rPr>
        <w:t>, un/vai pastāv objektīvi apstākļi, kas pamato nepieci</w:t>
      </w:r>
      <w:r>
        <w:rPr>
          <w:rFonts w:ascii="Times New Roman" w:eastAsia="Times New Roman" w:hAnsi="Times New Roman" w:cs="Times New Roman"/>
          <w:noProof/>
          <w:sz w:val="24"/>
          <w:szCs w:val="24"/>
        </w:rPr>
        <w:t xml:space="preserve">ešamību Līgumu savstarpēji izbeigt. </w:t>
      </w:r>
    </w:p>
    <w:p w14:paraId="0A4CB21C" w14:textId="7A32FF2F" w:rsidR="00FB1015" w:rsidRPr="005436BB" w:rsidRDefault="00DC351B"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366F4D"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C82C7E" w:rsidRDefault="00DC351B"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2F5056C0"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w:t>
      </w:r>
      <w:r w:rsidRPr="003019A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3019A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3019AB">
        <w:rPr>
          <w:rFonts w:ascii="Times New Roman" w:eastAsia="Times New Roman" w:hAnsi="Times New Roman" w:cs="Times New Roman"/>
          <w:sz w:val="24"/>
          <w:szCs w:val="24"/>
        </w:rPr>
        <w:t>, tālr.</w:t>
      </w:r>
      <w:r w:rsidRPr="003019AB">
        <w:rPr>
          <w:rFonts w:ascii="Times New Roman" w:hAnsi="Times New Roman" w:cs="Times New Roman"/>
          <w:sz w:val="24"/>
          <w:szCs w:val="24"/>
        </w:rPr>
        <w:t xml:space="preserve"> </w:t>
      </w:r>
      <w:r w:rsidRPr="003019AB">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3019AB">
        <w:rPr>
          <w:rFonts w:ascii="Times New Roman" w:eastAsia="Times New Roman" w:hAnsi="Times New Roman" w:cs="Times New Roman"/>
          <w:sz w:val="24"/>
          <w:szCs w:val="24"/>
        </w:rPr>
        <w:t xml:space="preserve">, e-pasta adrese: </w:t>
      </w:r>
      <w:hyperlink r:id="rId8" w:history="1">
        <w:r w:rsidRPr="00836A2C">
          <w:rPr>
            <w:rStyle w:val="Hyperlink"/>
            <w:rFonts w:ascii="Times New Roman" w:eastAsia="Times New Roman" w:hAnsi="Times New Roman" w:cs="Times New Roman"/>
            <w:sz w:val="24"/>
            <w:szCs w:val="24"/>
          </w:rPr>
          <w:t>-------------@rsu.lv</w:t>
        </w:r>
      </w:hyperlink>
      <w:r w:rsidRPr="003019AB">
        <w:rPr>
          <w:rFonts w:ascii="Times New Roman" w:eastAsia="Times New Roman" w:hAnsi="Times New Roman" w:cs="Times New Roman"/>
          <w:sz w:val="24"/>
          <w:szCs w:val="23"/>
        </w:rPr>
        <w:t xml:space="preserve">, un no Pārdevēja puses Pārdevējs nosaka </w:t>
      </w:r>
      <w:r w:rsidRPr="003019AB">
        <w:rPr>
          <w:rFonts w:ascii="Times New Roman" w:eastAsia="Times New Roman" w:hAnsi="Times New Roman" w:cs="Times New Roman"/>
          <w:b/>
          <w:sz w:val="24"/>
          <w:szCs w:val="23"/>
        </w:rPr>
        <w:t>V</w:t>
      </w:r>
      <w:r>
        <w:rPr>
          <w:rFonts w:ascii="Times New Roman" w:eastAsia="Times New Roman" w:hAnsi="Times New Roman" w:cs="Times New Roman"/>
          <w:b/>
          <w:sz w:val="24"/>
          <w:szCs w:val="23"/>
        </w:rPr>
        <w:t>-----</w:t>
      </w:r>
      <w:r w:rsidRPr="003019AB">
        <w:rPr>
          <w:rFonts w:ascii="Times New Roman" w:eastAsia="Times New Roman" w:hAnsi="Times New Roman" w:cs="Times New Roman"/>
          <w:b/>
          <w:sz w:val="24"/>
          <w:szCs w:val="23"/>
        </w:rPr>
        <w:t xml:space="preserve"> </w:t>
      </w:r>
      <w:r>
        <w:rPr>
          <w:rFonts w:ascii="Times New Roman" w:eastAsia="Times New Roman" w:hAnsi="Times New Roman" w:cs="Times New Roman"/>
          <w:b/>
          <w:sz w:val="24"/>
          <w:szCs w:val="23"/>
        </w:rPr>
        <w:t>-------</w:t>
      </w:r>
      <w:r w:rsidRPr="003019AB">
        <w:rPr>
          <w:rFonts w:ascii="Times New Roman" w:eastAsia="Times New Roman" w:hAnsi="Times New Roman" w:cs="Times New Roman"/>
          <w:sz w:val="24"/>
          <w:szCs w:val="23"/>
        </w:rPr>
        <w:t xml:space="preserve">, tālr. </w:t>
      </w:r>
      <w:r w:rsidRPr="003019AB">
        <w:rPr>
          <w:rFonts w:ascii="Times New Roman" w:eastAsia="Times New Roman" w:hAnsi="Times New Roman"/>
          <w:color w:val="000000"/>
          <w:sz w:val="24"/>
          <w:szCs w:val="24"/>
          <w:lang w:eastAsia="lv-LV"/>
        </w:rPr>
        <w:t>.:+371 6</w:t>
      </w:r>
      <w:r>
        <w:rPr>
          <w:rFonts w:ascii="Times New Roman" w:eastAsia="Times New Roman" w:hAnsi="Times New Roman"/>
          <w:color w:val="000000"/>
          <w:sz w:val="24"/>
          <w:szCs w:val="24"/>
          <w:lang w:eastAsia="lv-LV"/>
        </w:rPr>
        <w:t>-------</w:t>
      </w:r>
      <w:r w:rsidRPr="003019AB">
        <w:rPr>
          <w:rFonts w:ascii="Times New Roman" w:eastAsia="Times New Roman" w:hAnsi="Times New Roman"/>
          <w:color w:val="000000"/>
          <w:sz w:val="24"/>
          <w:szCs w:val="24"/>
          <w:lang w:eastAsia="lv-LV"/>
        </w:rPr>
        <w:t>; 2</w:t>
      </w:r>
      <w:r>
        <w:rPr>
          <w:rFonts w:ascii="Times New Roman" w:eastAsia="Times New Roman" w:hAnsi="Times New Roman"/>
          <w:color w:val="000000"/>
          <w:sz w:val="24"/>
          <w:szCs w:val="24"/>
          <w:lang w:eastAsia="lv-LV"/>
        </w:rPr>
        <w:t>--------</w:t>
      </w:r>
      <w:r w:rsidRPr="003019AB">
        <w:rPr>
          <w:rFonts w:ascii="Times New Roman" w:eastAsia="Times New Roman" w:hAnsi="Times New Roman" w:cs="Times New Roman"/>
          <w:sz w:val="24"/>
          <w:szCs w:val="23"/>
        </w:rPr>
        <w:t xml:space="preserve">, e-pasta adrese </w:t>
      </w:r>
      <w:hyperlink r:id="rId9" w:history="1">
        <w:r w:rsidRPr="00836A2C">
          <w:rPr>
            <w:rStyle w:val="Hyperlink"/>
            <w:rFonts w:ascii="Times New Roman" w:eastAsia="Times New Roman" w:hAnsi="Times New Roman" w:cs="Times New Roman"/>
            <w:sz w:val="24"/>
            <w:szCs w:val="24"/>
          </w:rPr>
          <w:t>-----------------@atea.lv</w:t>
        </w:r>
      </w:hyperlink>
      <w:bookmarkStart w:id="5" w:name="_GoBack"/>
      <w:bookmarkEnd w:id="5"/>
      <w:r w:rsidRPr="00C82C7E">
        <w:rPr>
          <w:rFonts w:ascii="Times New Roman" w:eastAsia="Times New Roman" w:hAnsi="Times New Roman" w:cs="Times New Roman"/>
          <w:sz w:val="24"/>
          <w:szCs w:val="23"/>
        </w:rPr>
        <w:t xml:space="preserve">, </w:t>
      </w:r>
      <w:r w:rsidRPr="00A16757">
        <w:rPr>
          <w:rFonts w:ascii="Times New Roman" w:eastAsia="Times New Roman" w:hAnsi="Times New Roman" w:cs="Times New Roman"/>
          <w:sz w:val="24"/>
          <w:szCs w:val="23"/>
        </w:rPr>
        <w:t xml:space="preserve">izmaiņu </w:t>
      </w:r>
      <w:r w:rsidRPr="00A16757">
        <w:rPr>
          <w:rFonts w:ascii="Times New Roman" w:eastAsia="Times New Roman" w:hAnsi="Times New Roman" w:cs="Times New Roman"/>
          <w:sz w:val="24"/>
          <w:szCs w:val="23"/>
        </w:rPr>
        <w:t>personālsastāvā gadījumā vienpusēji rakstiski informējot otru Pusi.</w:t>
      </w:r>
    </w:p>
    <w:p w14:paraId="403276DC" w14:textId="77777777" w:rsidR="00C82C7E" w:rsidRPr="00C82C7E" w:rsidRDefault="00DC351B"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Dokumenti, ziņas vai cita korespondence, kas ierakstītā pasta sūtījumā nosūtīta uz Līgumā norādīto Puses adresi, uzskatāma par paziņotu 7 (septītajā) dienā pēc sūtījuma nodošanas pasta ies</w:t>
      </w:r>
      <w:r w:rsidRPr="00C82C7E">
        <w:rPr>
          <w:rFonts w:ascii="Times New Roman" w:eastAsia="Times New Roman" w:hAnsi="Times New Roman" w:cs="Times New Roman"/>
          <w:sz w:val="24"/>
          <w:szCs w:val="23"/>
        </w:rPr>
        <w:t xml:space="preserve">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C82C7E" w:rsidRDefault="00DC351B"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w:t>
      </w:r>
      <w:r w:rsidRPr="00C82C7E">
        <w:rPr>
          <w:rFonts w:ascii="Times New Roman" w:eastAsia="Times New Roman" w:hAnsi="Times New Roman" w:cs="Times New Roman"/>
          <w:noProof/>
          <w:sz w:val="24"/>
          <w:szCs w:val="23"/>
          <w:lang w:eastAsia="x-none"/>
        </w:rPr>
        <w:t>nu ceļā. Ja šādā veidā vienošanos panākt nav iespējams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DC351B"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007E09" w:rsidRDefault="00DC351B"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t>Ja kādai no Pusēm (t.sk. Pārdevēja apakšuzņēmējam) tiek mainīts juridiskais statuss, amatpers</w:t>
      </w:r>
      <w:r w:rsidRPr="00007E09">
        <w:rPr>
          <w:rFonts w:ascii="Times New Roman" w:hAnsi="Times New Roman" w:cs="Times New Roman"/>
          <w:snapToGrid w:val="0"/>
          <w:sz w:val="24"/>
          <w:szCs w:val="23"/>
        </w:rPr>
        <w:t>onu paraksta tiesības vai kāds no Līgumā minētajiem Puses rekvizītiem, telefona, faksa numurs, e-pasta adrese, biroja pasta adrese u.c., tad Puse nekavējoties rakstiski paziņo par to otrai Pusei. Ja Puse neizpilda šo noteikumu, uzskatāms, ka otra Puse ir p</w:t>
      </w:r>
      <w:r w:rsidRPr="00007E09">
        <w:rPr>
          <w:rFonts w:ascii="Times New Roman" w:hAnsi="Times New Roman" w:cs="Times New Roman"/>
          <w:snapToGrid w:val="0"/>
          <w:sz w:val="24"/>
          <w:szCs w:val="23"/>
        </w:rPr>
        <w:t>ilnībā izpildījusi savas saistības, lietojot Līgumā norādīto informāciju. Šis noteikums attiecas arī uz Līgumā minētajiem Pušu pārstāvjiem un to rekvizītiem</w:t>
      </w:r>
      <w:r w:rsidRPr="00007E09">
        <w:rPr>
          <w:rFonts w:ascii="Times New Roman" w:hAnsi="Times New Roman" w:cs="Times New Roman"/>
          <w:snapToGrid w:val="0"/>
          <w:sz w:val="23"/>
          <w:szCs w:val="23"/>
        </w:rPr>
        <w:t>.</w:t>
      </w:r>
    </w:p>
    <w:p w14:paraId="66573E43" w14:textId="3EBD6A5F" w:rsidR="00C82C7E" w:rsidRPr="006E26FB" w:rsidRDefault="00DC351B"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6E26FB">
        <w:rPr>
          <w:rFonts w:ascii="Times New Roman" w:eastAsia="Times New Roman" w:hAnsi="Times New Roman" w:cs="Times New Roman"/>
          <w:sz w:val="24"/>
          <w:szCs w:val="24"/>
        </w:rPr>
        <w:t>Līgums s</w:t>
      </w:r>
      <w:r w:rsidR="00A67EC8" w:rsidRPr="006E26FB">
        <w:rPr>
          <w:rFonts w:ascii="Times New Roman" w:eastAsia="Times New Roman" w:hAnsi="Times New Roman" w:cs="Times New Roman"/>
          <w:sz w:val="24"/>
          <w:szCs w:val="24"/>
        </w:rPr>
        <w:t>agatavots</w:t>
      </w:r>
      <w:r w:rsidRPr="006E26FB">
        <w:rPr>
          <w:rFonts w:ascii="Times New Roman" w:eastAsia="Times New Roman" w:hAnsi="Times New Roman" w:cs="Times New Roman"/>
          <w:sz w:val="24"/>
          <w:szCs w:val="24"/>
        </w:rPr>
        <w:t xml:space="preserve"> latviešu valodā uz </w:t>
      </w:r>
      <w:r w:rsidR="008D0F16" w:rsidRPr="006E26FB">
        <w:rPr>
          <w:rFonts w:ascii="Times New Roman" w:eastAsia="Times New Roman" w:hAnsi="Times New Roman" w:cs="Times New Roman"/>
          <w:sz w:val="24"/>
          <w:szCs w:val="24"/>
        </w:rPr>
        <w:t>8</w:t>
      </w:r>
      <w:r w:rsidRPr="006E26FB">
        <w:rPr>
          <w:rFonts w:ascii="Times New Roman" w:eastAsia="Times New Roman" w:hAnsi="Times New Roman" w:cs="Times New Roman"/>
          <w:sz w:val="24"/>
          <w:szCs w:val="24"/>
        </w:rPr>
        <w:t xml:space="preserve"> (</w:t>
      </w:r>
      <w:r w:rsidR="008D0F16" w:rsidRPr="006E26FB">
        <w:rPr>
          <w:rFonts w:ascii="Times New Roman" w:eastAsia="Times New Roman" w:hAnsi="Times New Roman" w:cs="Times New Roman"/>
          <w:sz w:val="24"/>
          <w:szCs w:val="24"/>
        </w:rPr>
        <w:t>astoņām</w:t>
      </w:r>
      <w:r w:rsidRPr="006E26FB">
        <w:rPr>
          <w:rFonts w:ascii="Times New Roman" w:eastAsia="Times New Roman" w:hAnsi="Times New Roman" w:cs="Times New Roman"/>
          <w:sz w:val="24"/>
          <w:szCs w:val="24"/>
        </w:rPr>
        <w:t xml:space="preserve">) lapām, </w:t>
      </w:r>
      <w:r w:rsidR="00D04C75" w:rsidRPr="006E26FB">
        <w:rPr>
          <w:rFonts w:ascii="Times New Roman" w:hAnsi="Times New Roman" w:cs="Times New Roman"/>
          <w:sz w:val="24"/>
          <w:szCs w:val="24"/>
        </w:rPr>
        <w:t xml:space="preserve">noformēts elektroniskā dokumenta veidā. Pusēm  ir pieejams Līgums elektroniskā formātā. </w:t>
      </w:r>
      <w:r w:rsidRPr="006E26FB">
        <w:rPr>
          <w:rFonts w:ascii="Times New Roman" w:eastAsia="Times New Roman" w:hAnsi="Times New Roman" w:cs="Times New Roman"/>
          <w:sz w:val="24"/>
          <w:szCs w:val="24"/>
        </w:rPr>
        <w:t xml:space="preserve">Līgumam </w:t>
      </w:r>
      <w:r w:rsidR="00D04C75" w:rsidRPr="006E26FB">
        <w:rPr>
          <w:rFonts w:ascii="Times New Roman" w:eastAsia="Times New Roman" w:hAnsi="Times New Roman" w:cs="Times New Roman"/>
          <w:sz w:val="24"/>
          <w:szCs w:val="24"/>
        </w:rPr>
        <w:t>tā noslēgšanas brīdī ir šādi</w:t>
      </w:r>
      <w:r w:rsidRPr="006E26FB">
        <w:rPr>
          <w:rFonts w:ascii="Times New Roman" w:eastAsia="Times New Roman" w:hAnsi="Times New Roman" w:cs="Times New Roman"/>
          <w:sz w:val="24"/>
          <w:szCs w:val="24"/>
        </w:rPr>
        <w:t xml:space="preserve"> pielikumi:</w:t>
      </w:r>
    </w:p>
    <w:p w14:paraId="3BFC6AC7" w14:textId="5F14DCA0" w:rsidR="00C82C7E" w:rsidRPr="006E26FB" w:rsidRDefault="00DC351B" w:rsidP="009608E8">
      <w:pPr>
        <w:numPr>
          <w:ilvl w:val="2"/>
          <w:numId w:val="1"/>
        </w:numPr>
        <w:spacing w:after="0" w:line="240" w:lineRule="auto"/>
        <w:jc w:val="both"/>
        <w:rPr>
          <w:rFonts w:ascii="Times New Roman" w:eastAsia="Times New Roman" w:hAnsi="Times New Roman" w:cs="Times New Roman"/>
          <w:sz w:val="24"/>
          <w:szCs w:val="24"/>
        </w:rPr>
      </w:pPr>
      <w:r w:rsidRPr="006E26FB">
        <w:rPr>
          <w:rFonts w:ascii="Times New Roman" w:eastAsia="Times New Roman" w:hAnsi="Times New Roman" w:cs="Times New Roman"/>
          <w:sz w:val="24"/>
          <w:szCs w:val="24"/>
        </w:rPr>
        <w:t>Tehniskā specifikācija/</w:t>
      </w:r>
      <w:r w:rsidR="00F020B1" w:rsidRPr="006E26FB">
        <w:rPr>
          <w:rFonts w:ascii="Times New Roman" w:eastAsia="Times New Roman" w:hAnsi="Times New Roman" w:cs="Times New Roman"/>
          <w:sz w:val="24"/>
          <w:szCs w:val="24"/>
        </w:rPr>
        <w:t>Tehniskais -</w:t>
      </w:r>
      <w:r w:rsidRPr="006E26FB">
        <w:rPr>
          <w:rFonts w:ascii="Times New Roman" w:eastAsia="Times New Roman" w:hAnsi="Times New Roman" w:cs="Times New Roman"/>
          <w:sz w:val="24"/>
          <w:szCs w:val="24"/>
        </w:rPr>
        <w:t xml:space="preserve"> finanšu pi</w:t>
      </w:r>
      <w:r w:rsidR="00DD6256" w:rsidRPr="006E26FB">
        <w:rPr>
          <w:rFonts w:ascii="Times New Roman" w:eastAsia="Times New Roman" w:hAnsi="Times New Roman" w:cs="Times New Roman"/>
          <w:sz w:val="24"/>
          <w:szCs w:val="24"/>
        </w:rPr>
        <w:t xml:space="preserve">edāvājums uz </w:t>
      </w:r>
      <w:r w:rsidR="00DE1D27">
        <w:rPr>
          <w:rFonts w:ascii="Times New Roman" w:eastAsia="Times New Roman" w:hAnsi="Times New Roman" w:cs="Times New Roman"/>
          <w:sz w:val="24"/>
          <w:szCs w:val="24"/>
        </w:rPr>
        <w:t>3</w:t>
      </w:r>
      <w:r w:rsidR="00DD6256" w:rsidRPr="006E26FB">
        <w:rPr>
          <w:rFonts w:ascii="Times New Roman" w:eastAsia="Times New Roman" w:hAnsi="Times New Roman" w:cs="Times New Roman"/>
          <w:sz w:val="24"/>
          <w:szCs w:val="24"/>
        </w:rPr>
        <w:t xml:space="preserve"> (</w:t>
      </w:r>
      <w:r w:rsidR="00DE1D27">
        <w:rPr>
          <w:rFonts w:ascii="Times New Roman" w:eastAsia="Times New Roman" w:hAnsi="Times New Roman" w:cs="Times New Roman"/>
          <w:sz w:val="24"/>
          <w:szCs w:val="24"/>
        </w:rPr>
        <w:t>trīs</w:t>
      </w:r>
      <w:r w:rsidR="00DD6256" w:rsidRPr="006E26FB">
        <w:rPr>
          <w:rFonts w:ascii="Times New Roman" w:eastAsia="Times New Roman" w:hAnsi="Times New Roman" w:cs="Times New Roman"/>
          <w:sz w:val="24"/>
          <w:szCs w:val="24"/>
        </w:rPr>
        <w:t>) lapām</w:t>
      </w:r>
      <w:r w:rsidRPr="006E26FB">
        <w:rPr>
          <w:rFonts w:ascii="Times New Roman" w:eastAsia="Times New Roman" w:hAnsi="Times New Roman" w:cs="Times New Roman"/>
          <w:sz w:val="24"/>
          <w:szCs w:val="24"/>
        </w:rPr>
        <w:t xml:space="preserve">. </w:t>
      </w:r>
    </w:p>
    <w:p w14:paraId="5D993759" w14:textId="77777777" w:rsidR="00C82C7E" w:rsidRPr="00C82C7E" w:rsidRDefault="00DC351B"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C82C7E">
        <w:rPr>
          <w:rFonts w:ascii="Times New Roman" w:eastAsia="Times New Roman" w:hAnsi="Times New Roman" w:cs="Times New Roman"/>
          <w:b/>
          <w:noProof/>
          <w:sz w:val="24"/>
          <w:szCs w:val="23"/>
          <w:lang w:eastAsia="x-none"/>
        </w:rPr>
        <w:t>Pušu rekvizīti un paraksti</w:t>
      </w:r>
    </w:p>
    <w:p w14:paraId="59ED301D" w14:textId="77777777" w:rsidR="00C82C7E" w:rsidRPr="00C82C7E"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5141DC" w14:paraId="2D0FD871" w14:textId="77777777" w:rsidTr="003C1B71">
        <w:tc>
          <w:tcPr>
            <w:tcW w:w="4536" w:type="dxa"/>
          </w:tcPr>
          <w:p w14:paraId="7B5BC01E"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w:t>
            </w:r>
          </w:p>
          <w:p w14:paraId="09E63B35" w14:textId="77777777" w:rsidR="00C82C7E" w:rsidRPr="00C82C7E" w:rsidRDefault="00DC351B"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Rīgas Stradiņa universitāte</w:t>
            </w:r>
          </w:p>
          <w:p w14:paraId="607A20EA"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Reģ. Nr. 90000013771</w:t>
            </w:r>
          </w:p>
          <w:p w14:paraId="484DA7D8"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662CE674"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Dzirciema iela 16, Rīga, LV-1007</w:t>
            </w:r>
          </w:p>
          <w:p w14:paraId="6391D9F0" w14:textId="0BC8B7EE" w:rsidR="00C82C7E" w:rsidRPr="00C82C7E" w:rsidRDefault="00DC351B" w:rsidP="00C82C7E">
            <w:pPr>
              <w:spacing w:after="0" w:line="240" w:lineRule="auto"/>
              <w:jc w:val="both"/>
              <w:rPr>
                <w:rFonts w:ascii="Times New Roman" w:eastAsia="Times New Roman" w:hAnsi="Times New Roman" w:cs="Times New Roman"/>
                <w:iCs/>
                <w:sz w:val="24"/>
                <w:szCs w:val="23"/>
                <w:lang w:val="en-US"/>
              </w:rPr>
            </w:pPr>
            <w:r>
              <w:rPr>
                <w:rFonts w:ascii="Times New Roman" w:eastAsia="Times New Roman" w:hAnsi="Times New Roman" w:cs="Times New Roman"/>
                <w:iCs/>
                <w:sz w:val="24"/>
                <w:szCs w:val="23"/>
                <w:lang w:val="en-US"/>
              </w:rPr>
              <w:t xml:space="preserve">Banka: AS </w:t>
            </w:r>
            <w:r w:rsidR="00DC37E2">
              <w:rPr>
                <w:rFonts w:ascii="Times New Roman" w:eastAsia="Times New Roman" w:hAnsi="Times New Roman" w:cs="Times New Roman"/>
                <w:iCs/>
                <w:sz w:val="24"/>
                <w:szCs w:val="23"/>
                <w:lang w:val="en-US"/>
              </w:rPr>
              <w:t>“</w:t>
            </w:r>
            <w:r w:rsidRPr="00C82C7E">
              <w:rPr>
                <w:rFonts w:ascii="Times New Roman" w:eastAsia="Times New Roman" w:hAnsi="Times New Roman" w:cs="Times New Roman"/>
                <w:iCs/>
                <w:sz w:val="24"/>
                <w:szCs w:val="23"/>
                <w:lang w:val="en-US"/>
              </w:rPr>
              <w:t>Swedbank”</w:t>
            </w:r>
          </w:p>
          <w:p w14:paraId="6D62B84E" w14:textId="77777777" w:rsidR="00C82C7E" w:rsidRPr="00C82C7E" w:rsidRDefault="00DC351B" w:rsidP="00C82C7E">
            <w:pPr>
              <w:spacing w:after="0" w:line="240" w:lineRule="auto"/>
              <w:jc w:val="both"/>
              <w:rPr>
                <w:rFonts w:ascii="Times New Roman" w:eastAsia="Times New Roman" w:hAnsi="Times New Roman" w:cs="Times New Roman"/>
                <w:sz w:val="24"/>
                <w:szCs w:val="23"/>
                <w:lang w:val="en-US"/>
              </w:rPr>
            </w:pPr>
            <w:r w:rsidRPr="00C82C7E">
              <w:rPr>
                <w:rFonts w:ascii="Times New Roman" w:eastAsia="Times New Roman" w:hAnsi="Times New Roman" w:cs="Times New Roman"/>
                <w:sz w:val="24"/>
                <w:szCs w:val="23"/>
                <w:lang w:val="en-US"/>
              </w:rPr>
              <w:t>SWIFT:  HABALV22</w:t>
            </w:r>
          </w:p>
          <w:p w14:paraId="7F458CA8" w14:textId="77777777" w:rsidR="00C82C7E" w:rsidRPr="00C82C7E" w:rsidRDefault="00DC351B" w:rsidP="00C82C7E">
            <w:pPr>
              <w:spacing w:after="0" w:line="240" w:lineRule="auto"/>
              <w:jc w:val="both"/>
              <w:rPr>
                <w:rFonts w:ascii="Times New Roman" w:eastAsia="Times New Roman" w:hAnsi="Times New Roman" w:cs="Times New Roman"/>
                <w:sz w:val="24"/>
                <w:szCs w:val="23"/>
                <w:lang w:val="en-US"/>
              </w:rPr>
            </w:pPr>
            <w:r w:rsidRPr="00C82C7E">
              <w:rPr>
                <w:rFonts w:ascii="Times New Roman" w:eastAsia="Times New Roman" w:hAnsi="Times New Roman" w:cs="Times New Roman"/>
                <w:sz w:val="24"/>
                <w:szCs w:val="23"/>
                <w:lang w:val="en-US"/>
              </w:rPr>
              <w:t>Konts: LV02HABA0551000376050</w:t>
            </w:r>
          </w:p>
          <w:p w14:paraId="2A3200D8" w14:textId="0D674F5F" w:rsidR="00C82C7E" w:rsidRPr="00C82C7E" w:rsidRDefault="00DC351B" w:rsidP="00C82C7E">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Banka: A</w:t>
            </w:r>
            <w:r w:rsidRPr="00C82C7E">
              <w:rPr>
                <w:rFonts w:ascii="Times New Roman" w:eastAsia="Times New Roman" w:hAnsi="Times New Roman" w:cs="Times New Roman"/>
                <w:noProof/>
                <w:sz w:val="24"/>
                <w:szCs w:val="23"/>
              </w:rPr>
              <w:t xml:space="preserve">S </w:t>
            </w:r>
            <w:r w:rsidR="00DC37E2">
              <w:rPr>
                <w:rFonts w:ascii="Times New Roman" w:eastAsia="Times New Roman" w:hAnsi="Times New Roman" w:cs="Times New Roman"/>
                <w:noProof/>
                <w:sz w:val="24"/>
                <w:szCs w:val="23"/>
              </w:rPr>
              <w:t>“</w:t>
            </w:r>
            <w:r w:rsidRPr="00C82C7E">
              <w:rPr>
                <w:rFonts w:ascii="Times New Roman" w:eastAsia="Times New Roman" w:hAnsi="Times New Roman" w:cs="Times New Roman"/>
                <w:noProof/>
                <w:sz w:val="24"/>
                <w:szCs w:val="23"/>
              </w:rPr>
              <w:t>SEB banka”</w:t>
            </w:r>
          </w:p>
          <w:p w14:paraId="5B572307" w14:textId="77777777" w:rsidR="00C82C7E" w:rsidRPr="00C82C7E" w:rsidRDefault="00DC351B"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SWIFT kods: UNLALV2X</w:t>
            </w:r>
          </w:p>
          <w:p w14:paraId="38E7A51A" w14:textId="77777777" w:rsidR="00C82C7E" w:rsidRPr="00C82C7E" w:rsidRDefault="00DC351B"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Konta Nr.LV28UNLA0050013752619</w:t>
            </w:r>
          </w:p>
          <w:p w14:paraId="2BF7B943" w14:textId="77777777" w:rsidR="006E26FB" w:rsidRDefault="006E26FB" w:rsidP="006E26FB">
            <w:pPr>
              <w:spacing w:after="0" w:line="240" w:lineRule="auto"/>
              <w:jc w:val="both"/>
              <w:rPr>
                <w:rFonts w:ascii="Times New Roman" w:eastAsia="Times New Roman" w:hAnsi="Times New Roman" w:cs="Times New Roman"/>
                <w:noProof/>
                <w:sz w:val="24"/>
                <w:szCs w:val="23"/>
              </w:rPr>
            </w:pPr>
          </w:p>
          <w:p w14:paraId="6464DE11" w14:textId="28D5C51D" w:rsidR="006E26FB" w:rsidRDefault="00DC351B" w:rsidP="006E26FB">
            <w:pPr>
              <w:spacing w:after="0" w:line="240" w:lineRule="auto"/>
              <w:jc w:val="both"/>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Prorektors</w:t>
            </w:r>
          </w:p>
          <w:p w14:paraId="3753138F" w14:textId="0CA81FB9" w:rsidR="00C82C7E" w:rsidRPr="00C82C7E" w:rsidRDefault="00DC351B" w:rsidP="006E26FB">
            <w:pPr>
              <w:spacing w:after="0" w:line="240" w:lineRule="auto"/>
              <w:jc w:val="both"/>
              <w:rPr>
                <w:rFonts w:ascii="Times New Roman" w:eastAsia="Times New Roman" w:hAnsi="Times New Roman" w:cs="Times New Roman"/>
                <w:i/>
                <w:noProof/>
                <w:color w:val="538135" w:themeColor="accent6" w:themeShade="BF"/>
                <w:sz w:val="24"/>
                <w:szCs w:val="23"/>
              </w:rPr>
            </w:pPr>
            <w:r>
              <w:rPr>
                <w:rFonts w:ascii="Times New Roman" w:eastAsia="Times New Roman" w:hAnsi="Times New Roman" w:cs="Times New Roman"/>
                <w:noProof/>
                <w:sz w:val="24"/>
                <w:szCs w:val="23"/>
              </w:rPr>
              <w:t>Toms Baumanis</w:t>
            </w:r>
          </w:p>
          <w:p w14:paraId="09222367"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_________________________</w:t>
            </w:r>
          </w:p>
          <w:p w14:paraId="7DB4E0B5" w14:textId="77777777" w:rsidR="00C82C7E" w:rsidRPr="00C82C7E" w:rsidRDefault="00DC351B"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Pārdevējs:</w:t>
            </w:r>
          </w:p>
          <w:p w14:paraId="4B9456CD" w14:textId="28C95EA5" w:rsidR="00C82C7E" w:rsidRPr="00C82C7E" w:rsidRDefault="00DC351B"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SIA “</w:t>
            </w:r>
            <w:r w:rsidR="006E26FB">
              <w:rPr>
                <w:rFonts w:ascii="Times New Roman" w:eastAsia="Times New Roman" w:hAnsi="Times New Roman" w:cs="Times New Roman"/>
                <w:b/>
                <w:noProof/>
                <w:sz w:val="24"/>
                <w:szCs w:val="23"/>
              </w:rPr>
              <w:t>ATEA</w:t>
            </w:r>
            <w:r w:rsidRPr="00C82C7E">
              <w:rPr>
                <w:rFonts w:ascii="Times New Roman" w:eastAsia="Times New Roman" w:hAnsi="Times New Roman" w:cs="Times New Roman"/>
                <w:b/>
                <w:noProof/>
                <w:sz w:val="24"/>
                <w:szCs w:val="23"/>
              </w:rPr>
              <w:t>”</w:t>
            </w:r>
          </w:p>
          <w:p w14:paraId="14D2C766" w14:textId="4A372021"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Reģ.Nr. </w:t>
            </w:r>
            <w:r w:rsidR="006E26FB" w:rsidRPr="006E26FB">
              <w:rPr>
                <w:rFonts w:ascii="Times New Roman" w:eastAsia="Times New Roman" w:hAnsi="Times New Roman" w:cs="Times New Roman"/>
                <w:noProof/>
                <w:sz w:val="24"/>
                <w:szCs w:val="23"/>
              </w:rPr>
              <w:t>40003312822</w:t>
            </w:r>
          </w:p>
          <w:p w14:paraId="75384E1F"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0C19F2B3" w14:textId="33FE0873"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6E26FB">
              <w:rPr>
                <w:rFonts w:ascii="Times New Roman" w:eastAsia="Times New Roman" w:hAnsi="Times New Roman" w:cs="Times New Roman"/>
                <w:noProof/>
                <w:sz w:val="24"/>
                <w:szCs w:val="23"/>
              </w:rPr>
              <w:t>Ūnijas iela 15, Rīga, LV-1039</w:t>
            </w:r>
          </w:p>
          <w:p w14:paraId="1080FBDC" w14:textId="77777777" w:rsidR="00AB79D5" w:rsidRPr="001C3C69" w:rsidRDefault="00DC351B" w:rsidP="00AB79D5">
            <w:pPr>
              <w:spacing w:after="0" w:line="240" w:lineRule="auto"/>
              <w:jc w:val="both"/>
              <w:rPr>
                <w:rFonts w:ascii="Times New Roman" w:eastAsia="Times New Roman" w:hAnsi="Times New Roman" w:cs="Times New Roman"/>
                <w:iCs/>
                <w:sz w:val="24"/>
                <w:szCs w:val="23"/>
                <w:lang w:val="en-US"/>
              </w:rPr>
            </w:pPr>
            <w:r w:rsidRPr="001C3C69">
              <w:rPr>
                <w:rFonts w:ascii="Times New Roman" w:eastAsia="Times New Roman" w:hAnsi="Times New Roman" w:cs="Times New Roman"/>
                <w:iCs/>
                <w:sz w:val="24"/>
                <w:szCs w:val="23"/>
                <w:lang w:val="en-US"/>
              </w:rPr>
              <w:t>Banka: AS “Swedbank”</w:t>
            </w:r>
          </w:p>
          <w:p w14:paraId="0F8232D8" w14:textId="3F4AE616" w:rsidR="00C82C7E" w:rsidRPr="001C3C69" w:rsidRDefault="00DC351B" w:rsidP="00AB79D5">
            <w:pPr>
              <w:spacing w:after="0" w:line="240" w:lineRule="auto"/>
              <w:jc w:val="both"/>
              <w:rPr>
                <w:rFonts w:ascii="Times New Roman" w:eastAsia="Times New Roman" w:hAnsi="Times New Roman" w:cs="Times New Roman"/>
                <w:sz w:val="24"/>
                <w:szCs w:val="23"/>
              </w:rPr>
            </w:pPr>
            <w:r w:rsidRPr="001C3C69">
              <w:rPr>
                <w:rFonts w:ascii="Times New Roman" w:eastAsia="Times New Roman" w:hAnsi="Times New Roman" w:cs="Times New Roman"/>
                <w:sz w:val="24"/>
                <w:szCs w:val="23"/>
                <w:lang w:val="en-US"/>
              </w:rPr>
              <w:t>SWIFT:  HABALV22</w:t>
            </w:r>
          </w:p>
          <w:p w14:paraId="10E548FC" w14:textId="7DCA1015" w:rsidR="00C82C7E" w:rsidRPr="001C3C69" w:rsidRDefault="00DC351B" w:rsidP="00C82C7E">
            <w:pPr>
              <w:spacing w:after="0" w:line="240" w:lineRule="auto"/>
              <w:jc w:val="both"/>
              <w:rPr>
                <w:rFonts w:ascii="Times New Roman" w:eastAsia="Times New Roman" w:hAnsi="Times New Roman" w:cs="Times New Roman"/>
                <w:sz w:val="24"/>
                <w:szCs w:val="23"/>
              </w:rPr>
            </w:pPr>
            <w:r w:rsidRPr="001C3C69">
              <w:rPr>
                <w:rFonts w:ascii="Times New Roman" w:eastAsia="Times New Roman" w:hAnsi="Times New Roman" w:cs="Times New Roman"/>
                <w:sz w:val="24"/>
                <w:szCs w:val="23"/>
              </w:rPr>
              <w:t xml:space="preserve">Konts: </w:t>
            </w:r>
            <w:r w:rsidR="00AB79D5" w:rsidRPr="001C3C69">
              <w:rPr>
                <w:rFonts w:ascii="Times New Roman" w:eastAsia="Times New Roman" w:hAnsi="Times New Roman" w:cs="Times New Roman"/>
                <w:sz w:val="24"/>
                <w:szCs w:val="23"/>
              </w:rPr>
              <w:t>LV40HABA0551000369740</w:t>
            </w:r>
          </w:p>
          <w:p w14:paraId="472DAE15" w14:textId="77777777" w:rsidR="00C82C7E" w:rsidRPr="001C3C69"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1C3C69"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1C3C69" w:rsidRDefault="00C82C7E" w:rsidP="00C82C7E">
            <w:pPr>
              <w:spacing w:after="0" w:line="240" w:lineRule="auto"/>
              <w:jc w:val="both"/>
              <w:rPr>
                <w:rFonts w:ascii="Times New Roman" w:eastAsia="Times New Roman" w:hAnsi="Times New Roman" w:cs="Times New Roman"/>
                <w:noProof/>
                <w:sz w:val="24"/>
                <w:szCs w:val="23"/>
              </w:rPr>
            </w:pPr>
          </w:p>
          <w:p w14:paraId="4418FC02" w14:textId="77777777" w:rsidR="006E26FB" w:rsidRPr="001C3C69" w:rsidRDefault="006E26FB" w:rsidP="00C82C7E">
            <w:pPr>
              <w:spacing w:after="0" w:line="240" w:lineRule="auto"/>
              <w:jc w:val="both"/>
              <w:rPr>
                <w:rFonts w:ascii="Times New Roman" w:eastAsia="Times New Roman" w:hAnsi="Times New Roman" w:cs="Times New Roman"/>
                <w:i/>
                <w:noProof/>
                <w:color w:val="538135" w:themeColor="accent6" w:themeShade="BF"/>
                <w:sz w:val="24"/>
                <w:szCs w:val="23"/>
              </w:rPr>
            </w:pPr>
          </w:p>
          <w:p w14:paraId="3F97A5C4" w14:textId="42BD2707" w:rsidR="00C82C7E" w:rsidRPr="001C3C69" w:rsidRDefault="00DC351B" w:rsidP="00C82C7E">
            <w:pPr>
              <w:spacing w:after="0" w:line="240" w:lineRule="auto"/>
              <w:jc w:val="both"/>
              <w:rPr>
                <w:rFonts w:ascii="Times New Roman" w:eastAsia="Times New Roman" w:hAnsi="Times New Roman" w:cs="Times New Roman"/>
                <w:noProof/>
                <w:sz w:val="24"/>
                <w:szCs w:val="23"/>
              </w:rPr>
            </w:pPr>
            <w:r w:rsidRPr="001C3C69">
              <w:rPr>
                <w:rFonts w:ascii="Times New Roman" w:eastAsia="Times New Roman" w:hAnsi="Times New Roman" w:cs="Times New Roman"/>
                <w:noProof/>
                <w:sz w:val="24"/>
                <w:szCs w:val="23"/>
              </w:rPr>
              <w:t>Valdes loceklis</w:t>
            </w:r>
          </w:p>
          <w:p w14:paraId="6D8F1547" w14:textId="1BF4AB25" w:rsidR="006E26FB" w:rsidRPr="004C393B" w:rsidRDefault="00DC351B" w:rsidP="00C82C7E">
            <w:pPr>
              <w:spacing w:after="0" w:line="240" w:lineRule="auto"/>
              <w:jc w:val="both"/>
              <w:rPr>
                <w:rFonts w:ascii="Times New Roman" w:eastAsia="Times New Roman" w:hAnsi="Times New Roman" w:cs="Times New Roman"/>
                <w:noProof/>
                <w:sz w:val="24"/>
                <w:szCs w:val="23"/>
              </w:rPr>
            </w:pPr>
            <w:r w:rsidRPr="001C3C69">
              <w:rPr>
                <w:rFonts w:ascii="Times New Roman" w:eastAsia="Times New Roman" w:hAnsi="Times New Roman" w:cs="Times New Roman"/>
                <w:noProof/>
                <w:sz w:val="24"/>
                <w:szCs w:val="23"/>
              </w:rPr>
              <w:t>Jānis Ušvils</w:t>
            </w:r>
          </w:p>
          <w:p w14:paraId="37BF1DC1" w14:textId="77777777" w:rsidR="00C82C7E" w:rsidRPr="00C82C7E" w:rsidRDefault="00DC351B"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w:t>
            </w:r>
          </w:p>
          <w:p w14:paraId="39E54EE1" w14:textId="77777777" w:rsidR="00C82C7E" w:rsidRPr="00C82C7E" w:rsidRDefault="00DC351B"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22D36610" w:rsidR="00C82C7E" w:rsidRPr="00C82C7E" w:rsidRDefault="00DC351B" w:rsidP="00924448">
      <w:pPr>
        <w:spacing w:after="0" w:line="240" w:lineRule="auto"/>
        <w:jc w:val="center"/>
        <w:rPr>
          <w:rFonts w:ascii="Times New Roman" w:eastAsia="Times New Roman" w:hAnsi="Times New Roman" w:cs="Times New Roman"/>
          <w:b/>
          <w:caps/>
          <w:sz w:val="24"/>
          <w:szCs w:val="24"/>
          <w:lang w:eastAsia="ar-SA"/>
        </w:rPr>
      </w:pPr>
      <w:r w:rsidRPr="004C393B">
        <w:rPr>
          <w:rFonts w:ascii="Times New Roman" w:eastAsia="Times New Roman" w:hAnsi="Times New Roman" w:cs="Times New Roman"/>
          <w:noProof/>
          <w:color w:val="538135" w:themeColor="accent6" w:themeShade="BF"/>
          <w:sz w:val="24"/>
          <w:szCs w:val="23"/>
        </w:rPr>
        <w:t xml:space="preserve">                       </w:t>
      </w:r>
    </w:p>
    <w:p w14:paraId="797F9FA8" w14:textId="77777777" w:rsidR="00370CD8" w:rsidRPr="00311AC8" w:rsidRDefault="00370CD8" w:rsidP="00370CD8"/>
    <w:p w14:paraId="592D1888" w14:textId="301CE479" w:rsidR="00A4022F" w:rsidRPr="00370CD8" w:rsidRDefault="00DC351B"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F215A" w14:textId="77777777" w:rsidR="00000000" w:rsidRDefault="00DC351B">
      <w:pPr>
        <w:spacing w:after="0" w:line="240" w:lineRule="auto"/>
      </w:pPr>
      <w:r>
        <w:separator/>
      </w:r>
    </w:p>
  </w:endnote>
  <w:endnote w:type="continuationSeparator" w:id="0">
    <w:p w14:paraId="29728387" w14:textId="77777777" w:rsidR="00000000" w:rsidRDefault="00DC3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691206"/>
      <w:docPartObj>
        <w:docPartGallery w:val="Page Numbers (Bottom of Page)"/>
        <w:docPartUnique/>
      </w:docPartObj>
    </w:sdtPr>
    <w:sdtEndPr>
      <w:rPr>
        <w:noProof/>
      </w:rPr>
    </w:sdtEndPr>
    <w:sdtContent>
      <w:p w14:paraId="6FDF531F" w14:textId="77777777" w:rsidR="00E31024" w:rsidRDefault="00DC351B">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E31024" w:rsidRDefault="00E31024"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32D07" w14:textId="77777777" w:rsidR="007338F2" w:rsidRDefault="00DC351B">
      <w:pPr>
        <w:spacing w:after="0" w:line="240" w:lineRule="auto"/>
      </w:pPr>
      <w:r>
        <w:separator/>
      </w:r>
    </w:p>
  </w:footnote>
  <w:footnote w:type="continuationSeparator" w:id="0">
    <w:p w14:paraId="25E0C078" w14:textId="77777777" w:rsidR="007338F2" w:rsidRDefault="00DC351B">
      <w:pPr>
        <w:spacing w:after="0" w:line="240" w:lineRule="auto"/>
      </w:pPr>
      <w:r>
        <w:continuationSeparator/>
      </w:r>
    </w:p>
  </w:footnote>
  <w:footnote w:id="1">
    <w:p w14:paraId="1AEB3234" w14:textId="150E8011" w:rsidR="00A61AD7" w:rsidRPr="00A61AD7" w:rsidRDefault="00DC351B"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Saskaņā ar grozījumiem Grāmatvedības likumā. Pircējs pieņem no Pārdevēja strukturētu elektronisku rēķinu — rēķins, kas sagatavots apmaksai, nosūtīts un saņemts strukturētā elektroniskā formātā, kas ļauj to automātiski un elektroniski apstrādāt, (Strukturē</w:t>
      </w:r>
      <w:r w:rsidRPr="00A61AD7">
        <w:rPr>
          <w:rFonts w:ascii="Times New Roman" w:hAnsi="Times New Roman" w:cs="Times New Roman"/>
        </w:rPr>
        <w:t>ta e-rēķina datnes formāts ir XML (Extensible Markup Language). XML struktūra ir noteikta Latvijas nacionālajā standartā, un tai jāatbilst PEPPOL BIS Billing 3.0 specifikācijai). Sagatavoto rēķinu nosūtot uz  Pircēja e-adresi</w:t>
      </w:r>
      <w:r w:rsidR="005F1428" w:rsidRPr="005F1428">
        <w:t xml:space="preserve"> </w:t>
      </w:r>
      <w:r w:rsidR="005F1428" w:rsidRPr="005F1428">
        <w:rPr>
          <w:rFonts w:ascii="Times New Roman" w:hAnsi="Times New Roman" w:cs="Times New Roman"/>
        </w:rPr>
        <w:t>RSU EINVOICE@90000013771</w:t>
      </w:r>
      <w:r w:rsidRPr="00A61AD7">
        <w:rPr>
          <w:rFonts w:ascii="Times New Roman" w:hAnsi="Times New Roman" w:cs="Times New Roman"/>
        </w:rPr>
        <w:t xml:space="preserve">, </w:t>
      </w:r>
      <w:r w:rsidRPr="00A61AD7">
        <w:rPr>
          <w:rFonts w:ascii="Times New Roman" w:hAnsi="Times New Roman" w:cs="Times New Roman"/>
        </w:rPr>
        <w:t>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5D24"/>
    <w:rsid w:val="00007E09"/>
    <w:rsid w:val="00012B45"/>
    <w:rsid w:val="00050473"/>
    <w:rsid w:val="0005789F"/>
    <w:rsid w:val="00075940"/>
    <w:rsid w:val="000A2E0E"/>
    <w:rsid w:val="000A3B4E"/>
    <w:rsid w:val="000A68F0"/>
    <w:rsid w:val="000C0129"/>
    <w:rsid w:val="000D6E34"/>
    <w:rsid w:val="000E4D76"/>
    <w:rsid w:val="00104525"/>
    <w:rsid w:val="00112684"/>
    <w:rsid w:val="001144AF"/>
    <w:rsid w:val="001220D0"/>
    <w:rsid w:val="00124B33"/>
    <w:rsid w:val="00131DEB"/>
    <w:rsid w:val="00143F14"/>
    <w:rsid w:val="00150FFC"/>
    <w:rsid w:val="00171CA1"/>
    <w:rsid w:val="00181D32"/>
    <w:rsid w:val="001B245D"/>
    <w:rsid w:val="001C3C69"/>
    <w:rsid w:val="001C56B7"/>
    <w:rsid w:val="001F53A6"/>
    <w:rsid w:val="00216C3C"/>
    <w:rsid w:val="00234B63"/>
    <w:rsid w:val="0025580C"/>
    <w:rsid w:val="002706D9"/>
    <w:rsid w:val="00274A4C"/>
    <w:rsid w:val="002A0FAD"/>
    <w:rsid w:val="002D13DA"/>
    <w:rsid w:val="002D19D9"/>
    <w:rsid w:val="002D49D7"/>
    <w:rsid w:val="0030740C"/>
    <w:rsid w:val="00310599"/>
    <w:rsid w:val="00311AC8"/>
    <w:rsid w:val="003141B9"/>
    <w:rsid w:val="00324EF7"/>
    <w:rsid w:val="00332663"/>
    <w:rsid w:val="00336781"/>
    <w:rsid w:val="00364A0D"/>
    <w:rsid w:val="00366F4D"/>
    <w:rsid w:val="00370CD8"/>
    <w:rsid w:val="00394EE2"/>
    <w:rsid w:val="003A3584"/>
    <w:rsid w:val="003B7F36"/>
    <w:rsid w:val="003C0430"/>
    <w:rsid w:val="003C0BE2"/>
    <w:rsid w:val="003D5FD5"/>
    <w:rsid w:val="003E0EEF"/>
    <w:rsid w:val="00421FD1"/>
    <w:rsid w:val="00433B98"/>
    <w:rsid w:val="004808DE"/>
    <w:rsid w:val="004C0C40"/>
    <w:rsid w:val="004C2EF1"/>
    <w:rsid w:val="004C393B"/>
    <w:rsid w:val="004C3ED6"/>
    <w:rsid w:val="004C7ECE"/>
    <w:rsid w:val="004D2C96"/>
    <w:rsid w:val="004F3C17"/>
    <w:rsid w:val="005141DC"/>
    <w:rsid w:val="005310A0"/>
    <w:rsid w:val="0054042C"/>
    <w:rsid w:val="005436BB"/>
    <w:rsid w:val="00546849"/>
    <w:rsid w:val="00550AB7"/>
    <w:rsid w:val="0055356F"/>
    <w:rsid w:val="00586286"/>
    <w:rsid w:val="005B60A1"/>
    <w:rsid w:val="005D619C"/>
    <w:rsid w:val="005F1428"/>
    <w:rsid w:val="00621EB7"/>
    <w:rsid w:val="00626DDE"/>
    <w:rsid w:val="0063068E"/>
    <w:rsid w:val="00640DB1"/>
    <w:rsid w:val="00641B02"/>
    <w:rsid w:val="00662C1B"/>
    <w:rsid w:val="00664743"/>
    <w:rsid w:val="0068182D"/>
    <w:rsid w:val="00686BAD"/>
    <w:rsid w:val="006953A4"/>
    <w:rsid w:val="006A0439"/>
    <w:rsid w:val="006A132B"/>
    <w:rsid w:val="006A3FFA"/>
    <w:rsid w:val="006D0361"/>
    <w:rsid w:val="006E26FB"/>
    <w:rsid w:val="006E7405"/>
    <w:rsid w:val="007023A5"/>
    <w:rsid w:val="007338F2"/>
    <w:rsid w:val="00737966"/>
    <w:rsid w:val="00737B04"/>
    <w:rsid w:val="00764D3B"/>
    <w:rsid w:val="00766413"/>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1C09"/>
    <w:rsid w:val="00864C1E"/>
    <w:rsid w:val="008706FB"/>
    <w:rsid w:val="008724EA"/>
    <w:rsid w:val="008A18FF"/>
    <w:rsid w:val="008C70CF"/>
    <w:rsid w:val="008D0352"/>
    <w:rsid w:val="008D0F16"/>
    <w:rsid w:val="008E2434"/>
    <w:rsid w:val="00900B5E"/>
    <w:rsid w:val="00906C59"/>
    <w:rsid w:val="00910634"/>
    <w:rsid w:val="00924448"/>
    <w:rsid w:val="00932422"/>
    <w:rsid w:val="009608E8"/>
    <w:rsid w:val="00967BE4"/>
    <w:rsid w:val="00977E04"/>
    <w:rsid w:val="009B29FB"/>
    <w:rsid w:val="009C0ED0"/>
    <w:rsid w:val="009C42A0"/>
    <w:rsid w:val="009E4670"/>
    <w:rsid w:val="009F5F98"/>
    <w:rsid w:val="00A0354B"/>
    <w:rsid w:val="00A16757"/>
    <w:rsid w:val="00A4022F"/>
    <w:rsid w:val="00A555D8"/>
    <w:rsid w:val="00A61AD7"/>
    <w:rsid w:val="00A674D3"/>
    <w:rsid w:val="00A67EC8"/>
    <w:rsid w:val="00A86835"/>
    <w:rsid w:val="00A9732F"/>
    <w:rsid w:val="00AB2846"/>
    <w:rsid w:val="00AB79D5"/>
    <w:rsid w:val="00AD6FA0"/>
    <w:rsid w:val="00B005B7"/>
    <w:rsid w:val="00B11FC2"/>
    <w:rsid w:val="00B41073"/>
    <w:rsid w:val="00B605D4"/>
    <w:rsid w:val="00B637E6"/>
    <w:rsid w:val="00B6400D"/>
    <w:rsid w:val="00B64B4E"/>
    <w:rsid w:val="00B74FFA"/>
    <w:rsid w:val="00BA6C51"/>
    <w:rsid w:val="00BB1FC8"/>
    <w:rsid w:val="00BC5367"/>
    <w:rsid w:val="00BE417D"/>
    <w:rsid w:val="00BF2DF1"/>
    <w:rsid w:val="00C00FB3"/>
    <w:rsid w:val="00C032B1"/>
    <w:rsid w:val="00C120E9"/>
    <w:rsid w:val="00C24FE0"/>
    <w:rsid w:val="00C2610B"/>
    <w:rsid w:val="00C2695C"/>
    <w:rsid w:val="00C552BA"/>
    <w:rsid w:val="00C609B3"/>
    <w:rsid w:val="00C76333"/>
    <w:rsid w:val="00C82C7E"/>
    <w:rsid w:val="00C87303"/>
    <w:rsid w:val="00CA28FA"/>
    <w:rsid w:val="00CD1343"/>
    <w:rsid w:val="00CD4034"/>
    <w:rsid w:val="00CE2362"/>
    <w:rsid w:val="00D021D6"/>
    <w:rsid w:val="00D03100"/>
    <w:rsid w:val="00D0481E"/>
    <w:rsid w:val="00D04C75"/>
    <w:rsid w:val="00D2290E"/>
    <w:rsid w:val="00D243A8"/>
    <w:rsid w:val="00D362C9"/>
    <w:rsid w:val="00D53219"/>
    <w:rsid w:val="00D53800"/>
    <w:rsid w:val="00D56E99"/>
    <w:rsid w:val="00D87E1F"/>
    <w:rsid w:val="00DC351B"/>
    <w:rsid w:val="00DC37E2"/>
    <w:rsid w:val="00DD6256"/>
    <w:rsid w:val="00DE1D27"/>
    <w:rsid w:val="00DF7F26"/>
    <w:rsid w:val="00E22EA0"/>
    <w:rsid w:val="00E31024"/>
    <w:rsid w:val="00E37627"/>
    <w:rsid w:val="00E45B8F"/>
    <w:rsid w:val="00E64AC6"/>
    <w:rsid w:val="00E7288D"/>
    <w:rsid w:val="00ED328A"/>
    <w:rsid w:val="00EE287D"/>
    <w:rsid w:val="00EF1093"/>
    <w:rsid w:val="00EF6E9C"/>
    <w:rsid w:val="00F020B1"/>
    <w:rsid w:val="00F03FEE"/>
    <w:rsid w:val="00F1345D"/>
    <w:rsid w:val="00F22FEC"/>
    <w:rsid w:val="00F54085"/>
    <w:rsid w:val="00F550B7"/>
    <w:rsid w:val="00F63FAD"/>
    <w:rsid w:val="00F941B5"/>
    <w:rsid w:val="00F959EA"/>
    <w:rsid w:val="00FA0186"/>
    <w:rsid w:val="00FB1015"/>
    <w:rsid w:val="00FC4023"/>
    <w:rsid w:val="00FE3991"/>
    <w:rsid w:val="00FF6C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 w:type="character" w:styleId="UnresolvedMention">
    <w:name w:val="Unresolved Mention"/>
    <w:basedOn w:val="DefaultParagraphFont"/>
    <w:uiPriority w:val="99"/>
    <w:semiHidden/>
    <w:unhideWhenUsed/>
    <w:rsid w:val="00A555D8"/>
    <w:rPr>
      <w:color w:val="605E5C"/>
      <w:shd w:val="clear" w:color="auto" w:fill="E1DFDD"/>
    </w:rPr>
  </w:style>
  <w:style w:type="paragraph" w:styleId="Revision">
    <w:name w:val="Revision"/>
    <w:hidden/>
    <w:uiPriority w:val="99"/>
    <w:semiHidden/>
    <w:rsid w:val="00861C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te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A64F8-70DA-40A4-AE3A-822DF24755D2}">
  <ds:schemaRefs>
    <ds:schemaRef ds:uri="http://schemas.openxmlformats.org/officeDocument/2006/bibliography"/>
  </ds:schemaRefs>
</ds:datastoreItem>
</file>

<file path=docMetadata/LabelInfo.xml><?xml version="1.0" encoding="utf-8"?>
<clbl:labelList xmlns:clbl="http://schemas.microsoft.com/office/2020/mipLabelMetadata">
  <clbl:label id="{5af4f1a9-ae13-4e26-ac6c-11f4c8a2f064}" enabled="1" method="Privileged" siteId="{65f51067-7d65-4aa9-b996-4cc43a0d7111}"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8</Pages>
  <Words>16732</Words>
  <Characters>9538</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8</cp:revision>
  <dcterms:created xsi:type="dcterms:W3CDTF">2025-02-24T08:34:00Z</dcterms:created>
  <dcterms:modified xsi:type="dcterms:W3CDTF">2025-03-09T21:43:00Z</dcterms:modified>
</cp:coreProperties>
</file>