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1536"/>
        <w:gridCol w:w="3510"/>
        <w:gridCol w:w="1985"/>
        <w:gridCol w:w="2025"/>
        <w:gridCol w:w="2026"/>
        <w:gridCol w:w="2029"/>
      </w:tblGrid>
      <w:tr w:rsidR="00A11313" w:rsidRPr="001119C0" w14:paraId="549718AD" w14:textId="0EFA85A5" w:rsidTr="00A11313">
        <w:trPr>
          <w:trHeight w:val="1681"/>
          <w:jc w:val="center"/>
        </w:trPr>
        <w:tc>
          <w:tcPr>
            <w:tcW w:w="273" w:type="pct"/>
            <w:shd w:val="clear" w:color="auto" w:fill="E7E6E6" w:themeFill="background2"/>
            <w:vAlign w:val="center"/>
          </w:tcPr>
          <w:p w14:paraId="7ED3134D" w14:textId="1C5C30AF" w:rsidR="00A11313" w:rsidRPr="001119C0" w:rsidRDefault="00A11313" w:rsidP="0070185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N.p.k</w:t>
            </w:r>
            <w:proofErr w:type="spellEnd"/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03" w:type="pct"/>
            <w:shd w:val="clear" w:color="auto" w:fill="E7E6E6" w:themeFill="background2"/>
            <w:vAlign w:val="center"/>
          </w:tcPr>
          <w:p w14:paraId="029865B7" w14:textId="291A9762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Komponente</w:t>
            </w:r>
          </w:p>
        </w:tc>
        <w:tc>
          <w:tcPr>
            <w:tcW w:w="1259" w:type="pct"/>
            <w:shd w:val="clear" w:color="auto" w:fill="E7E6E6" w:themeFill="background2"/>
            <w:vAlign w:val="center"/>
          </w:tcPr>
          <w:p w14:paraId="2B82D0F5" w14:textId="51088902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Minimālās prasības</w:t>
            </w:r>
          </w:p>
        </w:tc>
        <w:tc>
          <w:tcPr>
            <w:tcW w:w="741" w:type="pct"/>
            <w:shd w:val="clear" w:color="auto" w:fill="E7E6E6" w:themeFill="background2"/>
            <w:vAlign w:val="center"/>
          </w:tcPr>
          <w:p w14:paraId="2EA2C69D" w14:textId="77777777" w:rsidR="00A11313" w:rsidRPr="001119C0" w:rsidRDefault="00A11313" w:rsidP="007018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Pretendenta piedāvājums</w:t>
            </w:r>
          </w:p>
          <w:p w14:paraId="5B5720EC" w14:textId="35AA38D9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Ražotājs, nosaukums, precīzs funkcionalitātes apraksts</w:t>
            </w:r>
          </w:p>
        </w:tc>
        <w:tc>
          <w:tcPr>
            <w:tcW w:w="741" w:type="pct"/>
            <w:shd w:val="clear" w:color="auto" w:fill="E7E6E6" w:themeFill="background2"/>
            <w:vAlign w:val="center"/>
          </w:tcPr>
          <w:p w14:paraId="510BB364" w14:textId="126A1CB1" w:rsidR="00A11313" w:rsidRPr="001119C0" w:rsidRDefault="00A11313" w:rsidP="007018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Skaits</w:t>
            </w:r>
          </w:p>
        </w:tc>
        <w:tc>
          <w:tcPr>
            <w:tcW w:w="741" w:type="pct"/>
            <w:shd w:val="clear" w:color="auto" w:fill="E7E6E6" w:themeFill="background2"/>
            <w:vAlign w:val="center"/>
          </w:tcPr>
          <w:p w14:paraId="37A0F69D" w14:textId="52C4555D" w:rsidR="00A11313" w:rsidRPr="001119C0" w:rsidRDefault="00A11313" w:rsidP="007018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Cena par vienību bez PVN</w:t>
            </w:r>
          </w:p>
        </w:tc>
        <w:tc>
          <w:tcPr>
            <w:tcW w:w="742" w:type="pct"/>
            <w:shd w:val="clear" w:color="auto" w:fill="E7E6E6" w:themeFill="background2"/>
            <w:vAlign w:val="center"/>
          </w:tcPr>
          <w:p w14:paraId="3BE5B38E" w14:textId="797C00CA" w:rsidR="00A11313" w:rsidRPr="001119C0" w:rsidRDefault="00A11313" w:rsidP="0070185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Summa kopā bez PVN</w:t>
            </w:r>
          </w:p>
        </w:tc>
      </w:tr>
      <w:tr w:rsidR="00A11313" w:rsidRPr="001119C0" w14:paraId="3E64955A" w14:textId="7626134B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67B4FDE2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257CBB9E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Korpuss</w:t>
            </w:r>
          </w:p>
        </w:tc>
        <w:tc>
          <w:tcPr>
            <w:tcW w:w="1259" w:type="pct"/>
            <w:shd w:val="clear" w:color="auto" w:fill="auto"/>
          </w:tcPr>
          <w:p w14:paraId="3D36612F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Formas faktors: ATX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Full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Tower</w:t>
            </w:r>
            <w:proofErr w:type="spellEnd"/>
          </w:p>
          <w:p w14:paraId="6A3B182C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Korpusa platums: ~240mm ± 20%</w:t>
            </w:r>
          </w:p>
          <w:p w14:paraId="781B307D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Korpusa dziļums: ~ 540mm ± 20%</w:t>
            </w:r>
          </w:p>
          <w:p w14:paraId="462029D0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Korpusa augstums: ~ 550mm ± 20%</w:t>
            </w:r>
          </w:p>
          <w:p w14:paraId="5AF0FAE2" w14:textId="4178011A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Ārējās nišas:</w:t>
            </w:r>
          </w:p>
          <w:p w14:paraId="69D5A6A3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5.25": vismaz 3</w:t>
            </w:r>
          </w:p>
          <w:p w14:paraId="4466A2B1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Iekšējās nišas:</w:t>
            </w:r>
          </w:p>
          <w:p w14:paraId="307C3439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3.5": vismaz 6</w:t>
            </w:r>
          </w:p>
          <w:p w14:paraId="27EC32F8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2.5": vismaz 2</w:t>
            </w:r>
          </w:p>
          <w:p w14:paraId="2B6C19C7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Korpusam uz augšējā paneļa ir jābūt:</w:t>
            </w:r>
          </w:p>
          <w:p w14:paraId="6D25BE48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vienai ieslēgšanas pogai</w:t>
            </w:r>
          </w:p>
          <w:p w14:paraId="5C01CBF0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putekļu filtram</w:t>
            </w:r>
          </w:p>
          <w:p w14:paraId="4BF992B9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Korpusa priekšējā daļā ir jābūt:</w:t>
            </w:r>
          </w:p>
          <w:p w14:paraId="407EA98F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USB-A3.0 ligzdām: vismaz 2</w:t>
            </w:r>
          </w:p>
          <w:p w14:paraId="563BB16F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USB-C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Gen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2 ligzdai: vismaz 1</w:t>
            </w:r>
          </w:p>
          <w:p w14:paraId="4B12CB09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Restartēšanas pogai</w:t>
            </w:r>
          </w:p>
          <w:p w14:paraId="12C5CE7E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Putekļu filtram</w:t>
            </w:r>
          </w:p>
          <w:p w14:paraId="498F7836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140mm dzesēšanas ventilatoram</w:t>
            </w:r>
          </w:p>
          <w:p w14:paraId="2003918D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Korpusa apakšējā daļā jābūt:</w:t>
            </w:r>
          </w:p>
          <w:p w14:paraId="43F39135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Putekļu filtram</w:t>
            </w:r>
          </w:p>
          <w:p w14:paraId="721686ED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Korpusa aizmugurējā daļā jābūt:</w:t>
            </w:r>
          </w:p>
          <w:p w14:paraId="654328C8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140mm dzesēšanas ventilatoram</w:t>
            </w:r>
          </w:p>
          <w:p w14:paraId="5C807611" w14:textId="77777777" w:rsidR="00A11313" w:rsidRPr="001119C0" w:rsidRDefault="00A11313" w:rsidP="00F85591">
            <w:pPr>
              <w:tabs>
                <w:tab w:val="left" w:pos="46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Phanteks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Enthoo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Tempered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Glass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41" w:type="pct"/>
            <w:vAlign w:val="center"/>
          </w:tcPr>
          <w:p w14:paraId="0F2944F2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 w:val="restart"/>
            <w:vAlign w:val="center"/>
          </w:tcPr>
          <w:p w14:paraId="688409B4" w14:textId="7987AFDC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1" w:type="pct"/>
            <w:vMerge w:val="restart"/>
          </w:tcPr>
          <w:p w14:paraId="67A7CB72" w14:textId="48EDDEAA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 w:val="restart"/>
          </w:tcPr>
          <w:p w14:paraId="2DBF13BE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4B9D9897" w14:textId="16651E4B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33C282B3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481CE12C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Mātes plate</w:t>
            </w:r>
          </w:p>
        </w:tc>
        <w:tc>
          <w:tcPr>
            <w:tcW w:w="1259" w:type="pct"/>
            <w:shd w:val="clear" w:color="auto" w:fill="auto"/>
          </w:tcPr>
          <w:p w14:paraId="16F72E27" w14:textId="1B2332ED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Formas faktors: ATX</w:t>
            </w:r>
          </w:p>
          <w:p w14:paraId="30657641" w14:textId="7AD0A46F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Čipsets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: W680</w:t>
            </w:r>
          </w:p>
          <w:p w14:paraId="23B2477D" w14:textId="0BC78E00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Atbalstāmais procesoru skaits: vismaz 1 gab.</w:t>
            </w:r>
          </w:p>
          <w:p w14:paraId="096D5E88" w14:textId="6B6B364E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Atbalstāmas procesoru sērijas: i9-14900K</w:t>
            </w:r>
          </w:p>
          <w:p w14:paraId="43D02BE5" w14:textId="3B2C4F8A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Atbalstāmais procesoru ligzdas tips: FCLGA1700</w:t>
            </w:r>
          </w:p>
          <w:p w14:paraId="2430DBA4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Atbalstāmā RAM atmiņa: vismaz 5600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MHz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166E831" w14:textId="62FAE1F4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Atbalstāmo operatīvo atmiņu skaits: vismaz 4 </w:t>
            </w:r>
          </w:p>
          <w:p w14:paraId="63E64976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Maksimālais operatīvās atmiņas lielums: 192GB</w:t>
            </w:r>
          </w:p>
          <w:p w14:paraId="149D0D69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PCI-Ex16 slotu skaits: vismaz 4 </w:t>
            </w:r>
          </w:p>
          <w:p w14:paraId="03EC15A4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PCI-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Ex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1 slotu skaits: vismaz 1</w:t>
            </w:r>
          </w:p>
          <w:p w14:paraId="0C48E405" w14:textId="7D7458F1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SATA3 skaits: vismaz 4</w:t>
            </w:r>
          </w:p>
          <w:p w14:paraId="63603D66" w14:textId="16C1255F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M.2 slotu skaits: vismaz 3</w:t>
            </w:r>
          </w:p>
          <w:p w14:paraId="7E206AFC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Tīkla karte: vismaz 2 pieslēgvietas ar ātrumu vismaz 2.5Gb</w:t>
            </w:r>
          </w:p>
          <w:p w14:paraId="3CB54C32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Display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ports: vismaz 1</w:t>
            </w:r>
          </w:p>
          <w:p w14:paraId="1184DEDE" w14:textId="5D8CE2CF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TPM modulis: vismaz 2.0</w:t>
            </w:r>
          </w:p>
          <w:p w14:paraId="1238DD61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HDMI ports: vismaz 1</w:t>
            </w:r>
          </w:p>
          <w:p w14:paraId="2B5EF3AE" w14:textId="4BA6F3C0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RAID atbalsts: 0/1/5/10</w:t>
            </w:r>
          </w:p>
          <w:p w14:paraId="74B72A62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porti ar izvadi (FRONT PANEL): </w:t>
            </w:r>
          </w:p>
          <w:p w14:paraId="31E1D914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USB 3.2 Gen2x2 (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-C): vismaz 1 ports</w:t>
            </w:r>
          </w:p>
          <w:p w14:paraId="4051A843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USB 3.2 Gen1 (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-A): vismaz 2 porti</w:t>
            </w:r>
          </w:p>
          <w:p w14:paraId="17B0DD92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USB 2.0 (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-A): vismaz 4 porti</w:t>
            </w:r>
          </w:p>
          <w:p w14:paraId="7730EB99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porti ar izvadi (BACK PANEL):</w:t>
            </w:r>
          </w:p>
          <w:p w14:paraId="2ACB4A50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USB 3.2 Gen1 (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-A): vismaz 4 porti</w:t>
            </w:r>
          </w:p>
          <w:p w14:paraId="53EEB11C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USB 2.0 (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-A): vismaz 2 porti</w:t>
            </w:r>
          </w:p>
          <w:p w14:paraId="070D550B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USB 3.2 Gen2 (1xType-A, 1xType-C): 2 porti</w:t>
            </w:r>
          </w:p>
          <w:p w14:paraId="2584409E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Audio porti: vismaz trīs izvadi (mikrofonam, austiņām, skaļruņiem)</w:t>
            </w:r>
          </w:p>
          <w:p w14:paraId="5DAFBB06" w14:textId="77777777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“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WS W680-ACE”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41" w:type="pct"/>
            <w:vAlign w:val="center"/>
          </w:tcPr>
          <w:p w14:paraId="5D93F132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2803697F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2249A00B" w14:textId="2C753873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4047D48D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6885ED13" w14:textId="1EB1ECA2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77F3B6BD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5BB6615A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Barošanas bloks</w:t>
            </w:r>
          </w:p>
        </w:tc>
        <w:tc>
          <w:tcPr>
            <w:tcW w:w="1259" w:type="pct"/>
            <w:shd w:val="clear" w:color="auto" w:fill="auto"/>
          </w:tcPr>
          <w:p w14:paraId="7EC19AB9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Barošanas bloka tips: ATX</w:t>
            </w:r>
          </w:p>
          <w:p w14:paraId="6459B406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Barošanas bloka ieeja: 115-240V AC</w:t>
            </w:r>
          </w:p>
          <w:p w14:paraId="605C3E18" w14:textId="4C49F5C9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Barošanas bloku izejas jauda: vismaz 1600W 80+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Titanium</w:t>
            </w:r>
            <w:proofErr w:type="spellEnd"/>
          </w:p>
          <w:p w14:paraId="4DC6F87B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Kabeļi: 100% modulārie.</w:t>
            </w:r>
          </w:p>
          <w:p w14:paraId="1BF9DE43" w14:textId="279E4591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“DARK POWER PRO 13 1600W”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41" w:type="pct"/>
            <w:vAlign w:val="center"/>
          </w:tcPr>
          <w:p w14:paraId="76F81025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763483F0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37C4A544" w14:textId="25F2FF2F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2ACFBA4D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122FF89E" w14:textId="7E2ADF54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74E4D27B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096BBE0F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Procesors</w:t>
            </w:r>
          </w:p>
        </w:tc>
        <w:tc>
          <w:tcPr>
            <w:tcW w:w="1259" w:type="pct"/>
            <w:shd w:val="clear" w:color="auto" w:fill="auto"/>
          </w:tcPr>
          <w:p w14:paraId="05670538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Procesoru skaits: </w:t>
            </w: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1 gab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C3FD88F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Vienības specifikācija:</w:t>
            </w:r>
          </w:p>
          <w:p w14:paraId="1863CE07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Frekvence: vismaz 3.2 GHz</w:t>
            </w:r>
          </w:p>
          <w:p w14:paraId="47E3A17C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Kodolu skaits: vismaz 24</w:t>
            </w:r>
          </w:p>
          <w:p w14:paraId="02B6DBB5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Kešatmiņa: vismaz 32MB</w:t>
            </w:r>
          </w:p>
          <w:p w14:paraId="3C175112" w14:textId="38D4CB78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Četrpadsmitās paaudzes I9 Intel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Core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procesors. Procesora veiktspēja, atbilstoši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PassMark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(CPU Mark) testiem - vismaz 60 000 un vairāk punkti.</w:t>
            </w:r>
          </w:p>
          <w:p w14:paraId="658E00B9" w14:textId="0A03AEEB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Intel® 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Core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™ i9 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processor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14900K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ekvivalents.</w:t>
            </w:r>
          </w:p>
        </w:tc>
        <w:tc>
          <w:tcPr>
            <w:tcW w:w="741" w:type="pct"/>
            <w:vAlign w:val="center"/>
          </w:tcPr>
          <w:p w14:paraId="2D80419E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126D1979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7152483C" w14:textId="57B69488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4DC6A508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39048F95" w14:textId="58B60623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556192CC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503" w:type="pct"/>
            <w:shd w:val="clear" w:color="auto" w:fill="auto"/>
          </w:tcPr>
          <w:p w14:paraId="1B498E4D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Operatīva atmiņa</w:t>
            </w:r>
          </w:p>
        </w:tc>
        <w:tc>
          <w:tcPr>
            <w:tcW w:w="1259" w:type="pct"/>
            <w:shd w:val="clear" w:color="auto" w:fill="auto"/>
          </w:tcPr>
          <w:p w14:paraId="6FE4F2EA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Atmiņas kopne: DDR5</w:t>
            </w:r>
          </w:p>
          <w:p w14:paraId="3D47FE22" w14:textId="772B981B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Apjoms: vismaz 64 GB, katra plate ne mazāka par 32GB</w:t>
            </w:r>
          </w:p>
          <w:p w14:paraId="0DED3366" w14:textId="6009AA5C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Kopnes ātrums: vismaz 5600 MHz</w:t>
            </w:r>
          </w:p>
          <w:p w14:paraId="6DD979DD" w14:textId="61CD1503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XMP atbalsts: Ir </w:t>
            </w:r>
          </w:p>
          <w:p w14:paraId="5FD989BF" w14:textId="2465A285" w:rsidR="00A11313" w:rsidRPr="001119C0" w:rsidRDefault="00A11313" w:rsidP="00186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Kingston FURY Beast DDR5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ekvivalents.</w:t>
            </w:r>
          </w:p>
        </w:tc>
        <w:tc>
          <w:tcPr>
            <w:tcW w:w="741" w:type="pct"/>
            <w:vAlign w:val="center"/>
          </w:tcPr>
          <w:p w14:paraId="4C5726DB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35203E12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222B11AB" w14:textId="7E76F84B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5A164B93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2B6386C6" w14:textId="245E1E98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7F050E15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7FFA3C5A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Datu nesēji</w:t>
            </w:r>
          </w:p>
        </w:tc>
        <w:tc>
          <w:tcPr>
            <w:tcW w:w="1259" w:type="pct"/>
            <w:shd w:val="clear" w:color="auto" w:fill="auto"/>
          </w:tcPr>
          <w:p w14:paraId="7BFE0E12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Sistēmas disks “C”:</w:t>
            </w:r>
          </w:p>
          <w:p w14:paraId="5C6EC1EC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Vienības specifikācija:</w:t>
            </w:r>
          </w:p>
          <w:p w14:paraId="20125E77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Tips: SSD NVMe 2.0</w:t>
            </w:r>
          </w:p>
          <w:p w14:paraId="7BBECC00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Formas faktors: M.2</w:t>
            </w:r>
          </w:p>
          <w:p w14:paraId="61A514DC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Kopne: PCIe Gen 5.0</w:t>
            </w:r>
          </w:p>
          <w:p w14:paraId="151E1550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Ietilpība: vismaz 1 TB</w:t>
            </w:r>
          </w:p>
          <w:p w14:paraId="3E246C4A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Lasīšanas ātrums (pēc kārtas): vismaz 11,700 MB/s</w:t>
            </w:r>
          </w:p>
          <w:p w14:paraId="165B1EA3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Rakstīšanas ātrums (pēc kārtas): vismaz 9,500 MB/s</w:t>
            </w:r>
          </w:p>
          <w:p w14:paraId="40B31F31" w14:textId="77777777" w:rsidR="00A11313" w:rsidRPr="001119C0" w:rsidRDefault="00A11313" w:rsidP="001633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Crucial T700 1TB PCIe Gen5 NVMe M.2 SSD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ekvivalents.</w:t>
            </w:r>
          </w:p>
          <w:p w14:paraId="1D04F1FE" w14:textId="744B9079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Cache disk “D”: </w:t>
            </w:r>
          </w:p>
          <w:p w14:paraId="61C46FD8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Vienības specifikācija:</w:t>
            </w:r>
          </w:p>
          <w:p w14:paraId="480391C0" w14:textId="77777777" w:rsidR="00A11313" w:rsidRPr="001119C0" w:rsidRDefault="00A11313" w:rsidP="00701859">
            <w:pPr>
              <w:numPr>
                <w:ilvl w:val="3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Tips: SSD NVMe 2.0</w:t>
            </w:r>
          </w:p>
          <w:p w14:paraId="4BFB5C40" w14:textId="77777777" w:rsidR="00A11313" w:rsidRPr="001119C0" w:rsidRDefault="00A11313" w:rsidP="00701859">
            <w:pPr>
              <w:numPr>
                <w:ilvl w:val="3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Formas faktors: M.2</w:t>
            </w:r>
          </w:p>
          <w:p w14:paraId="050ED381" w14:textId="77777777" w:rsidR="00A11313" w:rsidRPr="001119C0" w:rsidRDefault="00A11313" w:rsidP="00701859">
            <w:pPr>
              <w:numPr>
                <w:ilvl w:val="3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Kopne: PCIe Gen 5.0</w:t>
            </w:r>
          </w:p>
          <w:p w14:paraId="24D49D95" w14:textId="3FE3AB09" w:rsidR="00A11313" w:rsidRPr="001119C0" w:rsidRDefault="00A11313" w:rsidP="00701859">
            <w:pPr>
              <w:numPr>
                <w:ilvl w:val="3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Ietilpība: vismaz 4 TB</w:t>
            </w:r>
          </w:p>
          <w:p w14:paraId="0BAE2CEE" w14:textId="77777777" w:rsidR="00A11313" w:rsidRPr="001119C0" w:rsidRDefault="00A11313" w:rsidP="00701859">
            <w:pPr>
              <w:numPr>
                <w:ilvl w:val="3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Lasīšanas ātrums (pēc kārtas): vismaz 12,400 MB/s</w:t>
            </w:r>
          </w:p>
          <w:p w14:paraId="33FE6B19" w14:textId="77777777" w:rsidR="00A11313" w:rsidRPr="001119C0" w:rsidRDefault="00A11313" w:rsidP="00701859">
            <w:pPr>
              <w:numPr>
                <w:ilvl w:val="3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Rakstīšanas ātrums (pēc kārtas): vismaz 11,800 MB/s</w:t>
            </w:r>
          </w:p>
          <w:p w14:paraId="3CAAF0F9" w14:textId="12C49A72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Crucial T700 Crucial T700 4TB PCIe Gen5 NVMe M.2 SSD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ekvivalents.</w:t>
            </w:r>
          </w:p>
        </w:tc>
        <w:tc>
          <w:tcPr>
            <w:tcW w:w="741" w:type="pct"/>
            <w:vAlign w:val="center"/>
          </w:tcPr>
          <w:p w14:paraId="6689CD74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054C5D28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7A685517" w14:textId="30FA16E0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49C87F0A" w14:textId="77777777" w:rsidR="00A11313" w:rsidRPr="001119C0" w:rsidRDefault="00A11313" w:rsidP="007018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6733B25E" w14:textId="2BBE89F6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2436149A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49C1140A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Videokarte</w:t>
            </w:r>
          </w:p>
        </w:tc>
        <w:tc>
          <w:tcPr>
            <w:tcW w:w="1259" w:type="pct"/>
            <w:shd w:val="clear" w:color="auto" w:fill="auto"/>
          </w:tcPr>
          <w:p w14:paraId="0F2A9109" w14:textId="77777777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sz w:val="24"/>
                <w:szCs w:val="24"/>
              </w:rPr>
              <w:t>Videokarte: GeForce NVIDIA sērijas videokarte</w:t>
            </w:r>
          </w:p>
          <w:p w14:paraId="6F0AD218" w14:textId="47A8CFFF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Atmiņa: vismaz 16GB</w:t>
            </w:r>
          </w:p>
          <w:p w14:paraId="324035EA" w14:textId="64F7F458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CUDA kodoli: vismaz 10240</w:t>
            </w:r>
          </w:p>
          <w:p w14:paraId="1765B262" w14:textId="3086EC41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Engine Clock (OC): vismaz 2640 MHz</w:t>
            </w:r>
          </w:p>
          <w:p w14:paraId="0D2ADC08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Ekrānu uzturēšanas skaits: vismaz 4 vai vairāk</w:t>
            </w:r>
          </w:p>
          <w:p w14:paraId="4047D561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Dzesēšanas veids: aktīvā 3x ventilatoriem</w:t>
            </w:r>
          </w:p>
          <w:p w14:paraId="1ED1C61A" w14:textId="77777777" w:rsidR="00A11313" w:rsidRPr="001119C0" w:rsidRDefault="00A11313" w:rsidP="00701859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Video izejas: </w:t>
            </w:r>
          </w:p>
          <w:p w14:paraId="70A9A171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vismaz 3xDP (DisplayPort)</w:t>
            </w:r>
          </w:p>
          <w:p w14:paraId="36A36FA0" w14:textId="77777777" w:rsidR="00A11313" w:rsidRPr="001119C0" w:rsidRDefault="00A11313" w:rsidP="00701859">
            <w:pPr>
              <w:pStyle w:val="ListParagraph"/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vismaz 1xHDMI</w:t>
            </w:r>
          </w:p>
          <w:p w14:paraId="7A6BFE4C" w14:textId="175E5E0B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6.5. Atmiņa: GDDR6X</w:t>
            </w:r>
          </w:p>
          <w:p w14:paraId="4EF025FD" w14:textId="26EA5128" w:rsidR="00A11313" w:rsidRPr="001119C0" w:rsidRDefault="00A11313" w:rsidP="005852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GeForce RTX 4080 Super 16GB OC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ekvivalents.</w:t>
            </w:r>
          </w:p>
        </w:tc>
        <w:tc>
          <w:tcPr>
            <w:tcW w:w="741" w:type="pct"/>
            <w:vAlign w:val="center"/>
          </w:tcPr>
          <w:p w14:paraId="267A5054" w14:textId="77777777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21412BAA" w14:textId="77777777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6E8568C3" w14:textId="5D9E6979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47BF685A" w14:textId="77777777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1313" w:rsidRPr="001119C0" w14:paraId="4CE0ABFD" w14:textId="15131133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454EABF8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7628318A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CPU dzesēšana</w:t>
            </w:r>
          </w:p>
        </w:tc>
        <w:tc>
          <w:tcPr>
            <w:tcW w:w="1259" w:type="pct"/>
            <w:shd w:val="clear" w:color="auto" w:fill="auto"/>
          </w:tcPr>
          <w:p w14:paraId="7F018346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Ūdens bloks</w:t>
            </w:r>
          </w:p>
          <w:p w14:paraId="78161647" w14:textId="1C95F910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Izmērs: 80x80x45mm</w:t>
            </w:r>
            <w:r w:rsidR="006809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09CF" w:rsidRPr="009F238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+/- 10%</w:t>
            </w:r>
          </w:p>
          <w:p w14:paraId="026199C2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Bloka materiāls: Kapars</w:t>
            </w:r>
          </w:p>
          <w:p w14:paraId="7554539B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Radiators:</w:t>
            </w:r>
          </w:p>
          <w:p w14:paraId="3F1860FD" w14:textId="5D08F330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Radiatora izmērs:121x394x27mm</w:t>
            </w:r>
            <w:r w:rsidR="00986E6F" w:rsidRPr="009F238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+/- 10%</w:t>
            </w:r>
          </w:p>
          <w:p w14:paraId="254DA83F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Radiatora materiāls: Alumīnijs</w:t>
            </w:r>
          </w:p>
          <w:p w14:paraId="2F3C46AA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Ventilators:</w:t>
            </w:r>
          </w:p>
          <w:p w14:paraId="366FB011" w14:textId="3B665593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Izmērs: 120x120x25mm</w:t>
            </w:r>
            <w:r w:rsidR="00986E6F" w:rsidRPr="009F238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+/- 10%</w:t>
            </w:r>
          </w:p>
          <w:p w14:paraId="75C23A83" w14:textId="4DD3DBCD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Griešanās ātrums: vismaz 800~2200RPM +/- 10%</w:t>
            </w:r>
          </w:p>
          <w:p w14:paraId="374BB897" w14:textId="1057CD14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Skaļums: 36dB(A) vai klusāks</w:t>
            </w:r>
          </w:p>
          <w:p w14:paraId="6EF53C37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Savienojams ar 4.punktā minēto preci</w:t>
            </w:r>
          </w:p>
          <w:p w14:paraId="5113EF22" w14:textId="5C24E245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ROG STRIX LC III 360 ARGB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ekvivalents.</w:t>
            </w:r>
          </w:p>
        </w:tc>
        <w:tc>
          <w:tcPr>
            <w:tcW w:w="741" w:type="pct"/>
            <w:vAlign w:val="center"/>
          </w:tcPr>
          <w:p w14:paraId="691482A4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7143E330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19BDFC31" w14:textId="5C34D10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17879677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19379A4F" w14:textId="47A40AE7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6232E119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54F27444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Perifērija</w:t>
            </w:r>
          </w:p>
        </w:tc>
        <w:tc>
          <w:tcPr>
            <w:tcW w:w="1259" w:type="pct"/>
            <w:shd w:val="clear" w:color="auto" w:fill="auto"/>
          </w:tcPr>
          <w:p w14:paraId="74633C07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Klaviatūra un pele:</w:t>
            </w:r>
          </w:p>
          <w:p w14:paraId="1E02C4E4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Klaviatūras tips : Membrane</w:t>
            </w:r>
          </w:p>
          <w:p w14:paraId="6B482B7A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Komplektā: Pele</w:t>
            </w:r>
          </w:p>
          <w:p w14:paraId="4AB8E08E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Krāsa: Titan gray</w:t>
            </w:r>
          </w:p>
          <w:p w14:paraId="318B7D88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Pieslēgums: Bezvadu USB</w:t>
            </w:r>
          </w:p>
          <w:p w14:paraId="4F5B8AFE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Taustiņu valoda: ENG/RUS</w:t>
            </w:r>
          </w:p>
          <w:p w14:paraId="05F02225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Šifrēšana: AES-128</w:t>
            </w:r>
          </w:p>
          <w:p w14:paraId="685AA02F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Klaviatūras izmēri: 43.5x12.2x.8 ± 10%</w:t>
            </w:r>
          </w:p>
          <w:p w14:paraId="77C0147F" w14:textId="77777777" w:rsidR="00A11313" w:rsidRPr="001119C0" w:rsidRDefault="00A11313" w:rsidP="00701859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Peles izmēri: 6.9x11.5x4.05 ± 10%</w:t>
            </w:r>
          </w:p>
          <w:p w14:paraId="1EDF3BC8" w14:textId="77777777" w:rsidR="00A11313" w:rsidRPr="001119C0" w:rsidRDefault="00A11313" w:rsidP="00F8559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Dell KM7321W, Combo, Rus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vai ekvivalents.</w:t>
            </w:r>
          </w:p>
          <w:p w14:paraId="294FFB70" w14:textId="693B7AA8" w:rsidR="00A11313" w:rsidRPr="001119C0" w:rsidRDefault="00A11313" w:rsidP="003C604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29AC9D66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5B4C25D3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6AF2D109" w14:textId="546FACFC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7B43182E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027953AD" w14:textId="58039BDD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05277E94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572F97E1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Komplektā</w:t>
            </w:r>
          </w:p>
        </w:tc>
        <w:tc>
          <w:tcPr>
            <w:tcW w:w="1259" w:type="pct"/>
            <w:shd w:val="clear" w:color="auto" w:fill="auto"/>
          </w:tcPr>
          <w:p w14:paraId="57E281B5" w14:textId="565058F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Microsoft Office 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Home&amp;Buisness</w:t>
            </w:r>
            <w:proofErr w:type="spellEnd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2024 ar CD-</w:t>
            </w:r>
            <w:proofErr w:type="spellStart"/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Key</w:t>
            </w:r>
            <w:proofErr w:type="spellEnd"/>
          </w:p>
          <w:p w14:paraId="2796D6F8" w14:textId="6151F04E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Windows 11 Pro 64bit ar CD-Key</w:t>
            </w:r>
          </w:p>
        </w:tc>
        <w:tc>
          <w:tcPr>
            <w:tcW w:w="741" w:type="pct"/>
            <w:vAlign w:val="center"/>
          </w:tcPr>
          <w:p w14:paraId="6868D576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14D83C75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3BD4C942" w14:textId="1353E72C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1D7F5091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2A7A10B2" w14:textId="38429801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038BBD96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22F4DDA4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Citas prasības</w:t>
            </w:r>
          </w:p>
        </w:tc>
        <w:tc>
          <w:tcPr>
            <w:tcW w:w="1259" w:type="pct"/>
            <w:shd w:val="clear" w:color="auto" w:fill="auto"/>
          </w:tcPr>
          <w:p w14:paraId="26E7A540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Datortehnikai jābūt pilnībā saliktai, nokonfigurētai, kā arī ar attiecīgu programmatūru</w:t>
            </w:r>
          </w:p>
          <w:p w14:paraId="402B3E47" w14:textId="0B88E153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Darba stacijā jābūt integrētai ierakstaizsardzības iekārtai Tableau Forensic Universal Bridge T356789iu.</w:t>
            </w:r>
          </w:p>
          <w:p w14:paraId="6FC68BA5" w14:textId="1FE7FA8F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Darba stacijā jābūt integrētam karšu lasītājam ar ieraksta bloķējošu funkciju (Forensic Card Reader) korpusa 5.25" nišā.</w:t>
            </w:r>
          </w:p>
          <w:p w14:paraId="1FBB5A30" w14:textId="2981B341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Piegādātā datortehnika nedrīkst būt iepriekš lietota, tajā nedrīkst būt iebūvētas lietotas vai atjaunotas komponentes</w:t>
            </w:r>
          </w:p>
          <w:p w14:paraId="717F9BAB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Piegādātājs iesniedz visu sastāvdaļu atlikušās un datorsistēmas konfigurācijā neizmantotas sastāvdaļas un to oriģinālos iepakojumus</w:t>
            </w:r>
          </w:p>
        </w:tc>
        <w:tc>
          <w:tcPr>
            <w:tcW w:w="741" w:type="pct"/>
            <w:vAlign w:val="center"/>
          </w:tcPr>
          <w:p w14:paraId="4CE1FE2B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39D784C7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5DD3B663" w14:textId="46941431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6DCE2338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0C8D7DD5" w14:textId="182A18C7" w:rsidTr="00A11313">
        <w:trPr>
          <w:jc w:val="center"/>
        </w:trPr>
        <w:tc>
          <w:tcPr>
            <w:tcW w:w="273" w:type="pct"/>
            <w:shd w:val="clear" w:color="auto" w:fill="auto"/>
          </w:tcPr>
          <w:p w14:paraId="27DF52FC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3D7F4A9D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Preču piegādes adrese un termiņš</w:t>
            </w:r>
          </w:p>
        </w:tc>
        <w:tc>
          <w:tcPr>
            <w:tcW w:w="1259" w:type="pct"/>
            <w:shd w:val="clear" w:color="auto" w:fill="auto"/>
          </w:tcPr>
          <w:p w14:paraId="575E444C" w14:textId="26A2850C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Preču piegādes adrese: Rīga </w:t>
            </w:r>
          </w:p>
          <w:p w14:paraId="566EFA97" w14:textId="20AB7D6C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Piegādes termiņš: līdz mēnesim.</w:t>
            </w:r>
          </w:p>
        </w:tc>
        <w:tc>
          <w:tcPr>
            <w:tcW w:w="741" w:type="pct"/>
            <w:vAlign w:val="center"/>
          </w:tcPr>
          <w:p w14:paraId="07B77C58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4EC58C8E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525EEE6C" w14:textId="1C0D8C21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22054078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2BDDCFD4" w14:textId="3E86FB95" w:rsidTr="00A11313">
        <w:trPr>
          <w:trHeight w:val="1151"/>
          <w:jc w:val="center"/>
        </w:trPr>
        <w:tc>
          <w:tcPr>
            <w:tcW w:w="273" w:type="pct"/>
            <w:shd w:val="clear" w:color="auto" w:fill="auto"/>
          </w:tcPr>
          <w:p w14:paraId="2B2103A9" w14:textId="77777777" w:rsidR="00A11313" w:rsidRPr="001119C0" w:rsidRDefault="00A11313" w:rsidP="00701859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2C963579" w14:textId="77777777" w:rsidR="00A11313" w:rsidRPr="001119C0" w:rsidRDefault="00A11313" w:rsidP="00F8559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Garantija</w:t>
            </w:r>
          </w:p>
        </w:tc>
        <w:tc>
          <w:tcPr>
            <w:tcW w:w="1259" w:type="pct"/>
            <w:shd w:val="clear" w:color="auto" w:fill="auto"/>
          </w:tcPr>
          <w:p w14:paraId="198E3CF3" w14:textId="157C6E38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Vismaz 3 (trīs) gadi, ekspluatācijas vietā (onsite) ar reakcijas laiku nākamā darba dienā un bojājumu novēršanu iekārtas ražotāja standarta garantijas noteiktajā laikā.</w:t>
            </w:r>
          </w:p>
          <w:p w14:paraId="00C4EF87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Bojātos diskus (HDD) un operatīvās atmiņas moduļus Pasūtītājs ir tiesīgs piegādātājam neatgriezt (Non-Returnable Disk and RAM service).</w:t>
            </w:r>
          </w:p>
          <w:p w14:paraId="1E25B8D4" w14:textId="77777777" w:rsidR="00A11313" w:rsidRPr="001119C0" w:rsidRDefault="00A11313" w:rsidP="00701859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Darbstacijai jābūt neaizplombētai.</w:t>
            </w:r>
          </w:p>
        </w:tc>
        <w:tc>
          <w:tcPr>
            <w:tcW w:w="741" w:type="pct"/>
            <w:vAlign w:val="center"/>
          </w:tcPr>
          <w:p w14:paraId="531BEDDF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  <w:vAlign w:val="center"/>
          </w:tcPr>
          <w:p w14:paraId="2AFA4621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Merge/>
          </w:tcPr>
          <w:p w14:paraId="189848EC" w14:textId="0BADF0C4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  <w:vMerge/>
          </w:tcPr>
          <w:p w14:paraId="5B6E619D" w14:textId="77777777" w:rsidR="00A11313" w:rsidRPr="001119C0" w:rsidRDefault="00A11313" w:rsidP="00701859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2708839B" w14:textId="77777777" w:rsidTr="00A11313">
        <w:trPr>
          <w:trHeight w:val="1151"/>
          <w:jc w:val="center"/>
        </w:trPr>
        <w:tc>
          <w:tcPr>
            <w:tcW w:w="273" w:type="pct"/>
            <w:shd w:val="clear" w:color="auto" w:fill="auto"/>
          </w:tcPr>
          <w:p w14:paraId="4D9F84B4" w14:textId="77777777" w:rsidR="00A11313" w:rsidRPr="001119C0" w:rsidRDefault="00A11313" w:rsidP="00564680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shd w:val="clear" w:color="auto" w:fill="auto"/>
          </w:tcPr>
          <w:p w14:paraId="7BB2C6DA" w14:textId="109FF5C8" w:rsidR="00A11313" w:rsidRPr="001119C0" w:rsidRDefault="00A11313" w:rsidP="0056468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Monitors</w:t>
            </w:r>
          </w:p>
        </w:tc>
        <w:tc>
          <w:tcPr>
            <w:tcW w:w="1259" w:type="pct"/>
            <w:shd w:val="clear" w:color="auto" w:fill="auto"/>
          </w:tcPr>
          <w:p w14:paraId="2C013174" w14:textId="77777777" w:rsidR="00A11313" w:rsidRPr="001119C0" w:rsidRDefault="00A11313" w:rsidP="00564680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Monitors:</w:t>
            </w:r>
          </w:p>
          <w:p w14:paraId="44D2ED68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Izšķirtspēja: 5.120x1.440</w:t>
            </w:r>
          </w:p>
          <w:p w14:paraId="6AEA8672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Ekrāna izmērs: 49”</w:t>
            </w:r>
          </w:p>
          <w:p w14:paraId="4234B12F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Malu attiecība: 32:9</w:t>
            </w:r>
          </w:p>
          <w:p w14:paraId="7A7E35F5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Ieliekts ekrāns: 1800R</w:t>
            </w:r>
          </w:p>
          <w:p w14:paraId="56E8E8B2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Spilgtums 250cd/m</w:t>
            </w:r>
            <w:r w:rsidRPr="001119C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14:paraId="4033D5B2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Kontrasta attiecība: 1000000:1</w:t>
            </w:r>
          </w:p>
          <w:p w14:paraId="1F99F01F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Atbildes laiks 0.03ms</w:t>
            </w:r>
          </w:p>
          <w:p w14:paraId="6F9DA2A9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Paneļa veids: OLED</w:t>
            </w:r>
          </w:p>
          <w:p w14:paraId="0D761F97" w14:textId="77777777" w:rsidR="00A11313" w:rsidRPr="001119C0" w:rsidRDefault="00A11313" w:rsidP="00564680">
            <w:pPr>
              <w:numPr>
                <w:ilvl w:val="2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Kadru ātrums: 240Hz</w:t>
            </w:r>
          </w:p>
          <w:p w14:paraId="07A69071" w14:textId="77777777" w:rsidR="00A11313" w:rsidRPr="001119C0" w:rsidRDefault="00A11313" w:rsidP="00564680">
            <w:pPr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References modelis: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49" </w:t>
            </w:r>
            <w:proofErr w:type="spellStart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Odyssey</w:t>
            </w:r>
            <w:proofErr w:type="spellEnd"/>
            <w:r w:rsidRPr="001119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OLED G9 G93SC</w:t>
            </w: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” vai ekvivalents.</w:t>
            </w:r>
          </w:p>
          <w:p w14:paraId="148394C1" w14:textId="1BFFF574" w:rsidR="00A11313" w:rsidRPr="001119C0" w:rsidRDefault="00A11313" w:rsidP="0056468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i/>
                <w:sz w:val="24"/>
                <w:szCs w:val="24"/>
              </w:rPr>
              <w:t>Garantija vismaz 3 gadi</w:t>
            </w:r>
          </w:p>
        </w:tc>
        <w:tc>
          <w:tcPr>
            <w:tcW w:w="741" w:type="pct"/>
            <w:vAlign w:val="center"/>
          </w:tcPr>
          <w:p w14:paraId="5577869C" w14:textId="05A1D9BE" w:rsidR="00A11313" w:rsidRPr="001119C0" w:rsidRDefault="00A11313" w:rsidP="0056468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4E066476" w14:textId="2D2B0B51" w:rsidR="00A11313" w:rsidRPr="001119C0" w:rsidRDefault="009E3E80" w:rsidP="0056468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1" w:type="pct"/>
          </w:tcPr>
          <w:p w14:paraId="6573E7E9" w14:textId="5E6118EF" w:rsidR="00A11313" w:rsidRPr="001119C0" w:rsidRDefault="00A11313" w:rsidP="0056468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pct"/>
          </w:tcPr>
          <w:p w14:paraId="2A94BC4C" w14:textId="77777777" w:rsidR="00A11313" w:rsidRPr="001119C0" w:rsidRDefault="00A11313" w:rsidP="0056468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1313" w:rsidRPr="001119C0" w14:paraId="21309728" w14:textId="77777777" w:rsidTr="00A11313">
        <w:trPr>
          <w:trHeight w:val="315"/>
          <w:jc w:val="center"/>
        </w:trPr>
        <w:tc>
          <w:tcPr>
            <w:tcW w:w="4258" w:type="pct"/>
            <w:gridSpan w:val="6"/>
            <w:shd w:val="clear" w:color="auto" w:fill="E7E6E6" w:themeFill="background2"/>
          </w:tcPr>
          <w:p w14:paraId="355A8A74" w14:textId="7F13DD6D" w:rsidR="00A11313" w:rsidRPr="001119C0" w:rsidRDefault="00A11313" w:rsidP="00A11313">
            <w:pPr>
              <w:spacing w:after="0" w:line="240" w:lineRule="auto"/>
              <w:ind w:left="567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1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Summa kopā EUR bez PVN</w:t>
            </w:r>
            <w:r w:rsidR="00F70E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F70E5F">
              <w:rPr>
                <w:rFonts w:ascii="Times New Roman" w:hAnsi="Times New Roman" w:cs="Times New Roman"/>
                <w:b/>
                <w:sz w:val="24"/>
                <w:szCs w:val="24"/>
              </w:rPr>
              <w:t>Piedāvātā kopējā cena</w:t>
            </w:r>
            <w:r w:rsidR="00F70E5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bookmarkStart w:id="0" w:name="_GoBack"/>
            <w:bookmarkEnd w:id="0"/>
            <w:r w:rsidRPr="00111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</w:tc>
        <w:tc>
          <w:tcPr>
            <w:tcW w:w="742" w:type="pct"/>
            <w:shd w:val="clear" w:color="auto" w:fill="E7E6E6" w:themeFill="background2"/>
          </w:tcPr>
          <w:p w14:paraId="6D7E4BD8" w14:textId="77777777" w:rsidR="00A11313" w:rsidRPr="001119C0" w:rsidRDefault="00A11313" w:rsidP="0056468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49E3FDB" w14:textId="77777777" w:rsidR="00484EDA" w:rsidRPr="001119C0" w:rsidRDefault="00484EDA" w:rsidP="0016330D">
      <w:pPr>
        <w:rPr>
          <w:rFonts w:ascii="Times New Roman" w:hAnsi="Times New Roman" w:cs="Times New Roman"/>
          <w:sz w:val="24"/>
          <w:szCs w:val="24"/>
        </w:rPr>
      </w:pPr>
    </w:p>
    <w:sectPr w:rsidR="00484EDA" w:rsidRPr="001119C0" w:rsidSect="00701859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95E2F" w14:textId="77777777" w:rsidR="009F6B82" w:rsidRDefault="009F6B82" w:rsidP="00484EDA">
      <w:pPr>
        <w:spacing w:after="0" w:line="240" w:lineRule="auto"/>
      </w:pPr>
      <w:r>
        <w:separator/>
      </w:r>
    </w:p>
  </w:endnote>
  <w:endnote w:type="continuationSeparator" w:id="0">
    <w:p w14:paraId="2AAC67EB" w14:textId="77777777" w:rsidR="009F6B82" w:rsidRDefault="009F6B82" w:rsidP="00484EDA">
      <w:pPr>
        <w:spacing w:after="0" w:line="240" w:lineRule="auto"/>
      </w:pPr>
      <w:r>
        <w:continuationSeparator/>
      </w:r>
    </w:p>
  </w:endnote>
  <w:endnote w:type="continuationNotice" w:id="1">
    <w:p w14:paraId="3F11A575" w14:textId="77777777" w:rsidR="009F6B82" w:rsidRDefault="009F6B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88E5B" w14:textId="77777777" w:rsidR="009F6B82" w:rsidRDefault="009F6B82" w:rsidP="00484EDA">
      <w:pPr>
        <w:spacing w:after="0" w:line="240" w:lineRule="auto"/>
      </w:pPr>
      <w:r>
        <w:separator/>
      </w:r>
    </w:p>
  </w:footnote>
  <w:footnote w:type="continuationSeparator" w:id="0">
    <w:p w14:paraId="013D6133" w14:textId="77777777" w:rsidR="009F6B82" w:rsidRDefault="009F6B82" w:rsidP="00484EDA">
      <w:pPr>
        <w:spacing w:after="0" w:line="240" w:lineRule="auto"/>
      </w:pPr>
      <w:r>
        <w:continuationSeparator/>
      </w:r>
    </w:p>
  </w:footnote>
  <w:footnote w:type="continuationNotice" w:id="1">
    <w:p w14:paraId="1CF37432" w14:textId="77777777" w:rsidR="009F6B82" w:rsidRDefault="009F6B8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8844E7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E46FDC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567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EDA"/>
    <w:rsid w:val="00091E4B"/>
    <w:rsid w:val="000A070C"/>
    <w:rsid w:val="000A124A"/>
    <w:rsid w:val="000D60B3"/>
    <w:rsid w:val="001031EC"/>
    <w:rsid w:val="001119C0"/>
    <w:rsid w:val="0016330D"/>
    <w:rsid w:val="001868C3"/>
    <w:rsid w:val="0019107A"/>
    <w:rsid w:val="001C56A4"/>
    <w:rsid w:val="001F5116"/>
    <w:rsid w:val="00242C68"/>
    <w:rsid w:val="00286FA9"/>
    <w:rsid w:val="00334A20"/>
    <w:rsid w:val="003A4EAC"/>
    <w:rsid w:val="003B5FB9"/>
    <w:rsid w:val="003C6040"/>
    <w:rsid w:val="00403FB5"/>
    <w:rsid w:val="004151CC"/>
    <w:rsid w:val="00425CDA"/>
    <w:rsid w:val="00434273"/>
    <w:rsid w:val="0043608A"/>
    <w:rsid w:val="004654E2"/>
    <w:rsid w:val="00473E06"/>
    <w:rsid w:val="00482A8B"/>
    <w:rsid w:val="00484EDA"/>
    <w:rsid w:val="00493B15"/>
    <w:rsid w:val="00493E75"/>
    <w:rsid w:val="004D2AA2"/>
    <w:rsid w:val="004E4123"/>
    <w:rsid w:val="00564680"/>
    <w:rsid w:val="005646E3"/>
    <w:rsid w:val="00575413"/>
    <w:rsid w:val="00582F3D"/>
    <w:rsid w:val="00585264"/>
    <w:rsid w:val="005E6550"/>
    <w:rsid w:val="005F02C5"/>
    <w:rsid w:val="0060027D"/>
    <w:rsid w:val="00664343"/>
    <w:rsid w:val="006809CF"/>
    <w:rsid w:val="006C2E1C"/>
    <w:rsid w:val="006E68A2"/>
    <w:rsid w:val="00701859"/>
    <w:rsid w:val="007155DE"/>
    <w:rsid w:val="008335A7"/>
    <w:rsid w:val="00847B8E"/>
    <w:rsid w:val="009757D8"/>
    <w:rsid w:val="00986E6F"/>
    <w:rsid w:val="009A1CB7"/>
    <w:rsid w:val="009B094D"/>
    <w:rsid w:val="009E3E80"/>
    <w:rsid w:val="009F6B82"/>
    <w:rsid w:val="00A11313"/>
    <w:rsid w:val="00A11804"/>
    <w:rsid w:val="00A161F3"/>
    <w:rsid w:val="00B00C47"/>
    <w:rsid w:val="00B046A2"/>
    <w:rsid w:val="00B35223"/>
    <w:rsid w:val="00BF6224"/>
    <w:rsid w:val="00CA3C91"/>
    <w:rsid w:val="00D84133"/>
    <w:rsid w:val="00DB1540"/>
    <w:rsid w:val="00DC164F"/>
    <w:rsid w:val="00F165AC"/>
    <w:rsid w:val="00F70E5F"/>
    <w:rsid w:val="00F862E0"/>
    <w:rsid w:val="00FC1113"/>
    <w:rsid w:val="00FE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E9FD3"/>
  <w15:chartTrackingRefBased/>
  <w15:docId w15:val="{A3AC87BB-7E37-4825-AF18-EDC671C7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4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PPS_Bullet,Virsraksti,Normal bullet 2,Bullet list,Syle 1,H&amp;P List Paragraph,2,List Paragraph1,Numurets,Strip"/>
    <w:basedOn w:val="Normal"/>
    <w:link w:val="ListParagraphChar"/>
    <w:uiPriority w:val="34"/>
    <w:qFormat/>
    <w:rsid w:val="00484EDA"/>
    <w:pPr>
      <w:ind w:left="720"/>
      <w:contextualSpacing/>
    </w:pPr>
  </w:style>
  <w:style w:type="character" w:customStyle="1" w:styleId="ListParagraphChar">
    <w:name w:val="List Paragraph Char"/>
    <w:aliases w:val="Saistīto dokumentu saraksts Char,PPS_Bullet Char,Virsraksti Char,Normal bullet 2 Char,Bullet list Char,Syle 1 Char,H&amp;P List Paragraph Char,2 Char,List Paragraph1 Char,Numurets Char,Strip Char"/>
    <w:link w:val="ListParagraph"/>
    <w:uiPriority w:val="34"/>
    <w:qFormat/>
    <w:locked/>
    <w:rsid w:val="00484EDA"/>
  </w:style>
  <w:style w:type="character" w:styleId="FootnoteReference">
    <w:name w:val="footnote reference"/>
    <w:aliases w:val="Footnote symbol,Footnote Reference Number,ftref,fr,Footnote Refernece,Footnote Reference Superscript,Odwołanie przypisu,BVI fnr,Footnotes refss,SUPERS,Ref,de nota al pie,-E Fußnotenzeichen,Footnote reference number,Times 10 Point,E"/>
    <w:uiPriority w:val="99"/>
    <w:rsid w:val="00484ED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84ED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84E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unhideWhenUsed/>
    <w:rsid w:val="00484E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rsid w:val="00484EDA"/>
    <w:rPr>
      <w:sz w:val="20"/>
      <w:szCs w:val="20"/>
    </w:rPr>
  </w:style>
  <w:style w:type="paragraph" w:customStyle="1" w:styleId="Default">
    <w:name w:val="Default"/>
    <w:rsid w:val="00484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484E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Spacing">
    <w:name w:val="No Spacing"/>
    <w:uiPriority w:val="1"/>
    <w:qFormat/>
    <w:rsid w:val="00484EDA"/>
    <w:pPr>
      <w:spacing w:after="0" w:line="240" w:lineRule="auto"/>
    </w:pPr>
  </w:style>
  <w:style w:type="character" w:customStyle="1" w:styleId="v">
    <w:name w:val="v"/>
    <w:basedOn w:val="DefaultParagraphFont"/>
    <w:rsid w:val="00484EDA"/>
  </w:style>
  <w:style w:type="paragraph" w:styleId="Header">
    <w:name w:val="header"/>
    <w:basedOn w:val="Normal"/>
    <w:link w:val="HeaderChar"/>
    <w:uiPriority w:val="99"/>
    <w:unhideWhenUsed/>
    <w:rsid w:val="00482A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2A8B"/>
  </w:style>
  <w:style w:type="paragraph" w:styleId="Footer">
    <w:name w:val="footer"/>
    <w:basedOn w:val="Normal"/>
    <w:link w:val="FooterChar"/>
    <w:uiPriority w:val="99"/>
    <w:unhideWhenUsed/>
    <w:rsid w:val="00482A8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2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7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931879">
          <w:marLeft w:val="46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508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7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af4f1a9-ae13-4e26-ac6c-11f4c8a2f064}" enabled="1" method="Privileged" siteId="{65f51067-7d65-4aa9-b996-4cc43a0d711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3687</Words>
  <Characters>2102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Ieva Kantika</cp:lastModifiedBy>
  <cp:revision>7</cp:revision>
  <dcterms:created xsi:type="dcterms:W3CDTF">2024-09-09T08:27:00Z</dcterms:created>
  <dcterms:modified xsi:type="dcterms:W3CDTF">2024-12-11T13:13:00Z</dcterms:modified>
</cp:coreProperties>
</file>