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C59D5"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w:t>
      </w:r>
      <w:bookmarkStart w:id="0" w:name="_Toc175037019"/>
      <w:bookmarkStart w:id="1" w:name="_Toc167360484"/>
      <w:bookmarkStart w:id="2" w:name="_Toc61422139"/>
      <w:r w:rsidRPr="003A7650">
        <w:rPr>
          <w:rFonts w:ascii="Times New Roman" w:hAnsi="Times New Roman"/>
          <w:b w:val="0"/>
        </w:rPr>
        <w:t>Nolikums apstiprināts</w:t>
      </w:r>
    </w:p>
    <w:p w14:paraId="482F2190"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Kuldīgas novada domes </w:t>
      </w:r>
    </w:p>
    <w:p w14:paraId="53275B57" w14:textId="77777777" w:rsidR="00F6686E" w:rsidRPr="00173676"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Publisko </w:t>
      </w:r>
      <w:r w:rsidRPr="00173676">
        <w:rPr>
          <w:rFonts w:ascii="Times New Roman" w:hAnsi="Times New Roman"/>
          <w:b w:val="0"/>
        </w:rPr>
        <w:t xml:space="preserve">iepirkumu komisijas sēdē </w:t>
      </w:r>
    </w:p>
    <w:p w14:paraId="27E80421" w14:textId="17C501CB" w:rsidR="00F6686E" w:rsidRPr="003A7650" w:rsidRDefault="00F6686E" w:rsidP="00F6686E">
      <w:pPr>
        <w:autoSpaceDE w:val="0"/>
        <w:autoSpaceDN w:val="0"/>
        <w:adjustRightInd w:val="0"/>
        <w:ind w:right="-109"/>
        <w:jc w:val="right"/>
        <w:rPr>
          <w:rFonts w:ascii="Times New Roman" w:hAnsi="Times New Roman"/>
          <w:b w:val="0"/>
          <w:color w:val="000000"/>
        </w:rPr>
      </w:pPr>
      <w:r w:rsidRPr="00173676">
        <w:rPr>
          <w:rFonts w:ascii="Times New Roman" w:hAnsi="Times New Roman"/>
          <w:b w:val="0"/>
          <w:color w:val="000000"/>
        </w:rPr>
        <w:t>202</w:t>
      </w:r>
      <w:r>
        <w:rPr>
          <w:rFonts w:ascii="Times New Roman" w:hAnsi="Times New Roman"/>
          <w:b w:val="0"/>
          <w:color w:val="000000"/>
        </w:rPr>
        <w:t>4</w:t>
      </w:r>
      <w:r w:rsidRPr="00173676">
        <w:rPr>
          <w:rFonts w:ascii="Times New Roman" w:hAnsi="Times New Roman"/>
          <w:b w:val="0"/>
          <w:color w:val="000000"/>
        </w:rPr>
        <w:t xml:space="preserve">.gada </w:t>
      </w:r>
      <w:r w:rsidR="005E6ED9">
        <w:rPr>
          <w:rFonts w:ascii="Times New Roman" w:hAnsi="Times New Roman"/>
          <w:b w:val="0"/>
          <w:color w:val="000000"/>
        </w:rPr>
        <w:t>2</w:t>
      </w:r>
      <w:r>
        <w:rPr>
          <w:rFonts w:ascii="Times New Roman" w:hAnsi="Times New Roman"/>
          <w:b w:val="0"/>
          <w:color w:val="000000"/>
        </w:rPr>
        <w:t>.</w:t>
      </w:r>
      <w:r w:rsidR="005E6ED9">
        <w:rPr>
          <w:rFonts w:ascii="Times New Roman" w:hAnsi="Times New Roman"/>
          <w:b w:val="0"/>
          <w:color w:val="000000"/>
        </w:rPr>
        <w:t>decem</w:t>
      </w:r>
      <w:r>
        <w:rPr>
          <w:rFonts w:ascii="Times New Roman" w:hAnsi="Times New Roman"/>
          <w:b w:val="0"/>
          <w:color w:val="000000"/>
        </w:rPr>
        <w:t>brī</w:t>
      </w:r>
      <w:r w:rsidRPr="00173676">
        <w:rPr>
          <w:rFonts w:ascii="Times New Roman" w:hAnsi="Times New Roman"/>
          <w:b w:val="0"/>
          <w:color w:val="000000"/>
        </w:rPr>
        <w:t>, prot.Nr.1</w:t>
      </w:r>
    </w:p>
    <w:p w14:paraId="0AF33292" w14:textId="77777777" w:rsidR="00F6686E" w:rsidRPr="003A7650" w:rsidRDefault="00F6686E" w:rsidP="00F6686E">
      <w:pPr>
        <w:autoSpaceDE w:val="0"/>
        <w:autoSpaceDN w:val="0"/>
        <w:adjustRightInd w:val="0"/>
        <w:ind w:right="-109"/>
        <w:rPr>
          <w:rFonts w:ascii="Times New Roman" w:hAnsi="Times New Roman"/>
          <w:b w:val="0"/>
        </w:rPr>
      </w:pPr>
    </w:p>
    <w:p w14:paraId="35F5CBA5" w14:textId="2BBB7577" w:rsidR="0009480B" w:rsidRPr="00687320" w:rsidRDefault="003F6F33" w:rsidP="00F6686E">
      <w:pPr>
        <w:autoSpaceDE w:val="0"/>
        <w:autoSpaceDN w:val="0"/>
        <w:adjustRightInd w:val="0"/>
        <w:ind w:right="-109"/>
        <w:jc w:val="right"/>
        <w:rPr>
          <w:rFonts w:ascii="Times New Roman" w:hAnsi="Times New Roman"/>
          <w:color w:val="FF0000"/>
        </w:rPr>
      </w:pPr>
      <w:r w:rsidRPr="00687320">
        <w:rPr>
          <w:rFonts w:ascii="Times New Roman" w:hAnsi="Times New Roman"/>
          <w:color w:val="FF0000"/>
        </w:rPr>
        <w:t>17.12.2024 grozījumi</w:t>
      </w:r>
    </w:p>
    <w:p w14:paraId="1EE4CE77" w14:textId="77777777" w:rsidR="00F6686E" w:rsidRDefault="00F6686E" w:rsidP="00F6686E">
      <w:pPr>
        <w:autoSpaceDE w:val="0"/>
        <w:autoSpaceDN w:val="0"/>
        <w:adjustRightInd w:val="0"/>
        <w:ind w:right="-109"/>
        <w:jc w:val="right"/>
        <w:rPr>
          <w:rFonts w:ascii="Times New Roman" w:hAnsi="Times New Roman"/>
        </w:rPr>
      </w:pPr>
    </w:p>
    <w:p w14:paraId="4AD179D4" w14:textId="77777777" w:rsidR="00F6686E" w:rsidRPr="003A7650" w:rsidRDefault="00F6686E" w:rsidP="00F6686E">
      <w:pPr>
        <w:autoSpaceDE w:val="0"/>
        <w:autoSpaceDN w:val="0"/>
        <w:adjustRightInd w:val="0"/>
        <w:ind w:right="-109"/>
        <w:jc w:val="right"/>
        <w:rPr>
          <w:rFonts w:ascii="Times New Roman" w:hAnsi="Times New Roman"/>
        </w:rPr>
      </w:pPr>
    </w:p>
    <w:p w14:paraId="613BA89C" w14:textId="77777777" w:rsidR="00F6686E" w:rsidRPr="000F3D8B"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KULDĪGAS NOVADA PAŠVALDĪBA</w:t>
      </w:r>
    </w:p>
    <w:p w14:paraId="48C04668" w14:textId="77777777" w:rsidR="00F6686E" w:rsidRPr="000F3D8B" w:rsidRDefault="00F6686E" w:rsidP="00F6686E">
      <w:pPr>
        <w:autoSpaceDE w:val="0"/>
        <w:autoSpaceDN w:val="0"/>
        <w:adjustRightInd w:val="0"/>
        <w:ind w:right="-109"/>
        <w:rPr>
          <w:rFonts w:ascii="Times New Roman" w:hAnsi="Times New Roman"/>
          <w:b w:val="0"/>
        </w:rPr>
      </w:pPr>
    </w:p>
    <w:p w14:paraId="1359E68A" w14:textId="77777777" w:rsidR="00F6686E" w:rsidRPr="000F3D8B" w:rsidRDefault="00F6686E" w:rsidP="00F6686E">
      <w:pPr>
        <w:autoSpaceDE w:val="0"/>
        <w:autoSpaceDN w:val="0"/>
        <w:adjustRightInd w:val="0"/>
        <w:ind w:right="-109"/>
        <w:rPr>
          <w:rFonts w:ascii="Times New Roman" w:hAnsi="Times New Roman"/>
          <w:b w:val="0"/>
        </w:rPr>
      </w:pPr>
    </w:p>
    <w:p w14:paraId="7AEDFF0A" w14:textId="77777777" w:rsidR="00F6686E" w:rsidRPr="000F3D8B" w:rsidRDefault="00F6686E" w:rsidP="00F6686E">
      <w:pPr>
        <w:autoSpaceDE w:val="0"/>
        <w:autoSpaceDN w:val="0"/>
        <w:adjustRightInd w:val="0"/>
        <w:ind w:right="-109"/>
        <w:rPr>
          <w:rFonts w:ascii="Times New Roman" w:hAnsi="Times New Roman"/>
          <w:b w:val="0"/>
        </w:rPr>
      </w:pPr>
    </w:p>
    <w:p w14:paraId="175E2AB5" w14:textId="77777777" w:rsidR="00F6686E" w:rsidRPr="000F3D8B" w:rsidRDefault="00F6686E" w:rsidP="00F6686E">
      <w:pPr>
        <w:autoSpaceDE w:val="0"/>
        <w:autoSpaceDN w:val="0"/>
        <w:adjustRightInd w:val="0"/>
        <w:ind w:right="-109"/>
        <w:rPr>
          <w:rFonts w:ascii="Times New Roman" w:hAnsi="Times New Roman"/>
          <w:b w:val="0"/>
        </w:rPr>
      </w:pPr>
    </w:p>
    <w:p w14:paraId="12990FD7" w14:textId="77777777" w:rsidR="00F6686E"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Atklāta konkursa</w:t>
      </w:r>
    </w:p>
    <w:p w14:paraId="2016176A" w14:textId="77777777" w:rsidR="00F04A54" w:rsidRDefault="00F04A54" w:rsidP="00F6686E">
      <w:pPr>
        <w:autoSpaceDE w:val="0"/>
        <w:autoSpaceDN w:val="0"/>
        <w:adjustRightInd w:val="0"/>
        <w:ind w:right="-109"/>
        <w:jc w:val="center"/>
        <w:rPr>
          <w:rFonts w:ascii="Times New Roman" w:hAnsi="Times New Roman"/>
        </w:rPr>
      </w:pPr>
    </w:p>
    <w:p w14:paraId="5D16D8EE" w14:textId="77777777" w:rsidR="00F04A54" w:rsidRDefault="00F04A54" w:rsidP="00F6686E">
      <w:pPr>
        <w:autoSpaceDE w:val="0"/>
        <w:autoSpaceDN w:val="0"/>
        <w:adjustRightInd w:val="0"/>
        <w:ind w:right="-109"/>
        <w:jc w:val="center"/>
        <w:rPr>
          <w:rFonts w:ascii="Times New Roman" w:hAnsi="Times New Roman"/>
        </w:rPr>
      </w:pPr>
    </w:p>
    <w:p w14:paraId="1501536B" w14:textId="77777777" w:rsidR="00F6686E" w:rsidRPr="001F253B" w:rsidRDefault="00F6686E" w:rsidP="00F6686E">
      <w:pPr>
        <w:autoSpaceDE w:val="0"/>
        <w:autoSpaceDN w:val="0"/>
        <w:adjustRightInd w:val="0"/>
        <w:ind w:right="-109"/>
        <w:jc w:val="center"/>
        <w:rPr>
          <w:rFonts w:ascii="Times New Roman" w:hAnsi="Times New Roman"/>
        </w:rPr>
      </w:pPr>
    </w:p>
    <w:p w14:paraId="6EE9FF11" w14:textId="12ACA998" w:rsidR="00F6686E" w:rsidRDefault="005E6ED9" w:rsidP="00F6686E">
      <w:pPr>
        <w:autoSpaceDE w:val="0"/>
        <w:autoSpaceDN w:val="0"/>
        <w:adjustRightInd w:val="0"/>
        <w:ind w:right="-109"/>
        <w:jc w:val="center"/>
        <w:rPr>
          <w:rFonts w:ascii="Times New Roman" w:hAnsi="Times New Roman"/>
        </w:rPr>
      </w:pPr>
      <w:r>
        <w:rPr>
          <w:rFonts w:ascii="Times New Roman" w:hAnsi="Times New Roman"/>
        </w:rPr>
        <w:t>“</w:t>
      </w:r>
      <w:r w:rsidRPr="005E6ED9">
        <w:rPr>
          <w:rFonts w:ascii="Times New Roman" w:hAnsi="Times New Roman"/>
        </w:rPr>
        <w:t>UPES UN MAZĀS UPES IELAS PĀRBŪVE KULDĪGĀ, KULDĪGAS NOVADĀ</w:t>
      </w:r>
      <w:r>
        <w:rPr>
          <w:rFonts w:ascii="Times New Roman" w:hAnsi="Times New Roman"/>
        </w:rPr>
        <w:t>”</w:t>
      </w:r>
    </w:p>
    <w:p w14:paraId="21EB2F28" w14:textId="77777777" w:rsidR="00F6686E" w:rsidRDefault="00F6686E" w:rsidP="00F6686E">
      <w:pPr>
        <w:autoSpaceDE w:val="0"/>
        <w:autoSpaceDN w:val="0"/>
        <w:adjustRightInd w:val="0"/>
        <w:ind w:right="-109"/>
        <w:jc w:val="center"/>
        <w:rPr>
          <w:rFonts w:ascii="Times New Roman" w:hAnsi="Times New Roman"/>
        </w:rPr>
      </w:pPr>
    </w:p>
    <w:p w14:paraId="503893C9" w14:textId="77777777" w:rsidR="00F04A54" w:rsidRDefault="00F04A54" w:rsidP="00F6686E">
      <w:pPr>
        <w:autoSpaceDE w:val="0"/>
        <w:autoSpaceDN w:val="0"/>
        <w:adjustRightInd w:val="0"/>
        <w:ind w:right="-109"/>
        <w:jc w:val="center"/>
        <w:rPr>
          <w:rFonts w:ascii="Times New Roman" w:hAnsi="Times New Roman"/>
        </w:rPr>
      </w:pPr>
    </w:p>
    <w:p w14:paraId="480AF26A" w14:textId="77777777" w:rsidR="00F04A54" w:rsidRPr="00B26A7D" w:rsidRDefault="00F04A54" w:rsidP="00F6686E">
      <w:pPr>
        <w:autoSpaceDE w:val="0"/>
        <w:autoSpaceDN w:val="0"/>
        <w:adjustRightInd w:val="0"/>
        <w:ind w:right="-109"/>
        <w:jc w:val="center"/>
        <w:rPr>
          <w:rFonts w:ascii="Times New Roman" w:hAnsi="Times New Roman"/>
        </w:rPr>
      </w:pPr>
    </w:p>
    <w:p w14:paraId="567CCE4C" w14:textId="1C10D43F" w:rsidR="00F6686E" w:rsidRPr="003A7650" w:rsidRDefault="00F6686E" w:rsidP="00F6686E">
      <w:pPr>
        <w:autoSpaceDE w:val="0"/>
        <w:autoSpaceDN w:val="0"/>
        <w:adjustRightInd w:val="0"/>
        <w:ind w:right="-109"/>
        <w:jc w:val="center"/>
        <w:rPr>
          <w:rFonts w:ascii="Times New Roman" w:hAnsi="Times New Roman"/>
        </w:rPr>
      </w:pPr>
      <w:r w:rsidRPr="00B26A7D">
        <w:rPr>
          <w:rFonts w:ascii="Times New Roman" w:hAnsi="Times New Roman"/>
        </w:rPr>
        <w:t xml:space="preserve"> ID </w:t>
      </w:r>
      <w:proofErr w:type="spellStart"/>
      <w:r w:rsidRPr="00B26A7D">
        <w:rPr>
          <w:rFonts w:ascii="Times New Roman" w:hAnsi="Times New Roman"/>
        </w:rPr>
        <w:t>Nr</w:t>
      </w:r>
      <w:proofErr w:type="spellEnd"/>
      <w:r w:rsidR="005E6ED9">
        <w:rPr>
          <w:rFonts w:ascii="Times New Roman" w:hAnsi="Times New Roman"/>
        </w:rPr>
        <w:tab/>
      </w:r>
      <w:r w:rsidRPr="00B26A7D">
        <w:rPr>
          <w:rFonts w:ascii="Times New Roman" w:hAnsi="Times New Roman"/>
        </w:rPr>
        <w:t>. KNP 2024/</w:t>
      </w:r>
      <w:r>
        <w:rPr>
          <w:rFonts w:ascii="Times New Roman" w:hAnsi="Times New Roman"/>
        </w:rPr>
        <w:t>7</w:t>
      </w:r>
      <w:r w:rsidR="005E6ED9">
        <w:rPr>
          <w:rFonts w:ascii="Times New Roman" w:hAnsi="Times New Roman"/>
        </w:rPr>
        <w:t>2</w:t>
      </w:r>
      <w:r w:rsidRPr="00B26A7D">
        <w:rPr>
          <w:rFonts w:ascii="Times New Roman" w:hAnsi="Times New Roman"/>
        </w:rPr>
        <w:t>-K</w:t>
      </w:r>
    </w:p>
    <w:p w14:paraId="0D031F5E" w14:textId="77777777" w:rsidR="00F6686E" w:rsidRDefault="00F6686E" w:rsidP="00F6686E">
      <w:pPr>
        <w:autoSpaceDE w:val="0"/>
        <w:autoSpaceDN w:val="0"/>
        <w:adjustRightInd w:val="0"/>
        <w:ind w:right="-109"/>
        <w:jc w:val="center"/>
        <w:rPr>
          <w:rFonts w:ascii="Times New Roman" w:hAnsi="Times New Roman"/>
        </w:rPr>
      </w:pPr>
    </w:p>
    <w:p w14:paraId="6AAEE1C5" w14:textId="77777777" w:rsidR="00F04A54" w:rsidRDefault="00F04A54" w:rsidP="00F6686E">
      <w:pPr>
        <w:autoSpaceDE w:val="0"/>
        <w:autoSpaceDN w:val="0"/>
        <w:adjustRightInd w:val="0"/>
        <w:ind w:right="-109"/>
        <w:jc w:val="center"/>
        <w:rPr>
          <w:rFonts w:ascii="Times New Roman" w:hAnsi="Times New Roman"/>
        </w:rPr>
      </w:pPr>
    </w:p>
    <w:p w14:paraId="066A80E4" w14:textId="77777777" w:rsidR="00F04A54" w:rsidRPr="003A7650" w:rsidRDefault="00F04A54" w:rsidP="00F6686E">
      <w:pPr>
        <w:autoSpaceDE w:val="0"/>
        <w:autoSpaceDN w:val="0"/>
        <w:adjustRightInd w:val="0"/>
        <w:ind w:right="-109"/>
        <w:jc w:val="center"/>
        <w:rPr>
          <w:rFonts w:ascii="Times New Roman" w:hAnsi="Times New Roman"/>
        </w:rPr>
      </w:pPr>
    </w:p>
    <w:p w14:paraId="4BD6FFE3" w14:textId="77777777" w:rsidR="00F6686E" w:rsidRPr="003A7650" w:rsidRDefault="00F6686E" w:rsidP="00F6686E">
      <w:pPr>
        <w:autoSpaceDE w:val="0"/>
        <w:autoSpaceDN w:val="0"/>
        <w:adjustRightInd w:val="0"/>
        <w:ind w:right="-109"/>
        <w:jc w:val="center"/>
        <w:rPr>
          <w:rFonts w:ascii="Times New Roman" w:hAnsi="Times New Roman"/>
        </w:rPr>
      </w:pPr>
    </w:p>
    <w:p w14:paraId="12237DC9" w14:textId="77777777" w:rsidR="00F6686E" w:rsidRPr="003A7650" w:rsidRDefault="00F6686E" w:rsidP="00F6686E">
      <w:pPr>
        <w:autoSpaceDE w:val="0"/>
        <w:autoSpaceDN w:val="0"/>
        <w:adjustRightInd w:val="0"/>
        <w:ind w:right="-109"/>
        <w:jc w:val="center"/>
        <w:rPr>
          <w:rFonts w:ascii="Times New Roman" w:hAnsi="Times New Roman"/>
        </w:rPr>
      </w:pPr>
      <w:r w:rsidRPr="003A7650">
        <w:rPr>
          <w:rFonts w:ascii="Times New Roman" w:hAnsi="Times New Roman"/>
        </w:rPr>
        <w:t>NOLIKUMS</w:t>
      </w:r>
    </w:p>
    <w:p w14:paraId="769D4515" w14:textId="77777777" w:rsidR="00F6686E" w:rsidRPr="003A7650" w:rsidRDefault="00F6686E" w:rsidP="00F6686E">
      <w:pPr>
        <w:autoSpaceDE w:val="0"/>
        <w:autoSpaceDN w:val="0"/>
        <w:adjustRightInd w:val="0"/>
        <w:ind w:right="-109"/>
        <w:jc w:val="center"/>
        <w:rPr>
          <w:rFonts w:ascii="Times New Roman" w:hAnsi="Times New Roman"/>
          <w:b w:val="0"/>
        </w:rPr>
      </w:pPr>
    </w:p>
    <w:p w14:paraId="17719EB4" w14:textId="77777777" w:rsidR="00F6686E" w:rsidRDefault="00F6686E" w:rsidP="00F6686E">
      <w:pPr>
        <w:autoSpaceDE w:val="0"/>
        <w:autoSpaceDN w:val="0"/>
        <w:adjustRightInd w:val="0"/>
        <w:ind w:right="-109"/>
        <w:jc w:val="center"/>
        <w:rPr>
          <w:rFonts w:ascii="Times New Roman" w:hAnsi="Times New Roman"/>
          <w:b w:val="0"/>
        </w:rPr>
      </w:pPr>
    </w:p>
    <w:p w14:paraId="1A1D88EA" w14:textId="77777777" w:rsidR="00F04A54" w:rsidRDefault="00F04A54" w:rsidP="00F6686E">
      <w:pPr>
        <w:autoSpaceDE w:val="0"/>
        <w:autoSpaceDN w:val="0"/>
        <w:adjustRightInd w:val="0"/>
        <w:ind w:right="-109"/>
        <w:jc w:val="center"/>
        <w:rPr>
          <w:rFonts w:ascii="Times New Roman" w:hAnsi="Times New Roman"/>
          <w:b w:val="0"/>
        </w:rPr>
      </w:pPr>
    </w:p>
    <w:p w14:paraId="5D6AD1B4" w14:textId="77777777" w:rsidR="00F04A54" w:rsidRDefault="00F04A54" w:rsidP="00F6686E">
      <w:pPr>
        <w:autoSpaceDE w:val="0"/>
        <w:autoSpaceDN w:val="0"/>
        <w:adjustRightInd w:val="0"/>
        <w:ind w:right="-109"/>
        <w:jc w:val="center"/>
        <w:rPr>
          <w:rFonts w:ascii="Times New Roman" w:hAnsi="Times New Roman"/>
          <w:b w:val="0"/>
        </w:rPr>
      </w:pPr>
    </w:p>
    <w:p w14:paraId="07A296BF" w14:textId="77777777" w:rsidR="00F04A54" w:rsidRDefault="00F04A54" w:rsidP="00F6686E">
      <w:pPr>
        <w:autoSpaceDE w:val="0"/>
        <w:autoSpaceDN w:val="0"/>
        <w:adjustRightInd w:val="0"/>
        <w:ind w:right="-109"/>
        <w:jc w:val="center"/>
        <w:rPr>
          <w:rFonts w:ascii="Times New Roman" w:hAnsi="Times New Roman"/>
          <w:b w:val="0"/>
        </w:rPr>
      </w:pPr>
    </w:p>
    <w:p w14:paraId="0B3B918D" w14:textId="77777777" w:rsidR="00F04A54" w:rsidRDefault="00F04A54" w:rsidP="00F6686E">
      <w:pPr>
        <w:autoSpaceDE w:val="0"/>
        <w:autoSpaceDN w:val="0"/>
        <w:adjustRightInd w:val="0"/>
        <w:ind w:right="-109"/>
        <w:jc w:val="center"/>
        <w:rPr>
          <w:rFonts w:ascii="Times New Roman" w:hAnsi="Times New Roman"/>
          <w:b w:val="0"/>
        </w:rPr>
      </w:pPr>
    </w:p>
    <w:p w14:paraId="746B5C56" w14:textId="77777777" w:rsidR="00F04A54" w:rsidRDefault="00F04A54" w:rsidP="00F6686E">
      <w:pPr>
        <w:autoSpaceDE w:val="0"/>
        <w:autoSpaceDN w:val="0"/>
        <w:adjustRightInd w:val="0"/>
        <w:ind w:right="-109"/>
        <w:jc w:val="center"/>
        <w:rPr>
          <w:rFonts w:ascii="Times New Roman" w:hAnsi="Times New Roman"/>
          <w:b w:val="0"/>
        </w:rPr>
      </w:pPr>
    </w:p>
    <w:p w14:paraId="1B1B1267" w14:textId="77777777" w:rsidR="00F04A54" w:rsidRDefault="00F04A54" w:rsidP="00F6686E">
      <w:pPr>
        <w:autoSpaceDE w:val="0"/>
        <w:autoSpaceDN w:val="0"/>
        <w:adjustRightInd w:val="0"/>
        <w:ind w:right="-109"/>
        <w:jc w:val="center"/>
        <w:rPr>
          <w:rFonts w:ascii="Times New Roman" w:hAnsi="Times New Roman"/>
          <w:b w:val="0"/>
        </w:rPr>
      </w:pPr>
    </w:p>
    <w:p w14:paraId="58290EE2" w14:textId="77777777" w:rsidR="00F04A54" w:rsidRDefault="00F04A54" w:rsidP="00F6686E">
      <w:pPr>
        <w:autoSpaceDE w:val="0"/>
        <w:autoSpaceDN w:val="0"/>
        <w:adjustRightInd w:val="0"/>
        <w:ind w:right="-109"/>
        <w:jc w:val="center"/>
        <w:rPr>
          <w:rFonts w:ascii="Times New Roman" w:hAnsi="Times New Roman"/>
          <w:b w:val="0"/>
        </w:rPr>
      </w:pPr>
    </w:p>
    <w:p w14:paraId="64AE9F2B" w14:textId="77777777" w:rsidR="00F04A54" w:rsidRDefault="00F04A54" w:rsidP="00F6686E">
      <w:pPr>
        <w:autoSpaceDE w:val="0"/>
        <w:autoSpaceDN w:val="0"/>
        <w:adjustRightInd w:val="0"/>
        <w:ind w:right="-109"/>
        <w:jc w:val="center"/>
        <w:rPr>
          <w:rFonts w:ascii="Times New Roman" w:hAnsi="Times New Roman"/>
          <w:b w:val="0"/>
        </w:rPr>
      </w:pPr>
    </w:p>
    <w:p w14:paraId="6A727780" w14:textId="77777777" w:rsidR="00F04A54" w:rsidRDefault="00F04A54" w:rsidP="00F6686E">
      <w:pPr>
        <w:autoSpaceDE w:val="0"/>
        <w:autoSpaceDN w:val="0"/>
        <w:adjustRightInd w:val="0"/>
        <w:ind w:right="-109"/>
        <w:jc w:val="center"/>
        <w:rPr>
          <w:rFonts w:ascii="Times New Roman" w:hAnsi="Times New Roman"/>
          <w:b w:val="0"/>
        </w:rPr>
      </w:pPr>
    </w:p>
    <w:p w14:paraId="16D7E492" w14:textId="77777777" w:rsidR="00F04A54" w:rsidRDefault="00F04A54" w:rsidP="00F6686E">
      <w:pPr>
        <w:autoSpaceDE w:val="0"/>
        <w:autoSpaceDN w:val="0"/>
        <w:adjustRightInd w:val="0"/>
        <w:ind w:right="-109"/>
        <w:jc w:val="center"/>
        <w:rPr>
          <w:rFonts w:ascii="Times New Roman" w:hAnsi="Times New Roman"/>
          <w:b w:val="0"/>
        </w:rPr>
      </w:pPr>
    </w:p>
    <w:p w14:paraId="0AF3B9CC" w14:textId="77777777" w:rsidR="00F04A54" w:rsidRDefault="00F04A54" w:rsidP="00F6686E">
      <w:pPr>
        <w:autoSpaceDE w:val="0"/>
        <w:autoSpaceDN w:val="0"/>
        <w:adjustRightInd w:val="0"/>
        <w:ind w:right="-109"/>
        <w:jc w:val="center"/>
        <w:rPr>
          <w:rFonts w:ascii="Times New Roman" w:hAnsi="Times New Roman"/>
          <w:b w:val="0"/>
        </w:rPr>
      </w:pPr>
    </w:p>
    <w:p w14:paraId="7580A45E" w14:textId="77777777" w:rsidR="00F04A54" w:rsidRDefault="00F04A54" w:rsidP="00F6686E">
      <w:pPr>
        <w:autoSpaceDE w:val="0"/>
        <w:autoSpaceDN w:val="0"/>
        <w:adjustRightInd w:val="0"/>
        <w:ind w:right="-109"/>
        <w:jc w:val="center"/>
        <w:rPr>
          <w:rFonts w:ascii="Times New Roman" w:hAnsi="Times New Roman"/>
          <w:b w:val="0"/>
        </w:rPr>
      </w:pPr>
    </w:p>
    <w:p w14:paraId="111EC6E0" w14:textId="77777777" w:rsidR="00F04A54" w:rsidRDefault="00F04A54" w:rsidP="00F6686E">
      <w:pPr>
        <w:autoSpaceDE w:val="0"/>
        <w:autoSpaceDN w:val="0"/>
        <w:adjustRightInd w:val="0"/>
        <w:ind w:right="-109"/>
        <w:jc w:val="center"/>
        <w:rPr>
          <w:rFonts w:ascii="Times New Roman" w:hAnsi="Times New Roman"/>
          <w:b w:val="0"/>
        </w:rPr>
      </w:pPr>
    </w:p>
    <w:p w14:paraId="3DB07841" w14:textId="77777777" w:rsidR="00F04A54" w:rsidRDefault="00F04A54" w:rsidP="00F6686E">
      <w:pPr>
        <w:autoSpaceDE w:val="0"/>
        <w:autoSpaceDN w:val="0"/>
        <w:adjustRightInd w:val="0"/>
        <w:ind w:right="-109"/>
        <w:jc w:val="center"/>
        <w:rPr>
          <w:rFonts w:ascii="Times New Roman" w:hAnsi="Times New Roman"/>
          <w:b w:val="0"/>
        </w:rPr>
      </w:pPr>
    </w:p>
    <w:p w14:paraId="0C05F0C6" w14:textId="77777777" w:rsidR="00F04A54" w:rsidRDefault="00F04A54" w:rsidP="00F6686E">
      <w:pPr>
        <w:autoSpaceDE w:val="0"/>
        <w:autoSpaceDN w:val="0"/>
        <w:adjustRightInd w:val="0"/>
        <w:ind w:right="-109"/>
        <w:jc w:val="center"/>
        <w:rPr>
          <w:rFonts w:ascii="Times New Roman" w:hAnsi="Times New Roman"/>
          <w:b w:val="0"/>
        </w:rPr>
      </w:pPr>
    </w:p>
    <w:p w14:paraId="27F2A941" w14:textId="77777777" w:rsidR="00F04A54" w:rsidRDefault="00F04A54" w:rsidP="00F6686E">
      <w:pPr>
        <w:autoSpaceDE w:val="0"/>
        <w:autoSpaceDN w:val="0"/>
        <w:adjustRightInd w:val="0"/>
        <w:ind w:right="-109"/>
        <w:jc w:val="center"/>
        <w:rPr>
          <w:rFonts w:ascii="Times New Roman" w:hAnsi="Times New Roman"/>
          <w:b w:val="0"/>
        </w:rPr>
      </w:pPr>
    </w:p>
    <w:p w14:paraId="6650F399" w14:textId="77777777" w:rsidR="00F04A54" w:rsidRDefault="00F04A54" w:rsidP="00F6686E">
      <w:pPr>
        <w:autoSpaceDE w:val="0"/>
        <w:autoSpaceDN w:val="0"/>
        <w:adjustRightInd w:val="0"/>
        <w:ind w:right="-109"/>
        <w:jc w:val="center"/>
        <w:rPr>
          <w:rFonts w:ascii="Times New Roman" w:hAnsi="Times New Roman"/>
          <w:b w:val="0"/>
        </w:rPr>
      </w:pPr>
    </w:p>
    <w:p w14:paraId="2F0BDAD8" w14:textId="77777777" w:rsidR="00F04A54" w:rsidRDefault="00F04A54" w:rsidP="00F6686E">
      <w:pPr>
        <w:autoSpaceDE w:val="0"/>
        <w:autoSpaceDN w:val="0"/>
        <w:adjustRightInd w:val="0"/>
        <w:ind w:right="-109"/>
        <w:jc w:val="center"/>
        <w:rPr>
          <w:rFonts w:ascii="Times New Roman" w:hAnsi="Times New Roman"/>
          <w:b w:val="0"/>
        </w:rPr>
      </w:pPr>
    </w:p>
    <w:p w14:paraId="053BDFB7" w14:textId="77777777" w:rsidR="00F04A54" w:rsidRDefault="00F04A54" w:rsidP="00F6686E">
      <w:pPr>
        <w:autoSpaceDE w:val="0"/>
        <w:autoSpaceDN w:val="0"/>
        <w:adjustRightInd w:val="0"/>
        <w:ind w:right="-109"/>
        <w:jc w:val="center"/>
        <w:rPr>
          <w:rFonts w:ascii="Times New Roman" w:hAnsi="Times New Roman"/>
          <w:b w:val="0"/>
        </w:rPr>
      </w:pPr>
    </w:p>
    <w:p w14:paraId="1C60358F" w14:textId="77777777" w:rsidR="00F04A54" w:rsidRDefault="00F04A54" w:rsidP="00F6686E">
      <w:pPr>
        <w:autoSpaceDE w:val="0"/>
        <w:autoSpaceDN w:val="0"/>
        <w:adjustRightInd w:val="0"/>
        <w:ind w:right="-109"/>
        <w:jc w:val="center"/>
        <w:rPr>
          <w:rFonts w:ascii="Times New Roman" w:hAnsi="Times New Roman"/>
          <w:b w:val="0"/>
        </w:rPr>
      </w:pPr>
    </w:p>
    <w:p w14:paraId="64F094C8" w14:textId="77777777" w:rsidR="00F04A54" w:rsidRDefault="00F04A54" w:rsidP="00F6686E">
      <w:pPr>
        <w:autoSpaceDE w:val="0"/>
        <w:autoSpaceDN w:val="0"/>
        <w:adjustRightInd w:val="0"/>
        <w:ind w:right="-109"/>
        <w:jc w:val="center"/>
        <w:rPr>
          <w:rFonts w:ascii="Times New Roman" w:hAnsi="Times New Roman"/>
          <w:b w:val="0"/>
        </w:rPr>
      </w:pPr>
    </w:p>
    <w:p w14:paraId="1F36157C" w14:textId="77777777" w:rsidR="00F04A54" w:rsidRPr="003A7650" w:rsidRDefault="00F04A54" w:rsidP="00F6686E">
      <w:pPr>
        <w:autoSpaceDE w:val="0"/>
        <w:autoSpaceDN w:val="0"/>
        <w:adjustRightInd w:val="0"/>
        <w:ind w:right="-109"/>
        <w:jc w:val="center"/>
        <w:rPr>
          <w:rFonts w:ascii="Times New Roman" w:hAnsi="Times New Roman"/>
          <w:b w:val="0"/>
        </w:rPr>
      </w:pPr>
    </w:p>
    <w:p w14:paraId="2C8F0448" w14:textId="347607BB" w:rsidR="00F6686E" w:rsidRPr="003A7650" w:rsidRDefault="00F6686E" w:rsidP="00F04A54">
      <w:pPr>
        <w:autoSpaceDE w:val="0"/>
        <w:autoSpaceDN w:val="0"/>
        <w:adjustRightInd w:val="0"/>
        <w:ind w:right="-109"/>
        <w:jc w:val="center"/>
        <w:rPr>
          <w:rFonts w:ascii="Times New Roman" w:hAnsi="Times New Roman"/>
          <w:b w:val="0"/>
        </w:rPr>
      </w:pPr>
      <w:r w:rsidRPr="003A7650">
        <w:rPr>
          <w:rFonts w:ascii="Times New Roman" w:hAnsi="Times New Roman"/>
          <w:b w:val="0"/>
        </w:rPr>
        <w:t>KULDĪGA 202</w:t>
      </w:r>
      <w:r>
        <w:rPr>
          <w:rFonts w:ascii="Times New Roman" w:hAnsi="Times New Roman"/>
          <w:b w:val="0"/>
        </w:rPr>
        <w:t>4</w:t>
      </w:r>
    </w:p>
    <w:p w14:paraId="05A41BD2" w14:textId="77777777" w:rsidR="00F6686E" w:rsidRPr="003A7650" w:rsidRDefault="00F6686E" w:rsidP="00F6686E">
      <w:pPr>
        <w:ind w:right="-109"/>
        <w:rPr>
          <w:rFonts w:ascii="Times New Roman" w:hAnsi="Times New Roman"/>
        </w:rPr>
      </w:pPr>
      <w:r>
        <w:rPr>
          <w:rFonts w:ascii="Times New Roman" w:hAnsi="Times New Roman"/>
          <w:b w:val="0"/>
        </w:rPr>
        <w:br w:type="page"/>
      </w:r>
    </w:p>
    <w:p w14:paraId="03CBFCB8" w14:textId="77777777" w:rsidR="00F6686E" w:rsidRPr="003A7650" w:rsidRDefault="00F6686E" w:rsidP="00F6686E">
      <w:pPr>
        <w:pStyle w:val="Heading1"/>
        <w:keepNext w:val="0"/>
        <w:widowControl w:val="0"/>
        <w:numPr>
          <w:ilvl w:val="0"/>
          <w:numId w:val="2"/>
        </w:numPr>
        <w:ind w:left="0" w:right="-109" w:hanging="3"/>
        <w:rPr>
          <w:rFonts w:ascii="Times New Roman" w:hAnsi="Times New Roman"/>
          <w:b/>
          <w:sz w:val="24"/>
          <w:szCs w:val="24"/>
        </w:rPr>
      </w:pPr>
      <w:r w:rsidRPr="003A7650">
        <w:rPr>
          <w:rFonts w:ascii="Times New Roman" w:hAnsi="Times New Roman"/>
          <w:b/>
          <w:sz w:val="24"/>
          <w:szCs w:val="24"/>
        </w:rPr>
        <w:lastRenderedPageBreak/>
        <w:t>Vispārīgā informācija</w:t>
      </w:r>
    </w:p>
    <w:p w14:paraId="0881E5ED" w14:textId="61BD5446" w:rsidR="00F6686E" w:rsidRPr="003A7650" w:rsidRDefault="00F6686E" w:rsidP="00F6686E">
      <w:pPr>
        <w:pStyle w:val="Heading2"/>
        <w:keepNext w:val="0"/>
        <w:widowControl w:val="0"/>
        <w:tabs>
          <w:tab w:val="clear" w:pos="284"/>
          <w:tab w:val="clear" w:pos="718"/>
        </w:tabs>
        <w:spacing w:after="0"/>
        <w:ind w:left="567" w:right="-109"/>
        <w:rPr>
          <w:rFonts w:ascii="Times New Roman" w:hAnsi="Times New Roman"/>
          <w:b w:val="0"/>
          <w:sz w:val="24"/>
          <w:szCs w:val="24"/>
        </w:rPr>
      </w:pPr>
      <w:r w:rsidRPr="003A7650">
        <w:rPr>
          <w:rFonts w:ascii="Times New Roman" w:hAnsi="Times New Roman"/>
          <w:b w:val="0"/>
          <w:sz w:val="24"/>
          <w:szCs w:val="24"/>
        </w:rPr>
        <w:t xml:space="preserve">Iepirkuma identifikācijas numurs – </w:t>
      </w:r>
      <w:r w:rsidRPr="00B26A7D">
        <w:rPr>
          <w:rFonts w:ascii="Times New Roman" w:hAnsi="Times New Roman"/>
          <w:sz w:val="24"/>
          <w:szCs w:val="24"/>
        </w:rPr>
        <w:t>KNP 2024/</w:t>
      </w:r>
      <w:r>
        <w:rPr>
          <w:rFonts w:ascii="Times New Roman" w:hAnsi="Times New Roman"/>
          <w:sz w:val="24"/>
          <w:szCs w:val="24"/>
        </w:rPr>
        <w:t>7</w:t>
      </w:r>
      <w:r w:rsidR="005E6ED9">
        <w:rPr>
          <w:rFonts w:ascii="Times New Roman" w:hAnsi="Times New Roman"/>
          <w:sz w:val="24"/>
          <w:szCs w:val="24"/>
        </w:rPr>
        <w:t>2</w:t>
      </w:r>
      <w:r w:rsidRPr="00B26A7D">
        <w:rPr>
          <w:rFonts w:ascii="Times New Roman" w:hAnsi="Times New Roman"/>
          <w:sz w:val="24"/>
          <w:szCs w:val="24"/>
        </w:rPr>
        <w:t>-K</w:t>
      </w:r>
    </w:p>
    <w:p w14:paraId="7A5E66B2" w14:textId="77777777" w:rsidR="00F6686E" w:rsidRDefault="00F6686E" w:rsidP="00F6686E">
      <w:pPr>
        <w:pStyle w:val="Heading2"/>
        <w:keepNext w:val="0"/>
        <w:widowControl w:val="0"/>
        <w:tabs>
          <w:tab w:val="clear" w:pos="284"/>
          <w:tab w:val="clear" w:pos="718"/>
        </w:tabs>
        <w:spacing w:after="0"/>
        <w:ind w:left="561" w:right="-109"/>
        <w:rPr>
          <w:rFonts w:ascii="Times New Roman" w:hAnsi="Times New Roman"/>
          <w:b w:val="0"/>
          <w:sz w:val="24"/>
          <w:szCs w:val="24"/>
        </w:rPr>
      </w:pPr>
      <w:r w:rsidRPr="003A7650">
        <w:rPr>
          <w:rFonts w:ascii="Times New Roman" w:hAnsi="Times New Roman"/>
          <w:b w:val="0"/>
          <w:sz w:val="24"/>
          <w:szCs w:val="24"/>
        </w:rPr>
        <w:t>Pasūtītājs un kontaktinformācija:</w:t>
      </w:r>
    </w:p>
    <w:tbl>
      <w:tblPr>
        <w:tblW w:w="9439"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789"/>
      </w:tblGrid>
      <w:tr w:rsidR="00F6686E" w:rsidRPr="004D069E" w14:paraId="3E702946" w14:textId="77777777" w:rsidTr="00FE75C3">
        <w:tc>
          <w:tcPr>
            <w:tcW w:w="2650" w:type="dxa"/>
            <w:tcBorders>
              <w:top w:val="single" w:sz="4" w:space="0" w:color="auto"/>
              <w:left w:val="single" w:sz="4" w:space="0" w:color="auto"/>
              <w:bottom w:val="single" w:sz="4" w:space="0" w:color="auto"/>
              <w:right w:val="single" w:sz="4" w:space="0" w:color="auto"/>
            </w:tcBorders>
          </w:tcPr>
          <w:p w14:paraId="1296C44F" w14:textId="77777777" w:rsidR="00F6686E" w:rsidRPr="004D069E" w:rsidRDefault="00F6686E" w:rsidP="00FE75C3">
            <w:pPr>
              <w:pStyle w:val="Header"/>
              <w:widowControl w:val="0"/>
              <w:tabs>
                <w:tab w:val="clear" w:pos="4153"/>
                <w:tab w:val="clear" w:pos="8306"/>
              </w:tabs>
              <w:ind w:right="-109"/>
              <w:rPr>
                <w:szCs w:val="24"/>
              </w:rPr>
            </w:pPr>
            <w:r w:rsidRPr="004D069E">
              <w:rPr>
                <w:szCs w:val="24"/>
              </w:rPr>
              <w:t>Pasūtītāja nosaukums:</w:t>
            </w:r>
          </w:p>
        </w:tc>
        <w:tc>
          <w:tcPr>
            <w:tcW w:w="6789" w:type="dxa"/>
            <w:tcBorders>
              <w:top w:val="single" w:sz="4" w:space="0" w:color="auto"/>
              <w:left w:val="single" w:sz="4" w:space="0" w:color="auto"/>
              <w:bottom w:val="single" w:sz="4" w:space="0" w:color="auto"/>
              <w:right w:val="single" w:sz="4" w:space="0" w:color="auto"/>
            </w:tcBorders>
          </w:tcPr>
          <w:p w14:paraId="3CF5D81A"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Kuldīgas novada pašvaldība</w:t>
            </w:r>
          </w:p>
        </w:tc>
      </w:tr>
      <w:tr w:rsidR="00F6686E" w:rsidRPr="004D069E" w14:paraId="4DFBC242" w14:textId="77777777" w:rsidTr="00FE75C3">
        <w:tc>
          <w:tcPr>
            <w:tcW w:w="2650" w:type="dxa"/>
            <w:tcBorders>
              <w:top w:val="single" w:sz="4" w:space="0" w:color="auto"/>
              <w:left w:val="single" w:sz="4" w:space="0" w:color="auto"/>
              <w:bottom w:val="single" w:sz="4" w:space="0" w:color="auto"/>
              <w:right w:val="single" w:sz="4" w:space="0" w:color="auto"/>
            </w:tcBorders>
          </w:tcPr>
          <w:p w14:paraId="6FEC355F"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Adrese:</w:t>
            </w:r>
          </w:p>
        </w:tc>
        <w:tc>
          <w:tcPr>
            <w:tcW w:w="6789" w:type="dxa"/>
            <w:tcBorders>
              <w:top w:val="single" w:sz="4" w:space="0" w:color="auto"/>
              <w:left w:val="single" w:sz="4" w:space="0" w:color="auto"/>
              <w:bottom w:val="single" w:sz="4" w:space="0" w:color="auto"/>
              <w:right w:val="single" w:sz="4" w:space="0" w:color="auto"/>
            </w:tcBorders>
          </w:tcPr>
          <w:p w14:paraId="53C880A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Baznīcas iela 1, Kuldīga, Kuldīgas nov., LV-3301</w:t>
            </w:r>
          </w:p>
        </w:tc>
      </w:tr>
      <w:tr w:rsidR="00F6686E" w:rsidRPr="004D069E" w14:paraId="751101E5" w14:textId="77777777" w:rsidTr="00FE75C3">
        <w:tc>
          <w:tcPr>
            <w:tcW w:w="2650" w:type="dxa"/>
            <w:tcBorders>
              <w:top w:val="single" w:sz="4" w:space="0" w:color="auto"/>
              <w:left w:val="single" w:sz="4" w:space="0" w:color="auto"/>
              <w:bottom w:val="single" w:sz="4" w:space="0" w:color="auto"/>
              <w:right w:val="single" w:sz="4" w:space="0" w:color="auto"/>
            </w:tcBorders>
          </w:tcPr>
          <w:p w14:paraId="4E583E0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Reģistrācijas numurs:</w:t>
            </w:r>
          </w:p>
        </w:tc>
        <w:tc>
          <w:tcPr>
            <w:tcW w:w="6789" w:type="dxa"/>
            <w:tcBorders>
              <w:top w:val="single" w:sz="4" w:space="0" w:color="auto"/>
              <w:left w:val="single" w:sz="4" w:space="0" w:color="auto"/>
              <w:bottom w:val="single" w:sz="4" w:space="0" w:color="auto"/>
              <w:right w:val="single" w:sz="4" w:space="0" w:color="auto"/>
            </w:tcBorders>
          </w:tcPr>
          <w:p w14:paraId="2A50B3DD" w14:textId="77777777" w:rsidR="00F6686E" w:rsidRPr="004D069E" w:rsidRDefault="00F6686E" w:rsidP="00FE75C3">
            <w:pPr>
              <w:widowControl w:val="0"/>
              <w:ind w:right="-109"/>
              <w:rPr>
                <w:rFonts w:ascii="Times New Roman" w:hAnsi="Times New Roman"/>
                <w:b w:val="0"/>
              </w:rPr>
            </w:pPr>
            <w:bookmarkStart w:id="3" w:name="_Hlk516134422"/>
            <w:r w:rsidRPr="004D069E">
              <w:rPr>
                <w:rFonts w:ascii="Times New Roman" w:hAnsi="Times New Roman"/>
                <w:b w:val="0"/>
                <w:color w:val="000000"/>
              </w:rPr>
              <w:t>90000035590</w:t>
            </w:r>
            <w:bookmarkEnd w:id="3"/>
          </w:p>
        </w:tc>
      </w:tr>
      <w:tr w:rsidR="00F6686E" w:rsidRPr="004D069E" w14:paraId="283DAE9A" w14:textId="77777777" w:rsidTr="00FE75C3">
        <w:tc>
          <w:tcPr>
            <w:tcW w:w="2650" w:type="dxa"/>
            <w:tcBorders>
              <w:top w:val="single" w:sz="4" w:space="0" w:color="auto"/>
              <w:left w:val="single" w:sz="4" w:space="0" w:color="auto"/>
              <w:bottom w:val="single" w:sz="4" w:space="0" w:color="auto"/>
              <w:right w:val="single" w:sz="4" w:space="0" w:color="auto"/>
            </w:tcBorders>
          </w:tcPr>
          <w:p w14:paraId="28829B8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Faksa numurs:</w:t>
            </w:r>
          </w:p>
        </w:tc>
        <w:tc>
          <w:tcPr>
            <w:tcW w:w="6789" w:type="dxa"/>
            <w:tcBorders>
              <w:top w:val="single" w:sz="4" w:space="0" w:color="auto"/>
              <w:left w:val="single" w:sz="4" w:space="0" w:color="auto"/>
              <w:bottom w:val="single" w:sz="4" w:space="0" w:color="auto"/>
              <w:right w:val="single" w:sz="4" w:space="0" w:color="auto"/>
            </w:tcBorders>
          </w:tcPr>
          <w:p w14:paraId="3594CB07"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63341422</w:t>
            </w:r>
          </w:p>
        </w:tc>
      </w:tr>
      <w:tr w:rsidR="00F6686E" w:rsidRPr="004D069E" w14:paraId="46068F74" w14:textId="77777777" w:rsidTr="00FE75C3">
        <w:tc>
          <w:tcPr>
            <w:tcW w:w="2650" w:type="dxa"/>
            <w:tcBorders>
              <w:top w:val="single" w:sz="4" w:space="0" w:color="auto"/>
              <w:left w:val="single" w:sz="4" w:space="0" w:color="auto"/>
              <w:bottom w:val="single" w:sz="4" w:space="0" w:color="auto"/>
              <w:right w:val="single" w:sz="4" w:space="0" w:color="auto"/>
            </w:tcBorders>
          </w:tcPr>
          <w:p w14:paraId="6160025D"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Jautājumos par iepirkumu</w:t>
            </w:r>
          </w:p>
        </w:tc>
        <w:tc>
          <w:tcPr>
            <w:tcW w:w="6789" w:type="dxa"/>
            <w:tcBorders>
              <w:top w:val="single" w:sz="4" w:space="0" w:color="auto"/>
              <w:left w:val="single" w:sz="4" w:space="0" w:color="auto"/>
              <w:bottom w:val="single" w:sz="4" w:space="0" w:color="auto"/>
              <w:right w:val="single" w:sz="4" w:space="0" w:color="auto"/>
            </w:tcBorders>
          </w:tcPr>
          <w:p w14:paraId="3B47A15F" w14:textId="77777777" w:rsidR="00F6686E" w:rsidRPr="004D069E" w:rsidRDefault="00F6686E" w:rsidP="00FE75C3">
            <w:pPr>
              <w:widowControl w:val="0"/>
              <w:ind w:right="-109"/>
              <w:rPr>
                <w:rFonts w:ascii="Times New Roman" w:hAnsi="Times New Roman"/>
                <w:b w:val="0"/>
                <w:color w:val="000000"/>
              </w:rPr>
            </w:pPr>
            <w:r w:rsidRPr="004D069E">
              <w:rPr>
                <w:rFonts w:ascii="Times New Roman" w:hAnsi="Times New Roman"/>
                <w:b w:val="0"/>
              </w:rPr>
              <w:t xml:space="preserve">tel. 63322469, e-pasts: </w:t>
            </w:r>
            <w:hyperlink r:id="rId8" w:history="1">
              <w:r w:rsidRPr="004D069E">
                <w:rPr>
                  <w:rStyle w:val="Hyperlink"/>
                  <w:rFonts w:ascii="Times New Roman" w:hAnsi="Times New Roman"/>
                  <w:b w:val="0"/>
                </w:rPr>
                <w:t>iepirkumi@kuldigasnovads.lv</w:t>
              </w:r>
            </w:hyperlink>
            <w:r w:rsidRPr="004D069E">
              <w:rPr>
                <w:rFonts w:ascii="Times New Roman" w:hAnsi="Times New Roman"/>
                <w:b w:val="0"/>
              </w:rPr>
              <w:t xml:space="preserve"> </w:t>
            </w:r>
          </w:p>
        </w:tc>
      </w:tr>
      <w:tr w:rsidR="00F6686E" w:rsidRPr="004D069E" w14:paraId="209011FD" w14:textId="77777777" w:rsidTr="00FE75C3">
        <w:tc>
          <w:tcPr>
            <w:tcW w:w="2650" w:type="dxa"/>
            <w:tcBorders>
              <w:top w:val="single" w:sz="4" w:space="0" w:color="auto"/>
              <w:left w:val="single" w:sz="4" w:space="0" w:color="auto"/>
              <w:bottom w:val="single" w:sz="4" w:space="0" w:color="auto"/>
              <w:right w:val="single" w:sz="4" w:space="0" w:color="auto"/>
            </w:tcBorders>
          </w:tcPr>
          <w:p w14:paraId="04BA3C1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 xml:space="preserve">Pasūtītāja profils </w:t>
            </w:r>
          </w:p>
        </w:tc>
        <w:tc>
          <w:tcPr>
            <w:tcW w:w="6789" w:type="dxa"/>
            <w:tcBorders>
              <w:top w:val="single" w:sz="4" w:space="0" w:color="auto"/>
              <w:left w:val="single" w:sz="4" w:space="0" w:color="auto"/>
              <w:bottom w:val="single" w:sz="4" w:space="0" w:color="auto"/>
              <w:right w:val="single" w:sz="4" w:space="0" w:color="auto"/>
            </w:tcBorders>
          </w:tcPr>
          <w:p w14:paraId="77A02E38" w14:textId="77777777" w:rsidR="00F6686E" w:rsidRPr="004D069E" w:rsidRDefault="00F6686E" w:rsidP="00FE75C3">
            <w:pPr>
              <w:jc w:val="both"/>
              <w:rPr>
                <w:rFonts w:ascii="Times New Roman" w:hAnsi="Times New Roman"/>
                <w:b w:val="0"/>
              </w:rPr>
            </w:pPr>
            <w:r w:rsidRPr="004D069E">
              <w:rPr>
                <w:rFonts w:ascii="Times New Roman" w:hAnsi="Times New Roman"/>
                <w:b w:val="0"/>
              </w:rPr>
              <w:t xml:space="preserve">Valsts elektroniskās informācijas sistēma - piedāvājumu un pieteikumu saņemšanai (Elektronisko iepirkumu sistēma – </w:t>
            </w:r>
            <w:hyperlink r:id="rId9" w:history="1">
              <w:r w:rsidRPr="004D069E">
                <w:rPr>
                  <w:rStyle w:val="Hyperlink"/>
                  <w:rFonts w:ascii="Times New Roman" w:hAnsi="Times New Roman"/>
                  <w:b w:val="0"/>
                </w:rPr>
                <w:t>https://www.eis.gov.lv/EKEIS/Supplier/Organizer/542</w:t>
              </w:r>
            </w:hyperlink>
            <w:r w:rsidRPr="004D069E">
              <w:rPr>
                <w:rFonts w:ascii="Times New Roman" w:hAnsi="Times New Roman"/>
                <w:b w:val="0"/>
              </w:rPr>
              <w:t xml:space="preserve">), kurā Pasūtītājs ievieto arī informāciju par turpmākajiem uzaicinājumiem iesniegt piedāvājumus, par plānotajiem iepirkumiem, noslēgtajiem līgumiem, pārtrauktajām procedūrām, kā arī citu normatīvajos aktos noteiktu ar iepirkumiem saistītu informāciju. </w:t>
            </w:r>
          </w:p>
          <w:p w14:paraId="571A21D0" w14:textId="7E6DD249" w:rsidR="00F6686E" w:rsidRPr="004D069E" w:rsidRDefault="00F6686E" w:rsidP="00FE75C3">
            <w:pPr>
              <w:jc w:val="both"/>
              <w:rPr>
                <w:rFonts w:ascii="Times New Roman" w:hAnsi="Times New Roman"/>
                <w:b w:val="0"/>
              </w:rPr>
            </w:pPr>
            <w:r w:rsidRPr="004D069E">
              <w:rPr>
                <w:rFonts w:ascii="Times New Roman" w:hAnsi="Times New Roman"/>
                <w:b w:val="0"/>
              </w:rPr>
              <w:t xml:space="preserve">Šī </w:t>
            </w:r>
            <w:r w:rsidRPr="0012379F">
              <w:rPr>
                <w:rFonts w:ascii="Times New Roman" w:hAnsi="Times New Roman"/>
                <w:b w:val="0"/>
              </w:rPr>
              <w:t xml:space="preserve">iepirkuma pasūtītāja profils: - </w:t>
            </w:r>
            <w:hyperlink r:id="rId10" w:history="1">
              <w:r w:rsidR="0012379F" w:rsidRPr="00515B3E">
                <w:rPr>
                  <w:rStyle w:val="Hyperlink"/>
                  <w:rFonts w:ascii="Times New Roman" w:hAnsi="Times New Roman"/>
                  <w:b w:val="0"/>
                </w:rPr>
                <w:t>https://www.eis.gov.lv/EKEIS/Procurement/136550</w:t>
              </w:r>
            </w:hyperlink>
            <w:r w:rsidR="0012379F">
              <w:rPr>
                <w:rFonts w:ascii="Times New Roman" w:hAnsi="Times New Roman"/>
                <w:b w:val="0"/>
              </w:rPr>
              <w:t xml:space="preserve"> </w:t>
            </w:r>
          </w:p>
        </w:tc>
      </w:tr>
    </w:tbl>
    <w:p w14:paraId="520EE030" w14:textId="77777777" w:rsidR="00F6686E" w:rsidRPr="00F1791F"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b w:val="0"/>
          <w:sz w:val="24"/>
          <w:szCs w:val="24"/>
        </w:rPr>
        <w:t xml:space="preserve">Iepirkumu organizē </w:t>
      </w:r>
      <w:r w:rsidRPr="00F1791F">
        <w:rPr>
          <w:rFonts w:ascii="Times New Roman" w:hAnsi="Times New Roman"/>
          <w:b w:val="0"/>
          <w:sz w:val="24"/>
          <w:szCs w:val="24"/>
        </w:rPr>
        <w:t xml:space="preserve">Kuldīgas novada domes Publisko iepirkumu komisija, </w:t>
      </w:r>
      <w:r w:rsidRPr="00831D7A">
        <w:rPr>
          <w:rFonts w:ascii="Times New Roman" w:hAnsi="Times New Roman"/>
          <w:b w:val="0"/>
          <w:sz w:val="24"/>
          <w:szCs w:val="24"/>
        </w:rPr>
        <w:t>kas izveidota 2021.gada 29.jūlijā ar Kuldīgas novada domes lēmumu “Par Kuldīgas novada Domes Publisko iepirkumu komisiju” /prot. Nr. 3 p. 116/ un 2022.gada 27.janvāra Kuldīgas novada Domes lēmumu “Par izmaiņām Kuldīgas novada domes Publisko iepirkumu komisijas sastāvā” /prot. Nr.1., p. 101/, 2023.gada 28.septembra Kuldīgas novada domes lēmumu “Par izmaiņām Kuldīgas novada domes Publisko iepirkumu komisijas sastāvā” /prot. Nr.12., p. 98/ un 23.12.2023. “Par izmaiņām Kuldīgas novada domes Iepirkumu komisijā” /prot. Nr. 16., p.91./, un 2024. gada 21.marta Kuldīgas novada domes lēmumu “Par izmaiņām Kuldīgas novada domes Publisko iepirkumu komisijas sastāvā” /prot. Nr. 3., p. 1/, un 2024. gada 25. jūlija Kuldīgas novada domes lēmumu “Par izmaiņām Kuldīgas novada domes Publisko iepirkumu komisijas sastāvā” /prot. Nr. 10., p. 82</w:t>
      </w:r>
      <w:r w:rsidRPr="00F1791F">
        <w:rPr>
          <w:rFonts w:ascii="Times New Roman" w:hAnsi="Times New Roman"/>
          <w:b w:val="0"/>
          <w:sz w:val="24"/>
          <w:szCs w:val="24"/>
        </w:rPr>
        <w:t>, (turpmāk – Komisija).</w:t>
      </w:r>
    </w:p>
    <w:p w14:paraId="1FBB8401" w14:textId="77777777" w:rsidR="00F6686E" w:rsidRPr="003A7650"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sz w:val="24"/>
          <w:szCs w:val="24"/>
        </w:rPr>
        <w:t>Iepirkuma procedūras dokumentu pieejamība</w:t>
      </w:r>
    </w:p>
    <w:p w14:paraId="77C3E9C9" w14:textId="17601A2F" w:rsidR="00F6686E" w:rsidRPr="00126F73" w:rsidRDefault="00F6686E" w:rsidP="00F6686E">
      <w:pPr>
        <w:pStyle w:val="Heading2"/>
        <w:keepNext w:val="0"/>
        <w:widowControl w:val="0"/>
        <w:numPr>
          <w:ilvl w:val="2"/>
          <w:numId w:val="5"/>
        </w:numPr>
        <w:spacing w:after="0"/>
        <w:ind w:left="1134" w:right="-109" w:hanging="556"/>
        <w:rPr>
          <w:rFonts w:ascii="Times New Roman" w:hAnsi="Times New Roman"/>
          <w:b w:val="0"/>
          <w:color w:val="000000"/>
          <w:sz w:val="24"/>
          <w:szCs w:val="24"/>
        </w:rPr>
      </w:pPr>
      <w:r w:rsidRPr="00DA385E">
        <w:rPr>
          <w:rFonts w:ascii="Times New Roman" w:hAnsi="Times New Roman"/>
          <w:bCs/>
          <w:sz w:val="24"/>
          <w:szCs w:val="24"/>
        </w:rPr>
        <w:t xml:space="preserve">Atklātā konkursa </w:t>
      </w:r>
      <w:bookmarkStart w:id="4" w:name="_Hlk162429942"/>
      <w:r w:rsidRPr="00DA385E">
        <w:rPr>
          <w:rFonts w:ascii="Times New Roman" w:hAnsi="Times New Roman"/>
          <w:bCs/>
          <w:sz w:val="24"/>
          <w:szCs w:val="24"/>
        </w:rPr>
        <w:t>“</w:t>
      </w:r>
      <w:r w:rsidR="005E6ED9" w:rsidRPr="005E6ED9">
        <w:rPr>
          <w:rFonts w:ascii="Times New Roman" w:hAnsi="Times New Roman"/>
          <w:bCs/>
          <w:sz w:val="24"/>
          <w:szCs w:val="24"/>
        </w:rPr>
        <w:t>Upes un Mazās Upes ielas pārbūve Kuldīgā, Kuldīgas novadā</w:t>
      </w:r>
      <w:r w:rsidRPr="00DA385E">
        <w:rPr>
          <w:rFonts w:ascii="Times New Roman" w:hAnsi="Times New Roman"/>
          <w:bCs/>
          <w:sz w:val="24"/>
          <w:szCs w:val="24"/>
        </w:rPr>
        <w:t>” ID Nr. KNP 2024/7</w:t>
      </w:r>
      <w:r w:rsidR="005E6ED9">
        <w:rPr>
          <w:rFonts w:ascii="Times New Roman" w:hAnsi="Times New Roman"/>
          <w:bCs/>
          <w:sz w:val="24"/>
          <w:szCs w:val="24"/>
        </w:rPr>
        <w:t>2</w:t>
      </w:r>
      <w:r w:rsidRPr="00DA385E">
        <w:rPr>
          <w:rFonts w:ascii="Times New Roman" w:hAnsi="Times New Roman"/>
          <w:bCs/>
          <w:sz w:val="24"/>
          <w:szCs w:val="24"/>
        </w:rPr>
        <w:t>-K</w:t>
      </w:r>
      <w:bookmarkEnd w:id="4"/>
      <w:r w:rsidR="005E6ED9">
        <w:rPr>
          <w:rFonts w:ascii="Times New Roman" w:hAnsi="Times New Roman"/>
          <w:bCs/>
          <w:sz w:val="24"/>
          <w:szCs w:val="24"/>
        </w:rPr>
        <w:t xml:space="preserve"> </w:t>
      </w:r>
      <w:r w:rsidR="005E6ED9" w:rsidRPr="005E6ED9">
        <w:rPr>
          <w:rFonts w:ascii="Times New Roman" w:hAnsi="Times New Roman"/>
          <w:b w:val="0"/>
          <w:sz w:val="24"/>
          <w:szCs w:val="24"/>
        </w:rPr>
        <w:t>n</w:t>
      </w:r>
      <w:r w:rsidRPr="00232EDF">
        <w:rPr>
          <w:rFonts w:ascii="Times New Roman" w:hAnsi="Times New Roman"/>
          <w:b w:val="0"/>
          <w:sz w:val="24"/>
          <w:szCs w:val="24"/>
        </w:rPr>
        <w:t xml:space="preserve">olikums, tā Iespējamie grozījumi, tehniskā specifikācija, kā arī iepirkuma komisijas sniegtās atbildes uz ieinteresēto Piegādātāju uzdotajiem jautājumiem elektroniskā formā pieejamas </w:t>
      </w:r>
      <w:r w:rsidRPr="00126F73">
        <w:rPr>
          <w:rFonts w:ascii="Times New Roman" w:hAnsi="Times New Roman"/>
          <w:b w:val="0"/>
          <w:sz w:val="24"/>
          <w:szCs w:val="24"/>
        </w:rPr>
        <w:t>Pasūtītāja profilā Valsts elektroniskās informācijas sistēmā</w:t>
      </w:r>
      <w:r w:rsidRPr="00126F73">
        <w:rPr>
          <w:rFonts w:ascii="Times New Roman" w:hAnsi="Times New Roman"/>
          <w:b w:val="0"/>
          <w:color w:val="000000"/>
          <w:sz w:val="24"/>
          <w:szCs w:val="24"/>
        </w:rPr>
        <w:t xml:space="preserve">, kā arī tos var saņemt un iepazīties </w:t>
      </w:r>
      <w:r w:rsidRPr="00126F73">
        <w:rPr>
          <w:rFonts w:ascii="Times New Roman" w:hAnsi="Times New Roman"/>
          <w:b w:val="0"/>
          <w:color w:val="000000"/>
          <w:sz w:val="24"/>
          <w:szCs w:val="24"/>
          <w:u w:val="single"/>
        </w:rPr>
        <w:t xml:space="preserve">Kuldīgas novada pašvaldībā - 1. stāvā, Baznīcas ielā 1, Kuldīgā, </w:t>
      </w:r>
      <w:r w:rsidRPr="00126F73">
        <w:rPr>
          <w:rFonts w:ascii="Times New Roman" w:hAnsi="Times New Roman"/>
          <w:b w:val="0"/>
          <w:sz w:val="24"/>
          <w:szCs w:val="24"/>
          <w:u w:val="single"/>
        </w:rPr>
        <w:t xml:space="preserve">līdz </w:t>
      </w:r>
      <w:r w:rsidRPr="00126F73">
        <w:rPr>
          <w:rFonts w:ascii="Times New Roman" w:hAnsi="Times New Roman"/>
          <w:sz w:val="24"/>
          <w:szCs w:val="24"/>
          <w:u w:val="single"/>
        </w:rPr>
        <w:t>202</w:t>
      </w:r>
      <w:r w:rsidR="005D2235">
        <w:rPr>
          <w:rFonts w:ascii="Times New Roman" w:hAnsi="Times New Roman"/>
          <w:sz w:val="24"/>
          <w:szCs w:val="24"/>
          <w:u w:val="single"/>
        </w:rPr>
        <w:t>5</w:t>
      </w:r>
      <w:r w:rsidRPr="00126F73">
        <w:rPr>
          <w:rFonts w:ascii="Times New Roman" w:hAnsi="Times New Roman"/>
          <w:sz w:val="24"/>
          <w:szCs w:val="24"/>
          <w:u w:val="single"/>
        </w:rPr>
        <w:t xml:space="preserve">. </w:t>
      </w:r>
      <w:r w:rsidRPr="005D2235">
        <w:rPr>
          <w:rFonts w:ascii="Times New Roman" w:hAnsi="Times New Roman"/>
          <w:sz w:val="24"/>
          <w:szCs w:val="24"/>
          <w:u w:val="single"/>
        </w:rPr>
        <w:t xml:space="preserve">gada </w:t>
      </w:r>
      <w:r w:rsidR="003F6F33" w:rsidRPr="00687320">
        <w:rPr>
          <w:rFonts w:ascii="Times New Roman" w:hAnsi="Times New Roman"/>
          <w:color w:val="FF0000"/>
          <w:sz w:val="24"/>
          <w:szCs w:val="24"/>
          <w:u w:val="single"/>
        </w:rPr>
        <w:t>21</w:t>
      </w:r>
      <w:r w:rsidR="00E44497" w:rsidRPr="00687320">
        <w:rPr>
          <w:rFonts w:ascii="Times New Roman" w:hAnsi="Times New Roman"/>
          <w:color w:val="FF0000"/>
          <w:sz w:val="24"/>
          <w:szCs w:val="24"/>
          <w:u w:val="single"/>
        </w:rPr>
        <w:t>.</w:t>
      </w:r>
      <w:r w:rsidR="005D2235" w:rsidRPr="00687320">
        <w:rPr>
          <w:rFonts w:ascii="Times New Roman" w:hAnsi="Times New Roman"/>
          <w:color w:val="FF0000"/>
          <w:sz w:val="24"/>
          <w:szCs w:val="24"/>
          <w:u w:val="single"/>
        </w:rPr>
        <w:t> </w:t>
      </w:r>
      <w:r w:rsidR="005E6ED9" w:rsidRPr="00687320">
        <w:rPr>
          <w:rFonts w:ascii="Times New Roman" w:hAnsi="Times New Roman"/>
          <w:color w:val="FF0000"/>
          <w:sz w:val="24"/>
          <w:szCs w:val="24"/>
          <w:u w:val="single"/>
        </w:rPr>
        <w:t>janvā</w:t>
      </w:r>
      <w:r w:rsidR="00E44497" w:rsidRPr="00687320">
        <w:rPr>
          <w:rFonts w:ascii="Times New Roman" w:hAnsi="Times New Roman"/>
          <w:color w:val="FF0000"/>
          <w:sz w:val="24"/>
          <w:szCs w:val="24"/>
          <w:u w:val="single"/>
        </w:rPr>
        <w:t>ra</w:t>
      </w:r>
      <w:r w:rsidRPr="00687320">
        <w:rPr>
          <w:rFonts w:ascii="Times New Roman" w:hAnsi="Times New Roman"/>
          <w:color w:val="FF0000"/>
          <w:sz w:val="24"/>
          <w:szCs w:val="24"/>
          <w:u w:val="single"/>
        </w:rPr>
        <w:t xml:space="preserve"> </w:t>
      </w:r>
      <w:r w:rsidRPr="005D2235">
        <w:rPr>
          <w:rFonts w:ascii="Times New Roman" w:hAnsi="Times New Roman"/>
          <w:sz w:val="24"/>
          <w:szCs w:val="24"/>
          <w:u w:val="single"/>
        </w:rPr>
        <w:t>plkst</w:t>
      </w:r>
      <w:r w:rsidRPr="00790F55">
        <w:rPr>
          <w:rFonts w:ascii="Times New Roman" w:hAnsi="Times New Roman"/>
          <w:sz w:val="24"/>
          <w:szCs w:val="24"/>
          <w:u w:val="single"/>
        </w:rPr>
        <w:t>. 9</w:t>
      </w:r>
      <w:r w:rsidRPr="00790F55">
        <w:rPr>
          <w:rFonts w:ascii="Times New Roman" w:hAnsi="Times New Roman"/>
          <w:sz w:val="24"/>
          <w:szCs w:val="24"/>
          <w:vertAlign w:val="superscript"/>
        </w:rPr>
        <w:t>00</w:t>
      </w:r>
      <w:r w:rsidRPr="00126F73">
        <w:rPr>
          <w:rFonts w:ascii="Times New Roman" w:hAnsi="Times New Roman"/>
          <w:b w:val="0"/>
          <w:sz w:val="24"/>
          <w:szCs w:val="24"/>
        </w:rPr>
        <w:t>. Apmeklētāju pieņemšanas darba laiks – darba dienās no 08:00 līdz 17:00,</w:t>
      </w:r>
      <w:r w:rsidRPr="00126F73">
        <w:rPr>
          <w:rFonts w:ascii="Times New Roman" w:hAnsi="Times New Roman"/>
          <w:b w:val="0"/>
          <w:color w:val="000000"/>
          <w:sz w:val="24"/>
          <w:szCs w:val="24"/>
        </w:rPr>
        <w:t xml:space="preserve"> piektdienās no 08:00 līdz 16:00.</w:t>
      </w:r>
    </w:p>
    <w:p w14:paraId="31ECB28A" w14:textId="77777777" w:rsidR="00F6686E" w:rsidRPr="00126F73"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Tiek uzskatīts, ka visi ieinteresētie Piegādātāji papildus informāciju ir saņēmuši brīdī, kad tā publicēta iepirkuma pasūtītāja profilā.</w:t>
      </w:r>
    </w:p>
    <w:p w14:paraId="608A2EF9" w14:textId="77777777" w:rsidR="00F6686E" w:rsidRPr="0023168A"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Ieinteresētais piegādātājs EIS e-konkursu apakšsistēmā šī konkursa sadaļā var reģistrēties kā atklāta konkursa nolikuma saņēmējs, ja tas ir reģistrēts EIS</w:t>
      </w:r>
      <w:r w:rsidRPr="0023168A">
        <w:rPr>
          <w:rFonts w:ascii="Times New Roman" w:hAnsi="Times New Roman"/>
          <w:b w:val="0"/>
          <w:sz w:val="24"/>
          <w:szCs w:val="24"/>
        </w:rPr>
        <w:t xml:space="preserve"> kā Piegādātājs.</w:t>
      </w:r>
      <w:r w:rsidRPr="0023168A">
        <w:rPr>
          <w:rFonts w:ascii="Times New Roman" w:hAnsi="Times New Roman"/>
          <w:b w:val="0"/>
          <w:sz w:val="24"/>
          <w:szCs w:val="24"/>
          <w:vertAlign w:val="superscript"/>
        </w:rPr>
        <w:footnoteReference w:id="1"/>
      </w:r>
    </w:p>
    <w:p w14:paraId="3038F44E" w14:textId="77777777" w:rsidR="00F6686E" w:rsidRPr="003A7650"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23168A">
        <w:rPr>
          <w:rFonts w:ascii="Times New Roman" w:hAnsi="Times New Roman"/>
          <w:b w:val="0"/>
          <w:sz w:val="24"/>
          <w:szCs w:val="24"/>
        </w:rPr>
        <w:t>Ja piegādātājs pieprasa izsniegt iepirkuma procedūras dokumentus drukātā veidā, pasūtītājs tos izsniedz 3 (triju) darbdienu laikā</w:t>
      </w:r>
      <w:r w:rsidRPr="00B24C79">
        <w:rPr>
          <w:rFonts w:ascii="Times New Roman" w:hAnsi="Times New Roman"/>
          <w:b w:val="0"/>
          <w:sz w:val="24"/>
          <w:szCs w:val="24"/>
        </w:rPr>
        <w:t xml:space="preserve"> pēc tam, kad saņemts šo dokumentu pieprasījums, ievērojot nosacījumu, ka</w:t>
      </w:r>
      <w:r w:rsidRPr="003A7650">
        <w:rPr>
          <w:rFonts w:ascii="Times New Roman" w:hAnsi="Times New Roman"/>
          <w:b w:val="0"/>
          <w:sz w:val="24"/>
          <w:szCs w:val="24"/>
        </w:rPr>
        <w:t xml:space="preserve"> dokumentu pieprasījums iesniegts laikus pirms piedāvājumu iesniegšanas termiņa</w:t>
      </w:r>
    </w:p>
    <w:p w14:paraId="140112C1" w14:textId="13ED410A" w:rsidR="00F6686E" w:rsidRPr="005E7DC8"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sidRPr="005E7DC8">
        <w:rPr>
          <w:rFonts w:ascii="Times New Roman" w:hAnsi="Times New Roman"/>
          <w:b w:val="0"/>
          <w:sz w:val="24"/>
          <w:szCs w:val="24"/>
        </w:rPr>
        <w:t xml:space="preserve">Konkursa vērtēšanas kritērijs – </w:t>
      </w:r>
      <w:r w:rsidRPr="005E7DC8">
        <w:rPr>
          <w:rFonts w:ascii="Times New Roman" w:hAnsi="Times New Roman"/>
          <w:bCs/>
          <w:sz w:val="24"/>
          <w:szCs w:val="24"/>
          <w:u w:val="single"/>
        </w:rPr>
        <w:t xml:space="preserve">saimnieciski visizdevīgākais piedāvājums, kuru nosaka ņemot vērā </w:t>
      </w:r>
      <w:r w:rsidR="00F04A54">
        <w:rPr>
          <w:rFonts w:ascii="Times New Roman" w:hAnsi="Times New Roman"/>
          <w:bCs/>
          <w:sz w:val="24"/>
          <w:szCs w:val="24"/>
          <w:u w:val="single"/>
        </w:rPr>
        <w:t>zemāko cenu</w:t>
      </w:r>
      <w:r w:rsidRPr="005E7DC8">
        <w:rPr>
          <w:rFonts w:ascii="Times New Roman" w:hAnsi="Times New Roman"/>
          <w:b w:val="0"/>
          <w:sz w:val="24"/>
          <w:szCs w:val="24"/>
          <w:u w:val="single"/>
        </w:rPr>
        <w:t>.</w:t>
      </w:r>
    </w:p>
    <w:p w14:paraId="0839355B" w14:textId="77777777" w:rsidR="00F6686E" w:rsidRPr="003A7650"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u w:val="single"/>
        </w:rPr>
      </w:pPr>
      <w:r w:rsidRPr="003A7650">
        <w:rPr>
          <w:rFonts w:ascii="Times New Roman" w:hAnsi="Times New Roman"/>
          <w:sz w:val="24"/>
          <w:szCs w:val="24"/>
        </w:rPr>
        <w:t>Informācijas aprite un tās pieprasīšanas kārtība</w:t>
      </w:r>
      <w:r>
        <w:rPr>
          <w:rFonts w:ascii="Times New Roman" w:hAnsi="Times New Roman"/>
          <w:sz w:val="24"/>
          <w:szCs w:val="24"/>
        </w:rPr>
        <w:t xml:space="preserve">: </w:t>
      </w:r>
    </w:p>
    <w:p w14:paraId="15C0A33A"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Informācijas apmaiņa starp Pasūtītāju/ Iepirkuma komisiju un Piegādātājiem vai Pretendentiem notiek </w:t>
      </w:r>
      <w:proofErr w:type="spellStart"/>
      <w:r w:rsidRPr="003A7650">
        <w:rPr>
          <w:rFonts w:ascii="Times New Roman" w:hAnsi="Times New Roman"/>
          <w:b w:val="0"/>
          <w:sz w:val="24"/>
          <w:szCs w:val="24"/>
        </w:rPr>
        <w:t>rakstveidā</w:t>
      </w:r>
      <w:proofErr w:type="spellEnd"/>
      <w:r w:rsidRPr="003A7650">
        <w:rPr>
          <w:rFonts w:ascii="Times New Roman" w:hAnsi="Times New Roman"/>
          <w:b w:val="0"/>
          <w:sz w:val="24"/>
          <w:szCs w:val="24"/>
        </w:rPr>
        <w:t xml:space="preserve"> - iesniedzot personīgi otras puses faktiskajā atrašanās vietā vai pa pastu, faksu vai elektroniski, izmantojot drošu elektronisko parakstu vai pievienojot elektroniskajam pastam skenētu dokumentu.</w:t>
      </w:r>
    </w:p>
    <w:p w14:paraId="1A42A045"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lastRenderedPageBreak/>
        <w:t xml:space="preserve">Papildu informāciju ieinteresētais piegādātājs var pieprasīt latviešu valodā, nosūtot pieprasījumu pa pastu, faksu vai e-pastu, izmantojot drošu elektronisko parakstu vai pievienojot elektroniskajam pastam skenētu dokumentu, pieprasījumā ietverot arī iepirkuma procedūras nosaukumu un identifikācijas numuru. </w:t>
      </w:r>
    </w:p>
    <w:p w14:paraId="090B3363"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Jebkura papildu informācija, kas tiks sniegta saistībā ar šo iepirkumu, tiks publicēta </w:t>
      </w:r>
      <w:r>
        <w:rPr>
          <w:rFonts w:ascii="Times New Roman" w:hAnsi="Times New Roman"/>
          <w:b w:val="0"/>
          <w:sz w:val="24"/>
          <w:szCs w:val="24"/>
        </w:rPr>
        <w:t xml:space="preserve">iepirkuma </w:t>
      </w:r>
      <w:r w:rsidRPr="003A7650">
        <w:rPr>
          <w:rFonts w:ascii="Times New Roman" w:hAnsi="Times New Roman"/>
          <w:b w:val="0"/>
          <w:sz w:val="24"/>
          <w:szCs w:val="24"/>
        </w:rPr>
        <w:t xml:space="preserve">Pasūtītāja pircēja profilā Valsts elektroniskās informācijas sistēmā - </w:t>
      </w:r>
      <w:hyperlink r:id="rId11"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0DBF18E9"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772B621B" w14:textId="77777777" w:rsidR="00F6686E" w:rsidRPr="00C02CAA"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informācija tiks nosūtīta piegādātājam, kas uzdevis jautājumu, kā arī vienlaikus ievietota </w:t>
      </w:r>
      <w:r>
        <w:rPr>
          <w:rFonts w:ascii="Times New Roman" w:hAnsi="Times New Roman"/>
          <w:b w:val="0"/>
          <w:sz w:val="24"/>
          <w:szCs w:val="24"/>
        </w:rPr>
        <w:t xml:space="preserve">iepirkuma </w:t>
      </w:r>
      <w:r w:rsidRPr="0023168A">
        <w:rPr>
          <w:rFonts w:ascii="Times New Roman" w:hAnsi="Times New Roman"/>
          <w:b w:val="0"/>
          <w:sz w:val="24"/>
          <w:szCs w:val="24"/>
        </w:rPr>
        <w:t xml:space="preserve">Pasūtītāja </w:t>
      </w:r>
      <w:r w:rsidRPr="00126F73">
        <w:rPr>
          <w:rFonts w:ascii="Times New Roman" w:hAnsi="Times New Roman"/>
          <w:b w:val="0"/>
          <w:sz w:val="24"/>
          <w:szCs w:val="24"/>
        </w:rPr>
        <w:t xml:space="preserve">profilā Valsts elektroniskās informācijas sistēmā - </w:t>
      </w:r>
      <w:hyperlink r:id="rId12" w:history="1">
        <w:r w:rsidRPr="00126F73">
          <w:rPr>
            <w:rStyle w:val="Hyperlink"/>
            <w:rFonts w:ascii="Times New Roman" w:hAnsi="Times New Roman"/>
            <w:b w:val="0"/>
            <w:sz w:val="24"/>
            <w:szCs w:val="24"/>
          </w:rPr>
          <w:t>www.eis.gov.lv</w:t>
        </w:r>
      </w:hyperlink>
      <w:r w:rsidRPr="00126F73">
        <w:rPr>
          <w:rFonts w:ascii="Times New Roman" w:hAnsi="Times New Roman"/>
          <w:b w:val="0"/>
          <w:sz w:val="24"/>
          <w:szCs w:val="24"/>
        </w:rPr>
        <w:t xml:space="preserve"> e-konkursu apakšsistēmā šī konkursa sadaļā, norādot arī uzdoto jautājumu.</w:t>
      </w:r>
    </w:p>
    <w:p w14:paraId="565FA03E" w14:textId="77777777" w:rsidR="00F6686E" w:rsidRPr="00C02CAA"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rPr>
      </w:pPr>
      <w:r w:rsidRPr="00C02CAA">
        <w:rPr>
          <w:rFonts w:ascii="Times New Roman" w:hAnsi="Times New Roman"/>
          <w:sz w:val="24"/>
          <w:szCs w:val="24"/>
        </w:rPr>
        <w:t>Piedāvājuma iesniegšanas vieta, datums, laiks un kārtība</w:t>
      </w:r>
    </w:p>
    <w:p w14:paraId="2D933CDF" w14:textId="57C01290"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Cs/>
          <w:sz w:val="24"/>
          <w:szCs w:val="24"/>
        </w:rPr>
      </w:pPr>
      <w:r w:rsidRPr="00C02CAA">
        <w:rPr>
          <w:rFonts w:ascii="Times New Roman" w:hAnsi="Times New Roman"/>
          <w:b w:val="0"/>
          <w:sz w:val="24"/>
          <w:szCs w:val="24"/>
        </w:rPr>
        <w:t xml:space="preserve">Piedāvājumi jāiesniedz Elektronisko iepirkumu sistēmas (EIS) e-konkursu apakšsistēmā, bet ne vēlāk kā līdz </w:t>
      </w:r>
      <w:r w:rsidRPr="005D2235">
        <w:rPr>
          <w:rFonts w:ascii="Times New Roman" w:hAnsi="Times New Roman"/>
          <w:sz w:val="24"/>
          <w:szCs w:val="24"/>
        </w:rPr>
        <w:t>202</w:t>
      </w:r>
      <w:r w:rsidR="005D2235" w:rsidRPr="005D2235">
        <w:rPr>
          <w:rFonts w:ascii="Times New Roman" w:hAnsi="Times New Roman"/>
          <w:sz w:val="24"/>
          <w:szCs w:val="24"/>
        </w:rPr>
        <w:t>5</w:t>
      </w:r>
      <w:r w:rsidRPr="005D2235">
        <w:rPr>
          <w:rFonts w:ascii="Times New Roman" w:hAnsi="Times New Roman"/>
          <w:sz w:val="24"/>
          <w:szCs w:val="24"/>
        </w:rPr>
        <w:t xml:space="preserve">. gada </w:t>
      </w:r>
      <w:r w:rsidR="003F6F33" w:rsidRPr="00687320">
        <w:rPr>
          <w:rFonts w:ascii="Times New Roman" w:hAnsi="Times New Roman"/>
          <w:color w:val="FF0000"/>
          <w:sz w:val="24"/>
          <w:szCs w:val="24"/>
        </w:rPr>
        <w:t>21</w:t>
      </w:r>
      <w:r w:rsidR="005D2235" w:rsidRPr="00687320">
        <w:rPr>
          <w:rFonts w:ascii="Times New Roman" w:hAnsi="Times New Roman"/>
          <w:color w:val="FF0000"/>
          <w:sz w:val="24"/>
          <w:szCs w:val="24"/>
        </w:rPr>
        <w:t>. janvāra</w:t>
      </w:r>
      <w:r w:rsidRPr="00687320">
        <w:rPr>
          <w:rFonts w:ascii="Times New Roman" w:hAnsi="Times New Roman"/>
          <w:color w:val="FF0000"/>
          <w:sz w:val="24"/>
          <w:szCs w:val="24"/>
        </w:rPr>
        <w:t xml:space="preserve"> </w:t>
      </w:r>
      <w:r w:rsidRPr="005D2235">
        <w:rPr>
          <w:rFonts w:ascii="Times New Roman" w:hAnsi="Times New Roman"/>
          <w:bCs/>
          <w:sz w:val="24"/>
          <w:szCs w:val="24"/>
        </w:rPr>
        <w:t>plkst. 9:</w:t>
      </w:r>
      <w:r w:rsidRPr="00C02CAA">
        <w:rPr>
          <w:rFonts w:ascii="Times New Roman" w:hAnsi="Times New Roman"/>
          <w:bCs/>
          <w:sz w:val="24"/>
          <w:szCs w:val="24"/>
        </w:rPr>
        <w:t>00.</w:t>
      </w:r>
    </w:p>
    <w:p w14:paraId="04930265"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eastAsia="MS Mincho" w:hAnsi="Times New Roman"/>
          <w:b w:val="0"/>
          <w:sz w:val="24"/>
          <w:szCs w:val="24"/>
          <w:u w:val="single"/>
        </w:rPr>
        <w:t xml:space="preserve">Ārpus EIS e-konkursu apakšsistēmas iesniegtie piedāvājumi tiks atzīti par neatbilstošiem nolikuma prasībām - </w:t>
      </w:r>
      <w:r w:rsidRPr="00C02CAA">
        <w:rPr>
          <w:rFonts w:ascii="Times New Roman" w:hAnsi="Times New Roman"/>
          <w:b w:val="0"/>
          <w:sz w:val="24"/>
          <w:szCs w:val="24"/>
        </w:rPr>
        <w:t>Pretendentu piedāvājumi, kas saņemti ārpus EIS e-konkursu apakšsistēmas, netiek atvērti un neatvērti tiek nosūtīti atpakaļ iesniedzējam.</w:t>
      </w:r>
    </w:p>
    <w:p w14:paraId="16CF85D4"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hAnsi="Times New Roman"/>
          <w:b w:val="0"/>
          <w:sz w:val="24"/>
          <w:szCs w:val="24"/>
        </w:rPr>
        <w:t>Katrs Pretendents drīkst iesniegt tikai vienu piedāvājumu ar vienu piedāvājuma variantu.</w:t>
      </w:r>
    </w:p>
    <w:p w14:paraId="324DE524" w14:textId="77777777" w:rsidR="00F6686E" w:rsidRPr="00C02CAA"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i/>
          <w:sz w:val="24"/>
          <w:szCs w:val="24"/>
        </w:rPr>
      </w:pPr>
      <w:r w:rsidRPr="00C02CAA">
        <w:rPr>
          <w:rFonts w:ascii="Times New Roman" w:hAnsi="Times New Roman"/>
          <w:sz w:val="24"/>
          <w:szCs w:val="24"/>
        </w:rPr>
        <w:t>Piedāvājuma atvēršanas vieta, datums, laiks un kārtība</w:t>
      </w:r>
    </w:p>
    <w:p w14:paraId="715C68B9" w14:textId="3D290239" w:rsidR="00F6686E" w:rsidRPr="00C02CA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sākas pēc </w:t>
      </w:r>
      <w:r w:rsidRPr="00C02CAA">
        <w:rPr>
          <w:rFonts w:ascii="Times New Roman" w:hAnsi="Times New Roman"/>
          <w:sz w:val="24"/>
          <w:szCs w:val="24"/>
        </w:rPr>
        <w:t>202</w:t>
      </w:r>
      <w:r w:rsidR="005D2235">
        <w:rPr>
          <w:rFonts w:ascii="Times New Roman" w:hAnsi="Times New Roman"/>
          <w:sz w:val="24"/>
          <w:szCs w:val="24"/>
        </w:rPr>
        <w:t>5</w:t>
      </w:r>
      <w:r w:rsidRPr="00C02CAA">
        <w:rPr>
          <w:rFonts w:ascii="Times New Roman" w:hAnsi="Times New Roman"/>
          <w:sz w:val="24"/>
          <w:szCs w:val="24"/>
        </w:rPr>
        <w:t>.</w:t>
      </w:r>
      <w:r w:rsidR="00BD3F62">
        <w:rPr>
          <w:rFonts w:ascii="Times New Roman" w:hAnsi="Times New Roman"/>
          <w:sz w:val="24"/>
          <w:szCs w:val="24"/>
        </w:rPr>
        <w:t> </w:t>
      </w:r>
      <w:r w:rsidRPr="005D2235">
        <w:rPr>
          <w:rFonts w:ascii="Times New Roman" w:hAnsi="Times New Roman"/>
          <w:sz w:val="24"/>
          <w:szCs w:val="24"/>
        </w:rPr>
        <w:t xml:space="preserve">gada </w:t>
      </w:r>
      <w:r w:rsidR="003F6F33" w:rsidRPr="00687320">
        <w:rPr>
          <w:rFonts w:ascii="Times New Roman" w:hAnsi="Times New Roman"/>
          <w:color w:val="FF0000"/>
          <w:sz w:val="24"/>
          <w:szCs w:val="24"/>
        </w:rPr>
        <w:t>21</w:t>
      </w:r>
      <w:r w:rsidR="005D2235" w:rsidRPr="00687320">
        <w:rPr>
          <w:rFonts w:ascii="Times New Roman" w:hAnsi="Times New Roman"/>
          <w:color w:val="FF0000"/>
          <w:sz w:val="24"/>
          <w:szCs w:val="24"/>
        </w:rPr>
        <w:t xml:space="preserve">. janvāra </w:t>
      </w:r>
      <w:r w:rsidRPr="005D2235">
        <w:rPr>
          <w:rFonts w:ascii="Times New Roman" w:hAnsi="Times New Roman"/>
          <w:bCs/>
          <w:sz w:val="24"/>
          <w:szCs w:val="24"/>
        </w:rPr>
        <w:t>plkst</w:t>
      </w:r>
      <w:r w:rsidRPr="00C02CAA">
        <w:rPr>
          <w:rFonts w:ascii="Times New Roman" w:hAnsi="Times New Roman"/>
          <w:bCs/>
          <w:sz w:val="24"/>
          <w:szCs w:val="24"/>
        </w:rPr>
        <w:t>. 13:00;</w:t>
      </w:r>
      <w:r w:rsidRPr="00C02CAA">
        <w:rPr>
          <w:rFonts w:ascii="Times New Roman" w:hAnsi="Times New Roman"/>
          <w:b w:val="0"/>
          <w:sz w:val="24"/>
          <w:szCs w:val="24"/>
        </w:rPr>
        <w:t xml:space="preserve"> Kuldīgas novada domes Mazajā zālē, 1. stāvā, Baznīcas ielā 1, Kuldīgā;</w:t>
      </w:r>
    </w:p>
    <w:p w14:paraId="012A6876" w14:textId="77777777" w:rsidR="00F6686E" w:rsidRPr="00126F73"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notiek, izmantojot tīmekļvietnē </w:t>
      </w:r>
      <w:hyperlink r:id="rId13" w:history="1">
        <w:r w:rsidRPr="00C02CAA">
          <w:rPr>
            <w:rStyle w:val="Hyperlink"/>
            <w:rFonts w:ascii="Times New Roman" w:hAnsi="Times New Roman"/>
            <w:b w:val="0"/>
            <w:sz w:val="24"/>
            <w:szCs w:val="24"/>
          </w:rPr>
          <w:t>www.eis.gov.lv</w:t>
        </w:r>
      </w:hyperlink>
      <w:r>
        <w:rPr>
          <w:rFonts w:ascii="Times New Roman" w:hAnsi="Times New Roman"/>
          <w:b w:val="0"/>
          <w:sz w:val="24"/>
          <w:szCs w:val="24"/>
        </w:rPr>
        <w:t xml:space="preserve"> </w:t>
      </w:r>
      <w:r w:rsidRPr="00126F73">
        <w:rPr>
          <w:rFonts w:ascii="Times New Roman" w:hAnsi="Times New Roman"/>
          <w:b w:val="0"/>
          <w:sz w:val="24"/>
          <w:szCs w:val="24"/>
        </w:rPr>
        <w:t>pieejamos rīkus piedāvājumu elektroniskai saņemšanai</w:t>
      </w:r>
    </w:p>
    <w:p w14:paraId="52F63608" w14:textId="77777777" w:rsidR="00F6686E" w:rsidRPr="0023168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126F73">
        <w:rPr>
          <w:rFonts w:ascii="Times New Roman" w:hAnsi="Times New Roman"/>
          <w:b w:val="0"/>
          <w:sz w:val="24"/>
          <w:szCs w:val="24"/>
        </w:rPr>
        <w:t>Piedāvājumu atvēršanas sanāksme ir atklāta un tajā var</w:t>
      </w:r>
      <w:r w:rsidRPr="0023168A">
        <w:rPr>
          <w:rFonts w:ascii="Times New Roman" w:hAnsi="Times New Roman"/>
          <w:b w:val="0"/>
          <w:sz w:val="24"/>
          <w:szCs w:val="24"/>
        </w:rPr>
        <w:t xml:space="preserve"> piedalīties visas ieinteresētās personas. Iesniegto piedāvājumu atvēršanas procesam Pretendents var sekot līdzi arī tiešsaistes režīmā EIS e-konkursu apakšsistēmā.</w:t>
      </w:r>
    </w:p>
    <w:p w14:paraId="4A83AF77"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23168A">
        <w:rPr>
          <w:rFonts w:ascii="Times New Roman" w:hAnsi="Times New Roman"/>
          <w:b w:val="0"/>
          <w:sz w:val="24"/>
          <w:szCs w:val="24"/>
        </w:rPr>
        <w:t>Ja Pretendents piedāvājuma datu aizsardzībai izmantojis piedāvājuma šifrēšanu, Pretendentam ne vēlāk kā 15 (piecpadsmit) minūtes</w:t>
      </w:r>
      <w:r w:rsidRPr="003A7650">
        <w:rPr>
          <w:rFonts w:ascii="Times New Roman" w:hAnsi="Times New Roman"/>
          <w:b w:val="0"/>
          <w:sz w:val="24"/>
          <w:szCs w:val="24"/>
        </w:rPr>
        <w:t xml:space="preserve"> pēc piedāvājumu iesniegšanas termiņa beigām iepirkuma komisijai jāiesniedz elektroniskā atslēga ar paroli šifrētā dokumenta atvēršanai.</w:t>
      </w:r>
      <w:bookmarkStart w:id="5" w:name="_Toc221807079"/>
    </w:p>
    <w:p w14:paraId="38EF5660" w14:textId="003114EA"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eastAsia="Helvetica" w:hAnsi="Times New Roman"/>
          <w:b w:val="0"/>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3A7650">
        <w:rPr>
          <w:rStyle w:val="FootnoteReference"/>
          <w:rFonts w:ascii="Times New Roman" w:eastAsia="Helvetica" w:hAnsi="Times New Roman"/>
          <w:b w:val="0"/>
          <w:sz w:val="24"/>
          <w:szCs w:val="24"/>
        </w:rPr>
        <w:footnoteReference w:id="2"/>
      </w:r>
      <w:r w:rsidRPr="003A7650">
        <w:rPr>
          <w:rFonts w:ascii="Times New Roman" w:eastAsia="Helvetica" w:hAnsi="Times New Roman"/>
          <w:b w:val="0"/>
          <w:sz w:val="24"/>
          <w:szCs w:val="24"/>
        </w:rPr>
        <w:t xml:space="preserve"> </w:t>
      </w:r>
      <w:r w:rsidR="005A4E86" w:rsidRPr="005E6ED9">
        <w:rPr>
          <w:rFonts w:ascii="Times New Roman" w:eastAsia="Helvetica" w:hAnsi="Times New Roman"/>
          <w:b w:val="0"/>
          <w:sz w:val="24"/>
          <w:szCs w:val="24"/>
        </w:rPr>
        <w:t xml:space="preserve">14.punktā </w:t>
      </w:r>
      <w:r w:rsidRPr="003A7650">
        <w:rPr>
          <w:rFonts w:ascii="Times New Roman" w:eastAsia="Helvetica" w:hAnsi="Times New Roman"/>
          <w:b w:val="0"/>
          <w:sz w:val="24"/>
          <w:szCs w:val="24"/>
        </w:rPr>
        <w:t>noteiktajā kārtībā.</w:t>
      </w:r>
      <w:r w:rsidRPr="003A7650">
        <w:rPr>
          <w:rFonts w:ascii="Times New Roman" w:hAnsi="Times New Roman"/>
          <w:b w:val="0"/>
          <w:sz w:val="24"/>
          <w:szCs w:val="24"/>
          <w:lang w:eastAsia="lv-LV"/>
        </w:rPr>
        <w:t xml:space="preserve"> </w:t>
      </w:r>
    </w:p>
    <w:p w14:paraId="50D17B2A" w14:textId="77777777" w:rsidR="00F6686E" w:rsidRPr="003A7650"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sz w:val="24"/>
          <w:szCs w:val="24"/>
        </w:rPr>
      </w:pPr>
      <w:r w:rsidRPr="003A7650">
        <w:rPr>
          <w:rFonts w:ascii="Times New Roman" w:hAnsi="Times New Roman"/>
          <w:sz w:val="24"/>
          <w:szCs w:val="24"/>
        </w:rPr>
        <w:t>Nolikuma grozījumi</w:t>
      </w:r>
      <w:bookmarkEnd w:id="5"/>
    </w:p>
    <w:p w14:paraId="0F6ECF61"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hAnsi="Times New Roman"/>
          <w:b w:val="0"/>
          <w:sz w:val="24"/>
          <w:szCs w:val="24"/>
        </w:rPr>
        <w:t>Pasūtītājs var izdarīt grozījumus Konkursa dokumentos, Publisko iepirkumu likuma 35.panta 3. un 4.daļā paredzētajos gadījumos un kārtībā.</w:t>
      </w:r>
    </w:p>
    <w:p w14:paraId="29167CE7" w14:textId="77777777" w:rsidR="00F6686E" w:rsidRPr="005E7DC8"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bookmarkStart w:id="6" w:name="_Hlk525887767"/>
      <w:r w:rsidRPr="003A7650">
        <w:rPr>
          <w:rFonts w:ascii="Times New Roman" w:hAnsi="Times New Roman"/>
          <w:b w:val="0"/>
          <w:bCs/>
          <w:sz w:val="24"/>
          <w:szCs w:val="24"/>
        </w:rPr>
        <w:t xml:space="preserve">Pasūtītājs informāciju par grozījumiem konkursa nolikumā publicē </w:t>
      </w:r>
      <w:r w:rsidRPr="003A7650">
        <w:rPr>
          <w:rFonts w:ascii="Times New Roman" w:hAnsi="Times New Roman"/>
          <w:b w:val="0"/>
          <w:sz w:val="24"/>
          <w:szCs w:val="24"/>
        </w:rPr>
        <w:t xml:space="preserve">Valsts elektroniskās informācijas sistēmā - </w:t>
      </w:r>
      <w:hyperlink r:id="rId14"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w:t>
      </w:r>
      <w:r w:rsidRPr="003A7650">
        <w:rPr>
          <w:rFonts w:ascii="Times New Roman" w:hAnsi="Times New Roman"/>
          <w:b w:val="0"/>
          <w:bCs/>
          <w:sz w:val="24"/>
          <w:szCs w:val="24"/>
        </w:rPr>
        <w:t xml:space="preserve">, ne </w:t>
      </w:r>
      <w:r w:rsidRPr="005E7DC8">
        <w:rPr>
          <w:rFonts w:ascii="Times New Roman" w:hAnsi="Times New Roman"/>
          <w:b w:val="0"/>
          <w:sz w:val="24"/>
          <w:szCs w:val="24"/>
        </w:rPr>
        <w:t>vēlāk kā dienā</w:t>
      </w:r>
      <w:bookmarkEnd w:id="6"/>
      <w:r w:rsidRPr="005E7DC8">
        <w:rPr>
          <w:rFonts w:ascii="Times New Roman" w:hAnsi="Times New Roman"/>
          <w:b w:val="0"/>
          <w:sz w:val="24"/>
          <w:szCs w:val="24"/>
        </w:rPr>
        <w:t>, kad atkārtoti publicēts paziņojums, ar kuru izsludināta iepirkuma procedūra.</w:t>
      </w:r>
    </w:p>
    <w:p w14:paraId="119ED80B" w14:textId="77777777" w:rsidR="00F605E9" w:rsidRPr="00A372C4" w:rsidRDefault="00F605E9" w:rsidP="00F6686E"/>
    <w:p w14:paraId="173085DD" w14:textId="77777777" w:rsidR="00F6686E" w:rsidRPr="003A7650" w:rsidRDefault="00F6686E" w:rsidP="00F6686E">
      <w:pPr>
        <w:pStyle w:val="Heading1"/>
        <w:keepNext w:val="0"/>
        <w:widowControl w:val="0"/>
        <w:numPr>
          <w:ilvl w:val="0"/>
          <w:numId w:val="2"/>
        </w:numPr>
        <w:ind w:left="0" w:right="-109" w:firstLine="0"/>
        <w:rPr>
          <w:rFonts w:ascii="Times New Roman" w:hAnsi="Times New Roman"/>
          <w:b/>
          <w:sz w:val="24"/>
          <w:szCs w:val="24"/>
        </w:rPr>
      </w:pPr>
      <w:r w:rsidRPr="003A7650">
        <w:rPr>
          <w:rFonts w:ascii="Times New Roman" w:hAnsi="Times New Roman"/>
          <w:b/>
          <w:sz w:val="24"/>
          <w:szCs w:val="24"/>
        </w:rPr>
        <w:t>Informācija par iepirkuma priekšmetu</w:t>
      </w:r>
    </w:p>
    <w:p w14:paraId="0CDBC4F6" w14:textId="4E3D074F" w:rsidR="00F6686E" w:rsidRPr="00D83650" w:rsidRDefault="00F6686E" w:rsidP="00F6686E">
      <w:pPr>
        <w:pStyle w:val="Heading2"/>
        <w:keepNext w:val="0"/>
        <w:widowControl w:val="0"/>
        <w:numPr>
          <w:ilvl w:val="1"/>
          <w:numId w:val="15"/>
        </w:numPr>
        <w:spacing w:after="0"/>
        <w:ind w:left="426" w:right="-109" w:hanging="502"/>
        <w:rPr>
          <w:rFonts w:ascii="Times New Roman" w:hAnsi="Times New Roman"/>
          <w:b w:val="0"/>
          <w:sz w:val="24"/>
          <w:szCs w:val="24"/>
        </w:rPr>
      </w:pPr>
      <w:r w:rsidRPr="00A372C4">
        <w:rPr>
          <w:rFonts w:ascii="Times New Roman" w:hAnsi="Times New Roman"/>
          <w:sz w:val="24"/>
          <w:szCs w:val="24"/>
        </w:rPr>
        <w:t xml:space="preserve">Iepirkuma priekšmets un apjoms – </w:t>
      </w:r>
      <w:bookmarkStart w:id="7" w:name="_Hlk184054129"/>
      <w:r w:rsidR="005E6ED9" w:rsidRPr="005E6ED9">
        <w:rPr>
          <w:b w:val="0"/>
          <w:sz w:val="24"/>
          <w:szCs w:val="24"/>
        </w:rPr>
        <w:t>Upes un Mazās Upes ielas pārbūve Kuldīgā, Kuldīgas novadā</w:t>
      </w:r>
      <w:bookmarkEnd w:id="7"/>
      <w:r w:rsidRPr="00D83650">
        <w:rPr>
          <w:rFonts w:ascii="Times New Roman" w:hAnsi="Times New Roman"/>
          <w:b w:val="0"/>
          <w:sz w:val="24"/>
          <w:szCs w:val="24"/>
        </w:rPr>
        <w:t>, saskaņā ar Iepirkuma dokumentāciju (Nolikuma pielikumā).</w:t>
      </w:r>
    </w:p>
    <w:p w14:paraId="661FBC4D"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sz w:val="24"/>
          <w:szCs w:val="24"/>
        </w:rPr>
      </w:pPr>
      <w:r w:rsidRPr="001F061E">
        <w:rPr>
          <w:rFonts w:ascii="Times New Roman" w:hAnsi="Times New Roman"/>
          <w:b w:val="0"/>
          <w:sz w:val="24"/>
          <w:szCs w:val="24"/>
        </w:rPr>
        <w:t xml:space="preserve">Iepirkuma priekšmets </w:t>
      </w:r>
      <w:r w:rsidRPr="001F061E">
        <w:rPr>
          <w:rFonts w:ascii="Times New Roman" w:hAnsi="Times New Roman"/>
          <w:bCs/>
          <w:sz w:val="24"/>
          <w:szCs w:val="24"/>
        </w:rPr>
        <w:t>nav sadalīts daļās.</w:t>
      </w:r>
      <w:r>
        <w:rPr>
          <w:rFonts w:ascii="Times New Roman" w:hAnsi="Times New Roman"/>
          <w:bCs/>
          <w:sz w:val="24"/>
          <w:szCs w:val="24"/>
        </w:rPr>
        <w:t xml:space="preserve"> </w:t>
      </w:r>
      <w:r w:rsidRPr="00220E41">
        <w:rPr>
          <w:rFonts w:ascii="Times New Roman" w:hAnsi="Times New Roman"/>
          <w:b w:val="0"/>
          <w:sz w:val="24"/>
          <w:szCs w:val="24"/>
        </w:rPr>
        <w:t xml:space="preserve">Pamatojums iepirkuma līguma slēgšanas tiesību </w:t>
      </w:r>
      <w:r w:rsidRPr="00220E41">
        <w:rPr>
          <w:rFonts w:ascii="Times New Roman" w:hAnsi="Times New Roman"/>
          <w:b w:val="0"/>
          <w:sz w:val="24"/>
          <w:szCs w:val="24"/>
        </w:rPr>
        <w:lastRenderedPageBreak/>
        <w:t>piešķiršanai, nedalot iepirkumu daļās ir: viens pretendentu loks; viens būvobjekts</w:t>
      </w:r>
      <w:r>
        <w:rPr>
          <w:rFonts w:ascii="Times New Roman" w:hAnsi="Times New Roman"/>
          <w:b w:val="0"/>
          <w:sz w:val="24"/>
          <w:szCs w:val="24"/>
        </w:rPr>
        <w:t xml:space="preserve"> un būvprojekts</w:t>
      </w:r>
      <w:r w:rsidRPr="00220E41">
        <w:rPr>
          <w:rFonts w:ascii="Times New Roman" w:hAnsi="Times New Roman"/>
          <w:b w:val="0"/>
          <w:sz w:val="24"/>
          <w:szCs w:val="24"/>
        </w:rPr>
        <w:t>; viens būvdarbu veikšanas laiks objektā; garantijas risku iestāšanas gadījumā pasūtītāja riska samazināšana sakarā ar vienu būvuzņēmēju</w:t>
      </w:r>
      <w:r w:rsidRPr="001F253B">
        <w:rPr>
          <w:rFonts w:ascii="Times New Roman" w:hAnsi="Times New Roman"/>
          <w:b w:val="0"/>
          <w:sz w:val="24"/>
          <w:szCs w:val="24"/>
        </w:rPr>
        <w:t>.</w:t>
      </w:r>
    </w:p>
    <w:p w14:paraId="6A87B2E2" w14:textId="77777777" w:rsidR="00F6686E" w:rsidRPr="00831D7A"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sz w:val="24"/>
          <w:szCs w:val="24"/>
        </w:rPr>
      </w:pPr>
      <w:r w:rsidRPr="00831D7A">
        <w:rPr>
          <w:rFonts w:ascii="Times New Roman" w:hAnsi="Times New Roman"/>
          <w:b w:val="0"/>
          <w:bCs/>
          <w:sz w:val="24"/>
          <w:szCs w:val="24"/>
        </w:rPr>
        <w:t>Līgumā paredzēto visu darbu paredzamais termiņš</w:t>
      </w:r>
      <w:r w:rsidRPr="001F253B">
        <w:rPr>
          <w:rFonts w:ascii="Times New Roman" w:hAnsi="Times New Roman"/>
          <w:sz w:val="24"/>
          <w:szCs w:val="24"/>
        </w:rPr>
        <w:t xml:space="preserve"> - </w:t>
      </w:r>
      <w:r w:rsidRPr="00831D7A">
        <w:rPr>
          <w:rFonts w:ascii="Times New Roman" w:hAnsi="Times New Roman"/>
          <w:sz w:val="24"/>
          <w:szCs w:val="24"/>
        </w:rPr>
        <w:t>9 (deviņi) mēneši saskaņā ar Līguma projektu.</w:t>
      </w:r>
    </w:p>
    <w:p w14:paraId="72E66AEE"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
          <w:sz w:val="24"/>
          <w:szCs w:val="24"/>
        </w:rPr>
      </w:pPr>
      <w:r w:rsidRPr="001F253B">
        <w:rPr>
          <w:rFonts w:ascii="Times New Roman" w:hAnsi="Times New Roman"/>
          <w:b w:val="0"/>
          <w:sz w:val="24"/>
          <w:szCs w:val="24"/>
        </w:rPr>
        <w:t>Iepirkuma CPV Kodi:</w:t>
      </w:r>
      <w:r w:rsidRPr="001F253B">
        <w:rPr>
          <w:rFonts w:ascii="Times New Roman" w:hAnsi="Times New Roman"/>
          <w:sz w:val="24"/>
          <w:szCs w:val="24"/>
        </w:rPr>
        <w:t xml:space="preserve"> </w:t>
      </w:r>
    </w:p>
    <w:p w14:paraId="0CA11CB5"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r w:rsidRPr="00357872">
        <w:rPr>
          <w:rFonts w:ascii="Times New Roman" w:hAnsi="Times New Roman"/>
          <w:b w:val="0"/>
          <w:sz w:val="24"/>
          <w:szCs w:val="24"/>
        </w:rPr>
        <w:t>Galvenais CPV kods - 45233120-6 Ceļu būvdarbi;</w:t>
      </w:r>
    </w:p>
    <w:p w14:paraId="1BD70321"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proofErr w:type="spellStart"/>
      <w:r w:rsidRPr="00357872">
        <w:rPr>
          <w:rFonts w:ascii="Times New Roman" w:hAnsi="Times New Roman"/>
          <w:b w:val="0"/>
          <w:sz w:val="24"/>
          <w:szCs w:val="24"/>
        </w:rPr>
        <w:t>Papildkodi</w:t>
      </w:r>
      <w:proofErr w:type="spellEnd"/>
      <w:r w:rsidRPr="00357872">
        <w:rPr>
          <w:rFonts w:ascii="Times New Roman" w:hAnsi="Times New Roman"/>
          <w:b w:val="0"/>
          <w:sz w:val="24"/>
          <w:szCs w:val="24"/>
        </w:rPr>
        <w:t xml:space="preserve">: </w:t>
      </w:r>
    </w:p>
    <w:p w14:paraId="229FC562" w14:textId="70E6B9E3" w:rsidR="00F6686E" w:rsidRPr="00A87B1A"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A87B1A">
        <w:rPr>
          <w:rFonts w:ascii="Times New Roman" w:hAnsi="Times New Roman"/>
          <w:b w:val="0"/>
          <w:sz w:val="24"/>
          <w:szCs w:val="24"/>
        </w:rPr>
        <w:t>34993000-4 – Ielu apgaismojums;</w:t>
      </w:r>
    </w:p>
    <w:p w14:paraId="66640383" w14:textId="77777777" w:rsidR="00F6686E" w:rsidRPr="00A87B1A"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A87B1A">
        <w:rPr>
          <w:rFonts w:ascii="Times New Roman" w:hAnsi="Times New Roman"/>
          <w:b w:val="0"/>
          <w:sz w:val="24"/>
          <w:szCs w:val="24"/>
        </w:rPr>
        <w:t>45231300-8 - Ūdens un notekūdeņu cauruļvadu būvdarbi.</w:t>
      </w:r>
    </w:p>
    <w:p w14:paraId="25E79A4C" w14:textId="77777777" w:rsidR="00F6686E"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sz w:val="24"/>
          <w:szCs w:val="24"/>
        </w:rPr>
      </w:pPr>
      <w:r w:rsidRPr="005E7DC8">
        <w:rPr>
          <w:rFonts w:ascii="Times New Roman" w:hAnsi="Times New Roman"/>
          <w:b w:val="0"/>
          <w:iCs/>
          <w:sz w:val="24"/>
          <w:szCs w:val="24"/>
        </w:rPr>
        <w:t>Pasūtītājs patur tiesības pārtraukt iepirkuma procedūru un/vai neslēgt iepirkuma līgumu, nepietiekama finansējuma gadījumā</w:t>
      </w:r>
      <w:r>
        <w:rPr>
          <w:rFonts w:ascii="Times New Roman" w:hAnsi="Times New Roman"/>
          <w:b w:val="0"/>
          <w:iCs/>
          <w:sz w:val="24"/>
          <w:szCs w:val="24"/>
        </w:rPr>
        <w:t>.</w:t>
      </w:r>
    </w:p>
    <w:p w14:paraId="41172A0E" w14:textId="184E531D" w:rsidR="00F6686E" w:rsidRPr="004D63A2"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Cs/>
          <w:sz w:val="24"/>
          <w:szCs w:val="24"/>
        </w:rPr>
      </w:pPr>
      <w:r w:rsidRPr="004D63A2">
        <w:rPr>
          <w:rFonts w:ascii="Times New Roman" w:hAnsi="Times New Roman"/>
          <w:b w:val="0"/>
          <w:bCs/>
          <w:iCs/>
          <w:sz w:val="24"/>
          <w:szCs w:val="24"/>
        </w:rPr>
        <w:t>Pasūtītājs paredz</w:t>
      </w:r>
      <w:r w:rsidR="004D63A2" w:rsidRPr="004D63A2">
        <w:rPr>
          <w:rFonts w:ascii="Times New Roman" w:hAnsi="Times New Roman"/>
          <w:b w:val="0"/>
          <w:bCs/>
          <w:iCs/>
          <w:sz w:val="24"/>
          <w:szCs w:val="24"/>
        </w:rPr>
        <w:t xml:space="preserve"> iespēju,</w:t>
      </w:r>
      <w:r w:rsidRPr="004D63A2">
        <w:rPr>
          <w:rFonts w:ascii="Times New Roman" w:hAnsi="Times New Roman"/>
          <w:b w:val="0"/>
          <w:bCs/>
          <w:iCs/>
          <w:sz w:val="24"/>
          <w:szCs w:val="24"/>
        </w:rPr>
        <w:t xml:space="preserve"> ka Iepirkuma priekšmeta </w:t>
      </w:r>
      <w:r w:rsidR="004D63A2" w:rsidRPr="004D63A2">
        <w:rPr>
          <w:rFonts w:ascii="Times New Roman" w:hAnsi="Times New Roman"/>
          <w:b w:val="0"/>
          <w:bCs/>
          <w:iCs/>
          <w:sz w:val="24"/>
          <w:szCs w:val="24"/>
        </w:rPr>
        <w:t>sadaļu</w:t>
      </w:r>
      <w:r w:rsidRPr="004D63A2">
        <w:rPr>
          <w:rFonts w:ascii="Times New Roman" w:hAnsi="Times New Roman"/>
          <w:b w:val="0"/>
          <w:bCs/>
          <w:iCs/>
          <w:sz w:val="24"/>
          <w:szCs w:val="24"/>
        </w:rPr>
        <w:t>, t.i., ūdensvada un kanalizācijas tīklu izbūves daļu apmaksu veiktu pašvaldības kapitālsabiedrība SIA “Kuldīgas ūdens,  ja kapitālsabiedrība iegūtu nepieciešamo finansējumu (aizdevumu) šo darbu apmaksai</w:t>
      </w:r>
      <w:r w:rsidRPr="004D63A2">
        <w:rPr>
          <w:rFonts w:ascii="Times New Roman" w:hAnsi="Times New Roman"/>
          <w:b w:val="0"/>
          <w:iCs/>
          <w:sz w:val="24"/>
          <w:szCs w:val="24"/>
        </w:rPr>
        <w:t>.</w:t>
      </w:r>
      <w:r w:rsidR="00074B42" w:rsidRPr="004D63A2">
        <w:rPr>
          <w:rFonts w:asciiTheme="majorBidi" w:hAnsiTheme="majorBidi" w:cstheme="majorBidi"/>
          <w:bCs/>
          <w:i/>
          <w:iCs/>
          <w:sz w:val="24"/>
          <w:szCs w:val="24"/>
        </w:rPr>
        <w:t xml:space="preserve"> </w:t>
      </w:r>
      <w:r w:rsidR="00074B42" w:rsidRPr="004D63A2">
        <w:rPr>
          <w:rFonts w:ascii="Times New Roman" w:hAnsi="Times New Roman"/>
          <w:b w:val="0"/>
          <w:bCs/>
          <w:iCs/>
          <w:sz w:val="24"/>
          <w:szCs w:val="24"/>
        </w:rPr>
        <w:t>Gadījumā, ja kapitālsabiedrības nepieciešamo finansējumu neiegūs, pasūtītājs lems par iespēju attiecīgo darbu daļu apmaksu veikt no saviem līdzekļiem, ja tam būs pietiekami finanšu resursi.</w:t>
      </w:r>
      <w:r w:rsidR="004D63A2" w:rsidRPr="004D63A2">
        <w:rPr>
          <w:rFonts w:ascii="Times New Roman" w:hAnsi="Times New Roman"/>
          <w:b w:val="0"/>
          <w:bCs/>
          <w:iCs/>
          <w:sz w:val="24"/>
          <w:szCs w:val="24"/>
        </w:rPr>
        <w:t>, attiecīgi veicot nepieciešamos līguma projekta grozījumus par maksātāja puses izslēgšanu.</w:t>
      </w:r>
    </w:p>
    <w:p w14:paraId="30B529C3" w14:textId="08C14F30" w:rsidR="00F6686E" w:rsidRPr="004D069E"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sz w:val="24"/>
          <w:szCs w:val="24"/>
        </w:rPr>
      </w:pPr>
      <w:r>
        <w:rPr>
          <w:rFonts w:ascii="Times New Roman" w:hAnsi="Times New Roman"/>
          <w:b w:val="0"/>
          <w:iCs/>
          <w:sz w:val="24"/>
          <w:szCs w:val="24"/>
        </w:rPr>
        <w:t xml:space="preserve">Tehniskās specifikācijas pēdējās aktualizācijas datums </w:t>
      </w:r>
      <w:r w:rsidR="005E6ED9" w:rsidRPr="005E6ED9">
        <w:rPr>
          <w:rFonts w:ascii="Times New Roman" w:hAnsi="Times New Roman"/>
          <w:bCs/>
          <w:iCs/>
          <w:sz w:val="24"/>
          <w:szCs w:val="24"/>
        </w:rPr>
        <w:t>02.12.2024.</w:t>
      </w:r>
      <w:r w:rsidR="0009480B" w:rsidRPr="005E6ED9">
        <w:rPr>
          <w:bCs/>
          <w:iCs/>
          <w:sz w:val="24"/>
          <w:szCs w:val="24"/>
        </w:rPr>
        <w:t xml:space="preserve"> </w:t>
      </w:r>
    </w:p>
    <w:p w14:paraId="310FED0A" w14:textId="77777777" w:rsidR="00F6686E" w:rsidRPr="00EC6224" w:rsidRDefault="00F6686E" w:rsidP="00F6686E"/>
    <w:p w14:paraId="4B05723F" w14:textId="77777777" w:rsidR="00F6686E" w:rsidRPr="00EC6224" w:rsidRDefault="00F6686E" w:rsidP="00F6686E">
      <w:pPr>
        <w:pStyle w:val="Heading2"/>
        <w:keepNext w:val="0"/>
        <w:widowControl w:val="0"/>
        <w:numPr>
          <w:ilvl w:val="0"/>
          <w:numId w:val="15"/>
        </w:numPr>
        <w:tabs>
          <w:tab w:val="clear" w:pos="284"/>
        </w:tabs>
        <w:spacing w:after="0"/>
        <w:ind w:left="450" w:right="-109" w:hanging="450"/>
        <w:jc w:val="center"/>
        <w:rPr>
          <w:rFonts w:ascii="Times New Roman" w:hAnsi="Times New Roman"/>
          <w:sz w:val="24"/>
          <w:szCs w:val="24"/>
        </w:rPr>
      </w:pPr>
      <w:r w:rsidRPr="00EC6224">
        <w:rPr>
          <w:rFonts w:ascii="Times New Roman" w:hAnsi="Times New Roman"/>
          <w:sz w:val="24"/>
          <w:szCs w:val="24"/>
        </w:rPr>
        <w:t>PRETENDENTU ATLASES NOSACĪJUMI UN IESNIEDZAMIE DOKUMENTI</w:t>
      </w:r>
    </w:p>
    <w:p w14:paraId="2AFCBE05" w14:textId="77777777" w:rsidR="00F6686E" w:rsidRDefault="00F6686E" w:rsidP="00F6686E">
      <w:pPr>
        <w:pStyle w:val="Heading2"/>
        <w:keepNext w:val="0"/>
        <w:widowControl w:val="0"/>
        <w:numPr>
          <w:ilvl w:val="0"/>
          <w:numId w:val="0"/>
        </w:numPr>
        <w:tabs>
          <w:tab w:val="clear" w:pos="284"/>
        </w:tabs>
        <w:spacing w:after="0"/>
        <w:ind w:left="720"/>
        <w:jc w:val="center"/>
        <w:rPr>
          <w:rFonts w:ascii="Times New Roman" w:hAnsi="Times New Roman"/>
          <w:b w:val="0"/>
          <w:i/>
          <w:sz w:val="20"/>
        </w:rPr>
      </w:pPr>
      <w:r w:rsidRPr="003B49F1">
        <w:rPr>
          <w:rFonts w:ascii="Times New Roman" w:hAnsi="Times New Roman"/>
          <w:b w:val="0"/>
          <w:i/>
          <w:sz w:val="20"/>
        </w:rPr>
        <w:t>(visas pretendentam izvirzītās kvalifikācijas prasības (tostarp iesniedzamie dokumenti) ir pieejamas EIS e-konkursu apakšsistēmā šī konkursa sadaļā)</w:t>
      </w:r>
    </w:p>
    <w:tbl>
      <w:tblPr>
        <w:tblW w:w="97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5670"/>
        <w:gridCol w:w="16"/>
      </w:tblGrid>
      <w:tr w:rsidR="00F6686E" w:rsidRPr="00011AAB" w14:paraId="7F83024D" w14:textId="77777777" w:rsidTr="00F04A54">
        <w:tc>
          <w:tcPr>
            <w:tcW w:w="4082" w:type="dxa"/>
            <w:shd w:val="clear" w:color="auto" w:fill="BFBFBF"/>
            <w:vAlign w:val="center"/>
          </w:tcPr>
          <w:p w14:paraId="3D128535" w14:textId="77777777" w:rsidR="00F6686E" w:rsidRPr="00011AAB" w:rsidRDefault="00F6686E" w:rsidP="00FE75C3">
            <w:pPr>
              <w:jc w:val="center"/>
              <w:rPr>
                <w:rFonts w:ascii="Times New Roman" w:hAnsi="Times New Roman"/>
                <w:b w:val="0"/>
                <w:bCs/>
                <w:sz w:val="20"/>
                <w:szCs w:val="20"/>
              </w:rPr>
            </w:pPr>
            <w:r w:rsidRPr="00151D19">
              <w:rPr>
                <w:rFonts w:ascii="Times New Roman" w:hAnsi="Times New Roman"/>
                <w:bCs/>
                <w:sz w:val="20"/>
                <w:szCs w:val="20"/>
              </w:rPr>
              <w:t>Atlases prasības, prasības tehniskajām un profesionālajām spējām, prasības piedāvājuma saturam</w:t>
            </w:r>
            <w:r>
              <w:rPr>
                <w:rFonts w:ascii="Times New Roman" w:hAnsi="Times New Roman"/>
                <w:bCs/>
                <w:sz w:val="20"/>
                <w:szCs w:val="20"/>
              </w:rPr>
              <w:t xml:space="preserve"> un iepirkuma līgumam</w:t>
            </w:r>
            <w:r w:rsidRPr="00151D19">
              <w:rPr>
                <w:rFonts w:ascii="Times New Roman" w:hAnsi="Times New Roman"/>
                <w:bCs/>
                <w:sz w:val="20"/>
                <w:szCs w:val="20"/>
              </w:rPr>
              <w:t>:</w:t>
            </w:r>
          </w:p>
        </w:tc>
        <w:tc>
          <w:tcPr>
            <w:tcW w:w="5686" w:type="dxa"/>
            <w:gridSpan w:val="2"/>
            <w:shd w:val="clear" w:color="auto" w:fill="BFBFBF"/>
            <w:vAlign w:val="center"/>
          </w:tcPr>
          <w:p w14:paraId="0A8D0F5C" w14:textId="77777777" w:rsidR="00F6686E" w:rsidRDefault="00F6686E" w:rsidP="00FE75C3">
            <w:pPr>
              <w:ind w:right="180"/>
              <w:jc w:val="center"/>
              <w:rPr>
                <w:rFonts w:ascii="Times New Roman" w:hAnsi="Times New Roman"/>
                <w:bCs/>
                <w:sz w:val="20"/>
                <w:szCs w:val="20"/>
              </w:rPr>
            </w:pPr>
            <w:r w:rsidRPr="00151D19">
              <w:rPr>
                <w:rFonts w:ascii="Times New Roman" w:hAnsi="Times New Roman"/>
                <w:bCs/>
                <w:sz w:val="20"/>
                <w:szCs w:val="20"/>
              </w:rPr>
              <w:t xml:space="preserve">Iesniedzamie dokumenti </w:t>
            </w:r>
            <w:r>
              <w:rPr>
                <w:rFonts w:ascii="Times New Roman" w:hAnsi="Times New Roman"/>
                <w:bCs/>
                <w:sz w:val="20"/>
                <w:szCs w:val="20"/>
              </w:rPr>
              <w:t>kvalifikācijai un iepirkuma līgumam</w:t>
            </w:r>
          </w:p>
          <w:p w14:paraId="6092EC60" w14:textId="77777777" w:rsidR="00F6686E" w:rsidRPr="00011AAB" w:rsidRDefault="00F6686E" w:rsidP="00FE75C3">
            <w:pPr>
              <w:ind w:right="180"/>
              <w:jc w:val="center"/>
              <w:rPr>
                <w:rFonts w:ascii="Times New Roman" w:hAnsi="Times New Roman"/>
                <w:b w:val="0"/>
                <w:bCs/>
                <w:sz w:val="20"/>
                <w:szCs w:val="20"/>
              </w:rPr>
            </w:pPr>
            <w:r w:rsidRPr="00151D19">
              <w:rPr>
                <w:rFonts w:ascii="Times New Roman" w:hAnsi="Times New Roman"/>
                <w:bCs/>
                <w:sz w:val="20"/>
                <w:szCs w:val="20"/>
              </w:rPr>
              <w:t>(</w:t>
            </w:r>
            <w:r>
              <w:rPr>
                <w:rFonts w:ascii="Times New Roman" w:hAnsi="Times New Roman"/>
                <w:bCs/>
                <w:sz w:val="20"/>
                <w:szCs w:val="20"/>
              </w:rPr>
              <w:t>kur</w:t>
            </w:r>
            <w:r w:rsidRPr="00151D19">
              <w:rPr>
                <w:rFonts w:ascii="Times New Roman" w:hAnsi="Times New Roman"/>
                <w:bCs/>
                <w:sz w:val="20"/>
                <w:szCs w:val="20"/>
              </w:rPr>
              <w:t xml:space="preserve"> attiecināms):</w:t>
            </w:r>
          </w:p>
        </w:tc>
      </w:tr>
      <w:tr w:rsidR="00F6686E" w:rsidRPr="00011AAB" w14:paraId="41AD8A8B" w14:textId="77777777" w:rsidTr="00F04A54">
        <w:trPr>
          <w:trHeight w:val="4017"/>
        </w:trPr>
        <w:tc>
          <w:tcPr>
            <w:tcW w:w="4082" w:type="dxa"/>
            <w:shd w:val="clear" w:color="auto" w:fill="auto"/>
          </w:tcPr>
          <w:p w14:paraId="5FFC4599" w14:textId="77777777" w:rsidR="00F6686E" w:rsidRPr="00011AAB" w:rsidRDefault="00F6686E" w:rsidP="00F6686E">
            <w:pPr>
              <w:pStyle w:val="NoSpacing"/>
              <w:numPr>
                <w:ilvl w:val="1"/>
                <w:numId w:val="7"/>
              </w:numPr>
              <w:ind w:left="426"/>
              <w:jc w:val="both"/>
              <w:rPr>
                <w:rFonts w:eastAsia="Helvetica"/>
                <w:b/>
                <w:sz w:val="20"/>
                <w:szCs w:val="20"/>
              </w:rPr>
            </w:pPr>
            <w:r w:rsidRPr="00011AAB">
              <w:rPr>
                <w:rFonts w:eastAsia="Helvetica"/>
                <w:b/>
                <w:sz w:val="20"/>
                <w:szCs w:val="20"/>
              </w:rPr>
              <w:t>Pretendents</w:t>
            </w:r>
            <w:r w:rsidRPr="00011AAB">
              <w:rPr>
                <w:rFonts w:eastAsia="Helvetica"/>
                <w:sz w:val="20"/>
                <w:szCs w:val="20"/>
              </w:rPr>
              <w:t xml:space="preserve"> ir piegādātājs, kurš ir iesniedzis piedāvājumu.</w:t>
            </w:r>
            <w:r w:rsidRPr="00011AAB">
              <w:rPr>
                <w:rFonts w:eastAsia="Helvetica"/>
                <w:b/>
                <w:sz w:val="20"/>
                <w:szCs w:val="20"/>
              </w:rPr>
              <w:t xml:space="preserve"> Piegādātājs</w:t>
            </w:r>
            <w:r w:rsidRPr="00011AAB">
              <w:rPr>
                <w:rFonts w:eastAsia="Helvetica"/>
                <w:sz w:val="20"/>
                <w:szCs w:val="20"/>
              </w:rPr>
              <w:t> var būt fiziskā vai juridiskā persona vai pasūtītājs, šādu personu apvienība jebkurā to kombinācijā, kas attiecīgi piedāvā tirgū veikt būvdarbus, piegādāt preces vai sniegt pakalpojumus.</w:t>
            </w:r>
          </w:p>
          <w:p w14:paraId="6C06E1B6" w14:textId="77777777" w:rsidR="00F6686E" w:rsidRPr="00011AAB" w:rsidRDefault="00F6686E" w:rsidP="00FE75C3">
            <w:pPr>
              <w:pStyle w:val="NoSpacing"/>
              <w:ind w:left="377"/>
              <w:jc w:val="both"/>
              <w:rPr>
                <w:rFonts w:eastAsia="Helvetica"/>
                <w:b/>
                <w:sz w:val="20"/>
                <w:szCs w:val="20"/>
              </w:rPr>
            </w:pPr>
            <w:r w:rsidRPr="00011AAB">
              <w:rPr>
                <w:sz w:val="20"/>
                <w:szCs w:val="20"/>
              </w:rPr>
              <w:t>Ja piedāvājumu iesniedz piegādātāju apvienība, piedāvājuma dokumentus paraksta atbilstoši piegādātāju savstarpējās vienošanās nosacījumiem.</w:t>
            </w:r>
            <w:r w:rsidRPr="00011AAB">
              <w:rPr>
                <w:b/>
                <w:sz w:val="20"/>
                <w:szCs w:val="20"/>
              </w:rPr>
              <w:t xml:space="preserve"> </w:t>
            </w:r>
          </w:p>
          <w:p w14:paraId="5F0DE8DE" w14:textId="77777777" w:rsidR="00F6686E" w:rsidRPr="00011AAB" w:rsidRDefault="00F6686E" w:rsidP="00FE75C3">
            <w:pPr>
              <w:pStyle w:val="NoSpacing"/>
              <w:ind w:left="426"/>
              <w:jc w:val="both"/>
              <w:rPr>
                <w:rFonts w:eastAsia="Helvetica"/>
                <w:b/>
                <w:sz w:val="20"/>
                <w:szCs w:val="20"/>
              </w:rPr>
            </w:pPr>
            <w:r w:rsidRPr="00011AAB">
              <w:rPr>
                <w:sz w:val="20"/>
                <w:szCs w:val="20"/>
              </w:rPr>
              <w:t>Pretendentam jāiesniedz atlases dokumenti par katru apvienības dalībnieku. Uz katru apvienības dalībnieku attiecas nolikuma 3.2. - 3.4.punkts, bet pārējos nolikuma punktos izvirzītās prasības piegādātāju apvienība var izpildīt kopumā, ņemot vērā tās dalībnieku pienākumus iespējamā līguma izpildē.</w:t>
            </w:r>
          </w:p>
        </w:tc>
        <w:tc>
          <w:tcPr>
            <w:tcW w:w="5686" w:type="dxa"/>
            <w:gridSpan w:val="2"/>
            <w:tcBorders>
              <w:bottom w:val="single" w:sz="4" w:space="0" w:color="auto"/>
            </w:tcBorders>
            <w:shd w:val="clear" w:color="auto" w:fill="auto"/>
          </w:tcPr>
          <w:p w14:paraId="33AB8044" w14:textId="77777777" w:rsidR="00F6686E" w:rsidRPr="00011AAB" w:rsidRDefault="00F6686E" w:rsidP="00FE75C3">
            <w:pPr>
              <w:pStyle w:val="NoSpacing"/>
              <w:ind w:right="180"/>
              <w:rPr>
                <w:sz w:val="20"/>
                <w:szCs w:val="20"/>
              </w:rPr>
            </w:pPr>
            <w:r w:rsidRPr="00011AAB">
              <w:rPr>
                <w:sz w:val="20"/>
                <w:szCs w:val="20"/>
              </w:rPr>
              <w:t>Pieteikums dalībai atklātā konkursā</w:t>
            </w:r>
          </w:p>
          <w:p w14:paraId="55646E98" w14:textId="77777777" w:rsidR="00F6686E" w:rsidRPr="00011AAB" w:rsidRDefault="00F6686E" w:rsidP="00FE75C3">
            <w:pPr>
              <w:pStyle w:val="NoSpacing"/>
              <w:ind w:right="180"/>
              <w:rPr>
                <w:sz w:val="20"/>
                <w:szCs w:val="20"/>
              </w:rPr>
            </w:pPr>
            <w:r w:rsidRPr="00011AAB">
              <w:rPr>
                <w:sz w:val="20"/>
                <w:szCs w:val="20"/>
              </w:rPr>
              <w:t>(pēc nolikuma 1.pielikuma formas).</w:t>
            </w:r>
          </w:p>
          <w:p w14:paraId="08F39869" w14:textId="77777777" w:rsidR="00F6686E" w:rsidRPr="00011AAB" w:rsidRDefault="00F6686E" w:rsidP="00FE75C3">
            <w:pPr>
              <w:pStyle w:val="NoSpacing"/>
              <w:ind w:right="180"/>
              <w:rPr>
                <w:sz w:val="20"/>
                <w:szCs w:val="20"/>
              </w:rPr>
            </w:pPr>
          </w:p>
          <w:p w14:paraId="042AA9CC" w14:textId="77777777" w:rsidR="00F6686E" w:rsidRPr="00011AAB" w:rsidRDefault="00F6686E" w:rsidP="00FE75C3">
            <w:pPr>
              <w:pStyle w:val="NoSpacing"/>
              <w:ind w:right="180"/>
              <w:rPr>
                <w:sz w:val="20"/>
                <w:szCs w:val="20"/>
              </w:rPr>
            </w:pPr>
            <w:r w:rsidRPr="00011AAB">
              <w:rPr>
                <w:sz w:val="20"/>
                <w:szCs w:val="20"/>
              </w:rPr>
              <w:t>Piedāvājumam pievieno visu apvienības dalībnieku parakstītu vienošanos par kopīga piedāvājuma iesniegšanu.</w:t>
            </w:r>
          </w:p>
          <w:p w14:paraId="73C0ACAE" w14:textId="77777777" w:rsidR="00F6686E" w:rsidRPr="00011AAB" w:rsidRDefault="00F6686E" w:rsidP="00FE75C3">
            <w:pPr>
              <w:pStyle w:val="NoSpacing"/>
              <w:ind w:right="180"/>
              <w:rPr>
                <w:sz w:val="20"/>
                <w:szCs w:val="20"/>
              </w:rPr>
            </w:pPr>
            <w:r w:rsidRPr="00011AAB">
              <w:rPr>
                <w:sz w:val="20"/>
                <w:szCs w:val="20"/>
              </w:rPr>
              <w:t>Vienošanās dokumentā jānorāda katra apvienības dalībnieka līguma daļa, atbildības sadalījums starp apvienības dalībniekiem, tiesības un pienākumi iesniedzot piedāvājumu, kā arī attiecībā uz iespējamo līguma slēgšanu.</w:t>
            </w:r>
          </w:p>
        </w:tc>
      </w:tr>
      <w:tr w:rsidR="00F6686E" w:rsidRPr="00011AAB" w14:paraId="7DBBFBA7" w14:textId="77777777" w:rsidTr="00F04A54">
        <w:tc>
          <w:tcPr>
            <w:tcW w:w="4082" w:type="dxa"/>
            <w:shd w:val="clear" w:color="auto" w:fill="auto"/>
          </w:tcPr>
          <w:p w14:paraId="39A8CFBD" w14:textId="77777777" w:rsidR="00F6686E" w:rsidRPr="00011AAB" w:rsidRDefault="00F6686E" w:rsidP="00F6686E">
            <w:pPr>
              <w:pStyle w:val="NoSpacing"/>
              <w:numPr>
                <w:ilvl w:val="1"/>
                <w:numId w:val="7"/>
              </w:numPr>
              <w:ind w:left="426"/>
              <w:jc w:val="both"/>
              <w:rPr>
                <w:i/>
                <w:iCs/>
                <w:sz w:val="20"/>
                <w:szCs w:val="20"/>
              </w:rPr>
            </w:pPr>
            <w:r w:rsidRPr="004D069E">
              <w:rPr>
                <w:sz w:val="20"/>
                <w:szCs w:val="20"/>
              </w:rPr>
              <w:t>Uz Pretendentu nav attiecināmi Publisko iepirkumu likuma 42.panta otrās daļas 1., 2., 3., 4., 5., 6., 7., 10., 11., 12., 13. un 14. apakšpunktā noteiktie izslēgšanas gadījumi</w:t>
            </w:r>
          </w:p>
        </w:tc>
        <w:tc>
          <w:tcPr>
            <w:tcW w:w="5686" w:type="dxa"/>
            <w:gridSpan w:val="2"/>
            <w:shd w:val="clear" w:color="auto" w:fill="auto"/>
            <w:vAlign w:val="center"/>
          </w:tcPr>
          <w:p w14:paraId="1C3645F3" w14:textId="77777777" w:rsidR="00F6686E" w:rsidRPr="004D069E" w:rsidRDefault="00F6686E" w:rsidP="00FE75C3">
            <w:pPr>
              <w:pStyle w:val="NoSpacing"/>
              <w:ind w:right="180"/>
              <w:jc w:val="both"/>
              <w:rPr>
                <w:sz w:val="20"/>
                <w:szCs w:val="20"/>
              </w:rPr>
            </w:pPr>
            <w:r w:rsidRPr="004D069E">
              <w:rPr>
                <w:sz w:val="20"/>
                <w:szCs w:val="20"/>
              </w:rPr>
              <w:t>Komisija pretendentu izslēgšanas gadījumus pārbauda Publisko iepirkumu likuma 42.pantā noteiktajā kārtībā.</w:t>
            </w:r>
          </w:p>
          <w:p w14:paraId="69264F45" w14:textId="77777777" w:rsidR="00F6686E" w:rsidRPr="00011AAB" w:rsidRDefault="00F6686E" w:rsidP="00FE75C3">
            <w:pPr>
              <w:pStyle w:val="NoSpacing"/>
              <w:ind w:right="180"/>
              <w:jc w:val="both"/>
              <w:rPr>
                <w:b/>
                <w:sz w:val="20"/>
                <w:szCs w:val="20"/>
              </w:rPr>
            </w:pPr>
            <w:r w:rsidRPr="004D069E">
              <w:rPr>
                <w:sz w:val="20"/>
                <w:szCs w:val="20"/>
                <w:shd w:val="clear" w:color="auto" w:fill="FFFFFF"/>
              </w:rPr>
              <w:t xml:space="preserve">Ja komisija konstatē, ka pretendents būtu izslēdzams no dalības iepirkuma procedūrā, pamatojoties uz šajā punktā norādītajiem iemesliem, tas </w:t>
            </w:r>
            <w:r w:rsidRPr="004D069E">
              <w:rPr>
                <w:sz w:val="20"/>
                <w:szCs w:val="20"/>
              </w:rPr>
              <w:t>(atbilstoši attiecīgajam izslēgšanas gadījuma veidam) rīkojas saskaņā ar likuma 42. pantā un/vai 43.pantā paredzētajiem risinājumiem un noteiktajai kārtību</w:t>
            </w:r>
            <w:r w:rsidRPr="00011AAB">
              <w:rPr>
                <w:sz w:val="20"/>
                <w:szCs w:val="20"/>
              </w:rPr>
              <w:t>.</w:t>
            </w:r>
          </w:p>
        </w:tc>
      </w:tr>
      <w:tr w:rsidR="00F6686E" w:rsidRPr="00011AAB" w14:paraId="33DCD0F8" w14:textId="77777777" w:rsidTr="00F04A54">
        <w:tc>
          <w:tcPr>
            <w:tcW w:w="4082" w:type="dxa"/>
            <w:shd w:val="clear" w:color="auto" w:fill="auto"/>
          </w:tcPr>
          <w:p w14:paraId="2FB243F5" w14:textId="77777777" w:rsidR="00F6686E" w:rsidRPr="00011AAB" w:rsidRDefault="00F6686E" w:rsidP="00F6686E">
            <w:pPr>
              <w:pStyle w:val="NoSpacing"/>
              <w:numPr>
                <w:ilvl w:val="1"/>
                <w:numId w:val="7"/>
              </w:numPr>
              <w:ind w:left="426"/>
              <w:jc w:val="both"/>
              <w:rPr>
                <w:sz w:val="20"/>
                <w:szCs w:val="20"/>
              </w:rPr>
            </w:pPr>
            <w:r w:rsidRPr="00011AAB">
              <w:rPr>
                <w:sz w:val="20"/>
                <w:szCs w:val="20"/>
              </w:rPr>
              <w:t>Pretendents ir reģistrēts atbilstoši attiecīgās valsts normatīvo aktu prasībām</w:t>
            </w:r>
          </w:p>
        </w:tc>
        <w:tc>
          <w:tcPr>
            <w:tcW w:w="5686" w:type="dxa"/>
            <w:gridSpan w:val="2"/>
            <w:shd w:val="clear" w:color="auto" w:fill="auto"/>
          </w:tcPr>
          <w:p w14:paraId="64E5E571"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Komisija pārliecinās par pretendenta reģistrācijas faktu publiski pieejamās datu bāzē/</w:t>
            </w:r>
            <w:proofErr w:type="spellStart"/>
            <w:r w:rsidRPr="00011AAB">
              <w:rPr>
                <w:sz w:val="20"/>
                <w:szCs w:val="20"/>
              </w:rPr>
              <w:t>ēs</w:t>
            </w:r>
            <w:proofErr w:type="spellEnd"/>
            <w:r w:rsidRPr="00011AAB">
              <w:rPr>
                <w:sz w:val="20"/>
                <w:szCs w:val="20"/>
              </w:rPr>
              <w:t>. Pretendentam ir tiesības pievienot piedāvājumam dokumentu (apliecinātu kopiju), kas apliecina, ka pretendents un augstākminētās reģistrācijas faktu/</w:t>
            </w:r>
            <w:proofErr w:type="spellStart"/>
            <w:r w:rsidRPr="00011AAB">
              <w:rPr>
                <w:sz w:val="20"/>
                <w:szCs w:val="20"/>
              </w:rPr>
              <w:t>us</w:t>
            </w:r>
            <w:proofErr w:type="spellEnd"/>
            <w:r w:rsidRPr="00011AAB">
              <w:rPr>
                <w:sz w:val="20"/>
                <w:szCs w:val="20"/>
              </w:rPr>
              <w:t>.</w:t>
            </w:r>
          </w:p>
          <w:p w14:paraId="62A01F47" w14:textId="77777777" w:rsidR="00F6686E" w:rsidRPr="00BA2F80" w:rsidRDefault="00F6686E" w:rsidP="00F6686E">
            <w:pPr>
              <w:pStyle w:val="NoSpacing"/>
              <w:numPr>
                <w:ilvl w:val="2"/>
                <w:numId w:val="7"/>
              </w:numPr>
              <w:suppressAutoHyphens w:val="0"/>
              <w:ind w:left="171" w:right="180" w:hanging="174"/>
              <w:jc w:val="both"/>
              <w:rPr>
                <w:sz w:val="20"/>
                <w:szCs w:val="20"/>
              </w:rPr>
            </w:pPr>
            <w:r w:rsidRPr="00BA2F80">
              <w:rPr>
                <w:sz w:val="20"/>
                <w:szCs w:val="20"/>
              </w:rPr>
              <w:t xml:space="preserve">Ārvalstī reģistrētam pretendentam (ja attiecināms), jāpievieno attiecīgos faktus apliecinoši dokumenti (kopijas), ja attiecīgās valsts normatīvie tiesību akti paredz reģistrācijas dokumentu </w:t>
            </w:r>
            <w:r w:rsidRPr="00BA2F80">
              <w:rPr>
                <w:sz w:val="20"/>
                <w:szCs w:val="20"/>
              </w:rPr>
              <w:lastRenderedPageBreak/>
              <w:t xml:space="preserve">izsniegšanu un minētā informācija nav pieejama publiski (norādot informācijas ieguves avotu, vietni </w:t>
            </w:r>
            <w:proofErr w:type="spellStart"/>
            <w:r w:rsidRPr="00BA2F80">
              <w:rPr>
                <w:sz w:val="20"/>
                <w:szCs w:val="20"/>
              </w:rPr>
              <w:t>v.tml</w:t>
            </w:r>
            <w:proofErr w:type="spellEnd"/>
            <w:r w:rsidRPr="00BA2F80">
              <w:rPr>
                <w:sz w:val="20"/>
                <w:szCs w:val="20"/>
              </w:rPr>
              <w:t>.).</w:t>
            </w:r>
          </w:p>
        </w:tc>
      </w:tr>
      <w:tr w:rsidR="00F6686E" w:rsidRPr="00011AAB" w14:paraId="14BDF99D" w14:textId="77777777" w:rsidTr="00F04A54">
        <w:tc>
          <w:tcPr>
            <w:tcW w:w="4082" w:type="dxa"/>
            <w:shd w:val="clear" w:color="auto" w:fill="auto"/>
          </w:tcPr>
          <w:p w14:paraId="39497C55" w14:textId="77777777" w:rsidR="00F6686E" w:rsidRPr="00011AAB" w:rsidRDefault="00F6686E" w:rsidP="00F6686E">
            <w:pPr>
              <w:pStyle w:val="NoSpacing"/>
              <w:numPr>
                <w:ilvl w:val="1"/>
                <w:numId w:val="7"/>
              </w:numPr>
              <w:ind w:left="426"/>
              <w:jc w:val="both"/>
              <w:rPr>
                <w:sz w:val="20"/>
                <w:szCs w:val="20"/>
              </w:rPr>
            </w:pPr>
            <w:r w:rsidRPr="004D069E">
              <w:rPr>
                <w:sz w:val="20"/>
                <w:szCs w:val="20"/>
              </w:rPr>
              <w:lastRenderedPageBreak/>
              <w:t>Nav attiecināmi Starptautisko un Latvijas Republikas nacionālo sankciju 11.</w:t>
            </w:r>
            <w:r w:rsidRPr="004D069E">
              <w:rPr>
                <w:sz w:val="20"/>
                <w:szCs w:val="20"/>
                <w:vertAlign w:val="superscript"/>
              </w:rPr>
              <w:t>1</w:t>
            </w:r>
            <w:r w:rsidRPr="004D069E">
              <w:rPr>
                <w:sz w:val="20"/>
                <w:szCs w:val="20"/>
              </w:rPr>
              <w:t> panta (</w:t>
            </w:r>
            <w:r w:rsidRPr="004D069E">
              <w:rPr>
                <w:i/>
                <w:sz w:val="20"/>
                <w:szCs w:val="20"/>
              </w:rPr>
              <w:t>Sankciju piemērošana publisko iepirkumu un publiskās un privātās partnerības jomā</w:t>
            </w:r>
            <w:r w:rsidRPr="004D069E">
              <w:rPr>
                <w:sz w:val="20"/>
                <w:szCs w:val="20"/>
              </w:rPr>
              <w:t>)</w:t>
            </w:r>
            <w:r w:rsidRPr="004D069E">
              <w:rPr>
                <w:rStyle w:val="FootnoteReference"/>
                <w:sz w:val="20"/>
                <w:szCs w:val="20"/>
              </w:rPr>
              <w:footnoteReference w:id="3"/>
            </w:r>
            <w:r w:rsidRPr="004D069E">
              <w:rPr>
                <w:sz w:val="20"/>
                <w:szCs w:val="20"/>
              </w:rPr>
              <w:t xml:space="preserve"> pirmajā daļā noteiktie izslēgšanas gadījumi.</w:t>
            </w:r>
            <w:r w:rsidRPr="00011AAB">
              <w:rPr>
                <w:sz w:val="20"/>
                <w:szCs w:val="20"/>
              </w:rPr>
              <w:t>.</w:t>
            </w:r>
          </w:p>
        </w:tc>
        <w:tc>
          <w:tcPr>
            <w:tcW w:w="5686" w:type="dxa"/>
            <w:gridSpan w:val="2"/>
            <w:shd w:val="clear" w:color="auto" w:fill="auto"/>
          </w:tcPr>
          <w:p w14:paraId="5333923C" w14:textId="77777777" w:rsidR="00F6686E" w:rsidRPr="004D069E" w:rsidRDefault="00F6686E" w:rsidP="00FE75C3">
            <w:pPr>
              <w:pStyle w:val="NoSpacing"/>
              <w:suppressAutoHyphens w:val="0"/>
              <w:ind w:right="180"/>
              <w:jc w:val="both"/>
              <w:rPr>
                <w:sz w:val="20"/>
                <w:szCs w:val="20"/>
              </w:rPr>
            </w:pPr>
            <w:r w:rsidRPr="004D069E">
              <w:rPr>
                <w:sz w:val="20"/>
                <w:szCs w:val="20"/>
              </w:rPr>
              <w:t xml:space="preserve">Kopā ar piedāvājumu </w:t>
            </w:r>
            <w:r w:rsidRPr="004D069E">
              <w:rPr>
                <w:b/>
                <w:sz w:val="20"/>
                <w:szCs w:val="20"/>
              </w:rPr>
              <w:t xml:space="preserve">jāiesniedz kompetentas institūcijas izziņa </w:t>
            </w:r>
            <w:r w:rsidRPr="004D069E">
              <w:rPr>
                <w:sz w:val="20"/>
                <w:szCs w:val="20"/>
              </w:rPr>
              <w:t xml:space="preserve">(ja attiecināms, t.i., ja informācija nav pieejama publiski) par piegādātāja amatpersonām, </w:t>
            </w:r>
            <w:r w:rsidRPr="004D069E">
              <w:rPr>
                <w:b/>
                <w:sz w:val="20"/>
                <w:szCs w:val="20"/>
              </w:rPr>
              <w:t>kā arī apliecinājums</w:t>
            </w:r>
            <w:r w:rsidRPr="004D069E">
              <w:rPr>
                <w:sz w:val="20"/>
                <w:szCs w:val="20"/>
              </w:rPr>
              <w:t>, ka uz piedāvājuma iesniegšanas brīdi izziņā norādītā informācija joprojām ir aktuāla.</w:t>
            </w:r>
          </w:p>
          <w:p w14:paraId="03462767" w14:textId="77777777" w:rsidR="00F6686E" w:rsidRPr="004D069E" w:rsidRDefault="00F6686E" w:rsidP="00FE75C3">
            <w:pPr>
              <w:pStyle w:val="NoSpacing"/>
              <w:suppressAutoHyphens w:val="0"/>
              <w:ind w:right="180"/>
              <w:jc w:val="both"/>
              <w:rPr>
                <w:rFonts w:eastAsia="Arial"/>
                <w:sz w:val="20"/>
                <w:szCs w:val="20"/>
              </w:rPr>
            </w:pPr>
            <w:r w:rsidRPr="004D069E">
              <w:rPr>
                <w:rFonts w:eastAsia="Arial"/>
                <w:sz w:val="20"/>
                <w:szCs w:val="2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w:t>
            </w:r>
          </w:p>
          <w:p w14:paraId="35623CA9" w14:textId="77777777" w:rsidR="00F6686E" w:rsidRPr="00011AAB" w:rsidRDefault="00F6686E" w:rsidP="00FE75C3">
            <w:pPr>
              <w:pStyle w:val="NoSpacing"/>
              <w:suppressAutoHyphens w:val="0"/>
              <w:ind w:right="180"/>
              <w:jc w:val="both"/>
              <w:rPr>
                <w:sz w:val="20"/>
                <w:szCs w:val="20"/>
              </w:rPr>
            </w:pPr>
            <w:r w:rsidRPr="004D069E">
              <w:rPr>
                <w:rFonts w:eastAsia="Arial"/>
                <w:sz w:val="20"/>
                <w:szCs w:val="20"/>
              </w:rPr>
              <w:t>Ja attiecībā uz pretendentu vai Sankciju likuma 11.</w:t>
            </w:r>
            <w:r w:rsidRPr="004D069E">
              <w:rPr>
                <w:rFonts w:eastAsia="Arial"/>
                <w:sz w:val="20"/>
                <w:szCs w:val="20"/>
                <w:vertAlign w:val="superscript"/>
              </w:rPr>
              <w:t>1</w:t>
            </w:r>
            <w:r w:rsidRPr="004D069E">
              <w:rPr>
                <w:rFonts w:eastAsia="Arial"/>
                <w:sz w:val="20"/>
                <w:szCs w:val="2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r>
              <w:rPr>
                <w:rFonts w:eastAsia="Arial"/>
                <w:sz w:val="20"/>
                <w:szCs w:val="20"/>
              </w:rPr>
              <w:t>.</w:t>
            </w:r>
          </w:p>
        </w:tc>
      </w:tr>
      <w:tr w:rsidR="00F6686E" w:rsidRPr="00011AAB" w14:paraId="07D4D353" w14:textId="77777777" w:rsidTr="00F04A54">
        <w:tc>
          <w:tcPr>
            <w:tcW w:w="4082" w:type="dxa"/>
            <w:shd w:val="clear" w:color="auto" w:fill="auto"/>
          </w:tcPr>
          <w:p w14:paraId="571DBAD3" w14:textId="77777777" w:rsidR="00F6686E" w:rsidRPr="00011AAB" w:rsidRDefault="00F6686E" w:rsidP="00F6686E">
            <w:pPr>
              <w:pStyle w:val="NoSpacing"/>
              <w:numPr>
                <w:ilvl w:val="1"/>
                <w:numId w:val="7"/>
              </w:numPr>
              <w:ind w:left="426"/>
              <w:jc w:val="both"/>
              <w:rPr>
                <w:sz w:val="20"/>
                <w:szCs w:val="20"/>
              </w:rPr>
            </w:pPr>
            <w:r w:rsidRPr="00011AAB">
              <w:rPr>
                <w:sz w:val="20"/>
                <w:szCs w:val="20"/>
              </w:rPr>
              <w:t xml:space="preserve">Pretendents, kā arī personas, uz kuru iespējām pretendents balstās (ja pretendents plāno balstīties uz citu personu spējām) un apakšuzņēmēji (ja pretendents plāno piesaistīt apakšuzņēmējus), </w:t>
            </w:r>
            <w:r w:rsidRPr="00011AAB">
              <w:rPr>
                <w:sz w:val="20"/>
                <w:szCs w:val="20"/>
                <w:u w:val="single"/>
              </w:rPr>
              <w:t>kas veiks darbus, kuru veikšanai ir nepieciešama reģistrācija Būvkomersantu reģistrā,</w:t>
            </w:r>
            <w:r w:rsidRPr="00011AAB">
              <w:rPr>
                <w:sz w:val="20"/>
                <w:szCs w:val="20"/>
              </w:rPr>
              <w:t xml:space="preserve"> ir reģistrēts Latvijas Republikas Ekonomikas ministrijas Būvkomersantu reģistrā vai atbilstošas līdzīgas nozares institūcijas citā valstī, kurā Pretendents reģistrēts.</w:t>
            </w:r>
          </w:p>
          <w:p w14:paraId="2A9512BC" w14:textId="77777777" w:rsidR="00F6686E" w:rsidRPr="00011AAB" w:rsidRDefault="00F6686E" w:rsidP="00FE75C3">
            <w:pPr>
              <w:pStyle w:val="NoSpacing"/>
              <w:ind w:left="426"/>
              <w:jc w:val="both"/>
              <w:rPr>
                <w:sz w:val="20"/>
                <w:szCs w:val="20"/>
              </w:rPr>
            </w:pPr>
            <w:r w:rsidRPr="00011AAB">
              <w:rPr>
                <w:sz w:val="20"/>
                <w:szCs w:val="20"/>
              </w:rPr>
              <w:t>Ārvalsts pretendenta uzvaras gadījumā tam jāreģistrējas Latvijas Būvkomersantu reģistrā uz iepirkuma līguma izpildes uzsākšanas brīdi, ja izraudzītais Pretendents atzīts par atklāta konkursa uzvarētāju</w:t>
            </w:r>
          </w:p>
        </w:tc>
        <w:tc>
          <w:tcPr>
            <w:tcW w:w="5686" w:type="dxa"/>
            <w:gridSpan w:val="2"/>
            <w:shd w:val="clear" w:color="auto" w:fill="auto"/>
          </w:tcPr>
          <w:p w14:paraId="33FC8738"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 xml:space="preserve">Komisija pārliecinās par pretendenta un pretendenta norādīto apakšuzņēmēju (ja attiecināms) reģistrācijas faktu publiski pieejamā datu bāzē - </w:t>
            </w:r>
            <w:hyperlink r:id="rId15" w:history="1">
              <w:r w:rsidRPr="00011AAB">
                <w:rPr>
                  <w:rStyle w:val="Hyperlink"/>
                  <w:sz w:val="20"/>
                </w:rPr>
                <w:t>https://bis.gov.lv</w:t>
              </w:r>
            </w:hyperlink>
            <w:r w:rsidRPr="00011AAB">
              <w:rPr>
                <w:sz w:val="20"/>
                <w:szCs w:val="20"/>
              </w:rPr>
              <w:t xml:space="preserve">. </w:t>
            </w:r>
          </w:p>
          <w:p w14:paraId="79DC4FC6"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Pretendentam, kurš nav reģistrēts Latvijas Būvkomersantu reģistrā, jāiesniedz apliecinājums, ka tas veiks nepieciešamās darbības reģistrācijai uz iepirkuma līguma izpildes uzsākšanas brīdi, ja izraudzītais Pretendents atzīts par atklāta konkursa uzvarētāju.</w:t>
            </w:r>
          </w:p>
          <w:p w14:paraId="13ED565E"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14:paraId="13171C4F" w14:textId="77777777" w:rsidR="00F6686E" w:rsidRPr="00A360C1" w:rsidRDefault="00F6686E" w:rsidP="00FE75C3">
            <w:pPr>
              <w:pStyle w:val="NoSpacing"/>
              <w:tabs>
                <w:tab w:val="left" w:pos="1260"/>
              </w:tabs>
              <w:ind w:firstLine="11"/>
              <w:jc w:val="both"/>
              <w:rPr>
                <w:sz w:val="20"/>
                <w:szCs w:val="20"/>
              </w:rPr>
            </w:pPr>
            <w:r w:rsidRPr="00011AAB">
              <w:rPr>
                <w:sz w:val="20"/>
                <w:szCs w:val="20"/>
              </w:rPr>
              <w:t>*</w:t>
            </w:r>
            <w:r w:rsidRPr="00011AAB">
              <w:rPr>
                <w:i/>
                <w:sz w:val="20"/>
                <w:szCs w:val="20"/>
                <w:lang w:eastAsia="lv-LV"/>
              </w:rPr>
              <w:t xml:space="preserve"> </w:t>
            </w:r>
            <w:r w:rsidRPr="00A360C1">
              <w:rPr>
                <w:i/>
                <w:sz w:val="20"/>
                <w:szCs w:val="20"/>
                <w:lang w:eastAsia="lv-LV"/>
              </w:rPr>
              <w:t>P</w:t>
            </w:r>
            <w:r w:rsidRPr="00A360C1">
              <w:rPr>
                <w:i/>
                <w:sz w:val="16"/>
                <w:szCs w:val="16"/>
                <w:lang w:eastAsia="lv-LV"/>
              </w:rPr>
              <w:t>retendentiem jāņem vērā, ka</w:t>
            </w:r>
            <w:r w:rsidRPr="00A360C1">
              <w:rPr>
                <w:sz w:val="16"/>
                <w:szCs w:val="16"/>
                <w:lang w:eastAsia="lv-LV"/>
              </w:rPr>
              <w:t xml:space="preserve"> s</w:t>
            </w:r>
            <w:r w:rsidRPr="00A360C1">
              <w:rPr>
                <w:i/>
                <w:sz w:val="16"/>
                <w:szCs w:val="16"/>
                <w:lang w:eastAsia="lv-LV"/>
              </w:rPr>
              <w:t xml:space="preserve">askaņā ar Būvniecības likuma 22.pantu komersants ir tiesīgs darboties tādās būvniecības jomās, kurās tam ir attiecīgi </w:t>
            </w:r>
            <w:proofErr w:type="spellStart"/>
            <w:r w:rsidRPr="00A360C1">
              <w:rPr>
                <w:i/>
                <w:sz w:val="16"/>
                <w:szCs w:val="16"/>
                <w:lang w:eastAsia="lv-LV"/>
              </w:rPr>
              <w:t>būvspeciālisti</w:t>
            </w:r>
            <w:proofErr w:type="spellEnd"/>
            <w:r w:rsidRPr="00A360C1">
              <w:rPr>
                <w:i/>
                <w:sz w:val="16"/>
                <w:szCs w:val="16"/>
                <w:lang w:eastAsia="lv-LV"/>
              </w:rPr>
              <w:t>. Skatīt arī 3.8. punktu.</w:t>
            </w:r>
          </w:p>
          <w:p w14:paraId="78A5B31A" w14:textId="77777777" w:rsidR="00F6686E" w:rsidRPr="00642C9F" w:rsidRDefault="00F6686E" w:rsidP="00FE75C3">
            <w:pPr>
              <w:pStyle w:val="NoSpacing"/>
              <w:ind w:firstLine="142"/>
              <w:jc w:val="both"/>
              <w:rPr>
                <w:sz w:val="20"/>
                <w:szCs w:val="20"/>
              </w:rPr>
            </w:pPr>
          </w:p>
        </w:tc>
      </w:tr>
      <w:tr w:rsidR="00F6686E" w:rsidRPr="001F253B" w14:paraId="6B1041B4" w14:textId="77777777" w:rsidTr="00F04A54">
        <w:trPr>
          <w:trHeight w:val="134"/>
        </w:trPr>
        <w:tc>
          <w:tcPr>
            <w:tcW w:w="4082" w:type="dxa"/>
            <w:shd w:val="clear" w:color="auto" w:fill="auto"/>
          </w:tcPr>
          <w:p w14:paraId="0ABBD9C4" w14:textId="77777777" w:rsidR="00F6686E" w:rsidRPr="001F253B" w:rsidRDefault="00F6686E" w:rsidP="00F6686E">
            <w:pPr>
              <w:pStyle w:val="NoSpacing"/>
              <w:numPr>
                <w:ilvl w:val="1"/>
                <w:numId w:val="7"/>
              </w:numPr>
              <w:ind w:left="426"/>
              <w:jc w:val="both"/>
              <w:rPr>
                <w:sz w:val="20"/>
                <w:szCs w:val="20"/>
              </w:rPr>
            </w:pPr>
            <w:r w:rsidRPr="001F253B">
              <w:rPr>
                <w:sz w:val="20"/>
                <w:szCs w:val="20"/>
              </w:rPr>
              <w:t xml:space="preserve">Pretendents atbilst Būvniecības likuma </w:t>
            </w:r>
            <w:r w:rsidRPr="001F253B">
              <w:rPr>
                <w:rStyle w:val="FootnoteReference"/>
                <w:sz w:val="20"/>
                <w:szCs w:val="20"/>
              </w:rPr>
              <w:footnoteReference w:id="4"/>
            </w:r>
            <w:r w:rsidRPr="001F253B">
              <w:rPr>
                <w:sz w:val="20"/>
                <w:szCs w:val="20"/>
              </w:rPr>
              <w:t xml:space="preserve"> 23.panta pirmās daļas prasībām</w:t>
            </w:r>
          </w:p>
        </w:tc>
        <w:tc>
          <w:tcPr>
            <w:tcW w:w="5686" w:type="dxa"/>
            <w:gridSpan w:val="2"/>
            <w:shd w:val="clear" w:color="auto" w:fill="auto"/>
          </w:tcPr>
          <w:p w14:paraId="639DFA09"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Komisija pārliecinās par pretendenta atbilstību;</w:t>
            </w:r>
          </w:p>
          <w:p w14:paraId="3E8E1033"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Ja Pretendentam nav piešķirta klasifikācija, tas iesniedz apliecinājumu brīvā formā par klasifikācijas dokumenta iegūšanu līdz iepirkuma līguma noslēgšanai.</w:t>
            </w:r>
            <w:r w:rsidRPr="001F253B">
              <w:rPr>
                <w:rStyle w:val="FootnoteReference"/>
                <w:sz w:val="20"/>
                <w:szCs w:val="20"/>
              </w:rPr>
              <w:footnoteReference w:id="5"/>
            </w:r>
          </w:p>
        </w:tc>
      </w:tr>
      <w:tr w:rsidR="00F6686E" w:rsidRPr="00011AAB" w14:paraId="18907F8E" w14:textId="77777777" w:rsidTr="00F04A54">
        <w:tc>
          <w:tcPr>
            <w:tcW w:w="4082" w:type="dxa"/>
            <w:shd w:val="clear" w:color="auto" w:fill="auto"/>
          </w:tcPr>
          <w:p w14:paraId="10CC01C9" w14:textId="0D63891E" w:rsidR="00F6686E" w:rsidRPr="000A3F79" w:rsidRDefault="00F6686E" w:rsidP="00F6686E">
            <w:pPr>
              <w:pStyle w:val="NoSpacing"/>
              <w:numPr>
                <w:ilvl w:val="1"/>
                <w:numId w:val="7"/>
              </w:numPr>
              <w:ind w:left="426"/>
              <w:jc w:val="both"/>
              <w:rPr>
                <w:sz w:val="20"/>
                <w:szCs w:val="20"/>
              </w:rPr>
            </w:pPr>
            <w:bookmarkStart w:id="8" w:name="_Hlk35334214"/>
            <w:bookmarkStart w:id="9" w:name="_Hlk179980110"/>
            <w:r w:rsidRPr="00DA451B">
              <w:rPr>
                <w:sz w:val="20"/>
                <w:szCs w:val="20"/>
              </w:rPr>
              <w:t>Pretendents</w:t>
            </w:r>
            <w:r>
              <w:rPr>
                <w:sz w:val="20"/>
                <w:szCs w:val="20"/>
              </w:rPr>
              <w:t xml:space="preserve"> </w:t>
            </w:r>
            <w:r w:rsidRPr="00DA451B">
              <w:rPr>
                <w:sz w:val="20"/>
                <w:szCs w:val="20"/>
              </w:rPr>
              <w:t>iepriekšējo piecu gadu (201</w:t>
            </w:r>
            <w:r>
              <w:rPr>
                <w:sz w:val="20"/>
                <w:szCs w:val="20"/>
              </w:rPr>
              <w:t>9</w:t>
            </w:r>
            <w:r w:rsidRPr="00DA451B">
              <w:rPr>
                <w:sz w:val="20"/>
                <w:szCs w:val="20"/>
              </w:rPr>
              <w:t xml:space="preserve">., </w:t>
            </w:r>
            <w:r>
              <w:rPr>
                <w:sz w:val="20"/>
                <w:szCs w:val="20"/>
              </w:rPr>
              <w:t>- 2023.</w:t>
            </w:r>
            <w:r w:rsidRPr="00DA451B">
              <w:rPr>
                <w:sz w:val="20"/>
                <w:szCs w:val="20"/>
              </w:rPr>
              <w:t>g.) periodā vai īsākā laika periodā, ja pretendents savu darbību ir uzsācis vēlāk (</w:t>
            </w:r>
            <w:r w:rsidRPr="00DA451B">
              <w:rPr>
                <w:i/>
                <w:sz w:val="20"/>
                <w:szCs w:val="20"/>
              </w:rPr>
              <w:t xml:space="preserve">pasūtītājs pieredzi apliecinošos dokumentos ņems vērā uzrādīto pieredzi, kas gūta </w:t>
            </w:r>
            <w:r w:rsidRPr="000A3F79">
              <w:rPr>
                <w:i/>
                <w:sz w:val="20"/>
                <w:szCs w:val="20"/>
              </w:rPr>
              <w:t>līdz piedāvājumu iesniegšanas dienai</w:t>
            </w:r>
            <w:r w:rsidRPr="000A3F79">
              <w:rPr>
                <w:sz w:val="20"/>
                <w:szCs w:val="20"/>
              </w:rPr>
              <w:t>):</w:t>
            </w:r>
          </w:p>
          <w:p w14:paraId="2C032094" w14:textId="77777777" w:rsidR="00F04A54" w:rsidRDefault="00F6686E" w:rsidP="00F04A54">
            <w:pPr>
              <w:pStyle w:val="NoSpacing"/>
              <w:numPr>
                <w:ilvl w:val="2"/>
                <w:numId w:val="25"/>
              </w:numPr>
              <w:jc w:val="both"/>
              <w:rPr>
                <w:bCs/>
                <w:sz w:val="20"/>
                <w:szCs w:val="20"/>
              </w:rPr>
            </w:pPr>
            <w:r w:rsidRPr="00B23B99">
              <w:rPr>
                <w:bCs/>
                <w:sz w:val="20"/>
                <w:szCs w:val="20"/>
              </w:rPr>
              <w:t xml:space="preserve">vismaz vienā ceļu, ielu, ietvju un/vai laukumu </w:t>
            </w:r>
            <w:r>
              <w:rPr>
                <w:bCs/>
                <w:sz w:val="20"/>
                <w:szCs w:val="20"/>
              </w:rPr>
              <w:t>infrastruktūras būvdarbu objektā veicis</w:t>
            </w:r>
            <w:r w:rsidRPr="00B23B99">
              <w:rPr>
                <w:bCs/>
                <w:sz w:val="20"/>
                <w:szCs w:val="20"/>
              </w:rPr>
              <w:t xml:space="preserve"> </w:t>
            </w:r>
            <w:r>
              <w:rPr>
                <w:bCs/>
                <w:sz w:val="20"/>
                <w:szCs w:val="20"/>
              </w:rPr>
              <w:t xml:space="preserve">dabīgā </w:t>
            </w:r>
            <w:r w:rsidRPr="005D0D76">
              <w:rPr>
                <w:b/>
                <w:sz w:val="20"/>
                <w:szCs w:val="20"/>
              </w:rPr>
              <w:t>akmens bruģa</w:t>
            </w:r>
            <w:r w:rsidRPr="00C651B8">
              <w:rPr>
                <w:b/>
                <w:sz w:val="20"/>
                <w:szCs w:val="20"/>
              </w:rPr>
              <w:t xml:space="preserve"> seguma izbūves vai pārbūves darbus vismaz </w:t>
            </w:r>
            <w:r>
              <w:rPr>
                <w:b/>
                <w:sz w:val="20"/>
                <w:szCs w:val="20"/>
              </w:rPr>
              <w:t>10</w:t>
            </w:r>
            <w:r w:rsidRPr="00C651B8">
              <w:rPr>
                <w:b/>
                <w:sz w:val="20"/>
                <w:szCs w:val="20"/>
              </w:rPr>
              <w:t>00 m</w:t>
            </w:r>
            <w:r w:rsidRPr="00C651B8">
              <w:rPr>
                <w:b/>
                <w:sz w:val="20"/>
                <w:szCs w:val="20"/>
                <w:vertAlign w:val="superscript"/>
              </w:rPr>
              <w:t>2</w:t>
            </w:r>
            <w:r w:rsidRPr="00C651B8">
              <w:rPr>
                <w:b/>
                <w:sz w:val="20"/>
                <w:szCs w:val="20"/>
              </w:rPr>
              <w:t xml:space="preserve"> (</w:t>
            </w:r>
            <w:r>
              <w:rPr>
                <w:b/>
                <w:sz w:val="20"/>
                <w:szCs w:val="20"/>
              </w:rPr>
              <w:t>viens tūkstotis</w:t>
            </w:r>
            <w:r w:rsidRPr="00C651B8">
              <w:rPr>
                <w:b/>
                <w:sz w:val="20"/>
                <w:szCs w:val="20"/>
              </w:rPr>
              <w:t xml:space="preserve"> kvadrātmetri) platībā</w:t>
            </w:r>
            <w:r w:rsidRPr="00C651B8">
              <w:rPr>
                <w:bCs/>
                <w:sz w:val="20"/>
                <w:szCs w:val="20"/>
              </w:rPr>
              <w:t>;</w:t>
            </w:r>
          </w:p>
          <w:p w14:paraId="53BE07E0" w14:textId="77777777" w:rsidR="00F04A54" w:rsidRDefault="00F6686E" w:rsidP="00F04A54">
            <w:pPr>
              <w:pStyle w:val="NoSpacing"/>
              <w:numPr>
                <w:ilvl w:val="2"/>
                <w:numId w:val="25"/>
              </w:numPr>
              <w:jc w:val="both"/>
              <w:rPr>
                <w:bCs/>
                <w:sz w:val="20"/>
                <w:szCs w:val="20"/>
              </w:rPr>
            </w:pPr>
            <w:r w:rsidRPr="00F04A54">
              <w:rPr>
                <w:sz w:val="20"/>
                <w:szCs w:val="20"/>
              </w:rPr>
              <w:t xml:space="preserve">vismaz vienā </w:t>
            </w:r>
            <w:r w:rsidRPr="00F04A54">
              <w:rPr>
                <w:b/>
                <w:bCs/>
                <w:sz w:val="20"/>
                <w:szCs w:val="20"/>
              </w:rPr>
              <w:t>pilsētvides</w:t>
            </w:r>
            <w:r w:rsidR="00C504E9">
              <w:rPr>
                <w:rStyle w:val="FootnoteReference"/>
                <w:b/>
                <w:bCs/>
                <w:sz w:val="20"/>
                <w:szCs w:val="20"/>
              </w:rPr>
              <w:footnoteReference w:id="6"/>
            </w:r>
            <w:r w:rsidRPr="00F04A54">
              <w:rPr>
                <w:b/>
                <w:bCs/>
                <w:sz w:val="20"/>
                <w:szCs w:val="20"/>
              </w:rPr>
              <w:t xml:space="preserve"> </w:t>
            </w:r>
            <w:r w:rsidRPr="00F04A54">
              <w:rPr>
                <w:b/>
                <w:sz w:val="20"/>
                <w:szCs w:val="20"/>
              </w:rPr>
              <w:t>ceļu, ielu, ietvju un/vai laukuma</w:t>
            </w:r>
            <w:r w:rsidRPr="00F04A54">
              <w:rPr>
                <w:bCs/>
                <w:sz w:val="20"/>
                <w:szCs w:val="20"/>
              </w:rPr>
              <w:t xml:space="preserve"> </w:t>
            </w:r>
            <w:r w:rsidRPr="00F04A54">
              <w:rPr>
                <w:sz w:val="20"/>
                <w:szCs w:val="20"/>
              </w:rPr>
              <w:t xml:space="preserve">objekta būvdarbos veicis vismaz </w:t>
            </w:r>
            <w:r w:rsidR="00A87B1A" w:rsidRPr="00F04A54">
              <w:rPr>
                <w:b/>
                <w:bCs/>
                <w:sz w:val="20"/>
                <w:szCs w:val="20"/>
              </w:rPr>
              <w:t>5</w:t>
            </w:r>
            <w:r w:rsidRPr="00F04A54">
              <w:rPr>
                <w:b/>
                <w:bCs/>
                <w:sz w:val="20"/>
                <w:szCs w:val="20"/>
              </w:rPr>
              <w:t>00 m (</w:t>
            </w:r>
            <w:r w:rsidR="00A87B1A" w:rsidRPr="00F04A54">
              <w:rPr>
                <w:b/>
                <w:bCs/>
                <w:sz w:val="20"/>
                <w:szCs w:val="20"/>
              </w:rPr>
              <w:t>piec</w:t>
            </w:r>
            <w:r w:rsidRPr="00F04A54">
              <w:rPr>
                <w:b/>
                <w:bCs/>
                <w:sz w:val="20"/>
                <w:szCs w:val="20"/>
              </w:rPr>
              <w:t>i simti metri)</w:t>
            </w:r>
            <w:r w:rsidRPr="00F04A54">
              <w:rPr>
                <w:sz w:val="20"/>
                <w:szCs w:val="20"/>
              </w:rPr>
              <w:t xml:space="preserve"> </w:t>
            </w:r>
            <w:r w:rsidRPr="00F04A54">
              <w:rPr>
                <w:b/>
                <w:bCs/>
                <w:sz w:val="20"/>
                <w:szCs w:val="20"/>
              </w:rPr>
              <w:lastRenderedPageBreak/>
              <w:t xml:space="preserve">ūdensapgādes, sadzīves notekūdeņu un/vai </w:t>
            </w:r>
            <w:proofErr w:type="spellStart"/>
            <w:r w:rsidRPr="00F04A54">
              <w:rPr>
                <w:b/>
                <w:bCs/>
                <w:sz w:val="20"/>
                <w:szCs w:val="20"/>
              </w:rPr>
              <w:t>lietusūdens</w:t>
            </w:r>
            <w:proofErr w:type="spellEnd"/>
            <w:r w:rsidRPr="00F04A54">
              <w:rPr>
                <w:b/>
                <w:bCs/>
                <w:sz w:val="20"/>
                <w:szCs w:val="20"/>
              </w:rPr>
              <w:t xml:space="preserve"> kanalizācijas</w:t>
            </w:r>
            <w:r w:rsidRPr="00F04A54">
              <w:rPr>
                <w:sz w:val="20"/>
                <w:szCs w:val="20"/>
              </w:rPr>
              <w:t xml:space="preserve"> sistēmu izbūves, pārbūves un/vai atjaunošanas būvdarbus;</w:t>
            </w:r>
          </w:p>
          <w:p w14:paraId="342F21DB" w14:textId="6B771DC5" w:rsidR="00F6686E" w:rsidRPr="00F04A54" w:rsidRDefault="00F6686E" w:rsidP="00F04A54">
            <w:pPr>
              <w:pStyle w:val="NoSpacing"/>
              <w:numPr>
                <w:ilvl w:val="2"/>
                <w:numId w:val="25"/>
              </w:numPr>
              <w:jc w:val="both"/>
              <w:rPr>
                <w:bCs/>
                <w:sz w:val="20"/>
                <w:szCs w:val="20"/>
              </w:rPr>
            </w:pPr>
            <w:r w:rsidRPr="00F04A54">
              <w:rPr>
                <w:sz w:val="20"/>
                <w:szCs w:val="20"/>
              </w:rPr>
              <w:t xml:space="preserve">vismaz vienā objektā veicis ceļu, ielu, ietvju un/vai laukumu </w:t>
            </w:r>
            <w:r w:rsidRPr="00F04A54">
              <w:rPr>
                <w:b/>
                <w:bCs/>
                <w:sz w:val="20"/>
                <w:szCs w:val="20"/>
              </w:rPr>
              <w:t>apgaismojuma izbūves</w:t>
            </w:r>
            <w:r w:rsidRPr="00F04A54">
              <w:rPr>
                <w:sz w:val="20"/>
                <w:szCs w:val="20"/>
              </w:rPr>
              <w:t xml:space="preserve"> un/vai pārbūves darbus.</w:t>
            </w:r>
          </w:p>
        </w:tc>
        <w:tc>
          <w:tcPr>
            <w:tcW w:w="5686" w:type="dxa"/>
            <w:gridSpan w:val="2"/>
            <w:tcBorders>
              <w:bottom w:val="single" w:sz="4" w:space="0" w:color="auto"/>
            </w:tcBorders>
            <w:shd w:val="clear" w:color="auto" w:fill="auto"/>
          </w:tcPr>
          <w:p w14:paraId="0F329F90"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rPr>
              <w:lastRenderedPageBreak/>
              <w:t>Jāpievieno informācija par iepriekšējo pieredzi</w:t>
            </w:r>
            <w:r w:rsidRPr="00D31CF9">
              <w:rPr>
                <w:sz w:val="20"/>
                <w:szCs w:val="20"/>
              </w:rPr>
              <w:t xml:space="preserve"> (pēc nolikuma </w:t>
            </w:r>
            <w:r w:rsidRPr="00527255">
              <w:rPr>
                <w:sz w:val="20"/>
                <w:szCs w:val="20"/>
              </w:rPr>
              <w:t>4.pielikuma formas</w:t>
            </w:r>
            <w:r w:rsidRPr="00D31CF9">
              <w:rPr>
                <w:sz w:val="20"/>
                <w:szCs w:val="20"/>
              </w:rPr>
              <w:t>). Sarakstā jānorāda tie objekti, kas atbilst šīm nolikuma punkta prasībām</w:t>
            </w:r>
            <w:r>
              <w:rPr>
                <w:sz w:val="20"/>
                <w:szCs w:val="20"/>
              </w:rPr>
              <w:t xml:space="preserve"> un kuros darbi iz pabeigti un nodoti objekta pasūtītājam.</w:t>
            </w:r>
          </w:p>
          <w:p w14:paraId="241FFD7E"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u w:val="single"/>
              </w:rPr>
              <w:t xml:space="preserve">Jāpievieno </w:t>
            </w:r>
            <w:r w:rsidRPr="00D31CF9">
              <w:rPr>
                <w:b/>
                <w:bCs/>
                <w:sz w:val="20"/>
                <w:szCs w:val="20"/>
                <w:u w:val="single"/>
                <w:lang w:eastAsia="lv-LV"/>
              </w:rPr>
              <w:t>dokumentācija</w:t>
            </w:r>
            <w:r w:rsidRPr="00D31CF9">
              <w:rPr>
                <w:sz w:val="20"/>
                <w:szCs w:val="20"/>
                <w:lang w:eastAsia="lv-LV"/>
              </w:rPr>
              <w:t xml:space="preserve"> (akta par objekta/u nodošanu ekspluatācijā, līguma kopiju, darbu pieņemšanas-nodošanas akta kopiju vai atsauksmi/es u.tml.), no kuras var secināt par pretendenta pieredzes atbilstību Konkursa nolikuma prasībai/</w:t>
            </w:r>
            <w:proofErr w:type="spellStart"/>
            <w:r w:rsidRPr="00D31CF9">
              <w:rPr>
                <w:sz w:val="20"/>
                <w:szCs w:val="20"/>
                <w:lang w:eastAsia="lv-LV"/>
              </w:rPr>
              <w:t>ām</w:t>
            </w:r>
            <w:proofErr w:type="spellEnd"/>
            <w:r w:rsidRPr="00D31CF9">
              <w:rPr>
                <w:sz w:val="20"/>
                <w:szCs w:val="20"/>
                <w:lang w:eastAsia="lv-LV"/>
              </w:rPr>
              <w:t>.</w:t>
            </w:r>
          </w:p>
          <w:p w14:paraId="7A4C8002" w14:textId="77777777" w:rsidR="00F6686E" w:rsidRPr="00D31CF9" w:rsidRDefault="00F6686E" w:rsidP="00F6686E">
            <w:pPr>
              <w:pStyle w:val="NoSpacing"/>
              <w:numPr>
                <w:ilvl w:val="2"/>
                <w:numId w:val="13"/>
              </w:numPr>
              <w:ind w:left="454" w:hanging="436"/>
              <w:jc w:val="both"/>
              <w:rPr>
                <w:sz w:val="20"/>
                <w:szCs w:val="20"/>
              </w:rPr>
            </w:pPr>
            <w:r w:rsidRPr="00D31CF9">
              <w:rPr>
                <w:sz w:val="20"/>
                <w:szCs w:val="20"/>
              </w:rPr>
              <w:t>Citu valstu pretendenti var iesniegt alternatīvus dokumentus, ņemot vērā attiecīgās valsts normatīvo aktu prasības iepirkuma priekšmeta jomā.</w:t>
            </w:r>
          </w:p>
          <w:p w14:paraId="63D7BBE1" w14:textId="77777777" w:rsidR="00F6686E" w:rsidRDefault="00F6686E" w:rsidP="00F6686E">
            <w:pPr>
              <w:pStyle w:val="NoSpacing"/>
              <w:numPr>
                <w:ilvl w:val="2"/>
                <w:numId w:val="13"/>
              </w:numPr>
              <w:ind w:left="454" w:hanging="436"/>
              <w:jc w:val="both"/>
              <w:rPr>
                <w:sz w:val="20"/>
                <w:szCs w:val="20"/>
              </w:rPr>
            </w:pPr>
            <w:r w:rsidRPr="00D31CF9">
              <w:rPr>
                <w:sz w:val="20"/>
                <w:szCs w:val="20"/>
                <w:lang w:eastAsia="lv-LV"/>
              </w:rPr>
              <w:t xml:space="preserve">Pieredzi var apliecināt </w:t>
            </w:r>
            <w:r>
              <w:rPr>
                <w:sz w:val="20"/>
                <w:szCs w:val="20"/>
                <w:lang w:eastAsia="lv-LV"/>
              </w:rPr>
              <w:t xml:space="preserve">ar vienu vai </w:t>
            </w:r>
            <w:r w:rsidRPr="00D31CF9">
              <w:rPr>
                <w:sz w:val="20"/>
                <w:szCs w:val="20"/>
                <w:lang w:eastAsia="lv-LV"/>
              </w:rPr>
              <w:t xml:space="preserve">arī ar </w:t>
            </w:r>
            <w:r>
              <w:rPr>
                <w:sz w:val="20"/>
                <w:szCs w:val="20"/>
                <w:lang w:eastAsia="lv-LV"/>
              </w:rPr>
              <w:t>vairāku līgumu/</w:t>
            </w:r>
            <w:r w:rsidRPr="00D31CF9">
              <w:rPr>
                <w:sz w:val="20"/>
                <w:szCs w:val="20"/>
                <w:lang w:eastAsia="lv-LV"/>
              </w:rPr>
              <w:t>objektu</w:t>
            </w:r>
            <w:r>
              <w:rPr>
                <w:sz w:val="20"/>
                <w:szCs w:val="20"/>
                <w:lang w:eastAsia="lv-LV"/>
              </w:rPr>
              <w:t xml:space="preserve"> izpildi. </w:t>
            </w:r>
          </w:p>
          <w:p w14:paraId="664FA597" w14:textId="77777777" w:rsidR="00F6686E" w:rsidRPr="004E725A" w:rsidRDefault="00F6686E" w:rsidP="00FE75C3">
            <w:pPr>
              <w:pStyle w:val="NoSpacing"/>
              <w:ind w:left="454" w:right="180"/>
              <w:jc w:val="both"/>
              <w:rPr>
                <w:sz w:val="20"/>
                <w:szCs w:val="20"/>
              </w:rPr>
            </w:pPr>
            <w:r>
              <w:rPr>
                <w:sz w:val="20"/>
                <w:szCs w:val="20"/>
                <w:lang w:eastAsia="lv-LV"/>
              </w:rPr>
              <w:t>Norādītie pieredzes objektu būvdarbi uz piedāvājuma iesniegšanas dienu pabeigti un objekts/i nodots/i ekspluatācijā (kur attiecināms).</w:t>
            </w:r>
          </w:p>
        </w:tc>
      </w:tr>
      <w:bookmarkEnd w:id="8"/>
      <w:tr w:rsidR="00F6686E" w:rsidRPr="00011AAB" w14:paraId="49739D60" w14:textId="77777777" w:rsidTr="00F04A54">
        <w:tc>
          <w:tcPr>
            <w:tcW w:w="4082" w:type="dxa"/>
            <w:tcBorders>
              <w:bottom w:val="single" w:sz="4" w:space="0" w:color="000000"/>
            </w:tcBorders>
            <w:shd w:val="clear" w:color="auto" w:fill="auto"/>
          </w:tcPr>
          <w:p w14:paraId="7A7A1B10" w14:textId="77777777" w:rsidR="00F6686E" w:rsidRPr="0032004B" w:rsidRDefault="00F6686E" w:rsidP="00F6686E">
            <w:pPr>
              <w:pStyle w:val="NoSpacing"/>
              <w:numPr>
                <w:ilvl w:val="1"/>
                <w:numId w:val="7"/>
              </w:numPr>
              <w:ind w:left="426"/>
              <w:jc w:val="both"/>
              <w:rPr>
                <w:sz w:val="20"/>
                <w:szCs w:val="20"/>
              </w:rPr>
            </w:pPr>
            <w:r>
              <w:rPr>
                <w:sz w:val="20"/>
                <w:szCs w:val="20"/>
              </w:rPr>
              <w:t xml:space="preserve">Pretendentam jānodrošina </w:t>
            </w:r>
            <w:r w:rsidRPr="008204F8">
              <w:rPr>
                <w:sz w:val="20"/>
                <w:szCs w:val="20"/>
              </w:rPr>
              <w:t>atbilstoši kvalificētu</w:t>
            </w:r>
            <w:r>
              <w:rPr>
                <w:sz w:val="20"/>
                <w:szCs w:val="20"/>
              </w:rPr>
              <w:t xml:space="preserve"> (ja attiecināms)</w:t>
            </w:r>
            <w:r w:rsidRPr="008204F8">
              <w:rPr>
                <w:sz w:val="20"/>
                <w:szCs w:val="20"/>
              </w:rPr>
              <w:t xml:space="preserve"> </w:t>
            </w:r>
            <w:r w:rsidRPr="0032004B">
              <w:rPr>
                <w:sz w:val="20"/>
                <w:szCs w:val="20"/>
              </w:rPr>
              <w:t>tehnisko speciālistu piesaistīšana, kuriem ir izsniegti attiecīgie sertifikāti vai apliecības iepirkumā paredzēto darbu veikšanai, tas ir:</w:t>
            </w:r>
          </w:p>
          <w:p w14:paraId="396D22A8" w14:textId="7C325DEA" w:rsidR="00F6686E" w:rsidRPr="005D0D76" w:rsidRDefault="00F6686E" w:rsidP="00F04A54">
            <w:pPr>
              <w:pStyle w:val="NoSpacing"/>
              <w:numPr>
                <w:ilvl w:val="2"/>
                <w:numId w:val="26"/>
              </w:numPr>
              <w:jc w:val="both"/>
              <w:rPr>
                <w:b/>
                <w:sz w:val="20"/>
                <w:szCs w:val="20"/>
              </w:rPr>
            </w:pPr>
            <w:r w:rsidRPr="005D0D76">
              <w:rPr>
                <w:sz w:val="20"/>
              </w:rPr>
              <w:t xml:space="preserve">atbildīgais būvdarbu vadītājs </w:t>
            </w:r>
            <w:r w:rsidRPr="005D0D76">
              <w:rPr>
                <w:b/>
                <w:bCs/>
                <w:sz w:val="20"/>
              </w:rPr>
              <w:t>ceļu būvdarbu vadīšanā un būvuzraudzībā</w:t>
            </w:r>
            <w:r w:rsidRPr="005D0D76">
              <w:rPr>
                <w:sz w:val="20"/>
              </w:rPr>
              <w:t xml:space="preserve">, kuram </w:t>
            </w:r>
            <w:r w:rsidRPr="005D0D76">
              <w:rPr>
                <w:sz w:val="20"/>
                <w:szCs w:val="20"/>
              </w:rPr>
              <w:t>iepriekšējo piecu gadu (2019. - 2023.g.) periodā vai īsākā laika periodā, ja speciālists savu darbību ir uzsācis vēlāk, (</w:t>
            </w:r>
            <w:r w:rsidRPr="005D0D76">
              <w:rPr>
                <w:i/>
                <w:sz w:val="20"/>
                <w:szCs w:val="20"/>
              </w:rPr>
              <w:t>pasūtītājs pieredzi apliecinošos dokumentos ņems vērā arī uzrādīto pieredzi, kas gūta līdz piedāvājumu iesniegšanas dienai</w:t>
            </w:r>
            <w:r w:rsidRPr="005D0D76">
              <w:rPr>
                <w:sz w:val="20"/>
                <w:szCs w:val="20"/>
              </w:rPr>
              <w:t>), ir pieredze vismaz vienā šī Nolikuma 3.</w:t>
            </w:r>
            <w:r>
              <w:rPr>
                <w:sz w:val="20"/>
                <w:szCs w:val="20"/>
              </w:rPr>
              <w:t>8</w:t>
            </w:r>
            <w:r w:rsidRPr="005D0D76">
              <w:rPr>
                <w:sz w:val="20"/>
                <w:szCs w:val="20"/>
              </w:rPr>
              <w:t>.1.punkta prasībām atbilstošā objekta kurš ir nodots ekspluatācijā (ja attiecināms)</w:t>
            </w:r>
            <w:r w:rsidRPr="005D0D76">
              <w:rPr>
                <w:bCs/>
                <w:sz w:val="20"/>
              </w:rPr>
              <w:t xml:space="preserve"> </w:t>
            </w:r>
            <w:r w:rsidRPr="005D0D76">
              <w:rPr>
                <w:sz w:val="20"/>
                <w:szCs w:val="20"/>
              </w:rPr>
              <w:t>būvdarbu vadīšanā.</w:t>
            </w:r>
          </w:p>
          <w:p w14:paraId="5D8A76C8" w14:textId="77777777" w:rsidR="00F6686E" w:rsidRPr="008B2E17" w:rsidRDefault="00F6686E" w:rsidP="00F04A54">
            <w:pPr>
              <w:pStyle w:val="NoSpacing"/>
              <w:numPr>
                <w:ilvl w:val="2"/>
                <w:numId w:val="26"/>
              </w:numPr>
              <w:jc w:val="both"/>
              <w:rPr>
                <w:sz w:val="20"/>
              </w:rPr>
            </w:pPr>
            <w:r w:rsidRPr="005D0D76">
              <w:rPr>
                <w:sz w:val="20"/>
              </w:rPr>
              <w:t xml:space="preserve">būvdarbu </w:t>
            </w:r>
            <w:r w:rsidRPr="00F04A54">
              <w:rPr>
                <w:b/>
                <w:bCs/>
                <w:sz w:val="20"/>
              </w:rPr>
              <w:t>vadītājs ūdensapgādes un kanalizācijas sistēmu</w:t>
            </w:r>
            <w:r w:rsidRPr="00F04A54">
              <w:rPr>
                <w:sz w:val="20"/>
              </w:rPr>
              <w:t>, arī ugunsdzēsības sistēmu</w:t>
            </w:r>
            <w:r w:rsidRPr="008B2E17">
              <w:rPr>
                <w:sz w:val="20"/>
              </w:rPr>
              <w:t>, būvdarbu vadīšanā un būvuzraudzībā;</w:t>
            </w:r>
          </w:p>
          <w:p w14:paraId="32DE06C0" w14:textId="2BEC361A" w:rsidR="00F6686E" w:rsidRPr="00F04A54" w:rsidRDefault="00F6686E" w:rsidP="00F04A54">
            <w:pPr>
              <w:pStyle w:val="NoSpacing"/>
              <w:numPr>
                <w:ilvl w:val="2"/>
                <w:numId w:val="26"/>
              </w:numPr>
              <w:jc w:val="both"/>
              <w:rPr>
                <w:sz w:val="20"/>
              </w:rPr>
            </w:pPr>
            <w:r w:rsidRPr="005D0D76">
              <w:rPr>
                <w:sz w:val="20"/>
              </w:rPr>
              <w:t>būvdarbu vadītājs</w:t>
            </w:r>
            <w:r w:rsidRPr="008B2E17">
              <w:rPr>
                <w:sz w:val="20"/>
              </w:rPr>
              <w:t xml:space="preserve"> </w:t>
            </w:r>
            <w:r w:rsidRPr="00F04A54">
              <w:rPr>
                <w:b/>
                <w:bCs/>
                <w:sz w:val="20"/>
              </w:rPr>
              <w:t>elektroietaišu</w:t>
            </w:r>
            <w:r w:rsidRPr="00F04A54">
              <w:rPr>
                <w:sz w:val="20"/>
              </w:rPr>
              <w:t xml:space="preserve"> </w:t>
            </w:r>
            <w:r w:rsidR="00E03B9E" w:rsidRPr="00F04A54">
              <w:rPr>
                <w:sz w:val="20"/>
              </w:rPr>
              <w:t>būv</w:t>
            </w:r>
            <w:r w:rsidRPr="00F04A54">
              <w:rPr>
                <w:sz w:val="20"/>
              </w:rPr>
              <w:t>darbu</w:t>
            </w:r>
            <w:r w:rsidRPr="008B2E17">
              <w:rPr>
                <w:sz w:val="20"/>
              </w:rPr>
              <w:t xml:space="preserve"> vadīšanā un būvuzraudzībā</w:t>
            </w:r>
            <w:r w:rsidRPr="00F04A54">
              <w:rPr>
                <w:sz w:val="20"/>
              </w:rPr>
              <w:t>.</w:t>
            </w:r>
          </w:p>
          <w:p w14:paraId="64B14FEA" w14:textId="1FE44922" w:rsidR="00A87B1A" w:rsidRPr="00A87B1A" w:rsidRDefault="00A87B1A" w:rsidP="00F04A54">
            <w:pPr>
              <w:pStyle w:val="NoSpacing"/>
              <w:numPr>
                <w:ilvl w:val="2"/>
                <w:numId w:val="26"/>
              </w:numPr>
              <w:jc w:val="both"/>
              <w:rPr>
                <w:b/>
                <w:sz w:val="20"/>
                <w:szCs w:val="20"/>
              </w:rPr>
            </w:pPr>
            <w:r w:rsidRPr="005D0D76">
              <w:rPr>
                <w:sz w:val="20"/>
              </w:rPr>
              <w:t>būvdarbu vadītājs</w:t>
            </w:r>
            <w:r w:rsidRPr="008B2E17">
              <w:rPr>
                <w:sz w:val="20"/>
              </w:rPr>
              <w:t xml:space="preserve"> </w:t>
            </w:r>
            <w:r w:rsidRPr="00F04A54">
              <w:rPr>
                <w:sz w:val="20"/>
              </w:rPr>
              <w:t xml:space="preserve">elektronisko </w:t>
            </w:r>
            <w:r w:rsidRPr="00F04A54">
              <w:rPr>
                <w:b/>
                <w:bCs/>
                <w:sz w:val="20"/>
              </w:rPr>
              <w:t>sakaru sistēmu</w:t>
            </w:r>
            <w:r w:rsidRPr="00F04A54">
              <w:rPr>
                <w:sz w:val="20"/>
              </w:rPr>
              <w:t xml:space="preserve"> </w:t>
            </w:r>
            <w:r w:rsidR="00E03B9E" w:rsidRPr="00F04A54">
              <w:rPr>
                <w:sz w:val="20"/>
              </w:rPr>
              <w:t xml:space="preserve">un tīklu </w:t>
            </w:r>
            <w:r w:rsidRPr="00F04A54">
              <w:rPr>
                <w:sz w:val="20"/>
              </w:rPr>
              <w:t xml:space="preserve"> </w:t>
            </w:r>
            <w:r w:rsidR="00E03B9E" w:rsidRPr="00F04A54">
              <w:rPr>
                <w:sz w:val="20"/>
              </w:rPr>
              <w:t>būv</w:t>
            </w:r>
            <w:r w:rsidRPr="00F04A54">
              <w:rPr>
                <w:sz w:val="20"/>
              </w:rPr>
              <w:t>darbu</w:t>
            </w:r>
            <w:r w:rsidRPr="008B2E17">
              <w:rPr>
                <w:sz w:val="20"/>
              </w:rPr>
              <w:t xml:space="preserve"> vadīšanā un būvuzraudzībā</w:t>
            </w:r>
            <w:r w:rsidR="00E03B9E">
              <w:rPr>
                <w:sz w:val="20"/>
              </w:rPr>
              <w:t>.</w:t>
            </w:r>
          </w:p>
          <w:p w14:paraId="23FBB5F8" w14:textId="1E794FEC" w:rsidR="00A87B1A" w:rsidRPr="005D0D76" w:rsidRDefault="00A87B1A" w:rsidP="00A87B1A">
            <w:pPr>
              <w:pStyle w:val="NoSpacing"/>
              <w:ind w:left="1146"/>
              <w:jc w:val="both"/>
              <w:rPr>
                <w:b/>
                <w:sz w:val="20"/>
                <w:szCs w:val="20"/>
              </w:rPr>
            </w:pPr>
          </w:p>
        </w:tc>
        <w:tc>
          <w:tcPr>
            <w:tcW w:w="5686" w:type="dxa"/>
            <w:gridSpan w:val="2"/>
            <w:tcBorders>
              <w:bottom w:val="single" w:sz="4" w:space="0" w:color="000000"/>
            </w:tcBorders>
            <w:shd w:val="clear" w:color="auto" w:fill="auto"/>
          </w:tcPr>
          <w:p w14:paraId="0A80A05F" w14:textId="77777777" w:rsidR="00F6686E" w:rsidRPr="00011AAB" w:rsidRDefault="00F6686E" w:rsidP="00F6686E">
            <w:pPr>
              <w:pStyle w:val="NoSpacing"/>
              <w:numPr>
                <w:ilvl w:val="2"/>
                <w:numId w:val="17"/>
              </w:numPr>
              <w:suppressAutoHyphens w:val="0"/>
              <w:ind w:left="454" w:right="180" w:hanging="409"/>
              <w:jc w:val="both"/>
              <w:rPr>
                <w:sz w:val="20"/>
                <w:szCs w:val="20"/>
              </w:rPr>
            </w:pPr>
            <w:r w:rsidRPr="00011AAB">
              <w:rPr>
                <w:sz w:val="20"/>
                <w:szCs w:val="20"/>
              </w:rPr>
              <w:t xml:space="preserve">Informācija par speciālistiem, kas līguma piešķiršanas gadījumā darbosies šī līguma izpildē (informācija </w:t>
            </w:r>
            <w:r w:rsidRPr="00011AAB">
              <w:rPr>
                <w:b/>
                <w:bCs/>
                <w:sz w:val="20"/>
                <w:szCs w:val="20"/>
              </w:rPr>
              <w:t xml:space="preserve">iekļaujama nolikuma </w:t>
            </w:r>
            <w:r>
              <w:rPr>
                <w:b/>
                <w:bCs/>
                <w:sz w:val="20"/>
                <w:szCs w:val="20"/>
              </w:rPr>
              <w:t>2</w:t>
            </w:r>
            <w:r w:rsidRPr="00011AAB">
              <w:rPr>
                <w:b/>
                <w:bCs/>
                <w:sz w:val="20"/>
                <w:szCs w:val="20"/>
              </w:rPr>
              <w:t>.pielikuma formā</w:t>
            </w:r>
            <w:r w:rsidRPr="00011AAB">
              <w:rPr>
                <w:sz w:val="20"/>
                <w:szCs w:val="20"/>
              </w:rPr>
              <w:t>);</w:t>
            </w:r>
          </w:p>
          <w:p w14:paraId="096AC4E3"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Formā obligāti jāizpilda dati par pieprasīto speciālistu, kas būs atbildīgs par attiecīgo darbu veikšanu. Pēc vēlēšanās sarakstu var papildināt, uzrādot arī citu iesaistīto personālu, kas nepieciešams projektā paredzēto darbu veikšanai. Pieprasītie speciālisti var būt arī viena un tā pati persona, ja tai ir attiecīga kvalifikācija;</w:t>
            </w:r>
          </w:p>
          <w:p w14:paraId="600FE951"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b/>
                <w:bCs/>
                <w:sz w:val="20"/>
                <w:szCs w:val="20"/>
                <w:u w:val="single"/>
              </w:rPr>
              <w:t>Piedāvājumam jāpievieno speciālistiem pieprasītās pieredzes apliecinošie dokumenti</w:t>
            </w:r>
            <w:r w:rsidRPr="00011AAB">
              <w:rPr>
                <w:b/>
                <w:bCs/>
                <w:sz w:val="20"/>
                <w:szCs w:val="20"/>
              </w:rPr>
              <w:t xml:space="preserve"> un parakstīts apliecinājums par pieejamību konkrētā darba izpildei</w:t>
            </w:r>
            <w:r w:rsidRPr="00011AAB">
              <w:rPr>
                <w:sz w:val="20"/>
                <w:szCs w:val="20"/>
              </w:rPr>
              <w:t xml:space="preserve">, atbilstoši </w:t>
            </w:r>
            <w:r>
              <w:rPr>
                <w:sz w:val="20"/>
                <w:szCs w:val="20"/>
              </w:rPr>
              <w:t>2</w:t>
            </w:r>
            <w:r w:rsidRPr="00011AAB">
              <w:rPr>
                <w:sz w:val="20"/>
                <w:szCs w:val="20"/>
              </w:rPr>
              <w:t>.pielikuma formai (ja objekts pretendentam un piedāvātajam būvdarbu vadītājam/</w:t>
            </w:r>
            <w:proofErr w:type="spellStart"/>
            <w:r w:rsidRPr="00011AAB">
              <w:rPr>
                <w:sz w:val="20"/>
                <w:szCs w:val="20"/>
              </w:rPr>
              <w:t>iem</w:t>
            </w:r>
            <w:proofErr w:type="spellEnd"/>
            <w:r w:rsidRPr="00011AAB">
              <w:rPr>
                <w:sz w:val="20"/>
                <w:szCs w:val="20"/>
              </w:rPr>
              <w:t xml:space="preserve"> sakrīt, tad pretendents var pievienot dokumentus tikai par vienu no prasībām, bet tad no tiem jāvar secināt, ka objekts (pieredze), kas attiecas, piemēram, uz pretendentu, ir attiecināms arī uz piedāvātā speciālista pieredzi).</w:t>
            </w:r>
          </w:p>
          <w:p w14:paraId="5D76B2BF"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Ja kāds no Pretendenta piedāvātajiem būvdarbu vadītājiem ir ārvalsts speciālists, Pretendentam </w:t>
            </w:r>
            <w:r w:rsidRPr="00011AAB">
              <w:rPr>
                <w:b/>
                <w:sz w:val="20"/>
                <w:szCs w:val="20"/>
              </w:rPr>
              <w:t>jāiesniedz:</w:t>
            </w:r>
          </w:p>
          <w:p w14:paraId="2DB43FED"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sz w:val="20"/>
                <w:szCs w:val="20"/>
              </w:rPr>
              <w:t>ārvalstī izsniegtā licence, sertifikāts vai cits dokuments (kopija), kas apliecina attiecīgo pakalpojumu sniegšanas tiesības reģistrācijas valstī (ja šādu dokumentu nepieciešamību nosaka attiecīgās ārvalsts normatīvie tiesību akti un tas nav pieejams publiski);</w:t>
            </w:r>
          </w:p>
          <w:p w14:paraId="77052835"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b/>
                <w:bCs/>
                <w:sz w:val="20"/>
                <w:szCs w:val="20"/>
              </w:rPr>
              <w:t>Pretendenta apliecinājums</w:t>
            </w:r>
            <w:r w:rsidRPr="00011AAB">
              <w:rPr>
                <w:sz w:val="20"/>
                <w:szCs w:val="20"/>
              </w:rPr>
              <w:t>, ka piesaistītie ārvalstu speciālisti ir tiesīgi sniegt konkrētos pakalpojumus, kā arī gadījumā, ja ar Pretendentu tiks noslēgts līgums, tas normatīvajos aktos noteiktajos gadījumos</w:t>
            </w:r>
            <w:r w:rsidRPr="00011AAB">
              <w:rPr>
                <w:rStyle w:val="FootnoteReference"/>
                <w:sz w:val="20"/>
                <w:szCs w:val="20"/>
              </w:rPr>
              <w:footnoteReference w:id="7"/>
            </w:r>
            <w:r w:rsidRPr="00011AAB">
              <w:rPr>
                <w:sz w:val="20"/>
                <w:szCs w:val="20"/>
              </w:rPr>
              <w:t xml:space="preserve"> un kārtībā iesniegs atzīšanas institūcijai deklarāciju par īslaicīgu profesionālo pakalpojumu sniegšanu Latvijas Republikā reglamentētā profesijā (kur attiecināms)</w:t>
            </w:r>
            <w:r w:rsidRPr="00011AAB">
              <w:rPr>
                <w:iCs/>
                <w:sz w:val="20"/>
                <w:szCs w:val="20"/>
                <w:lang w:eastAsia="lv-LV"/>
              </w:rPr>
              <w:t>.</w:t>
            </w:r>
          </w:p>
          <w:p w14:paraId="1BE4738A"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Viens speciālists (persona) var atbilst vairāku prasību izpildei.</w:t>
            </w:r>
          </w:p>
          <w:p w14:paraId="26313965" w14:textId="1DB1A6E4" w:rsidR="00F6686E" w:rsidRPr="00E14FED"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Norādītie speciālista vadītie </w:t>
            </w:r>
            <w:r>
              <w:rPr>
                <w:sz w:val="20"/>
                <w:szCs w:val="20"/>
              </w:rPr>
              <w:t xml:space="preserve">darbi </w:t>
            </w:r>
            <w:r w:rsidRPr="00011AAB">
              <w:rPr>
                <w:sz w:val="20"/>
                <w:szCs w:val="20"/>
              </w:rPr>
              <w:t>objekt</w:t>
            </w:r>
            <w:r>
              <w:rPr>
                <w:sz w:val="20"/>
                <w:szCs w:val="20"/>
              </w:rPr>
              <w:t>ā/</w:t>
            </w:r>
            <w:proofErr w:type="spellStart"/>
            <w:r>
              <w:rPr>
                <w:sz w:val="20"/>
                <w:szCs w:val="20"/>
              </w:rPr>
              <w:t>os</w:t>
            </w:r>
            <w:proofErr w:type="spellEnd"/>
            <w:r w:rsidRPr="00011AAB">
              <w:rPr>
                <w:sz w:val="20"/>
                <w:szCs w:val="20"/>
              </w:rPr>
              <w:t xml:space="preserve"> uz piedāvājuma iesniegšanas dienu ir</w:t>
            </w:r>
            <w:r>
              <w:rPr>
                <w:sz w:val="20"/>
                <w:szCs w:val="20"/>
              </w:rPr>
              <w:t xml:space="preserve"> pabeigti un</w:t>
            </w:r>
            <w:r w:rsidRPr="00011AAB">
              <w:rPr>
                <w:sz w:val="20"/>
                <w:szCs w:val="20"/>
              </w:rPr>
              <w:t xml:space="preserve"> nodots/</w:t>
            </w:r>
            <w:proofErr w:type="spellStart"/>
            <w:r w:rsidRPr="00011AAB">
              <w:rPr>
                <w:sz w:val="20"/>
                <w:szCs w:val="20"/>
              </w:rPr>
              <w:t>ti</w:t>
            </w:r>
            <w:proofErr w:type="spellEnd"/>
            <w:r w:rsidRPr="00011AAB">
              <w:rPr>
                <w:sz w:val="20"/>
                <w:szCs w:val="20"/>
              </w:rPr>
              <w:t xml:space="preserve"> ekspluatācijā (</w:t>
            </w:r>
            <w:r w:rsidR="00F04A54">
              <w:rPr>
                <w:sz w:val="20"/>
                <w:szCs w:val="20"/>
              </w:rPr>
              <w:t>kur</w:t>
            </w:r>
            <w:r w:rsidRPr="00011AAB">
              <w:rPr>
                <w:sz w:val="20"/>
                <w:szCs w:val="20"/>
              </w:rPr>
              <w:t xml:space="preserve"> attiecināms).</w:t>
            </w:r>
          </w:p>
        </w:tc>
      </w:tr>
      <w:bookmarkEnd w:id="9"/>
      <w:tr w:rsidR="00F6686E" w:rsidRPr="00011AAB" w14:paraId="629456B2" w14:textId="77777777" w:rsidTr="00F04A54">
        <w:tc>
          <w:tcPr>
            <w:tcW w:w="4082" w:type="dxa"/>
            <w:tcBorders>
              <w:top w:val="single" w:sz="4" w:space="0" w:color="000000"/>
              <w:left w:val="single" w:sz="4" w:space="0" w:color="000000"/>
              <w:bottom w:val="single" w:sz="4" w:space="0" w:color="000000"/>
              <w:right w:val="single" w:sz="4" w:space="0" w:color="000000"/>
            </w:tcBorders>
            <w:shd w:val="clear" w:color="auto" w:fill="auto"/>
          </w:tcPr>
          <w:p w14:paraId="736942DD" w14:textId="77777777" w:rsidR="00F6686E" w:rsidRPr="00011AAB" w:rsidRDefault="00F6686E" w:rsidP="00F6686E">
            <w:pPr>
              <w:pStyle w:val="NoSpacing"/>
              <w:numPr>
                <w:ilvl w:val="1"/>
                <w:numId w:val="7"/>
              </w:numPr>
              <w:ind w:left="426"/>
              <w:jc w:val="both"/>
              <w:rPr>
                <w:b/>
                <w:sz w:val="20"/>
                <w:szCs w:val="20"/>
              </w:rPr>
            </w:pPr>
            <w:r w:rsidRPr="00011AAB">
              <w:rPr>
                <w:sz w:val="20"/>
                <w:szCs w:val="20"/>
              </w:rPr>
              <w:t>Pretendents ir iesniedzis finanšu piedāvājumu.</w:t>
            </w:r>
          </w:p>
        </w:tc>
        <w:tc>
          <w:tcPr>
            <w:tcW w:w="5686" w:type="dxa"/>
            <w:gridSpan w:val="2"/>
            <w:tcBorders>
              <w:top w:val="single" w:sz="4" w:space="0" w:color="000000"/>
              <w:left w:val="single" w:sz="4" w:space="0" w:color="000000"/>
              <w:bottom w:val="single" w:sz="4" w:space="0" w:color="000000"/>
              <w:right w:val="single" w:sz="4" w:space="0" w:color="000000"/>
            </w:tcBorders>
            <w:shd w:val="clear" w:color="auto" w:fill="auto"/>
          </w:tcPr>
          <w:p w14:paraId="28371412" w14:textId="77777777" w:rsidR="00F6686E" w:rsidRPr="00011AAB" w:rsidRDefault="00F6686E" w:rsidP="00FE75C3">
            <w:pPr>
              <w:pStyle w:val="NoSpacing"/>
              <w:ind w:right="180"/>
              <w:jc w:val="both"/>
              <w:rPr>
                <w:sz w:val="20"/>
                <w:szCs w:val="20"/>
                <w:u w:val="single"/>
              </w:rPr>
            </w:pPr>
            <w:r w:rsidRPr="00011AAB">
              <w:rPr>
                <w:sz w:val="20"/>
                <w:szCs w:val="20"/>
                <w:u w:val="single"/>
              </w:rPr>
              <w:t xml:space="preserve">Iesniedzams Elektronisko iepirkumu sistēmas e-konkursu apakšsistēmā: </w:t>
            </w:r>
          </w:p>
          <w:p w14:paraId="6409ACB6" w14:textId="77777777" w:rsidR="00F6686E" w:rsidRPr="00011AAB" w:rsidRDefault="00F6686E" w:rsidP="00F6686E">
            <w:pPr>
              <w:pStyle w:val="NoSpacing"/>
              <w:numPr>
                <w:ilvl w:val="2"/>
                <w:numId w:val="16"/>
              </w:numPr>
              <w:suppressAutoHyphens w:val="0"/>
              <w:ind w:left="313" w:right="180" w:hanging="295"/>
              <w:jc w:val="both"/>
              <w:rPr>
                <w:sz w:val="20"/>
                <w:szCs w:val="20"/>
              </w:rPr>
            </w:pPr>
            <w:r w:rsidRPr="00011AAB">
              <w:rPr>
                <w:sz w:val="20"/>
                <w:szCs w:val="20"/>
              </w:rPr>
              <w:t>Finanšu kopējais piedāvājums iesniedzams atbilstoši nolikuma 1.pielikuma pieteikuma formai.</w:t>
            </w:r>
          </w:p>
          <w:p w14:paraId="6233A878" w14:textId="77777777" w:rsidR="00F6686E" w:rsidRPr="00BD41C2" w:rsidRDefault="00F6686E" w:rsidP="00F6686E">
            <w:pPr>
              <w:pStyle w:val="NoSpacing"/>
              <w:numPr>
                <w:ilvl w:val="2"/>
                <w:numId w:val="16"/>
              </w:numPr>
              <w:suppressAutoHyphens w:val="0"/>
              <w:ind w:left="313" w:right="180" w:hanging="295"/>
              <w:jc w:val="both"/>
              <w:rPr>
                <w:sz w:val="20"/>
                <w:szCs w:val="20"/>
              </w:rPr>
            </w:pPr>
            <w:r w:rsidRPr="00C06B18">
              <w:rPr>
                <w:sz w:val="20"/>
                <w:szCs w:val="20"/>
              </w:rPr>
              <w:t xml:space="preserve">Finanšu piedāvājumu (ievērojot </w:t>
            </w:r>
            <w:r>
              <w:rPr>
                <w:sz w:val="20"/>
                <w:szCs w:val="20"/>
              </w:rPr>
              <w:t>7</w:t>
            </w:r>
            <w:r w:rsidRPr="00C06B18">
              <w:rPr>
                <w:sz w:val="20"/>
                <w:szCs w:val="20"/>
              </w:rPr>
              <w:t>.pielikuma - Darbu apjomus), pretendents sagatavo, ievērojot</w:t>
            </w:r>
            <w:r w:rsidRPr="00D31CF9">
              <w:rPr>
                <w:sz w:val="20"/>
                <w:szCs w:val="20"/>
              </w:rPr>
              <w:t xml:space="preserve"> </w:t>
            </w:r>
            <w:r w:rsidRPr="00D31CF9">
              <w:rPr>
                <w:bCs/>
                <w:iCs/>
                <w:sz w:val="20"/>
                <w:szCs w:val="20"/>
              </w:rPr>
              <w:t>Ministru kabineta 03.05.2017. Nr.239 „Noteikumi par Latvijas būvnormatīvu LBN 501-17 „</w:t>
            </w:r>
            <w:proofErr w:type="spellStart"/>
            <w:r w:rsidRPr="00D31CF9">
              <w:rPr>
                <w:bCs/>
                <w:iCs/>
                <w:sz w:val="20"/>
                <w:szCs w:val="20"/>
              </w:rPr>
              <w:t>Būvizmaksu</w:t>
            </w:r>
            <w:proofErr w:type="spellEnd"/>
            <w:r w:rsidRPr="00D31CF9">
              <w:rPr>
                <w:bCs/>
                <w:iCs/>
                <w:sz w:val="20"/>
                <w:szCs w:val="20"/>
              </w:rPr>
              <w:t xml:space="preserve"> noteikšanas kārtība”” kārtību</w:t>
            </w:r>
            <w:r w:rsidRPr="00D31CF9">
              <w:rPr>
                <w:sz w:val="20"/>
                <w:szCs w:val="20"/>
              </w:rPr>
              <w:t>.</w:t>
            </w:r>
            <w:r>
              <w:rPr>
                <w:sz w:val="20"/>
                <w:szCs w:val="20"/>
              </w:rPr>
              <w:t xml:space="preserve"> </w:t>
            </w:r>
            <w:r w:rsidRPr="000D3FB9">
              <w:rPr>
                <w:sz w:val="20"/>
                <w:szCs w:val="20"/>
              </w:rPr>
              <w:t>Izmaksu aprēķinos iekļaujami visi paredzētie būvdarbu apjomi, izņemot pasūtītāja finanšu rezervi</w:t>
            </w:r>
            <w:r w:rsidRPr="00BD41C2">
              <w:rPr>
                <w:sz w:val="20"/>
                <w:szCs w:val="20"/>
              </w:rPr>
              <w:t>.</w:t>
            </w:r>
          </w:p>
          <w:p w14:paraId="72D2E213" w14:textId="77777777" w:rsidR="00F6686E" w:rsidRPr="00011AAB" w:rsidRDefault="00F6686E" w:rsidP="00F6686E">
            <w:pPr>
              <w:pStyle w:val="NoSpacing"/>
              <w:numPr>
                <w:ilvl w:val="2"/>
                <w:numId w:val="16"/>
              </w:numPr>
              <w:suppressAutoHyphens w:val="0"/>
              <w:ind w:left="171" w:right="180" w:hanging="174"/>
              <w:jc w:val="both"/>
              <w:rPr>
                <w:b/>
                <w:sz w:val="20"/>
                <w:szCs w:val="20"/>
              </w:rPr>
            </w:pPr>
            <w:r w:rsidRPr="00011AAB">
              <w:rPr>
                <w:sz w:val="20"/>
                <w:szCs w:val="20"/>
              </w:rPr>
              <w:t>Finanšu piedāvājumā cenas norāda euro (EUR) ar un bez PVN</w:t>
            </w:r>
            <w:r w:rsidRPr="00011AAB">
              <w:rPr>
                <w:b/>
                <w:sz w:val="20"/>
                <w:szCs w:val="20"/>
              </w:rPr>
              <w:t xml:space="preserve">. </w:t>
            </w:r>
          </w:p>
          <w:p w14:paraId="1F37F4FB" w14:textId="77777777" w:rsidR="00F6686E" w:rsidRPr="00011AAB" w:rsidRDefault="00F6686E" w:rsidP="00F6686E">
            <w:pPr>
              <w:pStyle w:val="NoSpacing"/>
              <w:numPr>
                <w:ilvl w:val="2"/>
                <w:numId w:val="16"/>
              </w:numPr>
              <w:suppressAutoHyphens w:val="0"/>
              <w:ind w:left="171" w:right="180" w:hanging="174"/>
              <w:jc w:val="both"/>
              <w:rPr>
                <w:sz w:val="20"/>
                <w:szCs w:val="20"/>
              </w:rPr>
            </w:pPr>
            <w:r w:rsidRPr="00011AAB">
              <w:rPr>
                <w:sz w:val="20"/>
                <w:szCs w:val="20"/>
              </w:rPr>
              <w:t xml:space="preserve">Finanšu piedāvājuma cenās jāiekļauj visas izmaksas, kas nodrošina visa iepirkuma darbu kompleksa izpildi, kas norādīta Iepirkuma dokumentācijā, tajā skaitā, bet ne tikai: </w:t>
            </w:r>
          </w:p>
          <w:p w14:paraId="40BE013F"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piegāžu un pakalpojumu līgumcenu, kas nepieciešama šī konkursa rezultātā noslēgtā līguma izpildei;</w:t>
            </w:r>
          </w:p>
          <w:p w14:paraId="5442B35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 xml:space="preserve">darbu veikšanai nepieciešamo atļauju un saskaņojumu, darbu nodošanai nepieciešamo pārbaužu, ekspertu un kontrolējošo </w:t>
            </w:r>
            <w:r w:rsidRPr="00011AAB">
              <w:rPr>
                <w:rFonts w:ascii="Times New Roman" w:hAnsi="Times New Roman"/>
                <w:b w:val="0"/>
                <w:sz w:val="20"/>
                <w:szCs w:val="20"/>
              </w:rPr>
              <w:lastRenderedPageBreak/>
              <w:t>institūciju atzinumu saņemšanas izmaksas;</w:t>
            </w:r>
          </w:p>
          <w:p w14:paraId="1DE6E833"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visu ar pamatdarbiem saistīto darbu, tai skaitā, materiālu izmaksas;</w:t>
            </w:r>
          </w:p>
          <w:p w14:paraId="3E66ACF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visas izmaksas, kas saistītas ar būvdarbu veikšanu, tai skaitā, visi nodokļi, maksa par energoresursiem un komunālajiem pakalpojumiem, būvobjekta uzturēšanas kārtībā izmaksas, būvgružu novākšanas un utilizācijas izmaksas, būvobjekta, savu materiālu un tehnikas apsardzes</w:t>
            </w:r>
            <w:r>
              <w:rPr>
                <w:rFonts w:ascii="Times New Roman" w:hAnsi="Times New Roman"/>
                <w:b w:val="0"/>
                <w:sz w:val="20"/>
                <w:szCs w:val="20"/>
              </w:rPr>
              <w:t xml:space="preserve">, būvju nodošanas dokumentācijas </w:t>
            </w:r>
            <w:r w:rsidRPr="00011AAB">
              <w:rPr>
                <w:rFonts w:ascii="Times New Roman" w:hAnsi="Times New Roman"/>
                <w:b w:val="0"/>
                <w:sz w:val="20"/>
                <w:szCs w:val="20"/>
              </w:rPr>
              <w:t>u.c. izmaksas;</w:t>
            </w:r>
          </w:p>
          <w:p w14:paraId="040661AA"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apdrošināšanas izdevumi;</w:t>
            </w:r>
          </w:p>
          <w:p w14:paraId="03DD79BF" w14:textId="77777777" w:rsidR="00F6686E" w:rsidRPr="00D12A4F"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tehniskajā specifikācijā paredzēto papildus uzdevumu izpildes izmaksas.</w:t>
            </w:r>
          </w:p>
        </w:tc>
      </w:tr>
      <w:tr w:rsidR="00F6686E" w:rsidRPr="00011AAB" w14:paraId="6FA444A8" w14:textId="77777777" w:rsidTr="00F04A54">
        <w:trPr>
          <w:gridAfter w:val="1"/>
          <w:wAfter w:w="16" w:type="dxa"/>
        </w:trPr>
        <w:tc>
          <w:tcPr>
            <w:tcW w:w="4082" w:type="dxa"/>
            <w:shd w:val="clear" w:color="auto" w:fill="auto"/>
          </w:tcPr>
          <w:p w14:paraId="6FCEE159" w14:textId="77777777" w:rsidR="00F6686E" w:rsidRPr="00011AAB" w:rsidRDefault="00F6686E" w:rsidP="00F6686E">
            <w:pPr>
              <w:pStyle w:val="NoSpacing"/>
              <w:numPr>
                <w:ilvl w:val="1"/>
                <w:numId w:val="7"/>
              </w:numPr>
              <w:ind w:left="426"/>
              <w:jc w:val="both"/>
              <w:rPr>
                <w:sz w:val="20"/>
                <w:szCs w:val="20"/>
              </w:rPr>
            </w:pPr>
            <w:r w:rsidRPr="00011AAB">
              <w:rPr>
                <w:sz w:val="20"/>
                <w:szCs w:val="20"/>
              </w:rPr>
              <w:lastRenderedPageBreak/>
              <w:t>Pretendents ir iesniedzis Tehnisko piedāvājumu:</w:t>
            </w:r>
          </w:p>
        </w:tc>
        <w:tc>
          <w:tcPr>
            <w:tcW w:w="5670" w:type="dxa"/>
            <w:shd w:val="clear" w:color="auto" w:fill="auto"/>
          </w:tcPr>
          <w:p w14:paraId="6EA808BE" w14:textId="718D0866" w:rsidR="00F6686E" w:rsidRPr="00C74D85" w:rsidRDefault="00F6686E" w:rsidP="00F6686E">
            <w:pPr>
              <w:pStyle w:val="NoSpacing"/>
              <w:numPr>
                <w:ilvl w:val="2"/>
                <w:numId w:val="18"/>
              </w:numPr>
              <w:suppressAutoHyphens w:val="0"/>
              <w:ind w:left="313" w:right="180" w:hanging="295"/>
              <w:jc w:val="both"/>
              <w:rPr>
                <w:sz w:val="20"/>
                <w:szCs w:val="20"/>
              </w:rPr>
            </w:pPr>
            <w:r w:rsidRPr="00C74D85">
              <w:rPr>
                <w:sz w:val="20"/>
                <w:szCs w:val="20"/>
              </w:rPr>
              <w:t>Iesniedz līgumā paredzēto galveno veicamo darbu izpildes kalendāro grafiku, gradētu vismaz pa mēnešiem, atbilstoši Iepirkuma Tehniskās specifikācijas prasībām</w:t>
            </w:r>
            <w:r w:rsidR="00A87B1A">
              <w:rPr>
                <w:bCs/>
                <w:sz w:val="20"/>
                <w:szCs w:val="20"/>
              </w:rPr>
              <w:t>;</w:t>
            </w:r>
          </w:p>
          <w:p w14:paraId="3F645324" w14:textId="77777777" w:rsidR="00F6686E" w:rsidRPr="00011AAB" w:rsidRDefault="00F6686E" w:rsidP="00F6686E">
            <w:pPr>
              <w:pStyle w:val="NoSpacing"/>
              <w:numPr>
                <w:ilvl w:val="2"/>
                <w:numId w:val="18"/>
              </w:numPr>
              <w:suppressAutoHyphens w:val="0"/>
              <w:ind w:left="313" w:right="180" w:hanging="295"/>
              <w:jc w:val="both"/>
              <w:rPr>
                <w:sz w:val="20"/>
                <w:szCs w:val="20"/>
              </w:rPr>
            </w:pPr>
            <w:r w:rsidRPr="00C74D85">
              <w:rPr>
                <w:sz w:val="20"/>
                <w:szCs w:val="20"/>
              </w:rPr>
              <w:t>Pretendents ir tiesīgs piedāvāt</w:t>
            </w:r>
            <w:r w:rsidRPr="00011AAB">
              <w:rPr>
                <w:sz w:val="20"/>
                <w:szCs w:val="20"/>
              </w:rPr>
              <w:t xml:space="preserve"> iepirkuma dokumentācija norādītajam </w:t>
            </w:r>
            <w:r w:rsidRPr="00011AAB">
              <w:rPr>
                <w:b/>
                <w:bCs/>
                <w:sz w:val="20"/>
                <w:szCs w:val="20"/>
              </w:rPr>
              <w:t>ekvivalentus materiālus</w:t>
            </w:r>
            <w:r w:rsidRPr="00011AAB">
              <w:rPr>
                <w:sz w:val="20"/>
                <w:szCs w:val="20"/>
              </w:rPr>
              <w:t>:</w:t>
            </w:r>
          </w:p>
          <w:p w14:paraId="06D65822" w14:textId="77777777" w:rsidR="00F6686E" w:rsidRDefault="00F6686E" w:rsidP="00F6686E">
            <w:pPr>
              <w:pStyle w:val="NoSpacing"/>
              <w:numPr>
                <w:ilvl w:val="0"/>
                <w:numId w:val="9"/>
              </w:numPr>
              <w:suppressAutoHyphens w:val="0"/>
              <w:ind w:left="313"/>
              <w:jc w:val="both"/>
              <w:rPr>
                <w:sz w:val="20"/>
                <w:szCs w:val="20"/>
              </w:rPr>
            </w:pPr>
            <w:r w:rsidRPr="004D069E">
              <w:rPr>
                <w:sz w:val="20"/>
                <w:szCs w:val="20"/>
              </w:rPr>
              <w:t>Ekvivalentie materiāli -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67FFD1D6" w14:textId="77777777" w:rsidR="00F6686E" w:rsidRDefault="00F6686E" w:rsidP="00F6686E">
            <w:pPr>
              <w:pStyle w:val="NoSpacing"/>
              <w:numPr>
                <w:ilvl w:val="0"/>
                <w:numId w:val="9"/>
              </w:numPr>
              <w:suppressAutoHyphens w:val="0"/>
              <w:ind w:left="313"/>
              <w:jc w:val="both"/>
              <w:rPr>
                <w:sz w:val="20"/>
                <w:szCs w:val="20"/>
              </w:rPr>
            </w:pPr>
            <w:r w:rsidRPr="003B49F1">
              <w:rPr>
                <w:b/>
                <w:bCs/>
                <w:sz w:val="20"/>
                <w:szCs w:val="20"/>
              </w:rPr>
              <w:t>Pretendents savā piedāvājumā ar ražotāja dokumentāciju vai kompetentas institūcijas izsniegtu apliecinājumu</w:t>
            </w:r>
            <w:r w:rsidRPr="003B49F1">
              <w:rPr>
                <w:sz w:val="20"/>
                <w:szCs w:val="20"/>
              </w:rPr>
              <w:t xml:space="preserve"> (ja attiecināms) vai izmantojot jebkādus atbilstošus līdzekļus, tajā skaitā Publisko iepirkumu likuma 22.pantā minētos pierādījumus, </w:t>
            </w:r>
            <w:r w:rsidRPr="003B49F1">
              <w:rPr>
                <w:b/>
                <w:bCs/>
                <w:sz w:val="20"/>
                <w:szCs w:val="20"/>
              </w:rPr>
              <w:t>pierāda,</w:t>
            </w:r>
            <w:r w:rsidRPr="003B49F1">
              <w:rPr>
                <w:sz w:val="20"/>
                <w:szCs w:val="20"/>
              </w:rPr>
              <w:t xml:space="preserve"> ka piedāvājums ir ekvivalents un apmierina pasūtītāja prasības, kas izteiktas iepirkuma procedūras dokumentos.</w:t>
            </w:r>
          </w:p>
          <w:p w14:paraId="5C21F581" w14:textId="77777777" w:rsidR="00F6686E" w:rsidRPr="003B49F1" w:rsidRDefault="00F6686E" w:rsidP="00F6686E">
            <w:pPr>
              <w:pStyle w:val="NoSpacing"/>
              <w:numPr>
                <w:ilvl w:val="0"/>
                <w:numId w:val="9"/>
              </w:numPr>
              <w:suppressAutoHyphens w:val="0"/>
              <w:ind w:left="313"/>
              <w:jc w:val="both"/>
              <w:rPr>
                <w:sz w:val="20"/>
                <w:szCs w:val="20"/>
              </w:rPr>
            </w:pPr>
            <w:r w:rsidRPr="003B49F1">
              <w:rPr>
                <w:bCs/>
                <w:sz w:val="20"/>
                <w:szCs w:val="20"/>
              </w:rPr>
              <w:t>Pretendents piedāvājumam pievieno attiecīgu informāciju un ražotāja dokumentāciju vai kompetentas institūcijas izsniegtu apliecinājumu par pārbaudes rezultātiem, kas pierāda, ka piedāvātais risinājums ir ekvivalents un apmierina Pasūtītāja prasības, kas izteiktas iepirkuma dokumentācijā.</w:t>
            </w:r>
          </w:p>
          <w:p w14:paraId="1DD42BE2" w14:textId="77777777" w:rsidR="00F6686E" w:rsidRPr="00011AAB" w:rsidRDefault="00F6686E" w:rsidP="00FE75C3">
            <w:pPr>
              <w:pStyle w:val="NoSpacing"/>
              <w:suppressAutoHyphens w:val="0"/>
              <w:ind w:left="313" w:right="180"/>
              <w:jc w:val="both"/>
              <w:rPr>
                <w:sz w:val="20"/>
                <w:szCs w:val="20"/>
              </w:rPr>
            </w:pPr>
            <w:r w:rsidRPr="004D069E">
              <w:rPr>
                <w:bCs/>
                <w:i/>
                <w:iCs/>
                <w:sz w:val="20"/>
                <w:szCs w:val="20"/>
              </w:rPr>
              <w:t>* K</w:t>
            </w:r>
            <w:r w:rsidRPr="004D069E">
              <w:rPr>
                <w:rFonts w:eastAsia="Calibri"/>
                <w:bCs/>
                <w:i/>
                <w:iCs/>
                <w:sz w:val="20"/>
                <w:szCs w:val="20"/>
              </w:rPr>
              <w:t xml:space="preserve">onkrētu zīmolu norādes </w:t>
            </w:r>
            <w:r w:rsidRPr="004D069E">
              <w:rPr>
                <w:bCs/>
                <w:i/>
                <w:iCs/>
                <w:sz w:val="20"/>
                <w:szCs w:val="20"/>
              </w:rPr>
              <w:t xml:space="preserve">iepirkuma dokumentācijā </w:t>
            </w:r>
            <w:r w:rsidRPr="004D069E">
              <w:rPr>
                <w:rFonts w:eastAsia="Calibri"/>
                <w:bCs/>
                <w:i/>
                <w:iCs/>
                <w:sz w:val="20"/>
                <w:szCs w:val="20"/>
              </w:rPr>
              <w:t xml:space="preserve">ir saistītas ar </w:t>
            </w:r>
            <w:proofErr w:type="spellStart"/>
            <w:r w:rsidRPr="004D069E">
              <w:rPr>
                <w:rFonts w:eastAsia="Calibri"/>
                <w:bCs/>
                <w:i/>
                <w:iCs/>
                <w:sz w:val="20"/>
                <w:szCs w:val="20"/>
              </w:rPr>
              <w:t>kontroltāmes</w:t>
            </w:r>
            <w:proofErr w:type="spellEnd"/>
            <w:r w:rsidRPr="004D069E">
              <w:rPr>
                <w:rFonts w:eastAsia="Calibri"/>
                <w:bCs/>
                <w:i/>
                <w:iCs/>
                <w:sz w:val="20"/>
                <w:szCs w:val="20"/>
              </w:rPr>
              <w:t xml:space="preserve"> sagatavošanu, kā arī pasūtītāja budžeta iespējām,</w:t>
            </w:r>
            <w:r w:rsidRPr="004D069E">
              <w:rPr>
                <w:bCs/>
                <w:i/>
                <w:iCs/>
                <w:sz w:val="20"/>
                <w:szCs w:val="20"/>
              </w:rPr>
              <w:t xml:space="preserve"> turklāt</w:t>
            </w:r>
            <w:r w:rsidRPr="004D069E">
              <w:rPr>
                <w:rFonts w:eastAsia="Calibri"/>
                <w:bCs/>
                <w:i/>
                <w:iCs/>
                <w:sz w:val="20"/>
                <w:szCs w:val="20"/>
              </w:rPr>
              <w:t xml:space="preserve"> ir norādīti</w:t>
            </w:r>
            <w:r w:rsidRPr="004D069E">
              <w:rPr>
                <w:bCs/>
                <w:i/>
                <w:iCs/>
                <w:sz w:val="20"/>
                <w:szCs w:val="20"/>
              </w:rPr>
              <w:t xml:space="preserve"> </w:t>
            </w:r>
            <w:r w:rsidRPr="004D069E">
              <w:rPr>
                <w:rFonts w:eastAsia="Calibri"/>
                <w:bCs/>
                <w:i/>
                <w:iCs/>
                <w:sz w:val="20"/>
                <w:szCs w:val="20"/>
              </w:rPr>
              <w:t>materiāli</w:t>
            </w:r>
            <w:r w:rsidRPr="004D069E">
              <w:rPr>
                <w:bCs/>
                <w:i/>
                <w:iCs/>
                <w:sz w:val="20"/>
                <w:szCs w:val="20"/>
              </w:rPr>
              <w:t xml:space="preserve"> un iekārtas, kam, tirgū esošajiem </w:t>
            </w:r>
            <w:r w:rsidRPr="004D069E">
              <w:rPr>
                <w:rFonts w:eastAsia="Calibri"/>
                <w:bCs/>
                <w:i/>
                <w:iCs/>
                <w:sz w:val="20"/>
                <w:szCs w:val="20"/>
              </w:rPr>
              <w:t xml:space="preserve">piegādātājiem, ir </w:t>
            </w:r>
            <w:r w:rsidRPr="004D069E">
              <w:rPr>
                <w:bCs/>
                <w:i/>
                <w:iCs/>
                <w:sz w:val="20"/>
                <w:szCs w:val="20"/>
              </w:rPr>
              <w:t xml:space="preserve">(būtu) </w:t>
            </w:r>
            <w:r w:rsidRPr="004D069E">
              <w:rPr>
                <w:rFonts w:eastAsia="Calibri"/>
                <w:bCs/>
                <w:i/>
                <w:iCs/>
                <w:sz w:val="20"/>
                <w:szCs w:val="20"/>
              </w:rPr>
              <w:t>zināmi šo materiālu ekvivalenti (ja tādi tirgū faktiski ir pieejami un piegādātājiem ir iespējams tādus piedāvāt), tādēļ norāde uz konkrētiem zīmoliem (ar iespēju piedāvāt ekvivalentus) nerada priekšrocības noteiktiem piegādātājiem vai precēm.</w:t>
            </w:r>
            <w:r w:rsidRPr="004D069E">
              <w:rPr>
                <w:bCs/>
                <w:i/>
                <w:iCs/>
                <w:sz w:val="20"/>
                <w:szCs w:val="20"/>
              </w:rPr>
              <w:t xml:space="preserve"> </w:t>
            </w:r>
            <w:r w:rsidRPr="004D069E">
              <w:rPr>
                <w:sz w:val="20"/>
                <w:szCs w:val="20"/>
              </w:rPr>
              <w:t>Līguma izpildes gaitā jautājumi par ekvivalentiem tiek risināti tikai Līgumā noteiktā kārtībā</w:t>
            </w:r>
            <w:r w:rsidRPr="00011AAB">
              <w:rPr>
                <w:sz w:val="20"/>
                <w:szCs w:val="20"/>
              </w:rPr>
              <w:t>.</w:t>
            </w:r>
          </w:p>
        </w:tc>
      </w:tr>
    </w:tbl>
    <w:p w14:paraId="0BEACCC8" w14:textId="77777777" w:rsidR="00F6686E" w:rsidRPr="000C7F46" w:rsidRDefault="00F6686E" w:rsidP="00F6686E">
      <w:pPr>
        <w:pStyle w:val="NoSpacing"/>
        <w:numPr>
          <w:ilvl w:val="1"/>
          <w:numId w:val="7"/>
        </w:numPr>
        <w:ind w:left="426"/>
        <w:jc w:val="both"/>
      </w:pPr>
      <w:r w:rsidRPr="000C7F46">
        <w:t>Vispārīgi nosacījumi:</w:t>
      </w:r>
    </w:p>
    <w:p w14:paraId="15D355AD" w14:textId="77777777" w:rsidR="00F04A54" w:rsidRDefault="00F6686E" w:rsidP="00F04A54">
      <w:pPr>
        <w:pStyle w:val="NoSpacing"/>
        <w:numPr>
          <w:ilvl w:val="2"/>
          <w:numId w:val="27"/>
        </w:numPr>
        <w:jc w:val="both"/>
      </w:pPr>
      <w:r>
        <w:t>J</w:t>
      </w:r>
      <w:r w:rsidRPr="005D0377">
        <w:t>āpievieno informācija par pretendenta piesaistītajiem apakšuzņēmējiem (ja tādi tiek piesaistīti un kuru veicamo būvdarbu vai sniedzamo pakalpojumu vērtība ir EUR</w:t>
      </w:r>
      <w:r>
        <w:t> </w:t>
      </w:r>
      <w:r w:rsidRPr="005D0377">
        <w:t>10 000,00 (</w:t>
      </w:r>
      <w:r w:rsidRPr="005D0377">
        <w:rPr>
          <w:i/>
        </w:rPr>
        <w:t>desmit</w:t>
      </w:r>
      <w:r w:rsidRPr="005D0377">
        <w:t xml:space="preserve"> </w:t>
      </w:r>
      <w:r w:rsidRPr="005D0377">
        <w:rPr>
          <w:i/>
        </w:rPr>
        <w:t>tūkstoši euro</w:t>
      </w:r>
      <w:r w:rsidRPr="005D0377">
        <w:t xml:space="preserve">) no kopējās iepirkuma līguma vērtības vai lielāka) un šādu apakšuzņēmēju apakšuzņēmējiem, kā arī apakšuzņēmējiem nododamo būvdarbu vai pakalpojumu saraksts atbilstoši </w:t>
      </w:r>
      <w:r>
        <w:t>3</w:t>
      </w:r>
      <w:r w:rsidRPr="005D0377">
        <w:t>.pielikumam.</w:t>
      </w:r>
    </w:p>
    <w:p w14:paraId="1F3CF1C7" w14:textId="77777777" w:rsidR="00F04A54" w:rsidRDefault="00F6686E" w:rsidP="00F04A54">
      <w:pPr>
        <w:pStyle w:val="NoSpacing"/>
        <w:numPr>
          <w:ilvl w:val="2"/>
          <w:numId w:val="27"/>
        </w:numPr>
        <w:jc w:val="both"/>
      </w:pPr>
      <w:r w:rsidRPr="004D069E">
        <w:t>Piegādātājs, lai apliecinātu profesionālo pieredzi vai pasūtītāja prasībām atbilstošas tehniskās spējas, var balstīties uz citu personu iespējām tikai tad, ja šīs personas veiks būvdarbus vai sniegs pakalpojumus, kuru izpildei attiecīgās spējas ir nepieciešamas:</w:t>
      </w:r>
    </w:p>
    <w:p w14:paraId="7471771E" w14:textId="77777777" w:rsidR="00F04A54" w:rsidRDefault="00F6686E" w:rsidP="00F04A54">
      <w:pPr>
        <w:pStyle w:val="NoSpacing"/>
        <w:numPr>
          <w:ilvl w:val="3"/>
          <w:numId w:val="27"/>
        </w:numPr>
        <w:jc w:val="both"/>
      </w:pPr>
      <w:r w:rsidRPr="004D069E">
        <w:t>Pretendents pierāda Komisijai, ka viņa rīcībā būs nepieciešamie resursi, iesniedzot, piemēram, šo personu apliecinājumu vai vienošanos par sadarbību konkrētā līguma izpildē.</w:t>
      </w:r>
    </w:p>
    <w:p w14:paraId="3648495A" w14:textId="56076318" w:rsidR="00F6686E" w:rsidRDefault="00F6686E" w:rsidP="00F04A54">
      <w:pPr>
        <w:pStyle w:val="NoSpacing"/>
        <w:numPr>
          <w:ilvl w:val="3"/>
          <w:numId w:val="27"/>
        </w:numPr>
        <w:jc w:val="both"/>
      </w:pPr>
      <w:r w:rsidRPr="004D069E">
        <w:t>Piegādātājs var balstīties uz citu personu tehniskajām un profesionālajām iespējām, ja tas ir nepieciešams konkrētā iepirkuma līguma izpildei, neatkarīgi no savstarpējo attiecību tiesiskā rakstura</w:t>
      </w:r>
      <w:r>
        <w:t>.</w:t>
      </w:r>
    </w:p>
    <w:p w14:paraId="0E32DED6" w14:textId="77777777" w:rsidR="00F6686E" w:rsidRDefault="00F6686E" w:rsidP="00F04A54">
      <w:pPr>
        <w:pStyle w:val="NoSpacing"/>
        <w:numPr>
          <w:ilvl w:val="2"/>
          <w:numId w:val="27"/>
        </w:numPr>
        <w:jc w:val="both"/>
      </w:pPr>
      <w:r w:rsidRPr="004D069E">
        <w:lastRenderedPageBreak/>
        <w:t>Ja par Konkursa uzvarētāju tiek atzīta personu apvienība, tās pienākums ir līdz līguma parakstīšanai, bet ne vēlāk kā 10 (desmit) darba dienu laikā pēc Publisko iepirkumu likuma 60. panta septītajā daļā noteiktā nogaidīšanas termiņa beigām (vai pēc lēmuma par līguma slēgšanas tiesību spēkā stāšanās dienas), izveidot pilnsabiedrību (reģistrējot to normatīvajos aktos noteiktajā kārtībā Latvijas Republikas Komercreģistrā (Uzņēmumu reģistrā) vai ekvivalentā iestādē ārvalstīs) vai slēgt sabiedrības līgumu, vienojoties par apvienības dalībnieku atbildības sadalījumu, kā arī reģistrēties LR Ekonomikas ministrijas Būvkomersantu reģistrā līdz būvdarbu uzsākšanai (ja attiecināms).</w:t>
      </w:r>
      <w:r>
        <w:t xml:space="preserve"> </w:t>
      </w:r>
    </w:p>
    <w:p w14:paraId="509B62C0" w14:textId="77777777" w:rsidR="00F6686E" w:rsidRPr="004D069E" w:rsidRDefault="00F6686E" w:rsidP="00F6686E">
      <w:pPr>
        <w:pStyle w:val="NoSpacing"/>
        <w:ind w:left="1288"/>
        <w:jc w:val="both"/>
      </w:pPr>
      <w:r w:rsidRPr="005D0377">
        <w:rPr>
          <w:i/>
          <w:iCs/>
        </w:rPr>
        <w:t>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 Savukārt gadījumā, ja visi piegādātāju apvienības dalībnieki ir reģistrēti Būvkomersantu reģistrā, tad ir pieļaujams, ka piegādātāju apvienības biedru starpā tiek slēgts sabiedrības līgums, attiecīgi vienojoties par atbildības sadalījumu un to, kurš no biedriem būs galvenais būvdarbu veicējs. Pirmajā gadījumā būvdarbu līgums tiek slēgts ar personālsabiedrību, kas vienlaikus būs galvenais būvdarbu veicējs, otrajā - līgums tiek slēgts ar visiem piegādātāju apvienības dalībniekiem, no kuriem viens būs galvenais būvdarbu veicējs.</w:t>
      </w:r>
      <w:r w:rsidRPr="004D069E">
        <w:rPr>
          <w:rStyle w:val="FootnoteReference"/>
          <w:i/>
          <w:iCs/>
        </w:rPr>
        <w:footnoteReference w:id="8"/>
      </w:r>
    </w:p>
    <w:p w14:paraId="742843A0" w14:textId="77777777" w:rsidR="00F6686E" w:rsidRDefault="00F6686E" w:rsidP="00F04A54">
      <w:pPr>
        <w:pStyle w:val="NoSpacing"/>
        <w:numPr>
          <w:ilvl w:val="2"/>
          <w:numId w:val="27"/>
        </w:numPr>
        <w:jc w:val="both"/>
      </w:pPr>
      <w:r w:rsidRPr="004D069E">
        <w:t xml:space="preserve">Atbilstoši Publisko iepirkumu likuma 63.panta ceturtās daļas regulējumam, publiska pakalpojuma līguma gadījumā, ja pakalpojumi tiek sniegti pasūtītāja objektā, un publiska būvdarbu līguma gadījumā pasūtītājs, pēc iepirkuma līguma slēgšanas tiesību piešķiršanas un ne vēlāk kā uzsākot iepirkuma līguma izpildi, pieprasīs uzvarējušam pretendentam iesniegt būvdarbos </w:t>
      </w:r>
      <w:r>
        <w:t>un/</w:t>
      </w:r>
      <w:r w:rsidRPr="004D069E">
        <w:t>vai pakalpojumu sniegšanā iesaistīto apakšuzņēmēju (ja tādus plānots iesaistīt) sarakstu, kurā būs jānorāda apakšuzņēmēja nosaukumu, kontaktinformāciju un to pārstāvēt tiesīgo personu, ciktāl minētā informācija ir zināma. Sarakstā būs jā norāda arī apakšuzņēmēju apakšuzņēmējus. Saskaņā ar līguma projektu, līguma izpildes laikā pretendentam būs jāpaziņo pasūtītājam par jebkurām minētās informācijas izmaiņām, kā arī papildina sarakstu ar informāciju par apakšuzņēmēju, kas tiek vēlāk iesaistīts būvdarbu veikšanā vai pakalpojumu sniegšanā.</w:t>
      </w:r>
    </w:p>
    <w:p w14:paraId="47B75633" w14:textId="77777777" w:rsidR="00F6686E" w:rsidRPr="00B50688" w:rsidRDefault="00F6686E" w:rsidP="00F6686E">
      <w:pPr>
        <w:pStyle w:val="Heading3"/>
        <w:keepNext w:val="0"/>
        <w:widowControl w:val="0"/>
        <w:numPr>
          <w:ilvl w:val="0"/>
          <w:numId w:val="0"/>
        </w:numPr>
        <w:ind w:left="1276" w:right="-109" w:firstLine="567"/>
        <w:jc w:val="both"/>
        <w:rPr>
          <w:b w:val="0"/>
          <w:bCs/>
          <w:iCs/>
          <w:sz w:val="24"/>
        </w:rPr>
      </w:pPr>
      <w:r w:rsidRPr="00B50688">
        <w:rPr>
          <w:b w:val="0"/>
          <w:bCs/>
          <w:iCs/>
          <w:sz w:val="24"/>
        </w:rPr>
        <w:t>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F72ACC8" w14:textId="77777777" w:rsidR="00F6686E" w:rsidRDefault="00F6686E" w:rsidP="00F6686E">
      <w:pPr>
        <w:rPr>
          <w:rFonts w:ascii="Times New Roman" w:hAnsi="Times New Roman"/>
          <w:lang w:val="x-none"/>
        </w:rPr>
      </w:pPr>
    </w:p>
    <w:p w14:paraId="4D5B4EB8" w14:textId="77777777" w:rsidR="00F6686E" w:rsidRPr="003A7650" w:rsidRDefault="00F6686E" w:rsidP="00F6686E">
      <w:pPr>
        <w:pStyle w:val="Heading2"/>
        <w:keepNext w:val="0"/>
        <w:widowControl w:val="0"/>
        <w:numPr>
          <w:ilvl w:val="0"/>
          <w:numId w:val="8"/>
        </w:numPr>
        <w:tabs>
          <w:tab w:val="clear" w:pos="284"/>
        </w:tabs>
        <w:spacing w:after="0"/>
        <w:ind w:left="360" w:right="-109" w:hanging="360"/>
        <w:jc w:val="center"/>
        <w:rPr>
          <w:sz w:val="24"/>
          <w:szCs w:val="24"/>
        </w:rPr>
      </w:pPr>
      <w:r w:rsidRPr="003A7650">
        <w:rPr>
          <w:sz w:val="24"/>
          <w:szCs w:val="24"/>
        </w:rPr>
        <w:t>Piedāvājuma noformēšana</w:t>
      </w:r>
    </w:p>
    <w:p w14:paraId="42E7CF6C"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Piedāvājums jāiesniedz elektroniski Elektronisko iepirkumu sistēmas e-konkursu apakšsistēmā, ievērojot šādas Pretendenta izvēles iespējas:</w:t>
      </w:r>
    </w:p>
    <w:p w14:paraId="520D2F43"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izmantojot Elektronisko iepirkumu sistēmas e-konkursu apakšsistēmas piedāvātos rīkus, aizpildot minētās sistēmas e-konkursu apakšsistēmā šā iepirkuma sadaļā ievietotās formas;</w:t>
      </w:r>
    </w:p>
    <w:p w14:paraId="5EDAECB0"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 xml:space="preserve">elektroniski aizpildāmos dokumentus elektroniski sagatavojot ārpus Elektronisko iepirkumu sistēmas e-konkursu apakšsistēmas un augšupielādējot sistēmas attiecīgajās vietnēs aizpildītas formas, t.sk. ar formā integrētajiem failiem (šādā </w:t>
      </w:r>
      <w:r w:rsidRPr="003A7650">
        <w:rPr>
          <w:rFonts w:ascii="Times New Roman" w:hAnsi="Times New Roman"/>
          <w:b w:val="0"/>
        </w:rPr>
        <w:lastRenderedPageBreak/>
        <w:t>gadījumā pretendents ir atbildīgs par aizpildāmo formu atbilstību dokumentācijas prasībām un formu paraugiem);</w:t>
      </w:r>
    </w:p>
    <w:p w14:paraId="0FB7037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0DAD4B"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Sagatavojot piedāvājumu, Pretendents ievēro, ka:</w:t>
      </w:r>
    </w:p>
    <w:p w14:paraId="56BE231C"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Pieteikuma veidlapa un finanšu piedāvājums jāaizpilda tikai elektroniski, atsevišķā elektroniskā dokumentā ar Microsoft Office 2010 (vai vēlākas programmatūras versijas) rīkiem lasāmā formātā;</w:t>
      </w:r>
    </w:p>
    <w:p w14:paraId="5755D598"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finanšu piedāvājuma forma (nolikuma 7.pielikums) jāaizpilda pilnībā, nemainot Pasūtītāja noteikto secību un pozīciju skaitu, visas summas norādot euro, pozīcijas kopsummu noapaļojot ar 2 (</w:t>
      </w:r>
      <w:r w:rsidRPr="003A7650">
        <w:rPr>
          <w:rFonts w:ascii="Times New Roman" w:hAnsi="Times New Roman"/>
          <w:b w:val="0"/>
          <w:i/>
        </w:rPr>
        <w:t>divām</w:t>
      </w:r>
      <w:r w:rsidRPr="003A7650">
        <w:rPr>
          <w:rFonts w:ascii="Times New Roman" w:hAnsi="Times New Roman"/>
          <w:b w:val="0"/>
        </w:rPr>
        <w:t xml:space="preserve">) decimālzīmēm aiz komata; </w:t>
      </w:r>
    </w:p>
    <w:p w14:paraId="12EFFBB1"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 xml:space="preserve">Iesniedzot piedāvājumu, Pretendents ar drošu elektronisko parakstu un laika zīmogu </w:t>
      </w:r>
      <w:r w:rsidRPr="003A7650">
        <w:rPr>
          <w:rFonts w:ascii="Times New Roman" w:eastAsia="Arial Unicode MS" w:hAnsi="Times New Roman"/>
          <w:b w:val="0"/>
        </w:rPr>
        <w:t xml:space="preserve">vai </w:t>
      </w:r>
      <w:r w:rsidRPr="003A7650">
        <w:rPr>
          <w:rFonts w:ascii="Times New Roman" w:hAnsi="Times New Roman"/>
          <w:b w:val="0"/>
        </w:rPr>
        <w:t>Elektronisko iepirkumu sistēmas piedāvāto elektronisko parakstu</w:t>
      </w:r>
      <w:r w:rsidRPr="003A7650">
        <w:rPr>
          <w:rFonts w:ascii="Times New Roman" w:eastAsia="Arial Unicode MS" w:hAnsi="Times New Roman"/>
          <w:b w:val="0"/>
        </w:rPr>
        <w:t xml:space="preserve"> </w:t>
      </w:r>
      <w:r w:rsidRPr="003A7650">
        <w:rPr>
          <w:rFonts w:ascii="Times New Roman" w:hAnsi="Times New Roman"/>
          <w:b w:val="0"/>
        </w:rPr>
        <w:t>paraksta vismaz Pieteikumu dalībai atklātā konkursā. D</w:t>
      </w:r>
      <w:r w:rsidRPr="003A7650">
        <w:rPr>
          <w:rFonts w:ascii="Times New Roman" w:hAnsi="Times New Roman"/>
          <w:b w:val="0"/>
          <w:bCs/>
        </w:rPr>
        <w:t xml:space="preserve">okumentus paraksta pretendenta </w:t>
      </w:r>
      <w:proofErr w:type="spellStart"/>
      <w:r w:rsidRPr="003A7650">
        <w:rPr>
          <w:rFonts w:ascii="Times New Roman" w:hAnsi="Times New Roman"/>
          <w:b w:val="0"/>
          <w:bCs/>
        </w:rPr>
        <w:t>paraksttiesīga</w:t>
      </w:r>
      <w:proofErr w:type="spellEnd"/>
      <w:r w:rsidRPr="003A7650">
        <w:rPr>
          <w:rFonts w:ascii="Times New Roman" w:hAnsi="Times New Roman"/>
          <w:b w:val="0"/>
          <w:bCs/>
        </w:rPr>
        <w:t xml:space="preserve"> amatpersona vai pilnvarota persona. Ja dokumentus paraksta pilnvarotā persona, piedāvājumam pievieno attiecīgās pilnvaras apliecinātu kopiju, ko pievieno pretendenta atlases dokumentiem</w:t>
      </w:r>
      <w:r w:rsidRPr="003A7650">
        <w:rPr>
          <w:rFonts w:ascii="Times New Roman" w:hAnsi="Times New Roman"/>
          <w:b w:val="0"/>
        </w:rPr>
        <w:t>;</w:t>
      </w:r>
    </w:p>
    <w:p w14:paraId="1B97761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Citus dokumentus Pretendents pēc saviem ieskatiem ir tiesīgs iesniegt gan elektroniskā formā, gan parakstot ar Elektronisko iepirkumu sistēmas piedāvāto elektronisko parakstu, gan parakstot ar drošu elektronisko parakstu.</w:t>
      </w:r>
    </w:p>
    <w:p w14:paraId="1C9B14F3"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Pretendents drīkst iesniegt tikai vienu piedāvājuma variantu. Ja pretendents iesniegs vairākus piedāvājuma variantus, tie visi tiks atzīti par nederīgiem. Pretendents pirms piedāvājumu iesniegšanas termiņa beigām var grozīt vai atsaukt iesniegto piedāvājumu.</w:t>
      </w:r>
    </w:p>
    <w:p w14:paraId="047F5CA9"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Eiropas vienotais iepirkuma procedūras dokuments</w:t>
      </w:r>
    </w:p>
    <w:p w14:paraId="25128395" w14:textId="77777777" w:rsidR="00F6686E" w:rsidRPr="00021029" w:rsidRDefault="00F6686E" w:rsidP="00F6686E">
      <w:pPr>
        <w:pStyle w:val="Default"/>
        <w:numPr>
          <w:ilvl w:val="0"/>
          <w:numId w:val="4"/>
        </w:numPr>
        <w:jc w:val="both"/>
        <w:rPr>
          <w:color w:val="auto"/>
        </w:rPr>
      </w:pPr>
      <w:bookmarkStart w:id="10" w:name="_Hlk89864966"/>
      <w:r w:rsidRPr="00021029">
        <w:rPr>
          <w:color w:val="auto"/>
        </w:rPr>
        <w:t>Pasūtītājs pieņem arī Eiropas vienoto iepirkuma procedūras dokumentu, kā sākotnējo pierādījumu atbilstībai iepirkuma procedūras dokumentos noteiktajām pretendentu atlases prasībām (</w:t>
      </w:r>
      <w:r w:rsidRPr="00021029">
        <w:rPr>
          <w:i/>
          <w:color w:val="auto"/>
        </w:rPr>
        <w:t>nav obligāta prasība</w:t>
      </w:r>
      <w:r w:rsidRPr="00021029">
        <w:rPr>
          <w:color w:val="auto"/>
        </w:rPr>
        <w:t xml:space="preserve">).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w:t>
      </w:r>
      <w:r w:rsidRPr="00021029">
        <w:rPr>
          <w:i/>
          <w:color w:val="auto"/>
        </w:rPr>
        <w:t xml:space="preserve">un par tā norādīto apakšuzņēmēju, </w:t>
      </w:r>
      <w:r w:rsidRPr="0077665E">
        <w:rPr>
          <w:i/>
          <w:color w:val="auto"/>
        </w:rPr>
        <w:t xml:space="preserve">kura veicamo būvdarbu vai sniedzamo pakalpojumu vērtība ir vismaz </w:t>
      </w:r>
      <w:r w:rsidRPr="0077665E">
        <w:rPr>
          <w:bCs/>
          <w:i/>
          <w:color w:val="auto"/>
        </w:rPr>
        <w:t>10 000 EUR</w:t>
      </w:r>
      <w:r w:rsidRPr="0077665E">
        <w:rPr>
          <w:b/>
          <w:i/>
          <w:color w:val="auto"/>
        </w:rPr>
        <w:t xml:space="preserve"> </w:t>
      </w:r>
      <w:r w:rsidRPr="0077665E">
        <w:rPr>
          <w:i/>
          <w:color w:val="auto"/>
        </w:rPr>
        <w:t>no iepirkuma līguma vērtības</w:t>
      </w:r>
      <w:r w:rsidRPr="0077665E">
        <w:rPr>
          <w:color w:val="auto"/>
        </w:rPr>
        <w:t>.</w:t>
      </w:r>
      <w:r w:rsidRPr="00021029">
        <w:rPr>
          <w:color w:val="auto"/>
        </w:rPr>
        <w:t xml:space="preserve">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524EA9D8" w14:textId="77777777" w:rsidR="00F6686E" w:rsidRPr="00021029" w:rsidRDefault="00F6686E" w:rsidP="00F6686E">
      <w:pPr>
        <w:pStyle w:val="Default"/>
        <w:numPr>
          <w:ilvl w:val="0"/>
          <w:numId w:val="4"/>
        </w:numPr>
        <w:jc w:val="both"/>
        <w:rPr>
          <w:color w:val="auto"/>
        </w:rPr>
      </w:pPr>
      <w:r w:rsidRPr="00021029">
        <w:rPr>
          <w:color w:val="auto"/>
        </w:rPr>
        <w:t xml:space="preserve">Eiropas vienotā iepirkuma procedūras dokumenta veidlapu paraugus nosaka Eiropas Komisijas 2016. gada 5. janvāra Īstenošanas regula 2016/7. Veidlapu elektroniski var sagatavot interneta vietnē: </w:t>
      </w:r>
      <w:hyperlink r:id="rId16" w:history="1">
        <w:r w:rsidRPr="00021029">
          <w:rPr>
            <w:rStyle w:val="Hyperlink"/>
            <w:bCs/>
            <w:color w:val="auto"/>
          </w:rPr>
          <w:t>http://espd.eis.gov.lv/filter?lang=lv</w:t>
        </w:r>
      </w:hyperlink>
      <w:r w:rsidRPr="00021029">
        <w:rPr>
          <w:bCs/>
          <w:color w:val="auto"/>
        </w:rPr>
        <w:t>;</w:t>
      </w:r>
    </w:p>
    <w:p w14:paraId="2ED69E95" w14:textId="77777777" w:rsidR="00F6686E" w:rsidRPr="00021029" w:rsidRDefault="00F6686E" w:rsidP="00F6686E">
      <w:pPr>
        <w:pStyle w:val="Default"/>
        <w:numPr>
          <w:ilvl w:val="0"/>
          <w:numId w:val="4"/>
        </w:numPr>
        <w:jc w:val="both"/>
        <w:rPr>
          <w:bCs/>
          <w:color w:val="auto"/>
        </w:rPr>
      </w:pPr>
      <w:r w:rsidRPr="00021029">
        <w:rPr>
          <w:rFonts w:eastAsia="Times New Roman"/>
          <w:bCs/>
          <w:color w:val="auto"/>
        </w:rPr>
        <w:t xml:space="preserve">Ja </w:t>
      </w:r>
      <w:r w:rsidRPr="00021029">
        <w:rPr>
          <w:bCs/>
          <w:color w:val="auto"/>
        </w:rPr>
        <w:t>Pretendents izvēlas iesniegt ESPD kā sākotnējo pierādījumu atbilstībai iepirkuma procedūras dokumentos noteiktajām Pretendentu atlases prasībām un pārbaudāmām ziņām, tas aizpilda standarta veidlapas:</w:t>
      </w:r>
    </w:p>
    <w:p w14:paraId="7A8E8F2B" w14:textId="77777777"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 daļu – Informāciju par ekonomikas dalībnieku A, B, C daļas; </w:t>
      </w:r>
    </w:p>
    <w:p w14:paraId="4A176B0B" w14:textId="65D2BC1F" w:rsidR="00F6686E" w:rsidRPr="005E6ED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III daļu – Izslēgšanas iemesli A, B, C, D sadaļā Pretendentam jānorāda informācija </w:t>
      </w:r>
      <w:r w:rsidRPr="005E6ED9">
        <w:rPr>
          <w:rFonts w:ascii="Times New Roman" w:eastAsia="Calibri" w:hAnsi="Times New Roman"/>
          <w:b w:val="0"/>
          <w:bCs/>
        </w:rPr>
        <w:t xml:space="preserve">par izslēgšanas noteikumiem saskaņā ar Starptautisko un Latvijas Republikas nacionālo sankciju likuma 11¹.panta pirmo daļu un </w:t>
      </w:r>
      <w:r w:rsidR="009438E9" w:rsidRPr="005E6ED9">
        <w:rPr>
          <w:rFonts w:ascii="Times New Roman" w:eastAsia="Calibri" w:hAnsi="Times New Roman"/>
          <w:b w:val="0"/>
          <w:bCs/>
        </w:rPr>
        <w:t xml:space="preserve">šajā Iepirkumā norādītajiem </w:t>
      </w:r>
      <w:r w:rsidRPr="005E6ED9">
        <w:rPr>
          <w:rFonts w:ascii="Times New Roman" w:eastAsia="Calibri" w:hAnsi="Times New Roman"/>
          <w:b w:val="0"/>
          <w:bCs/>
        </w:rPr>
        <w:t>PIL 42.</w:t>
      </w:r>
      <w:r w:rsidRPr="005E6ED9">
        <w:rPr>
          <w:rFonts w:ascii="Times New Roman" w:eastAsia="Calibri" w:hAnsi="Times New Roman"/>
          <w:b w:val="0"/>
          <w:bCs/>
          <w:vertAlign w:val="superscript"/>
        </w:rPr>
        <w:t xml:space="preserve"> </w:t>
      </w:r>
      <w:r w:rsidRPr="005E6ED9">
        <w:rPr>
          <w:rFonts w:ascii="Times New Roman" w:eastAsia="Calibri" w:hAnsi="Times New Roman"/>
          <w:b w:val="0"/>
          <w:bCs/>
        </w:rPr>
        <w:t xml:space="preserve">panta </w:t>
      </w:r>
      <w:r w:rsidR="009438E9" w:rsidRPr="005E6ED9">
        <w:rPr>
          <w:rFonts w:ascii="Times New Roman" w:eastAsia="Calibri" w:hAnsi="Times New Roman"/>
          <w:b w:val="0"/>
          <w:bCs/>
        </w:rPr>
        <w:t>otrās daļas</w:t>
      </w:r>
      <w:r w:rsidR="0019457E" w:rsidRPr="005E6ED9">
        <w:rPr>
          <w:rFonts w:ascii="Times New Roman" w:eastAsia="Calibri" w:hAnsi="Times New Roman"/>
          <w:b w:val="0"/>
          <w:bCs/>
        </w:rPr>
        <w:t xml:space="preserve"> (t.i., izņemot 8. un 9. punkta)</w:t>
      </w:r>
      <w:r w:rsidR="009438E9" w:rsidRPr="005E6ED9">
        <w:rPr>
          <w:rFonts w:ascii="Times New Roman" w:eastAsia="Calibri" w:hAnsi="Times New Roman"/>
          <w:b w:val="0"/>
          <w:bCs/>
        </w:rPr>
        <w:t xml:space="preserve"> izslēgšanas </w:t>
      </w:r>
      <w:r w:rsidRPr="005E6ED9">
        <w:rPr>
          <w:rFonts w:ascii="Times New Roman" w:eastAsia="Calibri" w:hAnsi="Times New Roman"/>
          <w:b w:val="0"/>
          <w:bCs/>
        </w:rPr>
        <w:t>noteikumiem;</w:t>
      </w:r>
    </w:p>
    <w:p w14:paraId="7F7259BD" w14:textId="77777777" w:rsidR="00F6686E" w:rsidRPr="00B50688"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IV daļu – atlases kritēriji A, B, C;</w:t>
      </w:r>
    </w:p>
    <w:p w14:paraId="60E99235" w14:textId="77777777" w:rsidR="00F6686E" w:rsidRPr="00B50688" w:rsidRDefault="00F6686E" w:rsidP="00F6686E">
      <w:pPr>
        <w:numPr>
          <w:ilvl w:val="2"/>
          <w:numId w:val="4"/>
        </w:numPr>
        <w:ind w:left="1560"/>
        <w:contextualSpacing/>
        <w:jc w:val="both"/>
        <w:rPr>
          <w:rFonts w:ascii="Times New Roman" w:eastAsia="Calibri" w:hAnsi="Times New Roman"/>
          <w:b w:val="0"/>
          <w:bCs/>
        </w:rPr>
      </w:pPr>
      <w:r w:rsidRPr="00B50688">
        <w:rPr>
          <w:rFonts w:ascii="Times New Roman" w:eastAsia="Calibri" w:hAnsi="Times New Roman"/>
          <w:b w:val="0"/>
          <w:bCs/>
        </w:rPr>
        <w:t>VI daļu – Noslēguma apliecinājumi.</w:t>
      </w:r>
    </w:p>
    <w:bookmarkEnd w:id="10"/>
    <w:p w14:paraId="7B9AE07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Ja Pasūtītājs pieņēmis lēmumu par iespējamu līguma slēgšanas tiesību piešķiršanu </w:t>
      </w:r>
      <w:r w:rsidRPr="003A7650">
        <w:rPr>
          <w:rFonts w:ascii="Times New Roman" w:hAnsi="Times New Roman"/>
          <w:b w:val="0"/>
          <w:sz w:val="24"/>
          <w:szCs w:val="24"/>
        </w:rPr>
        <w:lastRenderedPageBreak/>
        <w:t>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3.nodaļas punktos minētie kvalifikāciju apliecinošie pamatdokumenti</w:t>
      </w:r>
    </w:p>
    <w:p w14:paraId="7FA2B7B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206F7440" w14:textId="77777777" w:rsidR="00F6686E" w:rsidRPr="003A7650" w:rsidRDefault="00F6686E" w:rsidP="00F6686E">
      <w:pPr>
        <w:pStyle w:val="Heading2"/>
        <w:keepNext w:val="0"/>
        <w:widowControl w:val="0"/>
        <w:numPr>
          <w:ilvl w:val="0"/>
          <w:numId w:val="0"/>
        </w:numPr>
        <w:tabs>
          <w:tab w:val="clear" w:pos="284"/>
        </w:tabs>
        <w:spacing w:after="0"/>
        <w:ind w:left="561" w:right="-109" w:firstLine="578"/>
        <w:rPr>
          <w:rFonts w:ascii="Times New Roman" w:hAnsi="Times New Roman"/>
          <w:b w:val="0"/>
          <w:sz w:val="24"/>
          <w:szCs w:val="24"/>
        </w:rPr>
      </w:pPr>
      <w:r w:rsidRPr="003A7650">
        <w:rPr>
          <w:rFonts w:ascii="Times New Roman" w:hAnsi="Times New Roman"/>
          <w:b w:val="0"/>
          <w:sz w:val="24"/>
          <w:szCs w:val="24"/>
        </w:rPr>
        <w:t>Iesniedzot piedāvājumu, Pretendents pilnībā atzīst visus Nolikumā (t.sk. tā pielikumos un formās, kuras ir ievietotas Elektronisko iepirkumu sistēmā e-konkursu apakšsistēmas šā iepirkuma sadaļā) ietvertos nosacījumus.</w:t>
      </w:r>
    </w:p>
    <w:p w14:paraId="6ECB83B4"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valsts valodā. Ja kāds no Pretendenta iesniegtajiem dokumentiem nav valsts valodā, tiem jāpievieno normatīvajos aktos noteiktā kārtībā apliecināts tulkojums (ja attiecināms, piemērojot Latvijas Republikā </w:t>
      </w:r>
      <w:r w:rsidRPr="003A7650">
        <w:rPr>
          <w:rFonts w:ascii="Times New Roman" w:eastAsia="Helvetica" w:hAnsi="Times New Roman"/>
          <w:b w:val="0"/>
          <w:sz w:val="24"/>
          <w:szCs w:val="24"/>
        </w:rPr>
        <w:t>Ministru kabineta 2000.gada 22.augusta noteikumus Nr.291 “Kārtība, kādā apliecināmi dokumentu tulkojumi valsts valodā”</w:t>
      </w:r>
      <w:r w:rsidRPr="003A7650">
        <w:rPr>
          <w:rFonts w:ascii="Times New Roman" w:hAnsi="Times New Roman"/>
          <w:b w:val="0"/>
          <w:sz w:val="24"/>
          <w:szCs w:val="24"/>
        </w:rPr>
        <w:t>).</w:t>
      </w:r>
    </w:p>
    <w:p w14:paraId="10888309"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w:t>
      </w:r>
      <w:r w:rsidRPr="003A7650">
        <w:rPr>
          <w:rFonts w:eastAsia="Calibri"/>
          <w:b w:val="0"/>
          <w:sz w:val="24"/>
          <w:szCs w:val="24"/>
        </w:rPr>
        <w:t>pievienotās datnes nedrīkst būt bojātas, neatbilstoši modificētas vai kļūdaini šifrētas</w:t>
      </w:r>
      <w:r w:rsidRPr="003A7650">
        <w:rPr>
          <w:rFonts w:ascii="Times New Roman" w:hAnsi="Times New Roman"/>
          <w:b w:val="0"/>
          <w:sz w:val="24"/>
          <w:szCs w:val="24"/>
        </w:rPr>
        <w:t>. Ja piedāvājums saturēs kādu no šajā punktā minētajiem riskiem, tas netiks izskatīts.</w:t>
      </w:r>
    </w:p>
    <w:p w14:paraId="6017A072"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5732DC1" w14:textId="77777777" w:rsidR="00F6686E" w:rsidRPr="003A7650" w:rsidRDefault="00F6686E" w:rsidP="00F6686E">
      <w:pPr>
        <w:rPr>
          <w:rFonts w:ascii="Times New Roman" w:hAnsi="Times New Roman"/>
          <w:lang w:eastAsia="lv-LV"/>
        </w:rPr>
      </w:pPr>
    </w:p>
    <w:p w14:paraId="2EAEEDA7" w14:textId="77777777" w:rsidR="00F6686E" w:rsidRPr="003A7650" w:rsidRDefault="00F6686E" w:rsidP="00F6686E">
      <w:pPr>
        <w:pStyle w:val="Heading3"/>
        <w:keepNext w:val="0"/>
        <w:widowControl w:val="0"/>
        <w:numPr>
          <w:ilvl w:val="0"/>
          <w:numId w:val="14"/>
        </w:numPr>
        <w:ind w:left="502" w:right="-109"/>
        <w:rPr>
          <w:b w:val="0"/>
          <w:sz w:val="24"/>
        </w:rPr>
      </w:pPr>
      <w:r w:rsidRPr="003A7650">
        <w:rPr>
          <w:sz w:val="24"/>
        </w:rPr>
        <w:t>PIEDĀVĀJUMU VĒRTĒŠANA</w:t>
      </w:r>
    </w:p>
    <w:p w14:paraId="07DFDD6A"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Piedāvājumi tiek izvērtēti Konkursa komisijas slēgtās sēdēs.</w:t>
      </w:r>
    </w:p>
    <w:p w14:paraId="323DD266" w14:textId="775A5EF8"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 xml:space="preserve">Komisija atlasa pretendentus saskaņā ar Nolikumā izvirzītajām kvalifikācijas prasībām, pārbauda piedāvājumu atbilstību Nolikumā noteiktajām prasībām un izvēlas piedāvājumu saskaņā ar piedāvājumu izvēles kritēriju – </w:t>
      </w:r>
      <w:r>
        <w:rPr>
          <w:rFonts w:ascii="Times New Roman" w:hAnsi="Times New Roman"/>
        </w:rPr>
        <w:t>saimnieciski visizdevīgāko piedāvājumu</w:t>
      </w:r>
      <w:r w:rsidR="00F04A54">
        <w:rPr>
          <w:rFonts w:ascii="Times New Roman" w:hAnsi="Times New Roman"/>
          <w:lang w:val="x-none"/>
        </w:rPr>
        <w:t>, kuru nosaka, ņemot vērā zemāko cenu.</w:t>
      </w:r>
    </w:p>
    <w:p w14:paraId="407878F8" w14:textId="77777777" w:rsidR="00F6686E" w:rsidRPr="001F253B" w:rsidRDefault="00F6686E" w:rsidP="00F6686E">
      <w:pPr>
        <w:widowControl w:val="0"/>
        <w:numPr>
          <w:ilvl w:val="1"/>
          <w:numId w:val="14"/>
        </w:numPr>
        <w:ind w:left="567" w:right="-109" w:hanging="534"/>
        <w:jc w:val="both"/>
        <w:outlineLvl w:val="2"/>
        <w:rPr>
          <w:rFonts w:ascii="Times New Roman" w:hAnsi="Times New Roman"/>
          <w:b w:val="0"/>
          <w:bCs/>
        </w:rPr>
      </w:pPr>
      <w:r w:rsidRPr="001F253B">
        <w:rPr>
          <w:rFonts w:ascii="Times New Roman" w:hAnsi="Times New Roman"/>
          <w:b w:val="0"/>
          <w:bCs/>
        </w:rPr>
        <w:t>Ja pirms tam, kad iepirkuma komisija pieņems lēmumu par iepirkuma līguma slēgšanas tiesību piešķiršanu pretendentam, konstatēs, ka vismaz divu pretendentu piedāvājumu novērtējums ir vienāds, komisija izvēlas piedāvājumu, vērtējot šādu</w:t>
      </w:r>
      <w:r>
        <w:rPr>
          <w:rFonts w:ascii="Times New Roman" w:hAnsi="Times New Roman"/>
          <w:b w:val="0"/>
          <w:bCs/>
        </w:rPr>
        <w:t>s</w:t>
      </w:r>
      <w:r w:rsidRPr="001F253B">
        <w:rPr>
          <w:rFonts w:ascii="Times New Roman" w:hAnsi="Times New Roman"/>
          <w:b w:val="0"/>
          <w:bCs/>
        </w:rPr>
        <w:t xml:space="preserve"> rādītājus šādā secībā (līdz tiek noteikts uzvarētājs):</w:t>
      </w:r>
    </w:p>
    <w:p w14:paraId="7DB46BBF" w14:textId="25A1D54F" w:rsidR="00F6686E" w:rsidRPr="001F253B" w:rsidRDefault="00F04A54" w:rsidP="00F6686E">
      <w:pPr>
        <w:widowControl w:val="0"/>
        <w:numPr>
          <w:ilvl w:val="2"/>
          <w:numId w:val="14"/>
        </w:numPr>
        <w:ind w:left="1276" w:right="-109"/>
        <w:jc w:val="both"/>
        <w:outlineLvl w:val="2"/>
        <w:rPr>
          <w:rFonts w:ascii="Times New Roman" w:hAnsi="Times New Roman"/>
          <w:b w:val="0"/>
          <w:bCs/>
        </w:rPr>
      </w:pPr>
      <w:r>
        <w:rPr>
          <w:rFonts w:ascii="Times New Roman" w:hAnsi="Times New Roman"/>
          <w:b w:val="0"/>
          <w:bCs/>
        </w:rPr>
        <w:t>Kurš pieteikuma veidlapā būs norādījis garāku garantijas termiņu;</w:t>
      </w:r>
    </w:p>
    <w:p w14:paraId="0D9676BA" w14:textId="77777777" w:rsidR="00F6686E" w:rsidRPr="001F253B" w:rsidRDefault="00F6686E" w:rsidP="00F6686E">
      <w:pPr>
        <w:widowControl w:val="0"/>
        <w:numPr>
          <w:ilvl w:val="2"/>
          <w:numId w:val="14"/>
        </w:numPr>
        <w:ind w:left="1276" w:right="-109"/>
        <w:jc w:val="both"/>
        <w:outlineLvl w:val="2"/>
        <w:rPr>
          <w:rFonts w:ascii="Times New Roman" w:hAnsi="Times New Roman"/>
          <w:b w:val="0"/>
        </w:rPr>
      </w:pPr>
      <w:r w:rsidRPr="001F253B">
        <w:rPr>
          <w:rFonts w:ascii="Times New Roman" w:hAnsi="Times New Roman"/>
          <w:b w:val="0"/>
        </w:rPr>
        <w:t>veicot atklātu izlozi</w:t>
      </w:r>
      <w:r>
        <w:rPr>
          <w:rFonts w:ascii="Times New Roman" w:hAnsi="Times New Roman"/>
          <w:b w:val="0"/>
        </w:rPr>
        <w:t xml:space="preserve">, </w:t>
      </w:r>
      <w:r w:rsidRPr="001F253B">
        <w:rPr>
          <w:rFonts w:ascii="Times New Roman" w:hAnsi="Times New Roman"/>
          <w:b w:val="0"/>
        </w:rPr>
        <w:t>ja pēc 5.6.1.-5.6.2. punktu noteiktajiem izvēles kritērijiem vismaz divu piedāvājumu novērtējums ir vienāds, tiek veikta atklāta izloze par iepirkuma līguma slēgšanas tiesību piešķiršanu, ievērojot šādu izlozes kārtību:</w:t>
      </w:r>
    </w:p>
    <w:p w14:paraId="60556641"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 xml:space="preserve">uz izlozi tiek aicināti Pretendenti, kuri ieguvuši vienādu novērtējumu, </w:t>
      </w:r>
    </w:p>
    <w:p w14:paraId="4740BDA7"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ja Pretendents neierodas uz izlozi, tā norit bez Pretendenta klātbūtnes,</w:t>
      </w:r>
    </w:p>
    <w:p w14:paraId="19B89B0B"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izlozi uzsāk tas Pretendents (vai viņa vietā – iepirkuma komisija, ja Pretendents nav ieradies), kurš piedāvājumu iesniedzis pirmais,</w:t>
      </w:r>
    </w:p>
    <w:p w14:paraId="5A20B3A3"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atklātā izlozē piedalās Komisijas locekļi un var piedalīties visi interesenti,</w:t>
      </w:r>
    </w:p>
    <w:p w14:paraId="3398485C"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izlozes gaitu protokolē,</w:t>
      </w:r>
    </w:p>
    <w:p w14:paraId="741CCA95" w14:textId="77777777" w:rsidR="00F6686E" w:rsidRPr="00F04A54"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iepirkuma līguma slēgšanas tiesības piešķir Pretendentam, kurš izlozējis aizvērtu aploksni, kurā iekļauta norāde par līguma slēgšanas tiesību piešķiršanu.</w:t>
      </w:r>
    </w:p>
    <w:p w14:paraId="153127C6" w14:textId="77777777" w:rsidR="00F04A54" w:rsidRPr="00F04A54" w:rsidRDefault="00F04A54" w:rsidP="00F04A54">
      <w:pPr>
        <w:widowControl w:val="0"/>
        <w:numPr>
          <w:ilvl w:val="1"/>
          <w:numId w:val="14"/>
        </w:numPr>
        <w:ind w:left="567" w:right="-109" w:hanging="534"/>
        <w:jc w:val="both"/>
        <w:outlineLvl w:val="2"/>
        <w:rPr>
          <w:rFonts w:ascii="Times New Roman" w:hAnsi="Times New Roman"/>
          <w:b w:val="0"/>
          <w:bCs/>
        </w:rPr>
      </w:pPr>
      <w:r w:rsidRPr="00F04A54">
        <w:rPr>
          <w:rFonts w:ascii="Times New Roman" w:hAnsi="Times New Roman"/>
          <w:b w:val="0"/>
          <w:bCs/>
        </w:rPr>
        <w:t>Iepirkuma komisija neizskata un, pieņemot motivētu lēmumu, Pretendentu izslēdz no turpmākās dalības atklātā konkursā, jebkurā no šādiem gadījumiem:</w:t>
      </w:r>
    </w:p>
    <w:p w14:paraId="19CF9D4A" w14:textId="77777777" w:rsidR="00F04A54" w:rsidRPr="0099193F" w:rsidRDefault="00F04A54" w:rsidP="00F04A54">
      <w:pPr>
        <w:widowControl w:val="0"/>
        <w:numPr>
          <w:ilvl w:val="2"/>
          <w:numId w:val="28"/>
        </w:numPr>
        <w:ind w:left="1560" w:right="-109"/>
        <w:jc w:val="both"/>
        <w:outlineLvl w:val="2"/>
        <w:rPr>
          <w:rFonts w:ascii="Times New Roman" w:hAnsi="Times New Roman"/>
          <w:b w:val="0"/>
          <w:lang w:val="x-none"/>
        </w:rPr>
      </w:pPr>
      <w:r w:rsidRPr="0099193F">
        <w:rPr>
          <w:rFonts w:ascii="Times New Roman" w:hAnsi="Times New Roman"/>
          <w:b w:val="0"/>
          <w:bCs/>
        </w:rPr>
        <w:t>piedāvājums neatbilst vienai vai vairākām atklāta konkursa nolikuma prasībai/</w:t>
      </w:r>
      <w:proofErr w:type="spellStart"/>
      <w:r w:rsidRPr="0099193F">
        <w:rPr>
          <w:rFonts w:ascii="Times New Roman" w:hAnsi="Times New Roman"/>
          <w:b w:val="0"/>
          <w:bCs/>
        </w:rPr>
        <w:t>ām</w:t>
      </w:r>
      <w:proofErr w:type="spellEnd"/>
      <w:r w:rsidRPr="0099193F">
        <w:rPr>
          <w:rFonts w:ascii="Times New Roman" w:hAnsi="Times New Roman"/>
          <w:b w:val="0"/>
          <w:bCs/>
        </w:rPr>
        <w:t>;</w:t>
      </w:r>
    </w:p>
    <w:p w14:paraId="4CD1E8DD" w14:textId="77777777" w:rsidR="00F04A54" w:rsidRPr="0099193F" w:rsidRDefault="00F04A54" w:rsidP="00F04A54">
      <w:pPr>
        <w:widowControl w:val="0"/>
        <w:numPr>
          <w:ilvl w:val="2"/>
          <w:numId w:val="28"/>
        </w:numPr>
        <w:ind w:left="1560" w:right="-109"/>
        <w:jc w:val="both"/>
        <w:outlineLvl w:val="2"/>
        <w:rPr>
          <w:rFonts w:ascii="Times New Roman" w:hAnsi="Times New Roman"/>
          <w:b w:val="0"/>
          <w:bCs/>
        </w:rPr>
      </w:pPr>
      <w:r w:rsidRPr="0099193F">
        <w:rPr>
          <w:rFonts w:ascii="Times New Roman" w:hAnsi="Times New Roman"/>
          <w:b w:val="0"/>
          <w:bCs/>
        </w:rPr>
        <w:t xml:space="preserve">Pretendents ir iesniedzis nepatiesu informāciju vai vispār nav iesniedzis pieprasīto </w:t>
      </w:r>
      <w:r w:rsidRPr="0099193F">
        <w:rPr>
          <w:rFonts w:ascii="Times New Roman" w:hAnsi="Times New Roman"/>
          <w:b w:val="0"/>
          <w:bCs/>
        </w:rPr>
        <w:lastRenderedPageBreak/>
        <w:t>informāciju;</w:t>
      </w:r>
    </w:p>
    <w:p w14:paraId="2BDF3CFB" w14:textId="77777777" w:rsidR="00F04A54" w:rsidRPr="0099193F" w:rsidRDefault="00F04A54" w:rsidP="00F04A54">
      <w:pPr>
        <w:widowControl w:val="0"/>
        <w:numPr>
          <w:ilvl w:val="2"/>
          <w:numId w:val="28"/>
        </w:numPr>
        <w:ind w:left="1560" w:right="-109"/>
        <w:jc w:val="both"/>
        <w:outlineLvl w:val="2"/>
        <w:rPr>
          <w:rFonts w:ascii="Times New Roman" w:hAnsi="Times New Roman"/>
          <w:b w:val="0"/>
          <w:bCs/>
        </w:rPr>
      </w:pPr>
      <w:r w:rsidRPr="0099193F">
        <w:rPr>
          <w:rFonts w:ascii="Times New Roman" w:hAnsi="Times New Roman"/>
          <w:b w:val="0"/>
          <w:bCs/>
        </w:rPr>
        <w:t>tiek konstatēts, ka piedāvājumā uzrādītās izmaksas ir nepamatoti lētas;</w:t>
      </w:r>
    </w:p>
    <w:p w14:paraId="2E3322BB" w14:textId="77777777" w:rsidR="00F04A54" w:rsidRPr="0099193F" w:rsidRDefault="00F04A54" w:rsidP="00F04A54">
      <w:pPr>
        <w:widowControl w:val="0"/>
        <w:numPr>
          <w:ilvl w:val="2"/>
          <w:numId w:val="28"/>
        </w:numPr>
        <w:ind w:left="1560" w:right="-109"/>
        <w:jc w:val="both"/>
        <w:outlineLvl w:val="2"/>
        <w:rPr>
          <w:rFonts w:ascii="Times New Roman" w:hAnsi="Times New Roman"/>
          <w:b w:val="0"/>
          <w:bCs/>
        </w:rPr>
      </w:pPr>
      <w:r w:rsidRPr="0099193F">
        <w:rPr>
          <w:rFonts w:ascii="Times New Roman" w:hAnsi="Times New Roman"/>
          <w:b w:val="0"/>
          <w:bCs/>
        </w:rPr>
        <w:t>piedāvājumu izvērtēšanas laikā Pretendents savu piedāvājumu groza vai atsauc.</w:t>
      </w:r>
    </w:p>
    <w:p w14:paraId="0F94BC2E" w14:textId="77777777" w:rsidR="00F6686E" w:rsidRPr="000B6C10" w:rsidRDefault="00F6686E" w:rsidP="00F6686E">
      <w:pPr>
        <w:ind w:left="567"/>
        <w:jc w:val="both"/>
        <w:rPr>
          <w:rFonts w:ascii="Times New Roman" w:hAnsi="Times New Roman"/>
          <w:b w:val="0"/>
          <w:bCs/>
        </w:rPr>
      </w:pPr>
    </w:p>
    <w:p w14:paraId="5803E28A" w14:textId="77777777" w:rsidR="00F6686E" w:rsidRPr="003A7650" w:rsidRDefault="00F6686E" w:rsidP="00F6686E">
      <w:pPr>
        <w:pStyle w:val="Heading1"/>
        <w:keepNext w:val="0"/>
        <w:widowControl w:val="0"/>
        <w:numPr>
          <w:ilvl w:val="0"/>
          <w:numId w:val="14"/>
        </w:numPr>
        <w:ind w:left="426" w:right="-109"/>
        <w:rPr>
          <w:rFonts w:ascii="Times New Roman" w:hAnsi="Times New Roman"/>
          <w:b/>
          <w:sz w:val="24"/>
          <w:szCs w:val="24"/>
        </w:rPr>
      </w:pPr>
      <w:r w:rsidRPr="003A7650">
        <w:rPr>
          <w:rFonts w:ascii="Times New Roman" w:hAnsi="Times New Roman"/>
          <w:b/>
          <w:sz w:val="24"/>
          <w:szCs w:val="24"/>
        </w:rPr>
        <w:t>KONKURSA KOMISIJAS TIESĪBAS UN PIENĀKUMI</w:t>
      </w:r>
    </w:p>
    <w:p w14:paraId="281699F5" w14:textId="77777777" w:rsidR="00F6686E" w:rsidRPr="003A7650" w:rsidRDefault="00F6686E" w:rsidP="00F6686E">
      <w:pPr>
        <w:pStyle w:val="Heading2"/>
        <w:keepNext w:val="0"/>
        <w:widowControl w:val="0"/>
        <w:numPr>
          <w:ilvl w:val="1"/>
          <w:numId w:val="14"/>
        </w:numPr>
        <w:tabs>
          <w:tab w:val="clear" w:pos="284"/>
        </w:tabs>
        <w:spacing w:after="0"/>
        <w:ind w:left="426" w:right="-109" w:hanging="474"/>
        <w:rPr>
          <w:rFonts w:ascii="Times New Roman" w:hAnsi="Times New Roman"/>
          <w:sz w:val="24"/>
          <w:szCs w:val="24"/>
        </w:rPr>
      </w:pPr>
      <w:r w:rsidRPr="003A7650">
        <w:rPr>
          <w:rFonts w:ascii="Times New Roman" w:hAnsi="Times New Roman"/>
          <w:sz w:val="24"/>
          <w:szCs w:val="24"/>
        </w:rPr>
        <w:t>Komisijas tiesības:</w:t>
      </w:r>
    </w:p>
    <w:p w14:paraId="061D0CF8"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pieprasīt papildu informāciju no Pretendentiem, kas piedalās konkursā;</w:t>
      </w:r>
    </w:p>
    <w:p w14:paraId="23874C14"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 xml:space="preserve">pieprasīt </w:t>
      </w:r>
      <w:r>
        <w:rPr>
          <w:b w:val="0"/>
          <w:sz w:val="24"/>
        </w:rPr>
        <w:t>būvp</w:t>
      </w:r>
      <w:r w:rsidRPr="003A7650">
        <w:rPr>
          <w:b w:val="0"/>
          <w:sz w:val="24"/>
        </w:rPr>
        <w:t>rojekta autora atzinumu un/vai Pretendenta skaidrojumu un/vai paraugus par pretendenta piedāvātajiem ekvivalentajiem standartiem, materiāliem un aprīkojumu;</w:t>
      </w:r>
    </w:p>
    <w:p w14:paraId="187E67C5"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izbeigšanu vai pārtraukšanu;</w:t>
      </w:r>
    </w:p>
    <w:p w14:paraId="445FB580"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termiņa pagarināšanu;</w:t>
      </w:r>
    </w:p>
    <w:p w14:paraId="26C2CD8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 neatbilst konkursa nolikumā vai normatīvajos aktos izvirzītajām prasībām;</w:t>
      </w:r>
    </w:p>
    <w:p w14:paraId="1A53D90A"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piedāvājumā uzrādītās izmaksas ir nepamatoti lētas;</w:t>
      </w:r>
    </w:p>
    <w:p w14:paraId="1DBA0710" w14:textId="77777777" w:rsidR="00F6686E"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Pretendents ir sniedzis nepatiesu informāciju savas kvalifikācijas novērtēšanai vai vispār nav sniedzis pieprasīto informāciju;</w:t>
      </w:r>
    </w:p>
    <w:p w14:paraId="04ADADA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pārtraukt konkursu bez rezultātiem, ja projektā paredzēto mērķu sasniegšanai netiek piešķirts finansējums vai piešķirtais finansējums ir nepietiekams.</w:t>
      </w:r>
    </w:p>
    <w:p w14:paraId="15EBCC64"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Komisijas pienākumi:</w:t>
      </w:r>
    </w:p>
    <w:p w14:paraId="120CE150"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Izvērtēt piedāvājumus atbilstoši normatīvajos aktos un Nolikumā noteiktajai kārtībai;</w:t>
      </w:r>
    </w:p>
    <w:p w14:paraId="132C6A65"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Pārbaudīt Pretendentu, kuram būtu piešķiramas līguma slēgšanas tiesības, atbilstoši noteiktajām prasībām un kritērijiem, saskaņā ar PIL 42. pant</w:t>
      </w:r>
      <w:r w:rsidRPr="003A7650">
        <w:rPr>
          <w:b w:val="0"/>
          <w:sz w:val="24"/>
          <w:lang w:val="lv-LV"/>
        </w:rPr>
        <w:t>u</w:t>
      </w:r>
      <w:r w:rsidRPr="003A7650">
        <w:rPr>
          <w:b w:val="0"/>
          <w:sz w:val="24"/>
        </w:rPr>
        <w:t>, izmantojot Ministru kabineta noteikto informācijas sistēmu, Ministru kabineta noteiktajā kārtībā.</w:t>
      </w:r>
    </w:p>
    <w:p w14:paraId="29FA5E3D" w14:textId="77777777" w:rsidR="00F6686E" w:rsidRDefault="00F6686E" w:rsidP="00F6686E">
      <w:pPr>
        <w:pStyle w:val="Heading3"/>
        <w:keepNext w:val="0"/>
        <w:widowControl w:val="0"/>
        <w:numPr>
          <w:ilvl w:val="2"/>
          <w:numId w:val="11"/>
        </w:numPr>
        <w:ind w:left="993" w:right="-109"/>
        <w:jc w:val="both"/>
        <w:rPr>
          <w:b w:val="0"/>
          <w:sz w:val="24"/>
          <w:lang w:val="lv-LV"/>
        </w:rPr>
      </w:pPr>
      <w:r w:rsidRPr="003A7650">
        <w:rPr>
          <w:b w:val="0"/>
          <w:sz w:val="24"/>
        </w:rPr>
        <w:t xml:space="preserve">Attiecībā uz ārvalstīs reģistrētu vai pastāvīgi dzīvojošu pretendentu, Komisija pieprasīs, lai tas iesniedz attiecīgās ārvalsts kompetentās institūcijas izziņu saskaņā ar PIL 42.panta </w:t>
      </w:r>
      <w:r>
        <w:rPr>
          <w:b w:val="0"/>
          <w:sz w:val="24"/>
        </w:rPr>
        <w:t>piektajā</w:t>
      </w:r>
      <w:r w:rsidRPr="003A7650">
        <w:rPr>
          <w:b w:val="0"/>
          <w:sz w:val="24"/>
        </w:rPr>
        <w:t xml:space="preserve"> daļā noteikto kārtību</w:t>
      </w:r>
      <w:r w:rsidRPr="003A7650">
        <w:rPr>
          <w:b w:val="0"/>
          <w:sz w:val="24"/>
          <w:lang w:val="lv-LV"/>
        </w:rPr>
        <w:t>, ja vien neiestāsies</w:t>
      </w:r>
      <w:r w:rsidRPr="003A7650">
        <w:rPr>
          <w:b w:val="0"/>
          <w:color w:val="FF0000"/>
          <w:sz w:val="24"/>
        </w:rPr>
        <w:t xml:space="preserve"> </w:t>
      </w:r>
      <w:r>
        <w:rPr>
          <w:b w:val="0"/>
          <w:sz w:val="24"/>
        </w:rPr>
        <w:t>pantā</w:t>
      </w:r>
      <w:r w:rsidRPr="003A7650">
        <w:rPr>
          <w:b w:val="0"/>
          <w:sz w:val="24"/>
          <w:lang w:val="lv-LV"/>
        </w:rPr>
        <w:t xml:space="preserve"> paredzētie izņēmumi.</w:t>
      </w:r>
    </w:p>
    <w:p w14:paraId="04FE10D2"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rakstiski informēt konkursa Pretendentus par iesniegto materiālu vērtēšanas gaitā konstatētām aritmētiskām kļūdām;</w:t>
      </w:r>
    </w:p>
    <w:p w14:paraId="21D806C8"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trīs darba dienu laikā pēc lēmuma pieņemšanas rakstiski informēt visus konkursa Pretendentus par konkursa rezultātiem;</w:t>
      </w:r>
    </w:p>
    <w:p w14:paraId="7788ECDC"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nosūtīt informatīvu paziņojumu par pieņemto lēmumu Iepirkumu uzraudzības  birojam. </w:t>
      </w:r>
    </w:p>
    <w:p w14:paraId="5AF3BBB1"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piedāvājuma sagatavošanas laikā rakstiski sniegt papildus informāciju Pretendentam, kurš pieprasījumu ir iesniedzis Nolikuma </w:t>
      </w:r>
      <w:r w:rsidRPr="003A7650">
        <w:rPr>
          <w:b w:val="0"/>
          <w:sz w:val="24"/>
          <w:lang w:val="lv-LV"/>
        </w:rPr>
        <w:t xml:space="preserve">1.6. </w:t>
      </w:r>
      <w:r w:rsidRPr="003A7650">
        <w:rPr>
          <w:b w:val="0"/>
          <w:sz w:val="24"/>
        </w:rPr>
        <w:t>punkt</w:t>
      </w:r>
      <w:r w:rsidRPr="003A7650">
        <w:rPr>
          <w:b w:val="0"/>
          <w:sz w:val="24"/>
          <w:lang w:val="lv-LV"/>
        </w:rPr>
        <w:t xml:space="preserve">a apakšpunktos </w:t>
      </w:r>
      <w:r w:rsidRPr="003A7650">
        <w:rPr>
          <w:b w:val="0"/>
          <w:sz w:val="24"/>
        </w:rPr>
        <w:t xml:space="preserve">noteiktajā kārtībā un publicēt šo informāciju </w:t>
      </w:r>
      <w:r w:rsidRPr="003A7650">
        <w:rPr>
          <w:b w:val="0"/>
          <w:sz w:val="24"/>
          <w:lang w:val="lv-LV"/>
        </w:rPr>
        <w:t xml:space="preserve">arī </w:t>
      </w:r>
      <w:r w:rsidRPr="003A7650">
        <w:rPr>
          <w:b w:val="0"/>
          <w:sz w:val="24"/>
        </w:rPr>
        <w:t xml:space="preserve">Pasūtītāja </w:t>
      </w:r>
      <w:r w:rsidRPr="003A7650">
        <w:rPr>
          <w:b w:val="0"/>
          <w:sz w:val="24"/>
          <w:lang w:val="lv-LV"/>
        </w:rPr>
        <w:t xml:space="preserve">profilā </w:t>
      </w:r>
      <w:r w:rsidRPr="003A7650">
        <w:rPr>
          <w:b w:val="0"/>
          <w:sz w:val="24"/>
        </w:rPr>
        <w:t>Nolikumā noteiktajā termiņā.</w:t>
      </w:r>
    </w:p>
    <w:p w14:paraId="5374543C" w14:textId="77777777" w:rsidR="00F6686E" w:rsidRPr="003A7650" w:rsidRDefault="00F6686E" w:rsidP="00F6686E">
      <w:pPr>
        <w:rPr>
          <w:rFonts w:ascii="Times New Roman" w:hAnsi="Times New Roman"/>
        </w:rPr>
      </w:pPr>
    </w:p>
    <w:p w14:paraId="30D060F5" w14:textId="77777777" w:rsidR="00F6686E" w:rsidRPr="003A7650" w:rsidRDefault="00F6686E" w:rsidP="00F6686E">
      <w:pPr>
        <w:pStyle w:val="Heading1"/>
        <w:keepNext w:val="0"/>
        <w:widowControl w:val="0"/>
        <w:numPr>
          <w:ilvl w:val="0"/>
          <w:numId w:val="14"/>
        </w:numPr>
        <w:ind w:left="0" w:right="-109" w:hanging="6"/>
        <w:rPr>
          <w:rFonts w:ascii="Times New Roman" w:hAnsi="Times New Roman"/>
          <w:b/>
          <w:sz w:val="24"/>
          <w:szCs w:val="24"/>
        </w:rPr>
      </w:pPr>
      <w:r w:rsidRPr="003A7650">
        <w:rPr>
          <w:rFonts w:ascii="Times New Roman" w:hAnsi="Times New Roman"/>
          <w:b/>
          <w:sz w:val="24"/>
          <w:szCs w:val="24"/>
        </w:rPr>
        <w:t>PRETENDENTA TIESĪBAS UN PIENĀKUMI</w:t>
      </w:r>
    </w:p>
    <w:p w14:paraId="452464B4" w14:textId="77777777" w:rsidR="00F6686E" w:rsidRPr="003A7650" w:rsidRDefault="00F6686E" w:rsidP="00F6686E">
      <w:pPr>
        <w:pStyle w:val="Heading2"/>
        <w:keepNext w:val="0"/>
        <w:widowControl w:val="0"/>
        <w:numPr>
          <w:ilvl w:val="1"/>
          <w:numId w:val="14"/>
        </w:numPr>
        <w:tabs>
          <w:tab w:val="clear" w:pos="284"/>
        </w:tabs>
        <w:spacing w:after="0"/>
        <w:ind w:left="567" w:right="-109" w:hanging="501"/>
        <w:rPr>
          <w:rFonts w:ascii="Times New Roman" w:hAnsi="Times New Roman"/>
          <w:sz w:val="24"/>
          <w:szCs w:val="24"/>
        </w:rPr>
      </w:pPr>
      <w:r w:rsidRPr="003A7650">
        <w:rPr>
          <w:rFonts w:ascii="Times New Roman" w:hAnsi="Times New Roman"/>
          <w:sz w:val="24"/>
          <w:szCs w:val="24"/>
        </w:rPr>
        <w:t>Pretendenta pienākumi:</w:t>
      </w:r>
    </w:p>
    <w:p w14:paraId="20383518" w14:textId="77777777" w:rsidR="00F6686E" w:rsidRPr="003A7650" w:rsidRDefault="00F6686E" w:rsidP="00F6686E">
      <w:pPr>
        <w:pStyle w:val="Heading3"/>
        <w:keepNext w:val="0"/>
        <w:widowControl w:val="0"/>
        <w:numPr>
          <w:ilvl w:val="2"/>
          <w:numId w:val="12"/>
        </w:numPr>
        <w:ind w:left="1134" w:right="-109" w:hanging="578"/>
        <w:jc w:val="both"/>
        <w:rPr>
          <w:b w:val="0"/>
          <w:sz w:val="24"/>
        </w:rPr>
      </w:pPr>
      <w:r w:rsidRPr="003A7650">
        <w:rPr>
          <w:b w:val="0"/>
          <w:sz w:val="24"/>
          <w:lang w:val="lv-LV"/>
        </w:rPr>
        <w:t>Rūpīgi iepazīties ar Konkursa dokumentos noteiktajām prasībām;</w:t>
      </w:r>
    </w:p>
    <w:p w14:paraId="27599C2F"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 xml:space="preserve">Jautājumus un papildus informācijas pieprasījumus par Konkursa dokumentiem iesniegt pasūtītājam </w:t>
      </w:r>
      <w:proofErr w:type="spellStart"/>
      <w:r w:rsidRPr="003A7650">
        <w:rPr>
          <w:b w:val="0"/>
          <w:sz w:val="24"/>
          <w:lang w:val="lv-LV"/>
        </w:rPr>
        <w:t>rakstveidā</w:t>
      </w:r>
      <w:proofErr w:type="spellEnd"/>
      <w:r w:rsidRPr="003A7650">
        <w:rPr>
          <w:b w:val="0"/>
          <w:sz w:val="24"/>
          <w:lang w:val="lv-LV"/>
        </w:rPr>
        <w:t xml:space="preserve"> laikus, t.i. tā, lai iepirkuma komisija varētu sniegt atbildi ne vēlāk kā 6 (sešas) dienas pirms piedāvājumu iesniegšanas termiņa beigām;</w:t>
      </w:r>
    </w:p>
    <w:p w14:paraId="33C96EF9"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Līdz piedāvājuma iesniegšanai regulāri pārbaudīt informāciju, kas tiek ievietota pasūtītāja profilā EIS pie attiecīgā iepirkuma paziņojuma un ņemt to vērā, sagatavojot konkursa piedāvājumu.</w:t>
      </w:r>
    </w:p>
    <w:p w14:paraId="51B30D43"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iesniedzot piedāvājumu, ievērot visas Publisko iepirkumu likumā un Nolikumā izvirzītās prasības;</w:t>
      </w:r>
    </w:p>
    <w:p w14:paraId="5D10B621"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3 (trīs) kalendāro dienu laikā (vai komisijas atsevišķā vēstulē norādīto dienu laikā), termiņu skaitot no Pasūtītāja rakstiska pieprasījuma saņemšanas brīža, rakstiski sniegt atbildi uz Komisijas iesniegtajiem jautājumiem par Pretendenta iesniegto piedāvājumu.</w:t>
      </w:r>
    </w:p>
    <w:p w14:paraId="6527F451"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Pretendenta tiesības:</w:t>
      </w:r>
    </w:p>
    <w:p w14:paraId="48D4A995"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 xml:space="preserve">piedāvājuma sagatavošanas laikā Pretendentam ir tiesības </w:t>
      </w:r>
      <w:proofErr w:type="spellStart"/>
      <w:r w:rsidRPr="003A7650">
        <w:rPr>
          <w:b w:val="0"/>
          <w:sz w:val="24"/>
          <w:lang w:val="lv-LV"/>
        </w:rPr>
        <w:t>rakstveidā</w:t>
      </w:r>
      <w:proofErr w:type="spellEnd"/>
      <w:r w:rsidRPr="003A7650">
        <w:rPr>
          <w:b w:val="0"/>
          <w:sz w:val="24"/>
          <w:lang w:val="lv-LV"/>
        </w:rPr>
        <w:t xml:space="preserve"> vērsties pie Pasūtītāja neskaidro jautājumu precizēšanai. Pieprasījums jāiesniedz savlaicīgi un kārtībā kāda noteikta Nolikumā un normatīvajos aktos;</w:t>
      </w:r>
    </w:p>
    <w:p w14:paraId="217A9106"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lastRenderedPageBreak/>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p>
    <w:p w14:paraId="761A4920"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Citas tiesības, saskaņā ar Konkursa dokumentācijas un normatīvo aktu prasībām.</w:t>
      </w:r>
    </w:p>
    <w:p w14:paraId="6974486F" w14:textId="77777777" w:rsidR="00F6686E" w:rsidRPr="003A7650" w:rsidRDefault="00F6686E" w:rsidP="00F6686E">
      <w:pPr>
        <w:widowControl w:val="0"/>
        <w:autoSpaceDE w:val="0"/>
        <w:autoSpaceDN w:val="0"/>
        <w:adjustRightInd w:val="0"/>
        <w:ind w:right="-109"/>
        <w:jc w:val="center"/>
        <w:rPr>
          <w:rFonts w:ascii="Times New Roman" w:hAnsi="Times New Roman"/>
          <w:b w:val="0"/>
        </w:rPr>
      </w:pPr>
    </w:p>
    <w:p w14:paraId="2D0BB540" w14:textId="77777777" w:rsidR="00F6686E" w:rsidRPr="003A7650" w:rsidRDefault="00F6686E" w:rsidP="00F6686E">
      <w:pPr>
        <w:pStyle w:val="Heading1"/>
        <w:keepNext w:val="0"/>
        <w:widowControl w:val="0"/>
        <w:numPr>
          <w:ilvl w:val="0"/>
          <w:numId w:val="14"/>
        </w:numPr>
        <w:ind w:left="0" w:right="-109" w:hanging="9"/>
        <w:rPr>
          <w:rFonts w:ascii="Times New Roman" w:hAnsi="Times New Roman"/>
          <w:b/>
          <w:sz w:val="24"/>
          <w:szCs w:val="24"/>
        </w:rPr>
      </w:pPr>
      <w:r w:rsidRPr="003A7650">
        <w:rPr>
          <w:rFonts w:ascii="Times New Roman" w:hAnsi="Times New Roman"/>
          <w:b/>
          <w:sz w:val="24"/>
          <w:szCs w:val="24"/>
        </w:rPr>
        <w:t>LĪGUMA PARAKSTĪŠANA</w:t>
      </w:r>
    </w:p>
    <w:p w14:paraId="1E42EF79" w14:textId="31EB3057" w:rsidR="00F04A54" w:rsidRPr="00F04A54" w:rsidRDefault="00F6686E" w:rsidP="00F04A54">
      <w:pPr>
        <w:pStyle w:val="Heading2"/>
        <w:numPr>
          <w:ilvl w:val="1"/>
          <w:numId w:val="14"/>
        </w:numPr>
        <w:tabs>
          <w:tab w:val="clear" w:pos="284"/>
        </w:tabs>
        <w:spacing w:after="0"/>
        <w:ind w:left="567" w:hanging="567"/>
        <w:rPr>
          <w:rFonts w:ascii="Times New Roman" w:hAnsi="Times New Roman"/>
          <w:b w:val="0"/>
          <w:sz w:val="24"/>
          <w:szCs w:val="24"/>
        </w:rPr>
      </w:pPr>
      <w:r w:rsidRPr="003A7650">
        <w:rPr>
          <w:rFonts w:ascii="Times New Roman" w:hAnsi="Times New Roman"/>
          <w:b w:val="0"/>
          <w:sz w:val="24"/>
          <w:szCs w:val="24"/>
        </w:rPr>
        <w:t>Starp atklāta konkursa uzvarētāju un Pasūtītāju tiks noslēgts Iepirkuma līgums atbilstoši konkursa priekšmetam, Pretendenta piedāvājumam un šiem darbiem paredzētajam finansējumam, uz tādiem noteikumiem, kādi noteikti pievienotajā līguma projektā.</w:t>
      </w:r>
    </w:p>
    <w:p w14:paraId="5037C2EC" w14:textId="77777777" w:rsidR="00F6686E" w:rsidRPr="003A7650" w:rsidRDefault="00F6686E" w:rsidP="00F6686E">
      <w:pPr>
        <w:pStyle w:val="Heading2"/>
        <w:keepNext w:val="0"/>
        <w:widowControl w:val="0"/>
        <w:numPr>
          <w:ilvl w:val="1"/>
          <w:numId w:val="14"/>
        </w:numPr>
        <w:tabs>
          <w:tab w:val="clear" w:pos="284"/>
        </w:tabs>
        <w:spacing w:after="0"/>
        <w:ind w:left="561" w:hanging="578"/>
        <w:rPr>
          <w:rFonts w:ascii="Times New Roman" w:hAnsi="Times New Roman"/>
          <w:b w:val="0"/>
          <w:sz w:val="24"/>
          <w:szCs w:val="24"/>
        </w:rPr>
      </w:pPr>
      <w:r w:rsidRPr="003A7650">
        <w:rPr>
          <w:rFonts w:ascii="Times New Roman" w:hAnsi="Times New Roman"/>
          <w:b w:val="0"/>
          <w:bCs/>
          <w:sz w:val="24"/>
          <w:szCs w:val="24"/>
        </w:rPr>
        <w:t xml:space="preserve">Līgums ar konkursa uzvarētāju tiks slēgts ne agrāk </w:t>
      </w:r>
      <w:r w:rsidRPr="003A7650">
        <w:rPr>
          <w:rFonts w:ascii="Times New Roman" w:hAnsi="Times New Roman"/>
          <w:b w:val="0"/>
          <w:sz w:val="24"/>
          <w:szCs w:val="24"/>
        </w:rPr>
        <w:t xml:space="preserve">kā nākamajā darba dienā pēc nogaidīšanas termiņa beigām, ja Iepirkumu uzraudzības birojā Publisko iepirkumu likuma 68.pantā noteiktajā kārtībā nav iesniegts iesniegums par iepirkuma procedūras pārkāpumiem. </w:t>
      </w:r>
      <w:bookmarkStart w:id="11" w:name="_Toc175037040"/>
    </w:p>
    <w:p w14:paraId="063DAEA8" w14:textId="77777777" w:rsidR="00F6686E" w:rsidRPr="00F04A54" w:rsidRDefault="00F6686E" w:rsidP="00F6686E">
      <w:pPr>
        <w:rPr>
          <w:rFonts w:ascii="Times New Roman" w:hAnsi="Times New Roman"/>
        </w:rPr>
      </w:pPr>
    </w:p>
    <w:p w14:paraId="07620B1F" w14:textId="77777777" w:rsidR="00F6686E" w:rsidRPr="003A7650" w:rsidRDefault="00F6686E" w:rsidP="00F6686E">
      <w:pPr>
        <w:pStyle w:val="Heading2"/>
        <w:keepNext w:val="0"/>
        <w:widowControl w:val="0"/>
        <w:numPr>
          <w:ilvl w:val="0"/>
          <w:numId w:val="14"/>
        </w:numPr>
        <w:tabs>
          <w:tab w:val="clear" w:pos="284"/>
        </w:tabs>
        <w:spacing w:after="0"/>
        <w:ind w:left="502"/>
        <w:jc w:val="center"/>
        <w:rPr>
          <w:rFonts w:ascii="Times New Roman" w:hAnsi="Times New Roman"/>
          <w:b w:val="0"/>
          <w:sz w:val="24"/>
          <w:szCs w:val="24"/>
        </w:rPr>
      </w:pPr>
      <w:r w:rsidRPr="003A7650">
        <w:rPr>
          <w:rFonts w:ascii="Times New Roman" w:hAnsi="Times New Roman"/>
          <w:sz w:val="24"/>
          <w:szCs w:val="24"/>
        </w:rPr>
        <w:t>PIELIKUMI *</w:t>
      </w:r>
    </w:p>
    <w:p w14:paraId="57515E8E" w14:textId="77777777" w:rsidR="00F6686E" w:rsidRPr="001D72C9" w:rsidRDefault="00F6686E" w:rsidP="00F6686E">
      <w:pPr>
        <w:ind w:right="-109"/>
        <w:rPr>
          <w:rFonts w:ascii="Times New Roman" w:hAnsi="Times New Roman"/>
          <w:b w:val="0"/>
        </w:rPr>
      </w:pPr>
      <w:r w:rsidRPr="001D72C9">
        <w:rPr>
          <w:rFonts w:ascii="Times New Roman" w:hAnsi="Times New Roman"/>
          <w:b w:val="0"/>
        </w:rPr>
        <w:t xml:space="preserve">Pielikums Nr.1 - Pieteikuma forma; </w:t>
      </w:r>
    </w:p>
    <w:p w14:paraId="67A5539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Nr.2 - Pretendenta darbu veikšanai paredzēto tehnisko speciālistu saraksts;</w:t>
      </w:r>
    </w:p>
    <w:p w14:paraId="4C839D51" w14:textId="77777777" w:rsidR="00F6686E" w:rsidRPr="00831D7A" w:rsidRDefault="00F6686E" w:rsidP="00F6686E">
      <w:pPr>
        <w:ind w:right="-109"/>
        <w:rPr>
          <w:rFonts w:ascii="Times New Roman" w:hAnsi="Times New Roman"/>
          <w:b w:val="0"/>
        </w:rPr>
      </w:pPr>
      <w:r w:rsidRPr="00831D7A">
        <w:rPr>
          <w:rFonts w:ascii="Times New Roman" w:hAnsi="Times New Roman"/>
          <w:b w:val="0"/>
        </w:rPr>
        <w:t>Pielikums Nr.3 - Informācija par pretendenta apakšuzņēmējiem;</w:t>
      </w:r>
    </w:p>
    <w:p w14:paraId="70371CBE" w14:textId="77777777" w:rsidR="00F6686E" w:rsidRPr="001D72C9" w:rsidRDefault="00F6686E" w:rsidP="00F6686E">
      <w:pPr>
        <w:ind w:left="1985" w:right="-109" w:hanging="1985"/>
        <w:jc w:val="both"/>
        <w:rPr>
          <w:rFonts w:ascii="Times New Roman" w:hAnsi="Times New Roman"/>
          <w:b w:val="0"/>
        </w:rPr>
      </w:pPr>
      <w:r w:rsidRPr="001D72C9">
        <w:rPr>
          <w:rFonts w:ascii="Times New Roman" w:hAnsi="Times New Roman"/>
          <w:b w:val="0"/>
        </w:rPr>
        <w:t>Pielikums Nr.4 - Pretendenta pieredze darbu veikšanā</w:t>
      </w:r>
      <w:r>
        <w:rPr>
          <w:rFonts w:ascii="Times New Roman" w:hAnsi="Times New Roman"/>
          <w:b w:val="0"/>
        </w:rPr>
        <w:t>;</w:t>
      </w:r>
    </w:p>
    <w:p w14:paraId="0D568995"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Nr.5 - Līguma projekts;</w:t>
      </w:r>
    </w:p>
    <w:p w14:paraId="4BE8C39D" w14:textId="77777777" w:rsidR="00F6686E" w:rsidRPr="001D72C9" w:rsidRDefault="00F6686E" w:rsidP="00F6686E">
      <w:pPr>
        <w:ind w:left="1701" w:right="-109" w:hanging="1701"/>
        <w:rPr>
          <w:rFonts w:ascii="Times New Roman" w:hAnsi="Times New Roman"/>
        </w:rPr>
      </w:pPr>
      <w:r w:rsidRPr="001D72C9">
        <w:rPr>
          <w:rFonts w:ascii="Times New Roman" w:hAnsi="Times New Roman"/>
          <w:b w:val="0"/>
        </w:rPr>
        <w:t>Pielikums Nr.6 - Tehniskā specifikācija;</w:t>
      </w:r>
    </w:p>
    <w:p w14:paraId="3BA5378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Nr.7 –</w:t>
      </w:r>
      <w:r>
        <w:rPr>
          <w:rFonts w:ascii="Times New Roman" w:hAnsi="Times New Roman"/>
          <w:b w:val="0"/>
        </w:rPr>
        <w:t xml:space="preserve"> Tāme</w:t>
      </w:r>
      <w:r w:rsidRPr="001D72C9">
        <w:rPr>
          <w:rFonts w:ascii="Times New Roman" w:hAnsi="Times New Roman"/>
          <w:b w:val="0"/>
        </w:rPr>
        <w:t xml:space="preserve">; </w:t>
      </w:r>
    </w:p>
    <w:p w14:paraId="4C4EFEB1" w14:textId="77777777" w:rsidR="00F6686E" w:rsidRDefault="00F6686E" w:rsidP="00F6686E">
      <w:pPr>
        <w:ind w:right="-109"/>
        <w:rPr>
          <w:rFonts w:ascii="Times New Roman" w:hAnsi="Times New Roman"/>
          <w:b w:val="0"/>
        </w:rPr>
      </w:pPr>
      <w:r w:rsidRPr="001D72C9">
        <w:rPr>
          <w:rFonts w:ascii="Times New Roman" w:hAnsi="Times New Roman"/>
          <w:b w:val="0"/>
        </w:rPr>
        <w:t>Pielikums Nr.</w:t>
      </w:r>
      <w:r>
        <w:rPr>
          <w:rFonts w:ascii="Times New Roman" w:hAnsi="Times New Roman"/>
          <w:b w:val="0"/>
        </w:rPr>
        <w:t>8</w:t>
      </w:r>
      <w:r w:rsidRPr="001D72C9">
        <w:rPr>
          <w:rFonts w:ascii="Times New Roman" w:hAnsi="Times New Roman"/>
          <w:b w:val="0"/>
        </w:rPr>
        <w:t xml:space="preserve"> – </w:t>
      </w:r>
      <w:r>
        <w:rPr>
          <w:rFonts w:ascii="Times New Roman" w:hAnsi="Times New Roman"/>
          <w:b w:val="0"/>
        </w:rPr>
        <w:t>Būvprojekta dokumentācija.</w:t>
      </w:r>
    </w:p>
    <w:p w14:paraId="0D8DBA4D" w14:textId="77777777" w:rsidR="00F6686E" w:rsidRPr="003A7650" w:rsidRDefault="00F6686E" w:rsidP="00F6686E">
      <w:pPr>
        <w:ind w:right="-109"/>
        <w:rPr>
          <w:rFonts w:ascii="Times New Roman" w:hAnsi="Times New Roman"/>
          <w:b w:val="0"/>
        </w:rPr>
      </w:pPr>
    </w:p>
    <w:p w14:paraId="1130C1F7" w14:textId="77777777" w:rsidR="00F6686E" w:rsidRPr="003A7650" w:rsidRDefault="00F6686E" w:rsidP="00F6686E">
      <w:pPr>
        <w:ind w:left="284" w:right="-109" w:hanging="284"/>
        <w:jc w:val="both"/>
        <w:rPr>
          <w:rFonts w:ascii="Times New Roman" w:hAnsi="Times New Roman"/>
          <w:b w:val="0"/>
          <w:i/>
        </w:rPr>
      </w:pPr>
      <w:r w:rsidRPr="003A7650">
        <w:rPr>
          <w:rFonts w:ascii="Times New Roman" w:hAnsi="Times New Roman"/>
          <w:b w:val="0"/>
          <w:i/>
        </w:rPr>
        <w:t>* Šie pielikumi pieejami lejupielādei</w:t>
      </w:r>
      <w:r>
        <w:rPr>
          <w:rFonts w:ascii="Times New Roman" w:hAnsi="Times New Roman"/>
          <w:b w:val="0"/>
          <w:i/>
        </w:rPr>
        <w:t xml:space="preserve"> iepirkuma Pasūtītāja profilā</w:t>
      </w:r>
      <w:r w:rsidRPr="003A7650">
        <w:rPr>
          <w:rFonts w:ascii="Times New Roman" w:hAnsi="Times New Roman"/>
          <w:b w:val="0"/>
          <w:i/>
        </w:rPr>
        <w:t>. Formām ir noformējuma ieteikuma raksturs.</w:t>
      </w:r>
      <w:bookmarkEnd w:id="0"/>
      <w:bookmarkEnd w:id="1"/>
      <w:bookmarkEnd w:id="2"/>
      <w:bookmarkEnd w:id="11"/>
    </w:p>
    <w:p w14:paraId="1748273E" w14:textId="77777777" w:rsidR="002D257E" w:rsidRDefault="002D257E"/>
    <w:sectPr w:rsidR="002D257E" w:rsidSect="00F04A54">
      <w:footerReference w:type="even" r:id="rId17"/>
      <w:footerReference w:type="default" r:id="rId18"/>
      <w:pgSz w:w="11906" w:h="16838"/>
      <w:pgMar w:top="851" w:right="991" w:bottom="851"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580F4" w14:textId="77777777" w:rsidR="00F6686E" w:rsidRDefault="00F6686E" w:rsidP="00F6686E">
      <w:r>
        <w:separator/>
      </w:r>
    </w:p>
  </w:endnote>
  <w:endnote w:type="continuationSeparator" w:id="0">
    <w:p w14:paraId="2E241E2E" w14:textId="77777777" w:rsidR="00F6686E" w:rsidRDefault="00F6686E" w:rsidP="00F66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29002" w14:textId="77777777" w:rsidR="00F6686E" w:rsidRDefault="00F6686E"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610B8C25" w14:textId="77777777" w:rsidR="00F6686E" w:rsidRDefault="00F6686E" w:rsidP="008626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3D23B" w14:textId="77777777" w:rsidR="00F6686E" w:rsidRPr="00E003FA" w:rsidRDefault="00F6686E">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Pr>
        <w:rFonts w:ascii="Times New Roman" w:hAnsi="Times New Roman"/>
        <w:b w:val="0"/>
        <w:noProof/>
        <w:sz w:val="20"/>
        <w:szCs w:val="20"/>
      </w:rPr>
      <w:t>13</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6C3C0" w14:textId="77777777" w:rsidR="00F6686E" w:rsidRDefault="00F6686E" w:rsidP="00F6686E">
      <w:r>
        <w:separator/>
      </w:r>
    </w:p>
  </w:footnote>
  <w:footnote w:type="continuationSeparator" w:id="0">
    <w:p w14:paraId="57918387" w14:textId="77777777" w:rsidR="00F6686E" w:rsidRDefault="00F6686E" w:rsidP="00F6686E">
      <w:r>
        <w:continuationSeparator/>
      </w:r>
    </w:p>
  </w:footnote>
  <w:footnote w:id="1">
    <w:p w14:paraId="168DD7BB" w14:textId="77777777" w:rsidR="00F6686E" w:rsidRPr="00DE3C1A" w:rsidRDefault="00F6686E" w:rsidP="00F6686E">
      <w:pPr>
        <w:pStyle w:val="FootnoteText"/>
        <w:jc w:val="both"/>
        <w:rPr>
          <w:i/>
          <w:color w:val="1F497D"/>
          <w:sz w:val="18"/>
          <w:szCs w:val="18"/>
        </w:rPr>
      </w:pPr>
      <w:r w:rsidRPr="00DE3C1A">
        <w:rPr>
          <w:rStyle w:val="FootnoteReference"/>
          <w:i/>
          <w:sz w:val="18"/>
          <w:szCs w:val="18"/>
        </w:rPr>
        <w:footnoteRef/>
      </w:r>
      <w:r w:rsidRPr="00DE3C1A">
        <w:rPr>
          <w:i/>
          <w:sz w:val="18"/>
          <w:szCs w:val="18"/>
          <w:lang w:val="en-US"/>
        </w:rPr>
        <w:t xml:space="preserve"> </w:t>
      </w:r>
      <w:proofErr w:type="spellStart"/>
      <w:r w:rsidRPr="00DE3C1A">
        <w:rPr>
          <w:i/>
          <w:sz w:val="18"/>
          <w:szCs w:val="18"/>
          <w:lang w:val="en-US"/>
        </w:rPr>
        <w:t>Informāciju</w:t>
      </w:r>
      <w:proofErr w:type="spellEnd"/>
      <w:r>
        <w:rPr>
          <w:i/>
          <w:sz w:val="18"/>
          <w:szCs w:val="18"/>
          <w:lang w:val="en-US"/>
        </w:rPr>
        <w:t>,</w:t>
      </w:r>
      <w:r w:rsidRPr="00DE3C1A">
        <w:rPr>
          <w:i/>
          <w:sz w:val="18"/>
          <w:szCs w:val="18"/>
          <w:lang w:val="en-US"/>
        </w:rPr>
        <w:t xml:space="preserve"> par to, </w:t>
      </w:r>
      <w:proofErr w:type="spellStart"/>
      <w:r w:rsidRPr="00DE3C1A">
        <w:rPr>
          <w:i/>
          <w:sz w:val="18"/>
          <w:szCs w:val="18"/>
          <w:lang w:val="en-US"/>
        </w:rPr>
        <w:t>kā</w:t>
      </w:r>
      <w:proofErr w:type="spellEnd"/>
      <w:r w:rsidRPr="00DE3C1A">
        <w:rPr>
          <w:i/>
          <w:sz w:val="18"/>
          <w:szCs w:val="18"/>
          <w:lang w:val="en-US"/>
        </w:rPr>
        <w:t xml:space="preserve"> </w:t>
      </w:r>
      <w:proofErr w:type="spellStart"/>
      <w:r w:rsidRPr="00DE3C1A">
        <w:rPr>
          <w:i/>
          <w:sz w:val="18"/>
          <w:szCs w:val="18"/>
          <w:lang w:val="en-US"/>
        </w:rPr>
        <w:t>ieinteresētais</w:t>
      </w:r>
      <w:proofErr w:type="spellEnd"/>
      <w:r w:rsidRPr="00DE3C1A">
        <w:rPr>
          <w:i/>
          <w:sz w:val="18"/>
          <w:szCs w:val="18"/>
          <w:lang w:val="en-US"/>
        </w:rPr>
        <w:t xml:space="preserve"> </w:t>
      </w:r>
      <w:proofErr w:type="spellStart"/>
      <w:r w:rsidRPr="00DE3C1A">
        <w:rPr>
          <w:i/>
          <w:sz w:val="18"/>
          <w:szCs w:val="18"/>
          <w:lang w:val="en-US"/>
        </w:rPr>
        <w:t>piegādātājs</w:t>
      </w:r>
      <w:proofErr w:type="spellEnd"/>
      <w:r w:rsidRPr="00DE3C1A">
        <w:rPr>
          <w:i/>
          <w:sz w:val="18"/>
          <w:szCs w:val="18"/>
          <w:lang w:val="en-US"/>
        </w:rPr>
        <w:t xml:space="preserve"> var </w:t>
      </w:r>
      <w:proofErr w:type="spellStart"/>
      <w:r w:rsidRPr="00DE3C1A">
        <w:rPr>
          <w:i/>
          <w:sz w:val="18"/>
          <w:szCs w:val="18"/>
          <w:lang w:val="en-US"/>
        </w:rPr>
        <w:t>reģistrēties</w:t>
      </w:r>
      <w:proofErr w:type="spellEnd"/>
      <w:r w:rsidRPr="00DE3C1A">
        <w:rPr>
          <w:i/>
          <w:sz w:val="18"/>
          <w:szCs w:val="18"/>
          <w:lang w:val="en-US"/>
        </w:rPr>
        <w:t xml:space="preserve"> par </w:t>
      </w:r>
      <w:proofErr w:type="spellStart"/>
      <w:r w:rsidRPr="00DE3C1A">
        <w:rPr>
          <w:i/>
          <w:sz w:val="18"/>
          <w:szCs w:val="18"/>
          <w:lang w:val="en-US"/>
        </w:rPr>
        <w:t>Nolikuma</w:t>
      </w:r>
      <w:proofErr w:type="spellEnd"/>
      <w:r w:rsidRPr="00DE3C1A">
        <w:rPr>
          <w:i/>
          <w:sz w:val="18"/>
          <w:szCs w:val="18"/>
          <w:lang w:val="en-US"/>
        </w:rPr>
        <w:t xml:space="preserve"> </w:t>
      </w:r>
      <w:proofErr w:type="spellStart"/>
      <w:r w:rsidRPr="00DE3C1A">
        <w:rPr>
          <w:i/>
          <w:sz w:val="18"/>
          <w:szCs w:val="18"/>
          <w:lang w:val="en-US"/>
        </w:rPr>
        <w:t>saņēmēju</w:t>
      </w:r>
      <w:proofErr w:type="spellEnd"/>
      <w:r>
        <w:rPr>
          <w:i/>
          <w:sz w:val="18"/>
          <w:szCs w:val="18"/>
          <w:lang w:val="en-US"/>
        </w:rPr>
        <w:t>,</w:t>
      </w:r>
      <w:r w:rsidRPr="00DE3C1A">
        <w:rPr>
          <w:i/>
          <w:sz w:val="18"/>
          <w:szCs w:val="18"/>
          <w:lang w:val="en-US"/>
        </w:rPr>
        <w:t xml:space="preserve"> sk.</w:t>
      </w:r>
      <w:r w:rsidRPr="00DE3C1A">
        <w:rPr>
          <w:i/>
          <w:color w:val="FF0000"/>
          <w:sz w:val="18"/>
          <w:szCs w:val="18"/>
          <w:lang w:val="en-US"/>
        </w:rPr>
        <w:t xml:space="preserve"> </w:t>
      </w:r>
      <w:hyperlink r:id="rId1" w:history="1">
        <w:r w:rsidRPr="00DE3C1A">
          <w:rPr>
            <w:rStyle w:val="Hyperlink"/>
            <w:i/>
            <w:sz w:val="18"/>
            <w:szCs w:val="18"/>
          </w:rPr>
          <w:t>https://www.eis.gov.lv/EIS/Publications/PublicationView.aspx?PublicationId=883</w:t>
        </w:r>
      </w:hyperlink>
      <w:r w:rsidRPr="00DE3C1A">
        <w:rPr>
          <w:i/>
          <w:color w:val="FF0000"/>
          <w:sz w:val="18"/>
          <w:szCs w:val="18"/>
        </w:rPr>
        <w:t>.</w:t>
      </w:r>
    </w:p>
  </w:footnote>
  <w:footnote w:id="2">
    <w:p w14:paraId="5A99E0D9" w14:textId="77777777" w:rsidR="00F6686E" w:rsidRPr="00DE3C1A" w:rsidRDefault="00F6686E" w:rsidP="00F6686E">
      <w:pPr>
        <w:pStyle w:val="FootnoteText"/>
        <w:jc w:val="both"/>
        <w:rPr>
          <w:i/>
          <w:sz w:val="18"/>
          <w:szCs w:val="18"/>
          <w:lang w:eastAsia="ar-SA"/>
        </w:rPr>
      </w:pPr>
      <w:r w:rsidRPr="00DE3C1A">
        <w:rPr>
          <w:rStyle w:val="FootnoteReference"/>
          <w:i/>
          <w:sz w:val="18"/>
          <w:szCs w:val="18"/>
        </w:rPr>
        <w:footnoteRef/>
      </w:r>
      <w:r w:rsidRPr="00DE3C1A">
        <w:rPr>
          <w:i/>
          <w:sz w:val="18"/>
          <w:szCs w:val="18"/>
        </w:rPr>
        <w:t xml:space="preserve"> Ministru kabineta 2017.gada 28.februāra noteikumi Nr.107, skatīt: </w:t>
      </w:r>
      <w:hyperlink r:id="rId2" w:history="1">
        <w:r w:rsidRPr="00DE3C1A">
          <w:rPr>
            <w:rStyle w:val="Hyperlink"/>
            <w:i/>
            <w:sz w:val="18"/>
            <w:szCs w:val="18"/>
          </w:rPr>
          <w:t>https://likumi.lv/ta/id/289086-iepirkuma-proceduru-un-metu-konkursu-norises-kartiba</w:t>
        </w:r>
      </w:hyperlink>
      <w:r w:rsidRPr="00DE3C1A">
        <w:rPr>
          <w:i/>
          <w:sz w:val="18"/>
          <w:szCs w:val="18"/>
        </w:rPr>
        <w:t xml:space="preserve"> </w:t>
      </w:r>
    </w:p>
  </w:footnote>
  <w:footnote w:id="3">
    <w:p w14:paraId="5C53BC59" w14:textId="77777777" w:rsidR="00F6686E" w:rsidRPr="00306C36" w:rsidRDefault="00F6686E" w:rsidP="00F6686E">
      <w:pPr>
        <w:pStyle w:val="FootnoteText"/>
        <w:rPr>
          <w:bCs/>
          <w:sz w:val="18"/>
          <w:szCs w:val="18"/>
        </w:rPr>
      </w:pPr>
      <w:r w:rsidRPr="00DE3C1A">
        <w:rPr>
          <w:rStyle w:val="FootnoteReference"/>
          <w:sz w:val="18"/>
          <w:szCs w:val="18"/>
        </w:rPr>
        <w:footnoteRef/>
      </w:r>
      <w:r w:rsidRPr="00DE3C1A">
        <w:rPr>
          <w:sz w:val="18"/>
          <w:szCs w:val="18"/>
        </w:rPr>
        <w:t xml:space="preserve"> </w:t>
      </w:r>
      <w:hyperlink r:id="rId3" w:history="1">
        <w:r w:rsidRPr="00306C36">
          <w:rPr>
            <w:rStyle w:val="Hyperlink"/>
            <w:bCs/>
            <w:i/>
            <w:sz w:val="18"/>
            <w:szCs w:val="18"/>
          </w:rPr>
          <w:t>https://likumi.lv/ta/id/280278-starptautisko-un-latvijas-republikas-nacionalo-sankciju-likums</w:t>
        </w:r>
      </w:hyperlink>
    </w:p>
  </w:footnote>
  <w:footnote w:id="4">
    <w:p w14:paraId="136D822B"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4" w:history="1">
        <w:r w:rsidRPr="00746173">
          <w:rPr>
            <w:rStyle w:val="Hyperlink"/>
            <w:i/>
          </w:rPr>
          <w:t>https://likumi.lv/ta/id/258572-buvniecibas-likums</w:t>
        </w:r>
      </w:hyperlink>
      <w:r w:rsidRPr="00746173">
        <w:rPr>
          <w:i/>
        </w:rPr>
        <w:t xml:space="preserve"> </w:t>
      </w:r>
    </w:p>
  </w:footnote>
  <w:footnote w:id="5">
    <w:p w14:paraId="6B276B4F"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5" w:anchor="_ftnref1" w:history="1">
        <w:r w:rsidRPr="00746173">
          <w:rPr>
            <w:rStyle w:val="Hyperlink"/>
            <w:i/>
          </w:rPr>
          <w:t>Skaidrojums "Būvkomersantu klasifikācija publiskajos iepirkumos" | Iepirkumu uzraudzības birojs (iub.gov.lv)</w:t>
        </w:r>
      </w:hyperlink>
      <w:r w:rsidRPr="00746173">
        <w:rPr>
          <w:i/>
        </w:rPr>
        <w:t>;</w:t>
      </w:r>
    </w:p>
  </w:footnote>
  <w:footnote w:id="6">
    <w:p w14:paraId="7AAF14C8" w14:textId="6A88E7FE" w:rsidR="00C504E9" w:rsidRPr="00F04A54" w:rsidRDefault="00C504E9" w:rsidP="00C504E9">
      <w:pPr>
        <w:pStyle w:val="FootnoteText"/>
        <w:jc w:val="both"/>
        <w:rPr>
          <w:i/>
          <w:iCs/>
        </w:rPr>
      </w:pPr>
      <w:r w:rsidRPr="00F04A54">
        <w:rPr>
          <w:rStyle w:val="FootnoteReference"/>
          <w:i/>
          <w:iCs/>
        </w:rPr>
        <w:footnoteRef/>
      </w:r>
      <w:r w:rsidRPr="00F04A54">
        <w:rPr>
          <w:i/>
          <w:iCs/>
        </w:rPr>
        <w:t xml:space="preserve"> Atbilstoši Administratīvo teritoriju un apdzīvoto vietu likuma 7. pantam vai līdzvērtīgam apdzīvotu vietu iedalījumam ārvalstu pieredzes objektu gadījumos</w:t>
      </w:r>
    </w:p>
  </w:footnote>
  <w:footnote w:id="7">
    <w:p w14:paraId="624C9EAC" w14:textId="77777777" w:rsidR="00F6686E" w:rsidRPr="006D6B92" w:rsidRDefault="00F6686E" w:rsidP="00F6686E">
      <w:pPr>
        <w:pStyle w:val="FootnoteText"/>
        <w:jc w:val="both"/>
        <w:rPr>
          <w:i/>
        </w:rPr>
      </w:pPr>
      <w:r w:rsidRPr="006D6B92">
        <w:rPr>
          <w:rStyle w:val="FootnoteReference"/>
        </w:rPr>
        <w:footnoteRef/>
      </w:r>
      <w:r w:rsidRPr="006D6B92">
        <w:t xml:space="preserve"> </w:t>
      </w:r>
      <w:r w:rsidRPr="006D6B92">
        <w:rPr>
          <w:i/>
        </w:rPr>
        <w:t xml:space="preserve">Ministru kabineta </w:t>
      </w:r>
      <w:r w:rsidRPr="00FD5EA6">
        <w:rPr>
          <w:bCs/>
          <w:i/>
        </w:rPr>
        <w:t>2021.gada 21.janvāra noteikumi</w:t>
      </w:r>
      <w:r w:rsidRPr="006D6B92">
        <w:rPr>
          <w:i/>
        </w:rPr>
        <w:t xml:space="preserve"> Nr. </w:t>
      </w:r>
      <w:r>
        <w:rPr>
          <w:i/>
        </w:rPr>
        <w:t>47</w:t>
      </w:r>
      <w:r w:rsidRPr="006D6B92">
        <w:rPr>
          <w:i/>
        </w:rPr>
        <w:t xml:space="preserve"> „Īslaicīgu profesionālo pakalpojumu sniegšanas kārtība Latvijas Republikā reglamentētā profesijā”</w:t>
      </w:r>
    </w:p>
  </w:footnote>
  <w:footnote w:id="8">
    <w:p w14:paraId="307018C2" w14:textId="77777777" w:rsidR="00F6686E" w:rsidRPr="003E138F" w:rsidRDefault="00F6686E" w:rsidP="00F6686E">
      <w:pPr>
        <w:pStyle w:val="FootnoteText"/>
        <w:jc w:val="both"/>
        <w:rPr>
          <w:i/>
          <w:iCs/>
          <w:sz w:val="18"/>
          <w:szCs w:val="18"/>
        </w:rPr>
      </w:pPr>
      <w:r w:rsidRPr="003E138F">
        <w:rPr>
          <w:rStyle w:val="FootnoteReference"/>
          <w:i/>
          <w:iCs/>
          <w:sz w:val="18"/>
          <w:szCs w:val="18"/>
        </w:rPr>
        <w:footnoteRef/>
      </w:r>
      <w:r w:rsidRPr="003E138F">
        <w:rPr>
          <w:i/>
          <w:iCs/>
          <w:sz w:val="18"/>
          <w:szCs w:val="18"/>
        </w:rPr>
        <w:t xml:space="preserve"> Biežāk konstatētās neatbilstības iepirkuma procedūru dokumentācijā un norisē” 40.punktu: </w:t>
      </w:r>
      <w:hyperlink r:id="rId6" w:history="1">
        <w:r w:rsidRPr="0013364E">
          <w:rPr>
            <w:rStyle w:val="Hyperlink"/>
            <w:i/>
            <w:iCs/>
            <w:sz w:val="18"/>
            <w:szCs w:val="18"/>
          </w:rPr>
          <w:t>Skaidrojums "Biežāk konstatētās neatbilstības iepirkuma procedūru dokumentācijā un norisē" | Iepirkumu uzraudzības birojs (iub.gov.lv)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1" w15:restartNumberingAfterBreak="0">
    <w:nsid w:val="09896BC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 w15:restartNumberingAfterBreak="0">
    <w:nsid w:val="258811C3"/>
    <w:multiLevelType w:val="multilevel"/>
    <w:tmpl w:val="178A6382"/>
    <w:lvl w:ilvl="0">
      <w:start w:val="3"/>
      <w:numFmt w:val="decimal"/>
      <w:lvlText w:val="%1."/>
      <w:lvlJc w:val="left"/>
      <w:pPr>
        <w:ind w:left="660" w:hanging="660"/>
      </w:pPr>
      <w:rPr>
        <w:rFonts w:hint="default"/>
      </w:rPr>
    </w:lvl>
    <w:lvl w:ilvl="1">
      <w:start w:val="11"/>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 w15:restartNumberingAfterBreak="0">
    <w:nsid w:val="29C77A78"/>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4"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5" w15:restartNumberingAfterBreak="0">
    <w:nsid w:val="2DD91F49"/>
    <w:multiLevelType w:val="multilevel"/>
    <w:tmpl w:val="1E96AED8"/>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b w:val="0"/>
        <w:bCs w:val="0"/>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6" w15:restartNumberingAfterBreak="0">
    <w:nsid w:val="32436178"/>
    <w:multiLevelType w:val="multilevel"/>
    <w:tmpl w:val="055C1A94"/>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7" w15:restartNumberingAfterBreak="0">
    <w:nsid w:val="32C320A2"/>
    <w:multiLevelType w:val="multilevel"/>
    <w:tmpl w:val="40C65AB8"/>
    <w:lvl w:ilvl="0">
      <w:start w:val="3"/>
      <w:numFmt w:val="decimal"/>
      <w:lvlText w:val="%1."/>
      <w:lvlJc w:val="left"/>
      <w:pPr>
        <w:ind w:left="450" w:hanging="450"/>
      </w:pPr>
      <w:rPr>
        <w:rFonts w:hint="default"/>
      </w:rPr>
    </w:lvl>
    <w:lvl w:ilvl="1">
      <w:start w:val="7"/>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8" w15:restartNumberingAfterBreak="0">
    <w:nsid w:val="33377AC8"/>
    <w:multiLevelType w:val="multilevel"/>
    <w:tmpl w:val="5F36F11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57646D"/>
    <w:multiLevelType w:val="multilevel"/>
    <w:tmpl w:val="1EA85E18"/>
    <w:lvl w:ilvl="0">
      <w:start w:val="3"/>
      <w:numFmt w:val="decimal"/>
      <w:lvlText w:val="%1."/>
      <w:lvlJc w:val="left"/>
      <w:pPr>
        <w:ind w:left="660" w:hanging="660"/>
      </w:pPr>
      <w:rPr>
        <w:rFonts w:hint="default"/>
      </w:rPr>
    </w:lvl>
    <w:lvl w:ilvl="1">
      <w:start w:val="12"/>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0" w15:restartNumberingAfterBreak="0">
    <w:nsid w:val="36F3513E"/>
    <w:multiLevelType w:val="multilevel"/>
    <w:tmpl w:val="46FA4240"/>
    <w:lvl w:ilvl="0">
      <w:start w:val="5"/>
      <w:numFmt w:val="decimal"/>
      <w:lvlText w:val="%1."/>
      <w:lvlJc w:val="left"/>
      <w:pPr>
        <w:ind w:left="360" w:hanging="360"/>
      </w:pPr>
      <w:rPr>
        <w:rFonts w:hint="default"/>
        <w:b/>
      </w:rPr>
    </w:lvl>
    <w:lvl w:ilvl="1">
      <w:start w:val="1"/>
      <w:numFmt w:val="decimal"/>
      <w:lvlText w:val="%1.%2."/>
      <w:lvlJc w:val="left"/>
      <w:pPr>
        <w:ind w:left="393" w:hanging="360"/>
      </w:pPr>
      <w:rPr>
        <w:rFonts w:hint="default"/>
      </w:rPr>
    </w:lvl>
    <w:lvl w:ilvl="2">
      <w:start w:val="1"/>
      <w:numFmt w:val="decimal"/>
      <w:lvlText w:val="%1.%2.%3."/>
      <w:lvlJc w:val="left"/>
      <w:pPr>
        <w:ind w:left="786" w:hanging="720"/>
      </w:pPr>
      <w:rPr>
        <w:rFonts w:hint="default"/>
        <w:b w:val="0"/>
        <w:bCs/>
      </w:rPr>
    </w:lvl>
    <w:lvl w:ilvl="3">
      <w:start w:val="1"/>
      <w:numFmt w:val="decimal"/>
      <w:lvlText w:val="%1.%2.%3.%4."/>
      <w:lvlJc w:val="left"/>
      <w:pPr>
        <w:ind w:left="1997" w:hanging="720"/>
      </w:pPr>
      <w:rPr>
        <w:rFonts w:hint="default"/>
        <w:b w:val="0"/>
        <w:bCs/>
        <w:i w:val="0"/>
        <w:iCs w:val="0"/>
        <w:sz w:val="24"/>
        <w:szCs w:val="24"/>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11" w15:restartNumberingAfterBreak="0">
    <w:nsid w:val="39813D15"/>
    <w:multiLevelType w:val="multilevel"/>
    <w:tmpl w:val="9294C0E6"/>
    <w:lvl w:ilvl="0">
      <w:start w:val="1"/>
      <w:numFmt w:val="decimal"/>
      <w:lvlText w:val="%1."/>
      <w:lvlJc w:val="left"/>
      <w:pPr>
        <w:ind w:left="540" w:hanging="540"/>
      </w:pPr>
      <w:rPr>
        <w:rFonts w:hint="default"/>
        <w:color w:val="auto"/>
      </w:rPr>
    </w:lvl>
    <w:lvl w:ilvl="1">
      <w:start w:val="4"/>
      <w:numFmt w:val="decimal"/>
      <w:lvlText w:val="%1.%2."/>
      <w:lvlJc w:val="left"/>
      <w:pPr>
        <w:ind w:left="829" w:hanging="540"/>
      </w:pPr>
      <w:rPr>
        <w:rFonts w:hint="default"/>
        <w:color w:val="auto"/>
      </w:rPr>
    </w:lvl>
    <w:lvl w:ilvl="2">
      <w:start w:val="1"/>
      <w:numFmt w:val="decimal"/>
      <w:lvlText w:val="%1.%2.%3."/>
      <w:lvlJc w:val="left"/>
      <w:pPr>
        <w:ind w:left="1298" w:hanging="720"/>
      </w:pPr>
      <w:rPr>
        <w:rFonts w:hint="default"/>
        <w:color w:val="auto"/>
        <w:sz w:val="24"/>
      </w:rPr>
    </w:lvl>
    <w:lvl w:ilvl="3">
      <w:start w:val="1"/>
      <w:numFmt w:val="decimal"/>
      <w:lvlText w:val="%1.%2.%3.%4."/>
      <w:lvlJc w:val="left"/>
      <w:pPr>
        <w:ind w:left="1587" w:hanging="720"/>
      </w:pPr>
      <w:rPr>
        <w:rFonts w:hint="default"/>
        <w:color w:val="auto"/>
      </w:rPr>
    </w:lvl>
    <w:lvl w:ilvl="4">
      <w:start w:val="1"/>
      <w:numFmt w:val="decimal"/>
      <w:lvlText w:val="%1.%2.%3.%4.%5."/>
      <w:lvlJc w:val="left"/>
      <w:pPr>
        <w:ind w:left="2236" w:hanging="1080"/>
      </w:pPr>
      <w:rPr>
        <w:rFonts w:hint="default"/>
        <w:color w:val="auto"/>
      </w:rPr>
    </w:lvl>
    <w:lvl w:ilvl="5">
      <w:start w:val="1"/>
      <w:numFmt w:val="decimal"/>
      <w:lvlText w:val="%1.%2.%3.%4.%5.%6."/>
      <w:lvlJc w:val="left"/>
      <w:pPr>
        <w:ind w:left="2525" w:hanging="1080"/>
      </w:pPr>
      <w:rPr>
        <w:rFonts w:hint="default"/>
        <w:color w:val="auto"/>
      </w:rPr>
    </w:lvl>
    <w:lvl w:ilvl="6">
      <w:start w:val="1"/>
      <w:numFmt w:val="decimal"/>
      <w:lvlText w:val="%1.%2.%3.%4.%5.%6.%7."/>
      <w:lvlJc w:val="left"/>
      <w:pPr>
        <w:ind w:left="3174" w:hanging="1440"/>
      </w:pPr>
      <w:rPr>
        <w:rFonts w:hint="default"/>
        <w:color w:val="auto"/>
      </w:rPr>
    </w:lvl>
    <w:lvl w:ilvl="7">
      <w:start w:val="1"/>
      <w:numFmt w:val="decimal"/>
      <w:lvlText w:val="%1.%2.%3.%4.%5.%6.%7.%8."/>
      <w:lvlJc w:val="left"/>
      <w:pPr>
        <w:ind w:left="3463" w:hanging="1440"/>
      </w:pPr>
      <w:rPr>
        <w:rFonts w:hint="default"/>
        <w:color w:val="auto"/>
      </w:rPr>
    </w:lvl>
    <w:lvl w:ilvl="8">
      <w:start w:val="1"/>
      <w:numFmt w:val="decimal"/>
      <w:lvlText w:val="%1.%2.%3.%4.%5.%6.%7.%8.%9."/>
      <w:lvlJc w:val="left"/>
      <w:pPr>
        <w:ind w:left="4112" w:hanging="1800"/>
      </w:pPr>
      <w:rPr>
        <w:rFonts w:hint="default"/>
        <w:color w:val="auto"/>
      </w:rPr>
    </w:lvl>
  </w:abstractNum>
  <w:abstractNum w:abstractNumId="12" w15:restartNumberingAfterBreak="0">
    <w:nsid w:val="3F5E275B"/>
    <w:multiLevelType w:val="hybridMultilevel"/>
    <w:tmpl w:val="F7D8E18E"/>
    <w:lvl w:ilvl="0" w:tplc="0590D312">
      <w:numFmt w:val="bullet"/>
      <w:lvlText w:val="-"/>
      <w:lvlJc w:val="left"/>
      <w:pPr>
        <w:ind w:left="502" w:hanging="360"/>
      </w:pPr>
      <w:rPr>
        <w:rFonts w:ascii="Times New Roman" w:eastAsia="Times New Roman" w:hAnsi="Times New Roman" w:cs="Times New Roman" w:hint="default"/>
        <w:b/>
        <w:i w:val="0"/>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3" w15:restartNumberingAfterBreak="0">
    <w:nsid w:val="40D44772"/>
    <w:multiLevelType w:val="multilevel"/>
    <w:tmpl w:val="CE8C6FE2"/>
    <w:lvl w:ilvl="0">
      <w:start w:val="1"/>
      <w:numFmt w:val="decimal"/>
      <w:lvlText w:val="%1."/>
      <w:lvlJc w:val="left"/>
      <w:pPr>
        <w:ind w:left="540" w:hanging="540"/>
      </w:pPr>
      <w:rPr>
        <w:rFonts w:hint="default"/>
        <w:b/>
        <w:i w:val="0"/>
        <w:color w:val="auto"/>
      </w:rPr>
    </w:lvl>
    <w:lvl w:ilvl="1">
      <w:start w:val="6"/>
      <w:numFmt w:val="decimal"/>
      <w:lvlText w:val="%1.%2."/>
      <w:lvlJc w:val="left"/>
      <w:pPr>
        <w:ind w:left="1189" w:hanging="540"/>
      </w:pPr>
      <w:rPr>
        <w:rFonts w:ascii="Times New Roman" w:hAnsi="Times New Roman" w:cs="Times New Roman" w:hint="default"/>
        <w:b w:val="0"/>
        <w:i w:val="0"/>
        <w:color w:val="auto"/>
      </w:rPr>
    </w:lvl>
    <w:lvl w:ilvl="2">
      <w:start w:val="1"/>
      <w:numFmt w:val="decimal"/>
      <w:lvlText w:val="%1.%2.%3."/>
      <w:lvlJc w:val="left"/>
      <w:pPr>
        <w:ind w:left="2018" w:hanging="720"/>
      </w:pPr>
      <w:rPr>
        <w:rFonts w:hint="default"/>
        <w:b w:val="0"/>
        <w:i w:val="0"/>
        <w:color w:val="auto"/>
        <w:sz w:val="24"/>
      </w:rPr>
    </w:lvl>
    <w:lvl w:ilvl="3">
      <w:start w:val="1"/>
      <w:numFmt w:val="decimal"/>
      <w:lvlText w:val="%1.%2.%3.%4."/>
      <w:lvlJc w:val="left"/>
      <w:pPr>
        <w:ind w:left="2667" w:hanging="720"/>
      </w:pPr>
      <w:rPr>
        <w:rFonts w:hint="default"/>
        <w:b w:val="0"/>
        <w:i w:val="0"/>
        <w:color w:val="auto"/>
      </w:rPr>
    </w:lvl>
    <w:lvl w:ilvl="4">
      <w:start w:val="1"/>
      <w:numFmt w:val="decimal"/>
      <w:lvlText w:val="%1.%2.%3.%4.%5."/>
      <w:lvlJc w:val="left"/>
      <w:pPr>
        <w:ind w:left="3676" w:hanging="1080"/>
      </w:pPr>
      <w:rPr>
        <w:rFonts w:hint="default"/>
        <w:b w:val="0"/>
        <w:i w:val="0"/>
        <w:color w:val="auto"/>
      </w:rPr>
    </w:lvl>
    <w:lvl w:ilvl="5">
      <w:start w:val="1"/>
      <w:numFmt w:val="decimal"/>
      <w:lvlText w:val="%1.%2.%3.%4.%5.%6."/>
      <w:lvlJc w:val="left"/>
      <w:pPr>
        <w:ind w:left="4325" w:hanging="1080"/>
      </w:pPr>
      <w:rPr>
        <w:rFonts w:hint="default"/>
        <w:b w:val="0"/>
        <w:i w:val="0"/>
        <w:color w:val="auto"/>
      </w:rPr>
    </w:lvl>
    <w:lvl w:ilvl="6">
      <w:start w:val="1"/>
      <w:numFmt w:val="decimal"/>
      <w:lvlText w:val="%1.%2.%3.%4.%5.%6.%7."/>
      <w:lvlJc w:val="left"/>
      <w:pPr>
        <w:ind w:left="5334" w:hanging="1440"/>
      </w:pPr>
      <w:rPr>
        <w:rFonts w:hint="default"/>
        <w:b w:val="0"/>
        <w:i w:val="0"/>
        <w:color w:val="auto"/>
      </w:rPr>
    </w:lvl>
    <w:lvl w:ilvl="7">
      <w:start w:val="1"/>
      <w:numFmt w:val="decimal"/>
      <w:lvlText w:val="%1.%2.%3.%4.%5.%6.%7.%8."/>
      <w:lvlJc w:val="left"/>
      <w:pPr>
        <w:ind w:left="5983" w:hanging="1440"/>
      </w:pPr>
      <w:rPr>
        <w:rFonts w:hint="default"/>
        <w:b w:val="0"/>
        <w:i w:val="0"/>
        <w:color w:val="auto"/>
      </w:rPr>
    </w:lvl>
    <w:lvl w:ilvl="8">
      <w:start w:val="1"/>
      <w:numFmt w:val="decimal"/>
      <w:lvlText w:val="%1.%2.%3.%4.%5.%6.%7.%8.%9."/>
      <w:lvlJc w:val="left"/>
      <w:pPr>
        <w:ind w:left="6992" w:hanging="1800"/>
      </w:pPr>
      <w:rPr>
        <w:rFonts w:hint="default"/>
        <w:b w:val="0"/>
        <w:i w:val="0"/>
        <w:color w:val="auto"/>
      </w:rPr>
    </w:lvl>
  </w:abstractNum>
  <w:abstractNum w:abstractNumId="14"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44303A5B"/>
    <w:multiLevelType w:val="multilevel"/>
    <w:tmpl w:val="086A4D4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F21E5E"/>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7"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8" w15:restartNumberingAfterBreak="0">
    <w:nsid w:val="4E3D459C"/>
    <w:multiLevelType w:val="multilevel"/>
    <w:tmpl w:val="5596D8C6"/>
    <w:lvl w:ilvl="0">
      <w:start w:val="3"/>
      <w:numFmt w:val="decimal"/>
      <w:lvlText w:val="%1."/>
      <w:lvlJc w:val="left"/>
      <w:pPr>
        <w:ind w:left="450" w:hanging="450"/>
      </w:pPr>
      <w:rPr>
        <w:rFonts w:hint="default"/>
        <w:b w:val="0"/>
      </w:rPr>
    </w:lvl>
    <w:lvl w:ilvl="1">
      <w:start w:val="8"/>
      <w:numFmt w:val="decimal"/>
      <w:lvlText w:val="%1.%2."/>
      <w:lvlJc w:val="left"/>
      <w:pPr>
        <w:ind w:left="663" w:hanging="45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358" w:hanging="108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144" w:hanging="1440"/>
      </w:pPr>
      <w:rPr>
        <w:rFonts w:hint="default"/>
        <w:b w:val="0"/>
      </w:rPr>
    </w:lvl>
  </w:abstractNum>
  <w:abstractNum w:abstractNumId="19" w15:restartNumberingAfterBreak="0">
    <w:nsid w:val="4F49635A"/>
    <w:multiLevelType w:val="hybridMultilevel"/>
    <w:tmpl w:val="C6D0ABBC"/>
    <w:lvl w:ilvl="0" w:tplc="3D289AF8">
      <w:start w:val="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0" w15:restartNumberingAfterBreak="0">
    <w:nsid w:val="54592A3E"/>
    <w:multiLevelType w:val="multilevel"/>
    <w:tmpl w:val="95623F6A"/>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15:restartNumberingAfterBreak="0">
    <w:nsid w:val="58172B60"/>
    <w:multiLevelType w:val="multilevel"/>
    <w:tmpl w:val="78EED9F0"/>
    <w:lvl w:ilvl="0">
      <w:start w:val="3"/>
      <w:numFmt w:val="decimal"/>
      <w:lvlText w:val="%1."/>
      <w:lvlJc w:val="left"/>
      <w:pPr>
        <w:ind w:left="450" w:hanging="450"/>
      </w:pPr>
      <w:rPr>
        <w:rFonts w:hint="default"/>
        <w:b w:val="0"/>
      </w:rPr>
    </w:lvl>
    <w:lvl w:ilvl="1">
      <w:start w:val="9"/>
      <w:numFmt w:val="decimal"/>
      <w:lvlText w:val="%1.%2."/>
      <w:lvlJc w:val="left"/>
      <w:pPr>
        <w:ind w:left="663" w:hanging="45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358" w:hanging="108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144" w:hanging="1440"/>
      </w:pPr>
      <w:rPr>
        <w:rFonts w:hint="default"/>
        <w:b w:val="0"/>
      </w:rPr>
    </w:lvl>
  </w:abstractNum>
  <w:abstractNum w:abstractNumId="22" w15:restartNumberingAfterBreak="0">
    <w:nsid w:val="61C0498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3" w15:restartNumberingAfterBreak="0">
    <w:nsid w:val="73490E8D"/>
    <w:multiLevelType w:val="multilevel"/>
    <w:tmpl w:val="251AB5AA"/>
    <w:lvl w:ilvl="0">
      <w:start w:val="2"/>
      <w:numFmt w:val="decimal"/>
      <w:lvlText w:val="%1."/>
      <w:lvlJc w:val="left"/>
      <w:pPr>
        <w:ind w:left="360" w:hanging="360"/>
      </w:pPr>
      <w:rPr>
        <w:rFonts w:hint="default"/>
      </w:rPr>
    </w:lvl>
    <w:lvl w:ilvl="1">
      <w:start w:val="1"/>
      <w:numFmt w:val="decimal"/>
      <w:lvlText w:val="%1.%2."/>
      <w:lvlJc w:val="left"/>
      <w:pPr>
        <w:ind w:left="4752" w:hanging="360"/>
      </w:pPr>
      <w:rPr>
        <w:rFonts w:hint="default"/>
        <w:b w:val="0"/>
        <w:bCs/>
        <w:i w:val="0"/>
        <w:color w:val="auto"/>
      </w:rPr>
    </w:lvl>
    <w:lvl w:ilvl="2">
      <w:start w:val="1"/>
      <w:numFmt w:val="decimal"/>
      <w:lvlText w:val="%1.%2.%3."/>
      <w:lvlJc w:val="left"/>
      <w:pPr>
        <w:ind w:left="9504" w:hanging="720"/>
      </w:pPr>
      <w:rPr>
        <w:rFonts w:hint="default"/>
        <w:i w:val="0"/>
        <w:iCs w:val="0"/>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24"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5" w15:restartNumberingAfterBreak="0">
    <w:nsid w:val="7872129D"/>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num w:numId="1" w16cid:durableId="243031328">
    <w:abstractNumId w:val="14"/>
  </w:num>
  <w:num w:numId="2" w16cid:durableId="1658027190">
    <w:abstractNumId w:val="4"/>
  </w:num>
  <w:num w:numId="3" w16cid:durableId="784613397">
    <w:abstractNumId w:val="17"/>
  </w:num>
  <w:num w:numId="4" w16cid:durableId="2059157189">
    <w:abstractNumId w:val="24"/>
  </w:num>
  <w:num w:numId="5" w16cid:durableId="560558434">
    <w:abstractNumId w:val="11"/>
  </w:num>
  <w:num w:numId="6" w16cid:durableId="327099249">
    <w:abstractNumId w:val="13"/>
  </w:num>
  <w:num w:numId="7" w16cid:durableId="1561163082">
    <w:abstractNumId w:val="16"/>
  </w:num>
  <w:num w:numId="8" w16cid:durableId="1735084405">
    <w:abstractNumId w:val="0"/>
  </w:num>
  <w:num w:numId="9" w16cid:durableId="1247425867">
    <w:abstractNumId w:val="19"/>
  </w:num>
  <w:num w:numId="10" w16cid:durableId="905333918">
    <w:abstractNumId w:val="8"/>
  </w:num>
  <w:num w:numId="11" w16cid:durableId="355280549">
    <w:abstractNumId w:val="15"/>
  </w:num>
  <w:num w:numId="12" w16cid:durableId="1347440001">
    <w:abstractNumId w:val="20"/>
  </w:num>
  <w:num w:numId="13" w16cid:durableId="454371274">
    <w:abstractNumId w:val="25"/>
  </w:num>
  <w:num w:numId="14" w16cid:durableId="317536495">
    <w:abstractNumId w:val="10"/>
  </w:num>
  <w:num w:numId="15" w16cid:durableId="1594703006">
    <w:abstractNumId w:val="23"/>
  </w:num>
  <w:num w:numId="16" w16cid:durableId="996802869">
    <w:abstractNumId w:val="22"/>
  </w:num>
  <w:num w:numId="17" w16cid:durableId="1580367061">
    <w:abstractNumId w:val="3"/>
  </w:num>
  <w:num w:numId="18" w16cid:durableId="1347094802">
    <w:abstractNumId w:val="1"/>
  </w:num>
  <w:num w:numId="19" w16cid:durableId="2076974428">
    <w:abstractNumId w:val="5"/>
  </w:num>
  <w:num w:numId="20" w16cid:durableId="41751943">
    <w:abstractNumId w:val="12"/>
  </w:num>
  <w:num w:numId="21" w16cid:durableId="490681955">
    <w:abstractNumId w:val="6"/>
  </w:num>
  <w:num w:numId="22" w16cid:durableId="552156438">
    <w:abstractNumId w:val="21"/>
  </w:num>
  <w:num w:numId="23" w16cid:durableId="848911062">
    <w:abstractNumId w:val="9"/>
  </w:num>
  <w:num w:numId="24" w16cid:durableId="1054310010">
    <w:abstractNumId w:val="14"/>
  </w:num>
  <w:num w:numId="25" w16cid:durableId="1542984743">
    <w:abstractNumId w:val="7"/>
  </w:num>
  <w:num w:numId="26" w16cid:durableId="1832871261">
    <w:abstractNumId w:val="18"/>
  </w:num>
  <w:num w:numId="27" w16cid:durableId="85032112">
    <w:abstractNumId w:val="2"/>
  </w:num>
  <w:num w:numId="28" w16cid:durableId="1921327871">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EC1"/>
    <w:rsid w:val="0002597B"/>
    <w:rsid w:val="0003014A"/>
    <w:rsid w:val="00034ED2"/>
    <w:rsid w:val="00074B42"/>
    <w:rsid w:val="0009480B"/>
    <w:rsid w:val="000A4F6E"/>
    <w:rsid w:val="000D5F8C"/>
    <w:rsid w:val="0012379F"/>
    <w:rsid w:val="00155EC1"/>
    <w:rsid w:val="00176409"/>
    <w:rsid w:val="00182EA9"/>
    <w:rsid w:val="0019457E"/>
    <w:rsid w:val="001A7C7B"/>
    <w:rsid w:val="00202A08"/>
    <w:rsid w:val="00227FCE"/>
    <w:rsid w:val="00232F4B"/>
    <w:rsid w:val="00240622"/>
    <w:rsid w:val="002C748D"/>
    <w:rsid w:val="002D257E"/>
    <w:rsid w:val="003368F3"/>
    <w:rsid w:val="003F6F33"/>
    <w:rsid w:val="004763F2"/>
    <w:rsid w:val="004D63A2"/>
    <w:rsid w:val="005A15A2"/>
    <w:rsid w:val="005A4E86"/>
    <w:rsid w:val="005D2235"/>
    <w:rsid w:val="005E6ED9"/>
    <w:rsid w:val="00687320"/>
    <w:rsid w:val="006A3B66"/>
    <w:rsid w:val="0078098C"/>
    <w:rsid w:val="0080148B"/>
    <w:rsid w:val="008A33EB"/>
    <w:rsid w:val="009438E9"/>
    <w:rsid w:val="00961FB4"/>
    <w:rsid w:val="00A113EA"/>
    <w:rsid w:val="00A87B1A"/>
    <w:rsid w:val="00BD3F62"/>
    <w:rsid w:val="00BE0941"/>
    <w:rsid w:val="00C504E9"/>
    <w:rsid w:val="00C8782C"/>
    <w:rsid w:val="00CD7804"/>
    <w:rsid w:val="00D066BF"/>
    <w:rsid w:val="00D30F8C"/>
    <w:rsid w:val="00E03B9E"/>
    <w:rsid w:val="00E1240D"/>
    <w:rsid w:val="00E44497"/>
    <w:rsid w:val="00E54214"/>
    <w:rsid w:val="00F04A54"/>
    <w:rsid w:val="00F605E9"/>
    <w:rsid w:val="00F6686E"/>
    <w:rsid w:val="00FA29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0AB24"/>
  <w15:chartTrackingRefBased/>
  <w15:docId w15:val="{767954C2-9CDD-4BE1-BA18-E0FB576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86E"/>
    <w:pPr>
      <w:spacing w:after="0" w:line="240" w:lineRule="auto"/>
    </w:pPr>
    <w:rPr>
      <w:rFonts w:ascii="Arial" w:eastAsia="Times New Roman" w:hAnsi="Arial" w:cs="Times New Roman"/>
      <w:b/>
      <w:kern w:val="0"/>
      <w:sz w:val="24"/>
      <w:szCs w:val="24"/>
      <w14:ligatures w14:val="none"/>
    </w:rPr>
  </w:style>
  <w:style w:type="paragraph" w:styleId="Heading1">
    <w:name w:val="heading 1"/>
    <w:aliases w:val="H1,Section Heading,heading1,Antraste 1,h1,Section Heading Char,heading1 Char,Antraste 1 Char,h1 Char"/>
    <w:basedOn w:val="Normal"/>
    <w:next w:val="Heading2"/>
    <w:link w:val="Heading1Char"/>
    <w:qFormat/>
    <w:rsid w:val="00F6686E"/>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F6686E"/>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F6686E"/>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F6686E"/>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F6686E"/>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F6686E"/>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F6686E"/>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F6686E"/>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F6686E"/>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F6686E"/>
    <w:rPr>
      <w:rFonts w:ascii="Times New Roman Bold" w:eastAsia="Times New Roman" w:hAnsi="Times New Roman Bold" w:cs="Times New Roman"/>
      <w:caps/>
      <w:kern w:val="0"/>
      <w:sz w:val="28"/>
      <w:szCs w:val="20"/>
      <w14:ligatures w14:val="none"/>
    </w:rPr>
  </w:style>
  <w:style w:type="character" w:customStyle="1" w:styleId="Heading2Char">
    <w:name w:val="Heading 2 Char"/>
    <w:basedOn w:val="DefaultParagraphFont"/>
    <w:link w:val="Heading2"/>
    <w:rsid w:val="00F6686E"/>
    <w:rPr>
      <w:rFonts w:ascii="Times New Roman Bold" w:eastAsia="Times New Roman" w:hAnsi="Times New Roman Bold" w:cs="Times New Roman"/>
      <w:b/>
      <w:kern w:val="0"/>
      <w:szCs w:val="20"/>
      <w14:ligatures w14:val="none"/>
    </w:rPr>
  </w:style>
  <w:style w:type="character" w:customStyle="1" w:styleId="Heading3Char">
    <w:name w:val="Heading 3 Char"/>
    <w:basedOn w:val="DefaultParagraphFont"/>
    <w:link w:val="Heading3"/>
    <w:rsid w:val="00F6686E"/>
    <w:rPr>
      <w:rFonts w:ascii="Times New Roman" w:eastAsia="Times New Roman" w:hAnsi="Times New Roman" w:cs="Times New Roman"/>
      <w:b/>
      <w:kern w:val="0"/>
      <w:sz w:val="32"/>
      <w:szCs w:val="24"/>
      <w:lang w:val="x-none"/>
      <w14:ligatures w14:val="none"/>
    </w:rPr>
  </w:style>
  <w:style w:type="character" w:customStyle="1" w:styleId="Heading4Char">
    <w:name w:val="Heading 4 Char"/>
    <w:basedOn w:val="DefaultParagraphFont"/>
    <w:link w:val="Heading4"/>
    <w:rsid w:val="00F6686E"/>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F6686E"/>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F6686E"/>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F6686E"/>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F6686E"/>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F6686E"/>
    <w:rPr>
      <w:rFonts w:ascii="Arial" w:eastAsia="Times New Roman" w:hAnsi="Arial" w:cs="Arial"/>
      <w:kern w:val="0"/>
      <w14:ligatures w14:val="none"/>
    </w:rPr>
  </w:style>
  <w:style w:type="character" w:styleId="Hyperlink">
    <w:name w:val="Hyperlink"/>
    <w:semiHidden/>
    <w:rsid w:val="00F6686E"/>
    <w:rPr>
      <w:color w:val="0000FF"/>
      <w:u w:val="single"/>
    </w:rPr>
  </w:style>
  <w:style w:type="paragraph" w:styleId="Header">
    <w:name w:val="header"/>
    <w:basedOn w:val="Normal"/>
    <w:link w:val="HeaderChar"/>
    <w:semiHidden/>
    <w:rsid w:val="00F6686E"/>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semiHidden/>
    <w:rsid w:val="00F6686E"/>
    <w:rPr>
      <w:rFonts w:ascii="Times New Roman" w:eastAsia="Times New Roman" w:hAnsi="Times New Roman" w:cs="Times New Roman"/>
      <w:kern w:val="0"/>
      <w:sz w:val="24"/>
      <w:szCs w:val="20"/>
      <w14:ligatures w14:val="none"/>
    </w:rPr>
  </w:style>
  <w:style w:type="paragraph" w:styleId="BodyText">
    <w:name w:val="Body Text"/>
    <w:basedOn w:val="Normal"/>
    <w:link w:val="BodyTextChar"/>
    <w:semiHidden/>
    <w:rsid w:val="00F6686E"/>
    <w:pPr>
      <w:spacing w:after="120"/>
    </w:pPr>
  </w:style>
  <w:style w:type="character" w:customStyle="1" w:styleId="BodyTextChar">
    <w:name w:val="Body Text Char"/>
    <w:basedOn w:val="DefaultParagraphFont"/>
    <w:link w:val="BodyText"/>
    <w:semiHidden/>
    <w:rsid w:val="00F6686E"/>
    <w:rPr>
      <w:rFonts w:ascii="Arial" w:eastAsia="Times New Roman" w:hAnsi="Arial" w:cs="Times New Roman"/>
      <w:b/>
      <w:kern w:val="0"/>
      <w:sz w:val="24"/>
      <w:szCs w:val="24"/>
      <w14:ligatures w14:val="non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 Rakstz."/>
    <w:basedOn w:val="Normal"/>
    <w:link w:val="FootnoteTextChar"/>
    <w:qFormat/>
    <w:rsid w:val="00F6686E"/>
    <w:rPr>
      <w:rFonts w:ascii="Times New Roman" w:hAnsi="Times New Roman"/>
      <w:b w:val="0"/>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rsid w:val="00F6686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F6686E"/>
    <w:pPr>
      <w:tabs>
        <w:tab w:val="center" w:pos="4153"/>
        <w:tab w:val="right" w:pos="8306"/>
      </w:tabs>
    </w:pPr>
    <w:rPr>
      <w:lang w:val="x-none"/>
    </w:rPr>
  </w:style>
  <w:style w:type="character" w:customStyle="1" w:styleId="FooterChar">
    <w:name w:val="Footer Char"/>
    <w:basedOn w:val="DefaultParagraphFont"/>
    <w:link w:val="Footer"/>
    <w:uiPriority w:val="99"/>
    <w:rsid w:val="00F6686E"/>
    <w:rPr>
      <w:rFonts w:ascii="Arial" w:eastAsia="Times New Roman" w:hAnsi="Arial" w:cs="Times New Roman"/>
      <w:b/>
      <w:kern w:val="0"/>
      <w:sz w:val="24"/>
      <w:szCs w:val="24"/>
      <w:lang w:val="x-none"/>
      <w14:ligatures w14:val="none"/>
    </w:rPr>
  </w:style>
  <w:style w:type="character" w:styleId="PageNumber">
    <w:name w:val="page number"/>
    <w:basedOn w:val="DefaultParagraphFont"/>
    <w:rsid w:val="00F6686E"/>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F6686E"/>
    <w:rPr>
      <w:vertAlign w:val="superscript"/>
    </w:rPr>
  </w:style>
  <w:style w:type="paragraph" w:customStyle="1" w:styleId="Default">
    <w:name w:val="Default"/>
    <w:rsid w:val="00F6686E"/>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NoSpacing">
    <w:name w:val="No Spacing"/>
    <w:link w:val="NoSpacingChar"/>
    <w:uiPriority w:val="1"/>
    <w:qFormat/>
    <w:rsid w:val="00F6686E"/>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NoSpacingChar">
    <w:name w:val="No Spacing Char"/>
    <w:link w:val="NoSpacing"/>
    <w:uiPriority w:val="1"/>
    <w:locked/>
    <w:rsid w:val="00F6686E"/>
    <w:rPr>
      <w:rFonts w:ascii="Times New Roman" w:eastAsia="Times New Roman" w:hAnsi="Times New Roman" w:cs="Times New Roman"/>
      <w:kern w:val="0"/>
      <w:sz w:val="24"/>
      <w:szCs w:val="24"/>
      <w:lang w:eastAsia="ar-SA"/>
      <w14:ligatures w14:val="none"/>
    </w:rPr>
  </w:style>
  <w:style w:type="character" w:styleId="UnresolvedMention">
    <w:name w:val="Unresolved Mention"/>
    <w:basedOn w:val="DefaultParagraphFont"/>
    <w:uiPriority w:val="99"/>
    <w:semiHidden/>
    <w:unhideWhenUsed/>
    <w:rsid w:val="00E12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244339">
      <w:bodyDiv w:val="1"/>
      <w:marLeft w:val="0"/>
      <w:marRight w:val="0"/>
      <w:marTop w:val="0"/>
      <w:marBottom w:val="0"/>
      <w:divBdr>
        <w:top w:val="none" w:sz="0" w:space="0" w:color="auto"/>
        <w:left w:val="none" w:sz="0" w:space="0" w:color="auto"/>
        <w:bottom w:val="none" w:sz="0" w:space="0" w:color="auto"/>
        <w:right w:val="none" w:sz="0" w:space="0" w:color="auto"/>
      </w:divBdr>
    </w:div>
    <w:div w:id="797068444">
      <w:bodyDiv w:val="1"/>
      <w:marLeft w:val="0"/>
      <w:marRight w:val="0"/>
      <w:marTop w:val="0"/>
      <w:marBottom w:val="0"/>
      <w:divBdr>
        <w:top w:val="none" w:sz="0" w:space="0" w:color="auto"/>
        <w:left w:val="none" w:sz="0" w:space="0" w:color="auto"/>
        <w:bottom w:val="none" w:sz="0" w:space="0" w:color="auto"/>
        <w:right w:val="none" w:sz="0" w:space="0" w:color="auto"/>
      </w:divBdr>
    </w:div>
    <w:div w:id="1151367698">
      <w:bodyDiv w:val="1"/>
      <w:marLeft w:val="0"/>
      <w:marRight w:val="0"/>
      <w:marTop w:val="0"/>
      <w:marBottom w:val="0"/>
      <w:divBdr>
        <w:top w:val="none" w:sz="0" w:space="0" w:color="auto"/>
        <w:left w:val="none" w:sz="0" w:space="0" w:color="auto"/>
        <w:bottom w:val="none" w:sz="0" w:space="0" w:color="auto"/>
        <w:right w:val="none" w:sz="0" w:space="0" w:color="auto"/>
      </w:divBdr>
    </w:div>
    <w:div w:id="139180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uldigasnovads.lv" TargetMode="External"/><Relationship Id="rId13" Type="http://schemas.openxmlformats.org/officeDocument/2006/relationships/hyperlink" Target="http://www.eis.gov.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filter?lang=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bis.gov.lv" TargetMode="External"/><Relationship Id="rId10" Type="http://schemas.openxmlformats.org/officeDocument/2006/relationships/hyperlink" Target="https://www.eis.gov.lv/EKEIS/Procurement/13655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542"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0278-starptautisko-un-latvijas-republikas-nacionalo-sankciju-likums"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www.eis.gov.lv/EIS/Publications/PublicationView.aspx?PublicationId=883" TargetMode="External"/><Relationship Id="rId6" Type="http://schemas.openxmlformats.org/officeDocument/2006/relationships/hyperlink" Target="https://www.iub.gov.lv/lv/skaidrojums-biezak-konstatetas-neatbilstibas-iepirkuma-proceduru-dokumentacija-un-norise" TargetMode="External"/><Relationship Id="rId5" Type="http://schemas.openxmlformats.org/officeDocument/2006/relationships/hyperlink" Target="https://www.iub.gov.lv/lv/skaidrojums-buvkomersantu-klasifikacija-publiskajos-iepirkumos?utm_source=https%3A%2F%2Fwww.google.com%2F" TargetMode="External"/><Relationship Id="rId4" Type="http://schemas.openxmlformats.org/officeDocument/2006/relationships/hyperlink" Target="https://likumi.lv/ta/id/258572-buvniec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8C9CF-88F6-42E0-9756-95FD1633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6020</Words>
  <Characters>34316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Žaklīna Ozoliņa</cp:lastModifiedBy>
  <cp:revision>17</cp:revision>
  <dcterms:created xsi:type="dcterms:W3CDTF">2024-11-11T08:58:00Z</dcterms:created>
  <dcterms:modified xsi:type="dcterms:W3CDTF">2024-12-17T08:55:00Z</dcterms:modified>
</cp:coreProperties>
</file>