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0E565A7B" w:rsidR="005C794E" w:rsidRPr="00BE737B" w:rsidRDefault="00D343B6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Konkursa procedūra ar sarunām </w:t>
      </w:r>
    </w:p>
    <w:p w14:paraId="4592E772" w14:textId="77777777" w:rsidR="004D5784" w:rsidRPr="00884D56" w:rsidRDefault="004D5784" w:rsidP="004D5784">
      <w:pPr>
        <w:ind w:right="-1"/>
        <w:jc w:val="center"/>
        <w:rPr>
          <w:b/>
          <w:sz w:val="28"/>
          <w:szCs w:val="28"/>
        </w:rPr>
      </w:pPr>
      <w:r w:rsidRPr="00884D56">
        <w:rPr>
          <w:b/>
          <w:sz w:val="28"/>
          <w:szCs w:val="28"/>
        </w:rPr>
        <w:t>“</w:t>
      </w:r>
      <w:bookmarkStart w:id="0" w:name="_Hlk105653903"/>
      <w:bookmarkStart w:id="1" w:name="_Hlk119511885"/>
      <w:r w:rsidRPr="00884D56">
        <w:rPr>
          <w:b/>
          <w:sz w:val="28"/>
          <w:szCs w:val="28"/>
        </w:rPr>
        <w:t>Mobilās kravu kontroles rentgeniekārtas piegāde un uzturēšana</w:t>
      </w:r>
      <w:bookmarkEnd w:id="0"/>
      <w:bookmarkEnd w:id="1"/>
      <w:r w:rsidRPr="00884D56">
        <w:rPr>
          <w:b/>
          <w:sz w:val="28"/>
          <w:szCs w:val="28"/>
        </w:rPr>
        <w:t>”</w:t>
      </w:r>
    </w:p>
    <w:p w14:paraId="2FC5D994" w14:textId="77777777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2" w:name="_Hlk119511939"/>
      <w:r w:rsidRPr="00884D56">
        <w:rPr>
          <w:sz w:val="28"/>
          <w:szCs w:val="28"/>
        </w:rPr>
        <w:t>FM VID 2024/239/</w:t>
      </w:r>
      <w:bookmarkEnd w:id="2"/>
      <w:r w:rsidRPr="00884D56">
        <w:rPr>
          <w:sz w:val="28"/>
          <w:szCs w:val="28"/>
        </w:rPr>
        <w:t>CCEI</w:t>
      </w:r>
    </w:p>
    <w:p w14:paraId="0D0C3B10" w14:textId="5986AAC0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3F6566" w:rsidRPr="00EB5049">
        <w:rPr>
          <w:sz w:val="28"/>
          <w:szCs w:val="28"/>
        </w:rPr>
        <w:t xml:space="preserve">jautājums </w:t>
      </w:r>
      <w:r w:rsidRPr="00EB5049">
        <w:rPr>
          <w:sz w:val="28"/>
          <w:szCs w:val="28"/>
        </w:rPr>
        <w:t>un komisijas sniegtā atbilde</w:t>
      </w:r>
    </w:p>
    <w:p w14:paraId="29428EF5" w14:textId="57662AE4" w:rsidR="005C794E" w:rsidRPr="00BE737B" w:rsidRDefault="004D5784" w:rsidP="005C794E">
      <w:pPr>
        <w:jc w:val="center"/>
        <w:rPr>
          <w:sz w:val="28"/>
          <w:szCs w:val="28"/>
        </w:rPr>
      </w:pPr>
      <w:r w:rsidRPr="00EB5049">
        <w:rPr>
          <w:sz w:val="28"/>
          <w:szCs w:val="28"/>
        </w:rPr>
        <w:t>2025</w:t>
      </w:r>
      <w:r w:rsidR="005C794E" w:rsidRPr="00EB5049">
        <w:rPr>
          <w:sz w:val="28"/>
          <w:szCs w:val="28"/>
        </w:rPr>
        <w:t>.gada</w:t>
      </w:r>
      <w:r w:rsidR="000705F2">
        <w:rPr>
          <w:sz w:val="28"/>
          <w:szCs w:val="28"/>
        </w:rPr>
        <w:t xml:space="preserve"> </w:t>
      </w:r>
      <w:r w:rsidR="0020758E">
        <w:rPr>
          <w:sz w:val="28"/>
          <w:szCs w:val="28"/>
        </w:rPr>
        <w:t>27.maijā</w:t>
      </w:r>
      <w:r w:rsidR="000705F2">
        <w:rPr>
          <w:sz w:val="28"/>
          <w:szCs w:val="28"/>
        </w:rPr>
        <w:t xml:space="preserve"> </w:t>
      </w:r>
    </w:p>
    <w:p w14:paraId="7973250B" w14:textId="77777777" w:rsidR="005C794E" w:rsidRDefault="005C794E" w:rsidP="005C794E"/>
    <w:p w14:paraId="00139542" w14:textId="6C1D3E59" w:rsidR="005737F9" w:rsidRDefault="005737F9" w:rsidP="00581F06">
      <w:pPr>
        <w:spacing w:after="0" w:line="24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 xml:space="preserve">.gada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D343B6">
        <w:rPr>
          <w:sz w:val="28"/>
          <w:szCs w:val="28"/>
        </w:rPr>
        <w:t>konkursa procedūras ar sarunām</w:t>
      </w:r>
      <w:r w:rsidRPr="005737F9">
        <w:rPr>
          <w:sz w:val="28"/>
          <w:szCs w:val="28"/>
        </w:rPr>
        <w:t xml:space="preserve"> </w:t>
      </w:r>
      <w:r w:rsidR="004D5784" w:rsidRPr="004D5784">
        <w:rPr>
          <w:sz w:val="28"/>
          <w:szCs w:val="28"/>
        </w:rPr>
        <w:t>“Mobilās kravu kontroles rentgeniekārtas piegāde un uzturēšana”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4D5784">
        <w:rPr>
          <w:sz w:val="28"/>
          <w:szCs w:val="28"/>
        </w:rPr>
        <w:t>239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 xml:space="preserve">(turpmāk – Konkurss), </w:t>
      </w:r>
      <w:r w:rsidR="002046E0">
        <w:rPr>
          <w:sz w:val="28"/>
          <w:szCs w:val="28"/>
        </w:rPr>
        <w:t>uzaicinājumu</w:t>
      </w:r>
      <w:r w:rsidR="002046E0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3943C410" w:rsidR="000744CA" w:rsidRPr="00FB773D" w:rsidRDefault="004D5784" w:rsidP="00FC0BF5">
      <w:pPr>
        <w:pStyle w:val="ListParagraph"/>
        <w:numPr>
          <w:ilvl w:val="0"/>
          <w:numId w:val="29"/>
        </w:numPr>
        <w:jc w:val="both"/>
        <w:rPr>
          <w:rFonts w:ascii="Museo Sans 300" w:hAnsi="Museo Sans 300" w:cs="Times New Roman"/>
          <w:sz w:val="22"/>
          <w:szCs w:val="22"/>
        </w:rPr>
      </w:pPr>
      <w:r w:rsidRPr="00FC0BF5">
        <w:rPr>
          <w:rFonts w:cs="Times New Roman"/>
          <w:b/>
          <w:sz w:val="28"/>
          <w:szCs w:val="28"/>
        </w:rPr>
        <w:t>J</w:t>
      </w:r>
      <w:r w:rsidR="00D343B6" w:rsidRPr="00FC0BF5">
        <w:rPr>
          <w:rFonts w:cs="Times New Roman"/>
          <w:b/>
          <w:sz w:val="28"/>
          <w:szCs w:val="28"/>
        </w:rPr>
        <w:t>autājums</w:t>
      </w:r>
      <w:r w:rsidR="00D343B6" w:rsidRPr="00FC0BF5">
        <w:rPr>
          <w:rFonts w:cs="Times New Roman"/>
          <w:color w:val="000000"/>
          <w:sz w:val="28"/>
          <w:szCs w:val="28"/>
        </w:rPr>
        <w:t xml:space="preserve"> </w:t>
      </w:r>
      <w:r w:rsidR="00EC5277" w:rsidRPr="00FC0BF5">
        <w:rPr>
          <w:rFonts w:cs="Times New Roman"/>
          <w:color w:val="000000"/>
          <w:sz w:val="28"/>
          <w:szCs w:val="28"/>
        </w:rPr>
        <w:tab/>
      </w:r>
    </w:p>
    <w:p w14:paraId="7E795038" w14:textId="38EDD6EA" w:rsidR="00D343B6" w:rsidRPr="00884D56" w:rsidRDefault="00884D56" w:rsidP="00FB773D">
      <w:pPr>
        <w:jc w:val="both"/>
        <w:rPr>
          <w:sz w:val="22"/>
          <w:szCs w:val="22"/>
        </w:rPr>
      </w:pPr>
      <w:r>
        <w:rPr>
          <w:rFonts w:eastAsia="Calibri" w:cs="Times New Roman"/>
          <w:bCs/>
          <w:kern w:val="32"/>
          <w:sz w:val="28"/>
          <w:szCs w:val="28"/>
        </w:rPr>
        <w:t>“</w:t>
      </w:r>
      <w:r w:rsidR="00487264">
        <w:rPr>
          <w:rFonts w:eastAsia="Calibri" w:cs="Times New Roman"/>
          <w:bCs/>
          <w:kern w:val="32"/>
          <w:sz w:val="28"/>
          <w:szCs w:val="28"/>
        </w:rPr>
        <w:t xml:space="preserve"> </w:t>
      </w:r>
      <w:r w:rsidR="00FB773D" w:rsidRPr="00FB773D">
        <w:rPr>
          <w:rFonts w:eastAsia="Calibri" w:cs="Times New Roman"/>
          <w:bCs/>
          <w:kern w:val="32"/>
          <w:sz w:val="28"/>
          <w:szCs w:val="28"/>
        </w:rPr>
        <w:t>Lūdzam precizēt 3.pielikuma “Finanšu piedāvājums” 2.punktu. Šajā tabulā ir lauks, kurā ir redzama aprīkojuma apkopes cena 6 mēnešiem un daudzums ir atzīmēts ar 8. Tas nozīmē, ka finanšu piedāvājumā ir iekļautas apkopes uz 4 gadiem. Piedāvājuma pamatdokumentā 2.5.2. Iepirkuma līguma izpildes laiks skaidro, ka līgums ir spēkā līdz 5 gadiem (vai līdz budžeta sasniegšanai). 2.pielikuma 4.1.punktā arī noteikts, ka Pretendents nodrošina Iekārtas apkopi no darbu pieņemšanas, nodošanas un Apkopes abpusējas parakstīšanas uzsākšanas akta dienās līdz ir pagājuši 5 (pieci) gadi no Līguma spēkā stāšanās dienas.</w:t>
      </w:r>
      <w:r w:rsidR="00FB773D">
        <w:rPr>
          <w:rFonts w:eastAsia="Calibri" w:cs="Times New Roman"/>
          <w:bCs/>
          <w:kern w:val="32"/>
          <w:sz w:val="28"/>
          <w:szCs w:val="28"/>
        </w:rPr>
        <w:t>”</w:t>
      </w:r>
    </w:p>
    <w:p w14:paraId="7AEF49CF" w14:textId="4DAD2732" w:rsidR="00D343B6" w:rsidRPr="00884D56" w:rsidRDefault="004D5784" w:rsidP="00884D56">
      <w:pPr>
        <w:rPr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A</w:t>
      </w:r>
      <w:r w:rsidR="00D343B6" w:rsidRPr="00884D56">
        <w:rPr>
          <w:rFonts w:cs="Times New Roman"/>
          <w:b/>
          <w:bCs/>
          <w:sz w:val="28"/>
          <w:szCs w:val="28"/>
        </w:rPr>
        <w:t>tbilde</w:t>
      </w:r>
    </w:p>
    <w:p w14:paraId="244ECE49" w14:textId="2E859DE8" w:rsidR="001B0C6C" w:rsidRDefault="000612D6" w:rsidP="00504F78">
      <w:pPr>
        <w:pStyle w:val="ListParagraph"/>
        <w:spacing w:after="0"/>
        <w:ind w:left="0" w:firstLine="567"/>
        <w:jc w:val="both"/>
        <w:rPr>
          <w:spacing w:val="-4"/>
          <w:sz w:val="24"/>
          <w:szCs w:val="24"/>
        </w:rPr>
      </w:pPr>
      <w:r w:rsidRPr="001B0C6C">
        <w:rPr>
          <w:sz w:val="28"/>
          <w:szCs w:val="28"/>
        </w:rPr>
        <w:t xml:space="preserve">Komisija paskaidro, ka </w:t>
      </w:r>
      <w:r w:rsidR="00F81374">
        <w:rPr>
          <w:sz w:val="28"/>
          <w:szCs w:val="28"/>
        </w:rPr>
        <w:t xml:space="preserve">Konkursa </w:t>
      </w:r>
      <w:r w:rsidR="002046E0">
        <w:rPr>
          <w:sz w:val="28"/>
          <w:szCs w:val="28"/>
        </w:rPr>
        <w:t xml:space="preserve">uzaicinājuma </w:t>
      </w:r>
      <w:r w:rsidR="00F81374">
        <w:rPr>
          <w:sz w:val="28"/>
          <w:szCs w:val="28"/>
        </w:rPr>
        <w:t xml:space="preserve"> </w:t>
      </w:r>
      <w:r w:rsidR="001B0C6C" w:rsidRPr="001B0C6C">
        <w:rPr>
          <w:rFonts w:eastAsia="Calibri" w:cs="Times New Roman"/>
          <w:bCs/>
          <w:kern w:val="32"/>
          <w:sz w:val="28"/>
          <w:szCs w:val="28"/>
        </w:rPr>
        <w:t xml:space="preserve">2.pielikuma “Tehniskais piedāvājums” </w:t>
      </w:r>
      <w:r w:rsidR="00F81374">
        <w:rPr>
          <w:rFonts w:eastAsia="Calibri" w:cs="Times New Roman"/>
          <w:bCs/>
          <w:kern w:val="32"/>
          <w:sz w:val="28"/>
          <w:szCs w:val="28"/>
        </w:rPr>
        <w:t xml:space="preserve">1.tabulas 4.1.apakšpunktā </w:t>
      </w:r>
      <w:r w:rsidR="003E34F9" w:rsidRPr="001B0C6C">
        <w:rPr>
          <w:sz w:val="28"/>
          <w:szCs w:val="28"/>
        </w:rPr>
        <w:t>ir noteikts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z w:val="28"/>
          <w:szCs w:val="28"/>
        </w:rPr>
        <w:t>“Pretendents nodrošina Iekārtas Uzturēšanu no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pacing w:val="-5"/>
          <w:sz w:val="28"/>
          <w:szCs w:val="28"/>
        </w:rPr>
        <w:t xml:space="preserve">darbu </w:t>
      </w:r>
      <w:r w:rsidR="001B0C6C" w:rsidRPr="00747A7D">
        <w:rPr>
          <w:sz w:val="28"/>
          <w:szCs w:val="28"/>
        </w:rPr>
        <w:t>pieņemšanas–nodošanas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pacing w:val="-8"/>
          <w:sz w:val="28"/>
          <w:szCs w:val="28"/>
        </w:rPr>
        <w:t xml:space="preserve">un  </w:t>
      </w:r>
      <w:r w:rsidR="001B0C6C" w:rsidRPr="00747A7D">
        <w:rPr>
          <w:spacing w:val="-1"/>
          <w:sz w:val="28"/>
          <w:szCs w:val="28"/>
        </w:rPr>
        <w:t xml:space="preserve">Uzturēšanas </w:t>
      </w:r>
      <w:r w:rsidR="001B0C6C" w:rsidRPr="00747A7D">
        <w:rPr>
          <w:spacing w:val="-1"/>
          <w:sz w:val="28"/>
          <w:szCs w:val="28"/>
        </w:rPr>
        <w:tab/>
      </w:r>
      <w:r w:rsidR="001B0C6C" w:rsidRPr="00747A7D">
        <w:rPr>
          <w:sz w:val="28"/>
          <w:szCs w:val="28"/>
        </w:rPr>
        <w:t xml:space="preserve">uzsākšanas </w:t>
      </w:r>
      <w:r w:rsidR="001B0C6C" w:rsidRPr="00747A7D">
        <w:rPr>
          <w:spacing w:val="-6"/>
          <w:sz w:val="28"/>
          <w:szCs w:val="28"/>
        </w:rPr>
        <w:t xml:space="preserve">akta </w:t>
      </w:r>
      <w:r w:rsidR="001B0C6C" w:rsidRPr="00747A7D">
        <w:rPr>
          <w:sz w:val="28"/>
          <w:szCs w:val="28"/>
        </w:rPr>
        <w:t>abpusējas parakstīšanas</w:t>
      </w:r>
      <w:r w:rsidR="001B0C6C">
        <w:rPr>
          <w:sz w:val="28"/>
          <w:szCs w:val="28"/>
        </w:rPr>
        <w:t xml:space="preserve"> </w:t>
      </w:r>
      <w:r w:rsidR="001B0C6C" w:rsidRPr="00747A7D">
        <w:rPr>
          <w:spacing w:val="-4"/>
          <w:sz w:val="28"/>
          <w:szCs w:val="28"/>
        </w:rPr>
        <w:t>dienas</w:t>
      </w:r>
      <w:r w:rsidR="001B0C6C" w:rsidRPr="00747A7D">
        <w:rPr>
          <w:sz w:val="28"/>
          <w:szCs w:val="28"/>
        </w:rPr>
        <w:t xml:space="preserve"> </w:t>
      </w:r>
      <w:r w:rsidR="001B0C6C" w:rsidRPr="00747A7D">
        <w:rPr>
          <w:b/>
          <w:spacing w:val="-4"/>
          <w:sz w:val="28"/>
          <w:szCs w:val="28"/>
        </w:rPr>
        <w:t>līdz paiet 5 (pieci) gadi no Līguma spēkā stāšanās datuma</w:t>
      </w:r>
      <w:r w:rsidR="001B0C6C" w:rsidRPr="00747A7D">
        <w:rPr>
          <w:spacing w:val="-4"/>
          <w:sz w:val="28"/>
          <w:szCs w:val="28"/>
        </w:rPr>
        <w:t>.</w:t>
      </w:r>
      <w:r w:rsidR="001B0C6C">
        <w:rPr>
          <w:spacing w:val="-4"/>
          <w:sz w:val="28"/>
          <w:szCs w:val="28"/>
        </w:rPr>
        <w:t xml:space="preserve"> </w:t>
      </w:r>
    </w:p>
    <w:p w14:paraId="35B5462F" w14:textId="1F5C9C27" w:rsidR="000612D6" w:rsidRPr="00504F78" w:rsidRDefault="003E34F9" w:rsidP="000612D6">
      <w:pPr>
        <w:pStyle w:val="ListParagraph"/>
        <w:spacing w:after="0"/>
        <w:ind w:left="0" w:firstLine="567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Ņemot vērā to, ka Konkursa 2.pielikuma “Tehniskais piedāvājums</w:t>
      </w:r>
      <w:r w:rsidR="00F519F5">
        <w:rPr>
          <w:sz w:val="28"/>
          <w:szCs w:val="28"/>
        </w:rPr>
        <w:t xml:space="preserve">” </w:t>
      </w:r>
      <w:r w:rsidR="00F519F5" w:rsidRPr="00ED746B">
        <w:rPr>
          <w:sz w:val="28"/>
          <w:szCs w:val="28"/>
        </w:rPr>
        <w:t>1.tabulas 1.2.apakšpunkt</w:t>
      </w:r>
      <w:r w:rsidR="00F519F5">
        <w:rPr>
          <w:sz w:val="28"/>
          <w:szCs w:val="28"/>
        </w:rPr>
        <w:t>ā</w:t>
      </w:r>
      <w:r>
        <w:rPr>
          <w:sz w:val="28"/>
          <w:szCs w:val="28"/>
        </w:rPr>
        <w:t xml:space="preserve"> ir noteikta prasība, ka </w:t>
      </w:r>
      <w:r w:rsidRPr="00747A7D">
        <w:rPr>
          <w:i/>
          <w:sz w:val="28"/>
          <w:szCs w:val="28"/>
        </w:rPr>
        <w:t>“Iekārtas piegādes un nodošanas ekspluatācijā termiņš ir 14 (četrpadsmit) mēneši no līguma spēkā stāšanās dienas</w:t>
      </w:r>
      <w:r w:rsidRPr="00504F78">
        <w:rPr>
          <w:iCs/>
          <w:sz w:val="28"/>
          <w:szCs w:val="28"/>
        </w:rPr>
        <w:t>”</w:t>
      </w:r>
      <w:r w:rsidR="00F519F5">
        <w:rPr>
          <w:iCs/>
          <w:sz w:val="28"/>
          <w:szCs w:val="28"/>
        </w:rPr>
        <w:t xml:space="preserve"> </w:t>
      </w:r>
      <w:r w:rsidR="001B0C6C" w:rsidRPr="00504F78">
        <w:rPr>
          <w:iCs/>
          <w:sz w:val="28"/>
          <w:szCs w:val="28"/>
        </w:rPr>
        <w:t>(</w:t>
      </w:r>
      <w:r w:rsidR="00F519F5" w:rsidRPr="00504F78">
        <w:rPr>
          <w:iCs/>
          <w:sz w:val="28"/>
          <w:szCs w:val="28"/>
        </w:rPr>
        <w:t>piedāvāto termiņu pretendents norāda savā piedāvājumā</w:t>
      </w:r>
      <w:r w:rsidR="001B0C6C" w:rsidRPr="00504F78">
        <w:rPr>
          <w:iCs/>
          <w:sz w:val="28"/>
          <w:szCs w:val="28"/>
        </w:rPr>
        <w:t>)</w:t>
      </w:r>
      <w:r w:rsidR="001B0C6C" w:rsidRPr="00F519F5">
        <w:rPr>
          <w:iCs/>
          <w:sz w:val="28"/>
          <w:szCs w:val="28"/>
        </w:rPr>
        <w:t>, tad Iekārtas</w:t>
      </w:r>
      <w:r w:rsidR="001B0C6C">
        <w:rPr>
          <w:sz w:val="28"/>
          <w:szCs w:val="28"/>
        </w:rPr>
        <w:t xml:space="preserve"> Uzturēšana nevar </w:t>
      </w:r>
      <w:r w:rsidR="00F81374">
        <w:rPr>
          <w:sz w:val="28"/>
          <w:szCs w:val="28"/>
        </w:rPr>
        <w:t xml:space="preserve">sasniegt </w:t>
      </w:r>
      <w:r w:rsidR="001B0C6C">
        <w:rPr>
          <w:sz w:val="28"/>
          <w:szCs w:val="28"/>
        </w:rPr>
        <w:t>termiņu 5</w:t>
      </w:r>
      <w:r w:rsidR="00BD5973">
        <w:rPr>
          <w:sz w:val="28"/>
          <w:szCs w:val="28"/>
        </w:rPr>
        <w:t xml:space="preserve"> (pieci)</w:t>
      </w:r>
      <w:r w:rsidR="001B0C6C">
        <w:rPr>
          <w:sz w:val="28"/>
          <w:szCs w:val="28"/>
        </w:rPr>
        <w:t xml:space="preserve"> gadi</w:t>
      </w:r>
      <w:r w:rsidR="00FD5C8F">
        <w:rPr>
          <w:sz w:val="28"/>
          <w:szCs w:val="28"/>
        </w:rPr>
        <w:t xml:space="preserve">. </w:t>
      </w:r>
    </w:p>
    <w:p w14:paraId="255595F2" w14:textId="77777777" w:rsidR="00FD5C8F" w:rsidRDefault="00FD5C8F" w:rsidP="000612D6">
      <w:pPr>
        <w:pStyle w:val="ListParagraph"/>
        <w:spacing w:after="0"/>
        <w:ind w:left="0" w:firstLine="567"/>
        <w:jc w:val="both"/>
        <w:rPr>
          <w:sz w:val="28"/>
          <w:szCs w:val="28"/>
        </w:rPr>
      </w:pPr>
    </w:p>
    <w:p w14:paraId="12C804FE" w14:textId="46F1E315" w:rsidR="003E34F9" w:rsidRPr="00446476" w:rsidRDefault="00FB773D" w:rsidP="00FC0BF5">
      <w:pPr>
        <w:pStyle w:val="ListParagraph"/>
        <w:numPr>
          <w:ilvl w:val="0"/>
          <w:numId w:val="29"/>
        </w:numPr>
        <w:tabs>
          <w:tab w:val="left" w:pos="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446476">
        <w:rPr>
          <w:b/>
          <w:bCs/>
          <w:sz w:val="28"/>
          <w:szCs w:val="28"/>
        </w:rPr>
        <w:t xml:space="preserve">Jautājums </w:t>
      </w:r>
    </w:p>
    <w:p w14:paraId="2D10705B" w14:textId="5C30C8BA" w:rsidR="00D343B6" w:rsidRDefault="00FB773D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Pr="00FB773D">
        <w:rPr>
          <w:sz w:val="28"/>
          <w:szCs w:val="28"/>
        </w:rPr>
        <w:t>Vai mēs pareizi saprotam, ka piedāvātajai tehnikai ir jānodrošina 5 gadu garantija un apkopes?</w:t>
      </w:r>
      <w:r>
        <w:rPr>
          <w:sz w:val="28"/>
          <w:szCs w:val="28"/>
        </w:rPr>
        <w:t>”</w:t>
      </w:r>
    </w:p>
    <w:p w14:paraId="78F02DE0" w14:textId="77777777" w:rsidR="00FB773D" w:rsidRDefault="00FB773D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</w:p>
    <w:p w14:paraId="32CFD271" w14:textId="42481C75" w:rsidR="00FB773D" w:rsidRPr="00FC0BF5" w:rsidRDefault="00FB773D" w:rsidP="00884D56">
      <w:pPr>
        <w:pStyle w:val="ListParagraph"/>
        <w:spacing w:after="0"/>
        <w:ind w:left="0" w:firstLine="709"/>
        <w:jc w:val="both"/>
        <w:rPr>
          <w:b/>
          <w:bCs/>
          <w:sz w:val="28"/>
          <w:szCs w:val="28"/>
        </w:rPr>
      </w:pPr>
      <w:r w:rsidRPr="00FC0BF5">
        <w:rPr>
          <w:b/>
          <w:bCs/>
          <w:sz w:val="28"/>
          <w:szCs w:val="28"/>
        </w:rPr>
        <w:t>Atbilde</w:t>
      </w:r>
    </w:p>
    <w:p w14:paraId="314F0B47" w14:textId="1E21DB17" w:rsidR="00ED746B" w:rsidRDefault="00B52D07" w:rsidP="00ED746B">
      <w:pPr>
        <w:pStyle w:val="ListParagraph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Jūsu izpratne ir neprecīza</w:t>
      </w:r>
      <w:r w:rsidR="00ED746B" w:rsidRPr="00ED746B">
        <w:rPr>
          <w:sz w:val="28"/>
          <w:szCs w:val="28"/>
        </w:rPr>
        <w:t xml:space="preserve">. </w:t>
      </w:r>
      <w:r w:rsidR="00F047CF">
        <w:rPr>
          <w:sz w:val="28"/>
          <w:szCs w:val="28"/>
        </w:rPr>
        <w:t>Komisija skaidro, ka:</w:t>
      </w:r>
    </w:p>
    <w:p w14:paraId="2683DA86" w14:textId="765201AE" w:rsidR="00ED746B" w:rsidRDefault="00ED746B" w:rsidP="00ED746B">
      <w:pPr>
        <w:spacing w:after="0"/>
        <w:jc w:val="both"/>
        <w:rPr>
          <w:sz w:val="28"/>
          <w:szCs w:val="28"/>
        </w:rPr>
      </w:pPr>
      <w:r w:rsidRPr="00504F78">
        <w:rPr>
          <w:sz w:val="28"/>
          <w:szCs w:val="28"/>
        </w:rPr>
        <w:t xml:space="preserve">1. Saskaņā ar </w:t>
      </w:r>
      <w:r w:rsidR="00B52D07">
        <w:rPr>
          <w:sz w:val="28"/>
          <w:szCs w:val="28"/>
        </w:rPr>
        <w:t xml:space="preserve">Konkursa </w:t>
      </w:r>
      <w:r w:rsidR="002046E0">
        <w:rPr>
          <w:sz w:val="28"/>
          <w:szCs w:val="28"/>
        </w:rPr>
        <w:t>uzaicinājuma</w:t>
      </w:r>
      <w:r w:rsidR="00B52D07">
        <w:rPr>
          <w:sz w:val="28"/>
          <w:szCs w:val="28"/>
        </w:rPr>
        <w:t xml:space="preserve"> </w:t>
      </w:r>
      <w:r w:rsidR="00B52D07" w:rsidRPr="001B0C6C">
        <w:rPr>
          <w:rFonts w:eastAsia="Calibri" w:cs="Times New Roman"/>
          <w:bCs/>
          <w:kern w:val="32"/>
          <w:sz w:val="28"/>
          <w:szCs w:val="28"/>
        </w:rPr>
        <w:t>2.pielikuma “Tehniskais piedāvājums”</w:t>
      </w:r>
      <w:r w:rsidR="00B52D07">
        <w:rPr>
          <w:rFonts w:eastAsia="Calibri" w:cs="Times New Roman"/>
          <w:bCs/>
          <w:kern w:val="32"/>
          <w:sz w:val="28"/>
          <w:szCs w:val="28"/>
        </w:rPr>
        <w:t xml:space="preserve"> </w:t>
      </w:r>
      <w:r w:rsidRPr="00504F78">
        <w:rPr>
          <w:sz w:val="28"/>
          <w:szCs w:val="28"/>
        </w:rPr>
        <w:t>3.</w:t>
      </w:r>
      <w:r>
        <w:rPr>
          <w:sz w:val="28"/>
          <w:szCs w:val="28"/>
        </w:rPr>
        <w:t>tabulas 3.1.apakšpunktu d</w:t>
      </w:r>
      <w:r w:rsidRPr="00ED746B">
        <w:rPr>
          <w:sz w:val="28"/>
          <w:szCs w:val="28"/>
        </w:rPr>
        <w:t xml:space="preserve">atortehnikai jānodrošina 5 (piecu) gadu garantija no nodošanas – pieņemšanas akta abpusējas parakstīšanas dienas. Piegādātās datortehnikas garantijas laiks sākas ar preču piegādes un preču pavadzīmes parakstīšanas brīdi. </w:t>
      </w:r>
    </w:p>
    <w:p w14:paraId="60EB643F" w14:textId="5E482DF2" w:rsidR="005B77A7" w:rsidRDefault="005B77A7" w:rsidP="005B77A7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Savukārt </w:t>
      </w:r>
      <w:r w:rsidRPr="00504F78">
        <w:rPr>
          <w:sz w:val="28"/>
          <w:szCs w:val="28"/>
        </w:rPr>
        <w:t xml:space="preserve">Sistēmas garantijas bojājumu, trūkumu un darbības traucējumu bezmaksas novēršana </w:t>
      </w:r>
      <w:r>
        <w:rPr>
          <w:sz w:val="28"/>
          <w:szCs w:val="28"/>
        </w:rPr>
        <w:t xml:space="preserve">saskaņā ar </w:t>
      </w:r>
      <w:r w:rsidR="00B52D07">
        <w:rPr>
          <w:sz w:val="28"/>
          <w:szCs w:val="28"/>
        </w:rPr>
        <w:t>Konkursa</w:t>
      </w:r>
      <w:r w:rsidR="002046E0">
        <w:rPr>
          <w:sz w:val="28"/>
          <w:szCs w:val="28"/>
        </w:rPr>
        <w:t xml:space="preserve"> uzaicinājuma</w:t>
      </w:r>
      <w:r w:rsidR="00B52D07">
        <w:rPr>
          <w:sz w:val="28"/>
          <w:szCs w:val="28"/>
        </w:rPr>
        <w:t xml:space="preserve"> </w:t>
      </w:r>
      <w:r w:rsidR="00B52D07" w:rsidRPr="001B0C6C">
        <w:rPr>
          <w:rFonts w:eastAsia="Calibri" w:cs="Times New Roman"/>
          <w:bCs/>
          <w:kern w:val="32"/>
          <w:sz w:val="28"/>
          <w:szCs w:val="28"/>
        </w:rPr>
        <w:t>2.pielikuma “Tehniskais piedāvājums”</w:t>
      </w:r>
      <w:r>
        <w:rPr>
          <w:sz w:val="28"/>
          <w:szCs w:val="28"/>
        </w:rPr>
        <w:t xml:space="preserve"> 1.tabulas 5.3.apakšpunktu </w:t>
      </w:r>
      <w:r w:rsidRPr="00504F78">
        <w:rPr>
          <w:sz w:val="28"/>
          <w:szCs w:val="28"/>
        </w:rPr>
        <w:t>jānodro</w:t>
      </w:r>
      <w:r>
        <w:rPr>
          <w:sz w:val="28"/>
          <w:szCs w:val="28"/>
        </w:rPr>
        <w:t xml:space="preserve">šina </w:t>
      </w:r>
      <w:r w:rsidRPr="00504F78">
        <w:rPr>
          <w:sz w:val="28"/>
          <w:szCs w:val="28"/>
        </w:rPr>
        <w:t>visu līguma darbības laiku</w:t>
      </w:r>
      <w:r>
        <w:rPr>
          <w:sz w:val="28"/>
          <w:szCs w:val="28"/>
        </w:rPr>
        <w:t>. Proti, līdz paiet 5 gadi no līguma spēkā stāšanās.</w:t>
      </w:r>
    </w:p>
    <w:p w14:paraId="702E599B" w14:textId="57C6E461" w:rsidR="005B77A7" w:rsidRPr="00ED746B" w:rsidRDefault="005B77A7" w:rsidP="00504F78">
      <w:pPr>
        <w:spacing w:after="0"/>
        <w:ind w:firstLine="709"/>
        <w:jc w:val="both"/>
        <w:rPr>
          <w:sz w:val="28"/>
          <w:szCs w:val="28"/>
        </w:rPr>
      </w:pPr>
      <w:r w:rsidRPr="0020758E">
        <w:rPr>
          <w:sz w:val="28"/>
          <w:szCs w:val="28"/>
        </w:rPr>
        <w:t>Iekārtas garantija</w:t>
      </w:r>
      <w:r w:rsidR="002A7EC6" w:rsidRPr="00504F78">
        <w:rPr>
          <w:sz w:val="28"/>
          <w:szCs w:val="28"/>
        </w:rPr>
        <w:t xml:space="preserve"> jānodrošina</w:t>
      </w:r>
      <w:r w:rsidR="002A7EC6">
        <w:rPr>
          <w:sz w:val="28"/>
          <w:szCs w:val="28"/>
        </w:rPr>
        <w:t xml:space="preserve"> 5 gadi</w:t>
      </w:r>
      <w:r w:rsidR="002A7EC6" w:rsidRPr="002A7EC6">
        <w:rPr>
          <w:spacing w:val="-4"/>
          <w:sz w:val="28"/>
          <w:szCs w:val="28"/>
        </w:rPr>
        <w:t xml:space="preserve"> </w:t>
      </w:r>
      <w:r w:rsidR="002A7EC6">
        <w:rPr>
          <w:spacing w:val="-4"/>
          <w:sz w:val="28"/>
          <w:szCs w:val="28"/>
        </w:rPr>
        <w:t>no līguma spēkā stāšanās.</w:t>
      </w:r>
    </w:p>
    <w:p w14:paraId="1F0EC1E1" w14:textId="2B63058C" w:rsidR="00ED746B" w:rsidRDefault="00ED746B" w:rsidP="00ED746B">
      <w:pPr>
        <w:pStyle w:val="ListParagraph"/>
        <w:spacing w:after="0"/>
        <w:ind w:left="0" w:firstLine="709"/>
        <w:jc w:val="both"/>
        <w:rPr>
          <w:sz w:val="28"/>
          <w:szCs w:val="28"/>
        </w:rPr>
      </w:pPr>
    </w:p>
    <w:p w14:paraId="1FDD63BD" w14:textId="6B7AA45E" w:rsidR="00FB773D" w:rsidRPr="00ED746B" w:rsidRDefault="00ED746B" w:rsidP="00ED746B">
      <w:pPr>
        <w:pStyle w:val="ListParagraph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D746B">
        <w:rPr>
          <w:sz w:val="28"/>
          <w:szCs w:val="28"/>
        </w:rPr>
        <w:t xml:space="preserve">Saskaņā ar </w:t>
      </w:r>
      <w:r w:rsidR="00B52D07">
        <w:rPr>
          <w:sz w:val="28"/>
          <w:szCs w:val="28"/>
        </w:rPr>
        <w:t xml:space="preserve">Konkursa </w:t>
      </w:r>
      <w:r w:rsidR="002046E0">
        <w:rPr>
          <w:sz w:val="28"/>
          <w:szCs w:val="28"/>
        </w:rPr>
        <w:t>uzaicinājuma</w:t>
      </w:r>
      <w:r w:rsidR="00B52D07">
        <w:rPr>
          <w:sz w:val="28"/>
          <w:szCs w:val="28"/>
        </w:rPr>
        <w:t xml:space="preserve"> </w:t>
      </w:r>
      <w:r w:rsidR="00B52D07" w:rsidRPr="001B0C6C">
        <w:rPr>
          <w:rFonts w:eastAsia="Calibri" w:cs="Times New Roman"/>
          <w:bCs/>
          <w:kern w:val="32"/>
          <w:sz w:val="28"/>
          <w:szCs w:val="28"/>
        </w:rPr>
        <w:t>2.pielikuma “Tehniskais piedāvājums”</w:t>
      </w:r>
      <w:r w:rsidRPr="00ED746B">
        <w:rPr>
          <w:sz w:val="28"/>
          <w:szCs w:val="28"/>
        </w:rPr>
        <w:t xml:space="preserve"> 1.tabulas 1.2.apakšpunktu </w:t>
      </w:r>
      <w:r w:rsidRPr="00504F78">
        <w:rPr>
          <w:sz w:val="28"/>
          <w:szCs w:val="28"/>
        </w:rPr>
        <w:t xml:space="preserve">Iekārtas piegādes un nodošanas ekspluatācijā termiņš </w:t>
      </w:r>
      <w:r w:rsidRPr="00504F78">
        <w:rPr>
          <w:spacing w:val="-6"/>
          <w:sz w:val="28"/>
          <w:szCs w:val="28"/>
        </w:rPr>
        <w:t xml:space="preserve">ir </w:t>
      </w:r>
      <w:r w:rsidRPr="00504F78">
        <w:rPr>
          <w:sz w:val="28"/>
          <w:szCs w:val="28"/>
        </w:rPr>
        <w:t>14 (četrpadsmit) mēneši no līguma spēkā stāšanās</w:t>
      </w:r>
      <w:r w:rsidRPr="00504F78">
        <w:rPr>
          <w:spacing w:val="-2"/>
          <w:sz w:val="28"/>
          <w:szCs w:val="28"/>
        </w:rPr>
        <w:t xml:space="preserve"> </w:t>
      </w:r>
      <w:r w:rsidRPr="00504F78">
        <w:rPr>
          <w:sz w:val="28"/>
          <w:szCs w:val="28"/>
        </w:rPr>
        <w:t>dienas</w:t>
      </w:r>
      <w:r w:rsidRPr="00ED746B">
        <w:rPr>
          <w:sz w:val="28"/>
          <w:szCs w:val="28"/>
        </w:rPr>
        <w:t xml:space="preserve">. Secīgi, saskaņā ar </w:t>
      </w:r>
      <w:r w:rsidR="00B52D07">
        <w:rPr>
          <w:sz w:val="28"/>
          <w:szCs w:val="28"/>
        </w:rPr>
        <w:t xml:space="preserve">Konkursa </w:t>
      </w:r>
      <w:r w:rsidR="002046E0">
        <w:rPr>
          <w:sz w:val="28"/>
          <w:szCs w:val="28"/>
        </w:rPr>
        <w:t>uzaicinājuma</w:t>
      </w:r>
      <w:r w:rsidR="00B52D07">
        <w:rPr>
          <w:sz w:val="28"/>
          <w:szCs w:val="28"/>
        </w:rPr>
        <w:t xml:space="preserve"> </w:t>
      </w:r>
      <w:r w:rsidR="00B52D07" w:rsidRPr="001B0C6C">
        <w:rPr>
          <w:rFonts w:eastAsia="Calibri" w:cs="Times New Roman"/>
          <w:bCs/>
          <w:kern w:val="32"/>
          <w:sz w:val="28"/>
          <w:szCs w:val="28"/>
        </w:rPr>
        <w:t>2.pielikuma “Tehniskais piedāvājums”</w:t>
      </w:r>
      <w:r w:rsidR="00B52D07">
        <w:rPr>
          <w:rFonts w:eastAsia="Calibri" w:cs="Times New Roman"/>
          <w:bCs/>
          <w:kern w:val="32"/>
          <w:sz w:val="28"/>
          <w:szCs w:val="28"/>
        </w:rPr>
        <w:t xml:space="preserve"> </w:t>
      </w:r>
      <w:r w:rsidR="00F81374">
        <w:rPr>
          <w:rFonts w:eastAsia="Calibri" w:cs="Times New Roman"/>
          <w:bCs/>
          <w:kern w:val="32"/>
          <w:sz w:val="28"/>
          <w:szCs w:val="28"/>
        </w:rPr>
        <w:t xml:space="preserve">1.tabulas </w:t>
      </w:r>
      <w:r w:rsidRPr="00ED746B">
        <w:rPr>
          <w:sz w:val="28"/>
          <w:szCs w:val="28"/>
        </w:rPr>
        <w:t xml:space="preserve">4.1.apakšpunktu </w:t>
      </w:r>
      <w:r w:rsidRPr="00504F78">
        <w:rPr>
          <w:sz w:val="28"/>
          <w:szCs w:val="28"/>
        </w:rPr>
        <w:t>Pretendents</w:t>
      </w:r>
      <w:r w:rsidRPr="00ED746B">
        <w:rPr>
          <w:sz w:val="28"/>
          <w:szCs w:val="28"/>
        </w:rPr>
        <w:t xml:space="preserve"> </w:t>
      </w:r>
      <w:r w:rsidRPr="00504F78">
        <w:rPr>
          <w:sz w:val="28"/>
          <w:szCs w:val="28"/>
        </w:rPr>
        <w:t>nodrošina Iekārtas Uzturēšanu no</w:t>
      </w:r>
      <w:r w:rsidRPr="00ED746B">
        <w:rPr>
          <w:sz w:val="28"/>
          <w:szCs w:val="28"/>
        </w:rPr>
        <w:t xml:space="preserve"> </w:t>
      </w:r>
      <w:r w:rsidRPr="00504F78">
        <w:rPr>
          <w:spacing w:val="-5"/>
          <w:sz w:val="28"/>
          <w:szCs w:val="28"/>
        </w:rPr>
        <w:t xml:space="preserve">darbu </w:t>
      </w:r>
      <w:r w:rsidRPr="00504F78">
        <w:rPr>
          <w:sz w:val="28"/>
          <w:szCs w:val="28"/>
        </w:rPr>
        <w:t>pieņemšanas</w:t>
      </w:r>
      <w:r w:rsidRPr="00ED746B">
        <w:rPr>
          <w:sz w:val="28"/>
          <w:szCs w:val="28"/>
        </w:rPr>
        <w:t xml:space="preserve"> </w:t>
      </w:r>
      <w:r w:rsidRPr="00504F78">
        <w:rPr>
          <w:sz w:val="28"/>
          <w:szCs w:val="28"/>
        </w:rPr>
        <w:t>–</w:t>
      </w:r>
      <w:r w:rsidRPr="00ED746B">
        <w:rPr>
          <w:sz w:val="28"/>
          <w:szCs w:val="28"/>
        </w:rPr>
        <w:t xml:space="preserve"> </w:t>
      </w:r>
      <w:r w:rsidRPr="00504F78">
        <w:rPr>
          <w:sz w:val="28"/>
          <w:szCs w:val="28"/>
        </w:rPr>
        <w:t>nodošanas</w:t>
      </w:r>
      <w:r w:rsidRPr="00ED746B">
        <w:rPr>
          <w:sz w:val="28"/>
          <w:szCs w:val="28"/>
        </w:rPr>
        <w:t xml:space="preserve"> </w:t>
      </w:r>
      <w:r w:rsidRPr="00504F78">
        <w:rPr>
          <w:spacing w:val="-8"/>
          <w:sz w:val="28"/>
          <w:szCs w:val="28"/>
        </w:rPr>
        <w:t>un</w:t>
      </w:r>
      <w:r w:rsidRPr="00ED746B">
        <w:rPr>
          <w:spacing w:val="-8"/>
          <w:sz w:val="28"/>
          <w:szCs w:val="28"/>
        </w:rPr>
        <w:t xml:space="preserve"> </w:t>
      </w:r>
      <w:r w:rsidRPr="00504F78">
        <w:rPr>
          <w:spacing w:val="-1"/>
          <w:sz w:val="28"/>
          <w:szCs w:val="28"/>
        </w:rPr>
        <w:t xml:space="preserve">Uzturēšanas </w:t>
      </w:r>
      <w:r w:rsidRPr="00504F78">
        <w:rPr>
          <w:sz w:val="28"/>
          <w:szCs w:val="28"/>
        </w:rPr>
        <w:t xml:space="preserve">uzsākšanas </w:t>
      </w:r>
      <w:r w:rsidRPr="00504F78">
        <w:rPr>
          <w:spacing w:val="-6"/>
          <w:sz w:val="28"/>
          <w:szCs w:val="28"/>
        </w:rPr>
        <w:t xml:space="preserve">akta </w:t>
      </w:r>
      <w:r w:rsidRPr="00504F78">
        <w:rPr>
          <w:sz w:val="28"/>
          <w:szCs w:val="28"/>
        </w:rPr>
        <w:t>abpusējas parakstīšanas</w:t>
      </w:r>
      <w:r w:rsidRPr="00ED746B">
        <w:rPr>
          <w:sz w:val="28"/>
          <w:szCs w:val="28"/>
        </w:rPr>
        <w:t xml:space="preserve"> </w:t>
      </w:r>
      <w:r w:rsidRPr="00504F78">
        <w:rPr>
          <w:spacing w:val="-4"/>
          <w:sz w:val="28"/>
          <w:szCs w:val="28"/>
        </w:rPr>
        <w:t>dienas</w:t>
      </w:r>
      <w:r w:rsidRPr="00504F78">
        <w:rPr>
          <w:sz w:val="28"/>
          <w:szCs w:val="28"/>
        </w:rPr>
        <w:t xml:space="preserve"> </w:t>
      </w:r>
      <w:r w:rsidRPr="00504F78">
        <w:rPr>
          <w:spacing w:val="-4"/>
          <w:sz w:val="28"/>
          <w:szCs w:val="28"/>
        </w:rPr>
        <w:t xml:space="preserve">līdz paiet 5 (pieci) gadi no </w:t>
      </w:r>
      <w:r w:rsidRPr="00ED746B">
        <w:rPr>
          <w:spacing w:val="-4"/>
          <w:sz w:val="28"/>
          <w:szCs w:val="28"/>
        </w:rPr>
        <w:t>l</w:t>
      </w:r>
      <w:r w:rsidRPr="00504F78">
        <w:rPr>
          <w:spacing w:val="-4"/>
          <w:sz w:val="28"/>
          <w:szCs w:val="28"/>
        </w:rPr>
        <w:t>īguma spēkā stāšanās datuma</w:t>
      </w:r>
      <w:r w:rsidRPr="00ED746B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Tātad, Iekārtas uzturēšanu uzsāk</w:t>
      </w:r>
      <w:r w:rsidR="001F5994">
        <w:rPr>
          <w:spacing w:val="-4"/>
          <w:sz w:val="28"/>
          <w:szCs w:val="28"/>
        </w:rPr>
        <w:t xml:space="preserve"> ar</w:t>
      </w:r>
      <w:r>
        <w:rPr>
          <w:spacing w:val="-4"/>
          <w:sz w:val="28"/>
          <w:szCs w:val="28"/>
        </w:rPr>
        <w:t xml:space="preserve"> Iekārtas pieņemšan</w:t>
      </w:r>
      <w:r w:rsidR="001F5994">
        <w:rPr>
          <w:spacing w:val="-4"/>
          <w:sz w:val="28"/>
          <w:szCs w:val="28"/>
        </w:rPr>
        <w:t>u, nevis pēc līguma spēkā stāšanos,</w:t>
      </w:r>
      <w:r>
        <w:rPr>
          <w:spacing w:val="-4"/>
          <w:sz w:val="28"/>
          <w:szCs w:val="28"/>
        </w:rPr>
        <w:t xml:space="preserve"> un turpina līdz paliet 5 gadi no līguma spēkā stāšanās.</w:t>
      </w:r>
    </w:p>
    <w:p w14:paraId="095229B5" w14:textId="77777777" w:rsidR="00FB773D" w:rsidRDefault="00FB773D" w:rsidP="00ED746B">
      <w:pPr>
        <w:pStyle w:val="ListParagraph"/>
        <w:spacing w:after="0"/>
        <w:ind w:left="0" w:firstLine="709"/>
        <w:jc w:val="both"/>
        <w:rPr>
          <w:sz w:val="28"/>
          <w:szCs w:val="28"/>
        </w:rPr>
      </w:pPr>
    </w:p>
    <w:p w14:paraId="6EBD7A70" w14:textId="1D03046D" w:rsidR="00FB773D" w:rsidRPr="00FC0BF5" w:rsidRDefault="00FB773D" w:rsidP="00FC0BF5">
      <w:pPr>
        <w:pStyle w:val="ListParagraph"/>
        <w:numPr>
          <w:ilvl w:val="0"/>
          <w:numId w:val="29"/>
        </w:numPr>
        <w:spacing w:after="0"/>
        <w:jc w:val="both"/>
        <w:rPr>
          <w:b/>
          <w:bCs/>
          <w:sz w:val="28"/>
          <w:szCs w:val="28"/>
        </w:rPr>
      </w:pPr>
      <w:r w:rsidRPr="00FC0BF5">
        <w:rPr>
          <w:b/>
          <w:bCs/>
          <w:sz w:val="28"/>
          <w:szCs w:val="28"/>
        </w:rPr>
        <w:t xml:space="preserve"> Jautājums</w:t>
      </w:r>
    </w:p>
    <w:p w14:paraId="629D56A6" w14:textId="1EEEE76D" w:rsidR="00F66CF6" w:rsidRPr="00FC0BF5" w:rsidRDefault="00FB773D" w:rsidP="00FC0BF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Pr="00FC0BF5">
        <w:rPr>
          <w:sz w:val="28"/>
          <w:szCs w:val="28"/>
        </w:rPr>
        <w:t>Lūdzu, skaidrot, kā jāaizpilda 3. pielikuma 2. tabula: vai pretendentiem jāaprēķina izmaksas par 5 gadu uzturēšanu un jāuzrāda cena par 6 mēnešiem? Tādā gadījumā kopējais finansiālais piedāvājums segtu tikai 4 uzturēšanas gadus. VAI pretendentiem jāsadala 5 gadu apkopes 8 vienībās, lai tiktu segti 5 gadi?</w:t>
      </w:r>
      <w:r>
        <w:rPr>
          <w:sz w:val="28"/>
          <w:szCs w:val="28"/>
        </w:rPr>
        <w:t>”</w:t>
      </w:r>
    </w:p>
    <w:p w14:paraId="0EC0143E" w14:textId="77777777" w:rsidR="00FB773D" w:rsidRDefault="00FB773D" w:rsidP="00FB773D">
      <w:pPr>
        <w:pStyle w:val="ListParagraph"/>
        <w:ind w:left="644"/>
        <w:jc w:val="both"/>
        <w:rPr>
          <w:b/>
          <w:bCs/>
          <w:sz w:val="28"/>
          <w:szCs w:val="28"/>
        </w:rPr>
      </w:pPr>
      <w:r w:rsidRPr="00FC0BF5">
        <w:rPr>
          <w:b/>
          <w:bCs/>
          <w:sz w:val="28"/>
          <w:szCs w:val="28"/>
        </w:rPr>
        <w:t>Atbilde</w:t>
      </w:r>
    </w:p>
    <w:p w14:paraId="0221D2CD" w14:textId="6425F56F" w:rsidR="00FB773D" w:rsidRPr="00FB773D" w:rsidRDefault="00FC0BF5" w:rsidP="00FC0BF5">
      <w:pPr>
        <w:ind w:firstLine="644"/>
        <w:jc w:val="both"/>
        <w:rPr>
          <w:sz w:val="28"/>
          <w:szCs w:val="28"/>
        </w:rPr>
      </w:pPr>
      <w:r>
        <w:rPr>
          <w:sz w:val="28"/>
          <w:szCs w:val="28"/>
        </w:rPr>
        <w:t>Lūdzu skatīt atbildi</w:t>
      </w:r>
      <w:r w:rsidR="005B77A7">
        <w:rPr>
          <w:sz w:val="28"/>
          <w:szCs w:val="28"/>
        </w:rPr>
        <w:t xml:space="preserve"> uz </w:t>
      </w:r>
      <w:r w:rsidR="00B52D07">
        <w:rPr>
          <w:sz w:val="28"/>
          <w:szCs w:val="28"/>
        </w:rPr>
        <w:t xml:space="preserve">pirmo un otro </w:t>
      </w:r>
      <w:r w:rsidR="005B77A7">
        <w:rPr>
          <w:sz w:val="28"/>
          <w:szCs w:val="28"/>
        </w:rPr>
        <w:t>jautājumu</w:t>
      </w:r>
      <w:r>
        <w:rPr>
          <w:sz w:val="28"/>
          <w:szCs w:val="28"/>
        </w:rPr>
        <w:t xml:space="preserve">. </w:t>
      </w:r>
      <w:r w:rsidR="00FB773D" w:rsidRPr="00FC0BF5">
        <w:rPr>
          <w:sz w:val="28"/>
          <w:szCs w:val="28"/>
        </w:rPr>
        <w:t xml:space="preserve">Komisija paskaidro, ka pretendentam jāaprēķina izmaksas par </w:t>
      </w:r>
      <w:r w:rsidR="005B77A7">
        <w:rPr>
          <w:sz w:val="28"/>
          <w:szCs w:val="28"/>
        </w:rPr>
        <w:t xml:space="preserve">astoņu periodu, katrs periods seši mēneši, (kopā </w:t>
      </w:r>
      <w:r w:rsidR="00FB773D" w:rsidRPr="00FC0BF5">
        <w:rPr>
          <w:sz w:val="28"/>
          <w:szCs w:val="28"/>
        </w:rPr>
        <w:t>4</w:t>
      </w:r>
      <w:r w:rsidR="00246741">
        <w:rPr>
          <w:sz w:val="28"/>
          <w:szCs w:val="28"/>
        </w:rPr>
        <w:t xml:space="preserve"> </w:t>
      </w:r>
      <w:r w:rsidR="00FB773D" w:rsidRPr="00FC0BF5">
        <w:rPr>
          <w:sz w:val="28"/>
          <w:szCs w:val="28"/>
        </w:rPr>
        <w:t>gadu</w:t>
      </w:r>
      <w:r w:rsidR="005B77A7">
        <w:rPr>
          <w:sz w:val="28"/>
          <w:szCs w:val="28"/>
        </w:rPr>
        <w:t>)</w:t>
      </w:r>
      <w:r w:rsidR="00FB773D" w:rsidRPr="00FC0BF5">
        <w:rPr>
          <w:sz w:val="28"/>
          <w:szCs w:val="28"/>
        </w:rPr>
        <w:t xml:space="preserve"> uzturēšanu.  </w:t>
      </w:r>
      <w:r w:rsidR="00FB773D" w:rsidRPr="00FC0BF5">
        <w:rPr>
          <w:b/>
          <w:bCs/>
          <w:sz w:val="28"/>
          <w:szCs w:val="28"/>
        </w:rPr>
        <w:t>3.pielikuma “Finanšu piedāvājums” 2.tabulā</w:t>
      </w:r>
      <w:r w:rsidR="00FB773D" w:rsidRPr="00FC0BF5">
        <w:rPr>
          <w:sz w:val="28"/>
          <w:szCs w:val="28"/>
        </w:rPr>
        <w:t xml:space="preserve"> cenā </w:t>
      </w:r>
      <w:r w:rsidR="00FB773D">
        <w:rPr>
          <w:sz w:val="28"/>
          <w:szCs w:val="28"/>
        </w:rPr>
        <w:t>ir jā</w:t>
      </w:r>
      <w:r w:rsidR="00FB773D" w:rsidRPr="00FC0BF5">
        <w:rPr>
          <w:sz w:val="28"/>
          <w:szCs w:val="28"/>
        </w:rPr>
        <w:t>iekļau</w:t>
      </w:r>
      <w:r w:rsidR="00FB773D">
        <w:rPr>
          <w:sz w:val="28"/>
          <w:szCs w:val="28"/>
        </w:rPr>
        <w:t xml:space="preserve">j </w:t>
      </w:r>
      <w:r w:rsidR="00FB773D" w:rsidRPr="00FC0BF5">
        <w:rPr>
          <w:sz w:val="28"/>
          <w:szCs w:val="28"/>
        </w:rPr>
        <w:t>visas izmaksas, kas saistītas ar Iekārta uzturēšanu, tajā skaitā programmatūras, datortehnikas un transportlīdzekļa uzturēšanas izmaksas.</w:t>
      </w:r>
    </w:p>
    <w:sectPr w:rsidR="00FB773D" w:rsidRPr="00FB773D" w:rsidSect="005C794E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01810"/>
    <w:multiLevelType w:val="hybridMultilevel"/>
    <w:tmpl w:val="A6966028"/>
    <w:lvl w:ilvl="0" w:tplc="5498D3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9C406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ABCFB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57E5C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6AEEC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A4669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EB6CC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29460C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7AC40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06131"/>
    <w:multiLevelType w:val="hybridMultilevel"/>
    <w:tmpl w:val="7388B3B6"/>
    <w:lvl w:ilvl="0" w:tplc="DF9ACC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647779C3"/>
    <w:multiLevelType w:val="multilevel"/>
    <w:tmpl w:val="05E8F956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24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E1436F5"/>
    <w:multiLevelType w:val="multilevel"/>
    <w:tmpl w:val="44D8993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4F352C2"/>
    <w:multiLevelType w:val="hybridMultilevel"/>
    <w:tmpl w:val="48FAFFC6"/>
    <w:lvl w:ilvl="0" w:tplc="F3B4F6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C6444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A6A94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CAE05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47642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0DC39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DA2A1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E04E8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81E8C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8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14"/>
  </w:num>
  <w:num w:numId="2" w16cid:durableId="15289060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8"/>
  </w:num>
  <w:num w:numId="4" w16cid:durableId="1849172339">
    <w:abstractNumId w:val="21"/>
  </w:num>
  <w:num w:numId="5" w16cid:durableId="137770344">
    <w:abstractNumId w:val="10"/>
  </w:num>
  <w:num w:numId="6" w16cid:durableId="99465076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16"/>
  </w:num>
  <w:num w:numId="8" w16cid:durableId="1758868608">
    <w:abstractNumId w:val="4"/>
  </w:num>
  <w:num w:numId="9" w16cid:durableId="1919439136">
    <w:abstractNumId w:val="24"/>
  </w:num>
  <w:num w:numId="10" w16cid:durableId="548609865">
    <w:abstractNumId w:val="28"/>
  </w:num>
  <w:num w:numId="11" w16cid:durableId="1811170422">
    <w:abstractNumId w:val="6"/>
  </w:num>
  <w:num w:numId="12" w16cid:durableId="1487015340">
    <w:abstractNumId w:val="17"/>
  </w:num>
  <w:num w:numId="13" w16cid:durableId="1289823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2"/>
  </w:num>
  <w:num w:numId="15" w16cid:durableId="1089616529">
    <w:abstractNumId w:val="13"/>
  </w:num>
  <w:num w:numId="16" w16cid:durableId="983700598">
    <w:abstractNumId w:val="18"/>
  </w:num>
  <w:num w:numId="17" w16cid:durableId="567959945">
    <w:abstractNumId w:val="20"/>
  </w:num>
  <w:num w:numId="18" w16cid:durableId="853687129">
    <w:abstractNumId w:val="3"/>
  </w:num>
  <w:num w:numId="19" w16cid:durableId="421531482">
    <w:abstractNumId w:val="0"/>
  </w:num>
  <w:num w:numId="20" w16cid:durableId="381297620">
    <w:abstractNumId w:val="25"/>
  </w:num>
  <w:num w:numId="21" w16cid:durableId="1570728791">
    <w:abstractNumId w:val="9"/>
  </w:num>
  <w:num w:numId="22" w16cid:durableId="690112358">
    <w:abstractNumId w:val="22"/>
  </w:num>
  <w:num w:numId="23" w16cid:durableId="1438519655">
    <w:abstractNumId w:val="7"/>
  </w:num>
  <w:num w:numId="24" w16cid:durableId="1680042245">
    <w:abstractNumId w:val="5"/>
  </w:num>
  <w:num w:numId="25" w16cid:durableId="1289168022">
    <w:abstractNumId w:val="1"/>
  </w:num>
  <w:num w:numId="26" w16cid:durableId="2120904087">
    <w:abstractNumId w:val="2"/>
  </w:num>
  <w:num w:numId="27" w16cid:durableId="700397213">
    <w:abstractNumId w:val="23"/>
  </w:num>
  <w:num w:numId="28" w16cid:durableId="1405102060">
    <w:abstractNumId w:val="26"/>
  </w:num>
  <w:num w:numId="29" w16cid:durableId="1309483062">
    <w:abstractNumId w:val="15"/>
  </w:num>
  <w:num w:numId="30" w16cid:durableId="2049991524">
    <w:abstractNumId w:val="27"/>
  </w:num>
  <w:num w:numId="31" w16cid:durableId="18128680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31AA"/>
    <w:rsid w:val="0003247D"/>
    <w:rsid w:val="000612D6"/>
    <w:rsid w:val="00064A30"/>
    <w:rsid w:val="000705F2"/>
    <w:rsid w:val="000744CA"/>
    <w:rsid w:val="0008059C"/>
    <w:rsid w:val="00082BF6"/>
    <w:rsid w:val="000A721C"/>
    <w:rsid w:val="000B16AA"/>
    <w:rsid w:val="000C0CCE"/>
    <w:rsid w:val="000C7074"/>
    <w:rsid w:val="000C75F9"/>
    <w:rsid w:val="00127687"/>
    <w:rsid w:val="00146A65"/>
    <w:rsid w:val="00151291"/>
    <w:rsid w:val="00173BF5"/>
    <w:rsid w:val="001862BF"/>
    <w:rsid w:val="001B0C6C"/>
    <w:rsid w:val="001B2081"/>
    <w:rsid w:val="001C4422"/>
    <w:rsid w:val="001F5994"/>
    <w:rsid w:val="00201A71"/>
    <w:rsid w:val="002046E0"/>
    <w:rsid w:val="0020758E"/>
    <w:rsid w:val="00246741"/>
    <w:rsid w:val="00265FDB"/>
    <w:rsid w:val="002706CE"/>
    <w:rsid w:val="0028064D"/>
    <w:rsid w:val="0029294A"/>
    <w:rsid w:val="002A7EC6"/>
    <w:rsid w:val="002B0F76"/>
    <w:rsid w:val="002B62C3"/>
    <w:rsid w:val="002D0949"/>
    <w:rsid w:val="002D0FE4"/>
    <w:rsid w:val="002E663E"/>
    <w:rsid w:val="003000CC"/>
    <w:rsid w:val="00303E7F"/>
    <w:rsid w:val="00326581"/>
    <w:rsid w:val="00340518"/>
    <w:rsid w:val="003438B5"/>
    <w:rsid w:val="00347579"/>
    <w:rsid w:val="00385E06"/>
    <w:rsid w:val="003B1171"/>
    <w:rsid w:val="003E2F83"/>
    <w:rsid w:val="003E34F9"/>
    <w:rsid w:val="003E3A07"/>
    <w:rsid w:val="003F6566"/>
    <w:rsid w:val="00402063"/>
    <w:rsid w:val="00405154"/>
    <w:rsid w:val="004120F1"/>
    <w:rsid w:val="004138E7"/>
    <w:rsid w:val="00425449"/>
    <w:rsid w:val="0043171E"/>
    <w:rsid w:val="00446476"/>
    <w:rsid w:val="004659D4"/>
    <w:rsid w:val="00486B67"/>
    <w:rsid w:val="00487264"/>
    <w:rsid w:val="0049398A"/>
    <w:rsid w:val="004A0A8D"/>
    <w:rsid w:val="004D1001"/>
    <w:rsid w:val="004D349C"/>
    <w:rsid w:val="004D5784"/>
    <w:rsid w:val="0050478C"/>
    <w:rsid w:val="00504F78"/>
    <w:rsid w:val="0051767D"/>
    <w:rsid w:val="00534DC5"/>
    <w:rsid w:val="005638A1"/>
    <w:rsid w:val="005737F9"/>
    <w:rsid w:val="00581F06"/>
    <w:rsid w:val="005B58C7"/>
    <w:rsid w:val="005B77A7"/>
    <w:rsid w:val="005C2009"/>
    <w:rsid w:val="005C2DF0"/>
    <w:rsid w:val="005C794E"/>
    <w:rsid w:val="005D5B1F"/>
    <w:rsid w:val="005F4993"/>
    <w:rsid w:val="0060147D"/>
    <w:rsid w:val="006056E6"/>
    <w:rsid w:val="00605EA0"/>
    <w:rsid w:val="0060732D"/>
    <w:rsid w:val="00637915"/>
    <w:rsid w:val="00645401"/>
    <w:rsid w:val="00645C01"/>
    <w:rsid w:val="00655062"/>
    <w:rsid w:val="006B4284"/>
    <w:rsid w:val="006C4F00"/>
    <w:rsid w:val="006D67E5"/>
    <w:rsid w:val="006F451F"/>
    <w:rsid w:val="006F72A6"/>
    <w:rsid w:val="00705A79"/>
    <w:rsid w:val="007208E4"/>
    <w:rsid w:val="00747A7D"/>
    <w:rsid w:val="00761807"/>
    <w:rsid w:val="007F325B"/>
    <w:rsid w:val="008109B2"/>
    <w:rsid w:val="00815E17"/>
    <w:rsid w:val="008278AD"/>
    <w:rsid w:val="00843E47"/>
    <w:rsid w:val="00846FC2"/>
    <w:rsid w:val="00866DB0"/>
    <w:rsid w:val="00884D56"/>
    <w:rsid w:val="008957A5"/>
    <w:rsid w:val="00896971"/>
    <w:rsid w:val="008A6CEA"/>
    <w:rsid w:val="008B0594"/>
    <w:rsid w:val="008C23CF"/>
    <w:rsid w:val="008F360C"/>
    <w:rsid w:val="00925B16"/>
    <w:rsid w:val="00932C4E"/>
    <w:rsid w:val="00961596"/>
    <w:rsid w:val="00963BE5"/>
    <w:rsid w:val="00972A8A"/>
    <w:rsid w:val="0099601E"/>
    <w:rsid w:val="009A3B98"/>
    <w:rsid w:val="009C1FF8"/>
    <w:rsid w:val="009E3CBF"/>
    <w:rsid w:val="009E7538"/>
    <w:rsid w:val="00A2372E"/>
    <w:rsid w:val="00A7379A"/>
    <w:rsid w:val="00A86724"/>
    <w:rsid w:val="00AC7561"/>
    <w:rsid w:val="00AF0E09"/>
    <w:rsid w:val="00AF27A0"/>
    <w:rsid w:val="00AF681A"/>
    <w:rsid w:val="00B022B4"/>
    <w:rsid w:val="00B3291E"/>
    <w:rsid w:val="00B33BC6"/>
    <w:rsid w:val="00B52D07"/>
    <w:rsid w:val="00B849D1"/>
    <w:rsid w:val="00BA2BFC"/>
    <w:rsid w:val="00BA52D6"/>
    <w:rsid w:val="00BD4461"/>
    <w:rsid w:val="00BD5973"/>
    <w:rsid w:val="00BE737B"/>
    <w:rsid w:val="00BE7F01"/>
    <w:rsid w:val="00BF4E2A"/>
    <w:rsid w:val="00C32AEE"/>
    <w:rsid w:val="00C33860"/>
    <w:rsid w:val="00C72DD3"/>
    <w:rsid w:val="00C75DF1"/>
    <w:rsid w:val="00C87C34"/>
    <w:rsid w:val="00CA5116"/>
    <w:rsid w:val="00CB59B1"/>
    <w:rsid w:val="00CB7C13"/>
    <w:rsid w:val="00CD3A13"/>
    <w:rsid w:val="00CE0E69"/>
    <w:rsid w:val="00CE6A8A"/>
    <w:rsid w:val="00D15653"/>
    <w:rsid w:val="00D343B6"/>
    <w:rsid w:val="00D3444F"/>
    <w:rsid w:val="00D40251"/>
    <w:rsid w:val="00D72CA0"/>
    <w:rsid w:val="00D96893"/>
    <w:rsid w:val="00DA3CD8"/>
    <w:rsid w:val="00DB64BF"/>
    <w:rsid w:val="00DD10F6"/>
    <w:rsid w:val="00DE4896"/>
    <w:rsid w:val="00DE795D"/>
    <w:rsid w:val="00E1482F"/>
    <w:rsid w:val="00E42B15"/>
    <w:rsid w:val="00E4779E"/>
    <w:rsid w:val="00E608BC"/>
    <w:rsid w:val="00E8097A"/>
    <w:rsid w:val="00E84B12"/>
    <w:rsid w:val="00E92BEB"/>
    <w:rsid w:val="00EA5ADF"/>
    <w:rsid w:val="00EB1A29"/>
    <w:rsid w:val="00EB5049"/>
    <w:rsid w:val="00EC1C28"/>
    <w:rsid w:val="00EC5277"/>
    <w:rsid w:val="00ED0E4F"/>
    <w:rsid w:val="00ED746B"/>
    <w:rsid w:val="00F047CF"/>
    <w:rsid w:val="00F139B5"/>
    <w:rsid w:val="00F16591"/>
    <w:rsid w:val="00F20C86"/>
    <w:rsid w:val="00F41993"/>
    <w:rsid w:val="00F519F5"/>
    <w:rsid w:val="00F51F23"/>
    <w:rsid w:val="00F57A09"/>
    <w:rsid w:val="00F66CF6"/>
    <w:rsid w:val="00F71839"/>
    <w:rsid w:val="00F75432"/>
    <w:rsid w:val="00F81374"/>
    <w:rsid w:val="00FA65D0"/>
    <w:rsid w:val="00FB773D"/>
    <w:rsid w:val="00FC0BF5"/>
    <w:rsid w:val="00FC33C3"/>
    <w:rsid w:val="00FC4208"/>
    <w:rsid w:val="00FD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uiPriority w:val="34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C889E5039064643BE2073E99ACA8DE8" ma:contentTypeVersion="0" ma:contentTypeDescription="Izveidot jaunu dokumentu." ma:contentTypeScope="" ma:versionID="fa1b81ac0ee67e637b2d46b42a0175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347CAA-AC85-4F17-A772-B0BF76A4F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2</Pages>
  <Words>2724</Words>
  <Characters>1554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77</cp:revision>
  <dcterms:created xsi:type="dcterms:W3CDTF">2019-08-19T14:24:00Z</dcterms:created>
  <dcterms:modified xsi:type="dcterms:W3CDTF">2025-05-28T13:03:00Z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0x0101004C889E5039064643BE2073E99ACA8DE8</vt:lpwstr>
  </property>
</Properties>
</file>