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A2BEA" w14:textId="77777777" w:rsidR="00536824" w:rsidRPr="004D3F6F" w:rsidRDefault="002B1458" w:rsidP="00536824">
      <w:pPr>
        <w:jc w:val="right"/>
        <w:rPr>
          <w:b/>
          <w:i/>
          <w:color w:val="000000" w:themeColor="text1"/>
        </w:rPr>
      </w:pPr>
      <w:r w:rsidRPr="004D3F6F">
        <w:rPr>
          <w:b/>
          <w:i/>
          <w:color w:val="000000" w:themeColor="text1"/>
        </w:rPr>
        <w:t>P</w:t>
      </w:r>
      <w:r w:rsidR="00536824" w:rsidRPr="004D3F6F">
        <w:rPr>
          <w:b/>
          <w:i/>
          <w:color w:val="000000" w:themeColor="text1"/>
        </w:rPr>
        <w:t>ielikums</w:t>
      </w:r>
      <w:r w:rsidRPr="004D3F6F">
        <w:rPr>
          <w:b/>
          <w:i/>
          <w:color w:val="000000" w:themeColor="text1"/>
        </w:rPr>
        <w:t xml:space="preserve"> Nr.</w:t>
      </w:r>
      <w:r w:rsidR="00A945D6">
        <w:rPr>
          <w:b/>
          <w:i/>
          <w:color w:val="000000" w:themeColor="text1"/>
        </w:rPr>
        <w:t>4</w:t>
      </w:r>
    </w:p>
    <w:p w14:paraId="7D836D72" w14:textId="2D1A9211" w:rsidR="00DB60D0" w:rsidRPr="00776A29" w:rsidRDefault="00DB60D0" w:rsidP="00DB60D0">
      <w:pPr>
        <w:jc w:val="center"/>
        <w:rPr>
          <w:b/>
        </w:rPr>
      </w:pPr>
      <w:r w:rsidRPr="00D3528E">
        <w:rPr>
          <w:b/>
        </w:rPr>
        <w:t>VISPĀRĪGĀ VIENOŠANĀS Nr.</w:t>
      </w:r>
      <w:r w:rsidR="00B95557" w:rsidRPr="00D3528E">
        <w:t xml:space="preserve"> </w:t>
      </w:r>
      <w:r w:rsidR="00B95557" w:rsidRPr="00776A29">
        <w:rPr>
          <w:b/>
        </w:rPr>
        <w:t xml:space="preserve">AK </w:t>
      </w:r>
      <w:r w:rsidR="00E20969" w:rsidRPr="00776A29">
        <w:rPr>
          <w:b/>
        </w:rPr>
        <w:t>202</w:t>
      </w:r>
      <w:r w:rsidR="00797136">
        <w:rPr>
          <w:b/>
        </w:rPr>
        <w:t>4</w:t>
      </w:r>
      <w:r w:rsidR="00E20969" w:rsidRPr="00776A29">
        <w:rPr>
          <w:b/>
        </w:rPr>
        <w:t>/</w:t>
      </w:r>
      <w:r w:rsidR="00A07A68">
        <w:rPr>
          <w:b/>
        </w:rPr>
        <w:t>9</w:t>
      </w:r>
      <w:r w:rsidRPr="00776A29">
        <w:rPr>
          <w:b/>
        </w:rPr>
        <w:t>/__ (PROJEKTS)</w:t>
      </w:r>
    </w:p>
    <w:p w14:paraId="360AAC85" w14:textId="77777777" w:rsidR="005C07FA" w:rsidRPr="00776A29" w:rsidRDefault="005C07FA" w:rsidP="005C07FA"/>
    <w:p w14:paraId="528938C4" w14:textId="30159EA1" w:rsidR="005C07FA" w:rsidRPr="004D3F6F" w:rsidRDefault="005C07FA" w:rsidP="005C07FA">
      <w:pPr>
        <w:rPr>
          <w:sz w:val="23"/>
          <w:szCs w:val="23"/>
        </w:rPr>
      </w:pPr>
      <w:r w:rsidRPr="00776A29">
        <w:rPr>
          <w:sz w:val="23"/>
          <w:szCs w:val="23"/>
        </w:rPr>
        <w:t xml:space="preserve">Rēzeknē, </w:t>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00E20969" w:rsidRPr="00776A29">
        <w:rPr>
          <w:sz w:val="23"/>
          <w:szCs w:val="23"/>
        </w:rPr>
        <w:t>202</w:t>
      </w:r>
      <w:r w:rsidR="00797136">
        <w:rPr>
          <w:sz w:val="23"/>
          <w:szCs w:val="23"/>
        </w:rPr>
        <w:t>4</w:t>
      </w:r>
      <w:r w:rsidRPr="00776A29">
        <w:rPr>
          <w:sz w:val="23"/>
          <w:szCs w:val="23"/>
        </w:rPr>
        <w:t xml:space="preserve">. gada </w:t>
      </w:r>
      <w:r w:rsidRPr="004D3F6F">
        <w:rPr>
          <w:sz w:val="23"/>
          <w:szCs w:val="23"/>
        </w:rPr>
        <w:t>____.______________.</w:t>
      </w:r>
    </w:p>
    <w:p w14:paraId="755397DC" w14:textId="77777777" w:rsidR="005C07FA" w:rsidRPr="004D3F6F" w:rsidRDefault="005C07FA" w:rsidP="005C07FA">
      <w:pPr>
        <w:jc w:val="both"/>
        <w:rPr>
          <w:sz w:val="23"/>
          <w:szCs w:val="23"/>
        </w:rPr>
      </w:pPr>
    </w:p>
    <w:p w14:paraId="22F5B8E7" w14:textId="77777777" w:rsidR="005C07FA" w:rsidRPr="004D3F6F" w:rsidRDefault="005C07FA" w:rsidP="005C07FA">
      <w:pPr>
        <w:ind w:firstLine="708"/>
        <w:jc w:val="both"/>
        <w:rPr>
          <w:color w:val="000000"/>
          <w:sz w:val="23"/>
          <w:szCs w:val="23"/>
        </w:rPr>
      </w:pPr>
      <w:r w:rsidRPr="004D3F6F">
        <w:rPr>
          <w:b/>
          <w:color w:val="000000"/>
          <w:sz w:val="23"/>
          <w:szCs w:val="23"/>
        </w:rPr>
        <w:t>Sabiedrība ar ierobežotu atbildību „</w:t>
      </w:r>
      <w:r w:rsidR="00B95557">
        <w:rPr>
          <w:b/>
          <w:color w:val="000000"/>
          <w:sz w:val="23"/>
          <w:szCs w:val="23"/>
        </w:rPr>
        <w:t>AUSTRUMLATVIJAS KONCERTZĀLE</w:t>
      </w:r>
      <w:r w:rsidRPr="004D3F6F">
        <w:rPr>
          <w:b/>
          <w:color w:val="000000"/>
          <w:sz w:val="23"/>
          <w:szCs w:val="23"/>
        </w:rPr>
        <w:t>”</w:t>
      </w:r>
      <w:r w:rsidRPr="004D3F6F">
        <w:rPr>
          <w:color w:val="000000"/>
          <w:sz w:val="23"/>
          <w:szCs w:val="23"/>
        </w:rPr>
        <w:t xml:space="preserve">, vienotais reģistrācijas numurs </w:t>
      </w:r>
      <w:r w:rsidR="00B95557" w:rsidRPr="00087731">
        <w:rPr>
          <w:color w:val="000000" w:themeColor="text1"/>
        </w:rPr>
        <w:t>42403026217</w:t>
      </w:r>
      <w:r w:rsidRPr="004D3F6F">
        <w:rPr>
          <w:color w:val="000000"/>
          <w:sz w:val="23"/>
          <w:szCs w:val="23"/>
        </w:rPr>
        <w:t xml:space="preserve">, juridiskā adrese: </w:t>
      </w:r>
      <w:r w:rsidR="00B95557">
        <w:rPr>
          <w:color w:val="000000" w:themeColor="text1"/>
        </w:rPr>
        <w:t>Pils iela 4</w:t>
      </w:r>
      <w:r w:rsidR="00B95557" w:rsidRPr="004D3F6F">
        <w:rPr>
          <w:color w:val="000000" w:themeColor="text1"/>
        </w:rPr>
        <w:t>, Rēzekne, LV-4601</w:t>
      </w:r>
      <w:r w:rsidRPr="004D3F6F">
        <w:rPr>
          <w:color w:val="000000"/>
          <w:sz w:val="23"/>
          <w:szCs w:val="23"/>
        </w:rPr>
        <w:t xml:space="preserve">, valdes </w:t>
      </w:r>
      <w:r w:rsidR="00B95557">
        <w:rPr>
          <w:color w:val="000000"/>
          <w:sz w:val="23"/>
          <w:szCs w:val="23"/>
        </w:rPr>
        <w:t>locekles</w:t>
      </w:r>
      <w:r w:rsidRPr="004D3F6F">
        <w:rPr>
          <w:color w:val="000000"/>
          <w:sz w:val="23"/>
          <w:szCs w:val="23"/>
        </w:rPr>
        <w:t xml:space="preserve"> </w:t>
      </w:r>
      <w:r w:rsidR="00B95557">
        <w:rPr>
          <w:color w:val="000000"/>
          <w:sz w:val="23"/>
          <w:szCs w:val="23"/>
        </w:rPr>
        <w:t>Diānas Zirn</w:t>
      </w:r>
      <w:r w:rsidRPr="004D3F6F">
        <w:rPr>
          <w:color w:val="000000"/>
          <w:sz w:val="23"/>
          <w:szCs w:val="23"/>
        </w:rPr>
        <w:t>iņas</w:t>
      </w:r>
      <w:r w:rsidR="00474E25">
        <w:rPr>
          <w:color w:val="000000"/>
          <w:sz w:val="23"/>
          <w:szCs w:val="23"/>
        </w:rPr>
        <w:t xml:space="preserve"> personā</w:t>
      </w:r>
      <w:r w:rsidRPr="004D3F6F">
        <w:rPr>
          <w:color w:val="000000"/>
          <w:sz w:val="23"/>
          <w:szCs w:val="23"/>
        </w:rPr>
        <w:t xml:space="preserve">, </w:t>
      </w:r>
      <w:r w:rsidR="00474E25">
        <w:rPr>
          <w:color w:val="000000"/>
          <w:sz w:val="23"/>
          <w:szCs w:val="23"/>
        </w:rPr>
        <w:t xml:space="preserve">kura </w:t>
      </w:r>
      <w:r w:rsidRPr="004D3F6F">
        <w:rPr>
          <w:color w:val="000000"/>
          <w:sz w:val="23"/>
          <w:szCs w:val="23"/>
        </w:rPr>
        <w:t>rīkojas saskaņā ar sabiedrības statūtiem, turpmāk – Pasūtītājs, no vienas puses,</w:t>
      </w:r>
    </w:p>
    <w:p w14:paraId="47C331A3" w14:textId="75A1EE60" w:rsidR="005C07FA" w:rsidRPr="00776A29" w:rsidRDefault="005C07FA" w:rsidP="00776A29">
      <w:pPr>
        <w:tabs>
          <w:tab w:val="center" w:pos="4678"/>
        </w:tabs>
        <w:spacing w:before="120" w:after="120"/>
        <w:jc w:val="both"/>
        <w:rPr>
          <w:sz w:val="23"/>
          <w:szCs w:val="23"/>
        </w:rPr>
      </w:pPr>
      <w:r w:rsidRPr="004D3F6F">
        <w:rPr>
          <w:color w:val="000000"/>
          <w:sz w:val="23"/>
          <w:szCs w:val="23"/>
        </w:rPr>
        <w:t>un</w:t>
      </w:r>
      <w:r w:rsidR="00776A29">
        <w:rPr>
          <w:color w:val="000000"/>
          <w:sz w:val="23"/>
          <w:szCs w:val="23"/>
        </w:rPr>
        <w:tab/>
      </w:r>
    </w:p>
    <w:p w14:paraId="26540B24" w14:textId="77777777" w:rsidR="005C07FA" w:rsidRPr="00776A29" w:rsidRDefault="00B8397E" w:rsidP="00B8397E">
      <w:pPr>
        <w:spacing w:after="120"/>
        <w:jc w:val="both"/>
        <w:rPr>
          <w:sz w:val="23"/>
          <w:szCs w:val="23"/>
        </w:rPr>
      </w:pPr>
      <w:r w:rsidRPr="00E7791A">
        <w:rPr>
          <w:bCs/>
          <w:sz w:val="23"/>
          <w:szCs w:val="23"/>
        </w:rPr>
        <w:t>_______</w:t>
      </w:r>
      <w:r w:rsidR="005C07FA" w:rsidRPr="00E7791A">
        <w:rPr>
          <w:bCs/>
          <w:sz w:val="23"/>
          <w:szCs w:val="23"/>
        </w:rPr>
        <w:t>___________________</w:t>
      </w:r>
      <w:r w:rsidR="005C07FA" w:rsidRPr="00776A29">
        <w:rPr>
          <w:sz w:val="23"/>
          <w:szCs w:val="23"/>
        </w:rPr>
        <w:t>, vienotais reģistrācijas numurs_______________, juridiskā adrese: _______________</w:t>
      </w:r>
      <w:r w:rsidR="005C07FA" w:rsidRPr="00776A29">
        <w:rPr>
          <w:bCs/>
          <w:sz w:val="23"/>
          <w:szCs w:val="23"/>
        </w:rPr>
        <w:t>, _____________________</w:t>
      </w:r>
      <w:r w:rsidR="005C07FA" w:rsidRPr="00776A29">
        <w:rPr>
          <w:sz w:val="23"/>
          <w:szCs w:val="23"/>
        </w:rPr>
        <w:t xml:space="preserve">, kura/-š rīkojas saskaņā ar </w:t>
      </w:r>
      <w:r w:rsidR="00474E25" w:rsidRPr="00776A29">
        <w:rPr>
          <w:sz w:val="23"/>
          <w:szCs w:val="23"/>
        </w:rPr>
        <w:t>_______________</w:t>
      </w:r>
      <w:r w:rsidR="005C07FA" w:rsidRPr="00776A29">
        <w:rPr>
          <w:sz w:val="23"/>
          <w:szCs w:val="23"/>
        </w:rPr>
        <w:t>, turpmāk – Piegādātājs, no otras puses, katrs atsevišķi saukts Puse, bet abi kopā – Puses,</w:t>
      </w:r>
    </w:p>
    <w:p w14:paraId="013C1E27" w14:textId="2B457F99" w:rsidR="005C07FA" w:rsidRPr="004D3F6F" w:rsidRDefault="005C07FA" w:rsidP="0095730E">
      <w:pPr>
        <w:ind w:firstLine="720"/>
        <w:jc w:val="both"/>
        <w:rPr>
          <w:sz w:val="23"/>
          <w:szCs w:val="23"/>
        </w:rPr>
      </w:pPr>
      <w:r w:rsidRPr="00776A29">
        <w:rPr>
          <w:sz w:val="23"/>
          <w:szCs w:val="23"/>
        </w:rPr>
        <w:t xml:space="preserve">pamatojoties uz </w:t>
      </w:r>
      <w:r w:rsidR="00B95557" w:rsidRPr="00776A29">
        <w:rPr>
          <w:sz w:val="23"/>
          <w:szCs w:val="23"/>
        </w:rPr>
        <w:t>iepirkuma</w:t>
      </w:r>
      <w:r w:rsidRPr="00776A29">
        <w:rPr>
          <w:sz w:val="23"/>
          <w:szCs w:val="23"/>
        </w:rPr>
        <w:t xml:space="preserve"> „</w:t>
      </w:r>
      <w:r w:rsidR="00B95557" w:rsidRPr="00776A29">
        <w:rPr>
          <w:sz w:val="23"/>
          <w:szCs w:val="23"/>
        </w:rPr>
        <w:t xml:space="preserve">Pārtikas piegāde </w:t>
      </w:r>
      <w:r w:rsidRPr="00776A29">
        <w:rPr>
          <w:sz w:val="23"/>
          <w:szCs w:val="23"/>
        </w:rPr>
        <w:t>SIA „</w:t>
      </w:r>
      <w:r w:rsidR="00B95557" w:rsidRPr="00776A29">
        <w:rPr>
          <w:sz w:val="23"/>
          <w:szCs w:val="23"/>
        </w:rPr>
        <w:t>AUSTRUMLATVIJAS KONCERTZĀLE</w:t>
      </w:r>
      <w:r w:rsidRPr="00776A29">
        <w:rPr>
          <w:sz w:val="23"/>
          <w:szCs w:val="23"/>
        </w:rPr>
        <w:t xml:space="preserve">” </w:t>
      </w:r>
      <w:r w:rsidR="00AD395E">
        <w:rPr>
          <w:sz w:val="23"/>
          <w:szCs w:val="23"/>
        </w:rPr>
        <w:t>restorāna</w:t>
      </w:r>
      <w:r w:rsidR="00726BCB" w:rsidRPr="00776A29">
        <w:rPr>
          <w:sz w:val="23"/>
          <w:szCs w:val="23"/>
        </w:rPr>
        <w:t xml:space="preserve"> un kinoteātra </w:t>
      </w:r>
      <w:r w:rsidRPr="00776A29">
        <w:rPr>
          <w:sz w:val="23"/>
          <w:szCs w:val="23"/>
        </w:rPr>
        <w:t xml:space="preserve">vajadzībām”, identifikācijas numurs </w:t>
      </w:r>
      <w:r w:rsidR="00B95557" w:rsidRPr="00776A29">
        <w:rPr>
          <w:sz w:val="23"/>
          <w:szCs w:val="23"/>
        </w:rPr>
        <w:t>AK</w:t>
      </w:r>
      <w:r w:rsidRPr="00776A29">
        <w:rPr>
          <w:sz w:val="23"/>
          <w:szCs w:val="23"/>
        </w:rPr>
        <w:t xml:space="preserve"> </w:t>
      </w:r>
      <w:r w:rsidR="00E20969" w:rsidRPr="00776A29">
        <w:rPr>
          <w:sz w:val="23"/>
          <w:szCs w:val="23"/>
        </w:rPr>
        <w:t>202</w:t>
      </w:r>
      <w:r w:rsidR="00797136">
        <w:rPr>
          <w:sz w:val="23"/>
          <w:szCs w:val="23"/>
        </w:rPr>
        <w:t>4</w:t>
      </w:r>
      <w:r w:rsidR="00E20969" w:rsidRPr="00776A29">
        <w:rPr>
          <w:sz w:val="23"/>
          <w:szCs w:val="23"/>
        </w:rPr>
        <w:t>/</w:t>
      </w:r>
      <w:r w:rsidR="00A07A68">
        <w:rPr>
          <w:sz w:val="23"/>
          <w:szCs w:val="23"/>
        </w:rPr>
        <w:t>9</w:t>
      </w:r>
      <w:r w:rsidR="00F56709" w:rsidRPr="00776A29">
        <w:rPr>
          <w:sz w:val="23"/>
          <w:szCs w:val="23"/>
        </w:rPr>
        <w:t>,</w:t>
      </w:r>
      <w:r w:rsidRPr="004D3F6F">
        <w:rPr>
          <w:sz w:val="23"/>
          <w:szCs w:val="23"/>
        </w:rPr>
        <w:t xml:space="preserve"> turpmāk – Iepirkuma procedūra, rezultātiem, noslēdza šādu vispārīgo vienošanos, turpmāk – Vienošanās:</w:t>
      </w:r>
    </w:p>
    <w:p w14:paraId="7A5D68E0" w14:textId="77777777" w:rsidR="005C07FA" w:rsidRPr="004D3F6F" w:rsidRDefault="005C07FA" w:rsidP="005C07FA">
      <w:pPr>
        <w:jc w:val="both"/>
        <w:rPr>
          <w:sz w:val="23"/>
          <w:szCs w:val="23"/>
        </w:rPr>
      </w:pPr>
    </w:p>
    <w:p w14:paraId="6C8D47BE" w14:textId="77777777" w:rsidR="005C07FA" w:rsidRPr="004D3F6F" w:rsidRDefault="005C07FA" w:rsidP="005C07FA">
      <w:pPr>
        <w:widowControl/>
        <w:numPr>
          <w:ilvl w:val="0"/>
          <w:numId w:val="35"/>
        </w:numPr>
        <w:tabs>
          <w:tab w:val="left" w:pos="2977"/>
        </w:tabs>
        <w:autoSpaceDE/>
        <w:autoSpaceDN/>
        <w:ind w:right="-1"/>
        <w:jc w:val="center"/>
        <w:outlineLvl w:val="0"/>
        <w:rPr>
          <w:b/>
          <w:bCs/>
          <w:sz w:val="23"/>
          <w:szCs w:val="23"/>
        </w:rPr>
      </w:pPr>
      <w:r w:rsidRPr="004D3F6F">
        <w:rPr>
          <w:b/>
          <w:bCs/>
          <w:sz w:val="23"/>
          <w:szCs w:val="23"/>
        </w:rPr>
        <w:t>Vienošanās priekšmets un summa</w:t>
      </w:r>
    </w:p>
    <w:p w14:paraId="03063ED6" w14:textId="77777777" w:rsidR="005C07FA" w:rsidRPr="004D3F6F" w:rsidRDefault="005C07FA" w:rsidP="005C07FA">
      <w:pPr>
        <w:widowControl/>
        <w:numPr>
          <w:ilvl w:val="1"/>
          <w:numId w:val="35"/>
        </w:numPr>
        <w:tabs>
          <w:tab w:val="left" w:pos="567"/>
        </w:tabs>
        <w:autoSpaceDE/>
        <w:autoSpaceDN/>
        <w:ind w:left="567" w:right="-1" w:hanging="567"/>
        <w:jc w:val="both"/>
        <w:rPr>
          <w:sz w:val="23"/>
          <w:szCs w:val="23"/>
        </w:rPr>
      </w:pPr>
      <w:r w:rsidRPr="004D3F6F">
        <w:rPr>
          <w:sz w:val="23"/>
          <w:szCs w:val="23"/>
        </w:rPr>
        <w:t xml:space="preserve"> Ar Vienošanās parakstīšanu:</w:t>
      </w:r>
    </w:p>
    <w:p w14:paraId="21A54021" w14:textId="77777777" w:rsidR="005C07FA" w:rsidRPr="004D3F6F" w:rsidRDefault="005C07FA" w:rsidP="005C07FA">
      <w:pPr>
        <w:widowControl/>
        <w:numPr>
          <w:ilvl w:val="2"/>
          <w:numId w:val="35"/>
        </w:numPr>
        <w:tabs>
          <w:tab w:val="left" w:pos="567"/>
          <w:tab w:val="left" w:pos="1276"/>
        </w:tabs>
        <w:autoSpaceDE/>
        <w:autoSpaceDN/>
        <w:ind w:left="1276" w:right="-1" w:hanging="709"/>
        <w:jc w:val="both"/>
        <w:rPr>
          <w:sz w:val="23"/>
          <w:szCs w:val="23"/>
        </w:rPr>
      </w:pPr>
      <w:r w:rsidRPr="004D3F6F">
        <w:rPr>
          <w:sz w:val="23"/>
          <w:szCs w:val="23"/>
        </w:rPr>
        <w:t xml:space="preserve">Piegādātājam tiek piešķirtas tiesības slēgt piegādes līgumu ar Pasūtītāju par Iepirkuma </w:t>
      </w:r>
      <w:r w:rsidR="00245403" w:rsidRPr="004D3F6F">
        <w:rPr>
          <w:sz w:val="23"/>
          <w:szCs w:val="23"/>
        </w:rPr>
        <w:t>procedūras iepirkuma priekšmeta</w:t>
      </w:r>
      <w:r w:rsidRPr="004D3F6F">
        <w:rPr>
          <w:sz w:val="23"/>
          <w:szCs w:val="23"/>
        </w:rPr>
        <w:t xml:space="preserve"> tehniskās specifikācijas konkrētas pozīcijas vai pozīciju, turpmāk – pozīcija, piegādi;</w:t>
      </w:r>
    </w:p>
    <w:p w14:paraId="5B9A0828" w14:textId="77777777" w:rsidR="005C07FA" w:rsidRPr="004D3F6F" w:rsidRDefault="005C07FA" w:rsidP="005C07FA">
      <w:pPr>
        <w:widowControl/>
        <w:numPr>
          <w:ilvl w:val="2"/>
          <w:numId w:val="35"/>
        </w:numPr>
        <w:tabs>
          <w:tab w:val="left" w:pos="567"/>
          <w:tab w:val="left" w:pos="1276"/>
        </w:tabs>
        <w:autoSpaceDE/>
        <w:autoSpaceDN/>
        <w:ind w:left="1276" w:right="-1" w:hanging="709"/>
        <w:jc w:val="both"/>
        <w:rPr>
          <w:sz w:val="23"/>
          <w:szCs w:val="23"/>
        </w:rPr>
      </w:pPr>
      <w:r w:rsidRPr="004D3F6F">
        <w:rPr>
          <w:sz w:val="23"/>
          <w:szCs w:val="23"/>
        </w:rPr>
        <w:t xml:space="preserve">Piegādātājam tiek noteikta pozīcijas piegādes līguma, turpmāk – Piegādes </w:t>
      </w:r>
      <w:smartTag w:uri="schemas-tilde-lv/tildestengine" w:element="veidnes">
        <w:smartTagPr>
          <w:attr w:name="text" w:val="LĪGUMS"/>
          <w:attr w:name="baseform" w:val="LĪGUMS"/>
          <w:attr w:name="id" w:val="-1"/>
        </w:smartTagPr>
        <w:r w:rsidRPr="004D3F6F">
          <w:rPr>
            <w:sz w:val="23"/>
            <w:szCs w:val="23"/>
          </w:rPr>
          <w:t>līgums</w:t>
        </w:r>
      </w:smartTag>
      <w:r w:rsidRPr="004D3F6F">
        <w:rPr>
          <w:sz w:val="23"/>
          <w:szCs w:val="23"/>
        </w:rPr>
        <w:t>, noslēgšanas kārtība;</w:t>
      </w:r>
    </w:p>
    <w:p w14:paraId="3F37D307" w14:textId="77777777" w:rsidR="005C07FA" w:rsidRPr="004D3F6F" w:rsidRDefault="005C07FA" w:rsidP="005C07FA">
      <w:pPr>
        <w:widowControl/>
        <w:numPr>
          <w:ilvl w:val="2"/>
          <w:numId w:val="35"/>
        </w:numPr>
        <w:tabs>
          <w:tab w:val="left" w:pos="567"/>
          <w:tab w:val="left" w:pos="1276"/>
        </w:tabs>
        <w:autoSpaceDE/>
        <w:autoSpaceDN/>
        <w:ind w:left="1276" w:right="-1" w:hanging="709"/>
        <w:jc w:val="both"/>
        <w:rPr>
          <w:sz w:val="23"/>
          <w:szCs w:val="23"/>
        </w:rPr>
      </w:pPr>
      <w:r w:rsidRPr="004D3F6F">
        <w:rPr>
          <w:sz w:val="23"/>
          <w:szCs w:val="23"/>
        </w:rPr>
        <w:t>Piegādātājs apņemas slēgt Piegādes līgumu ar Pasūtītāju un piegādāt pozīcijā norādīto</w:t>
      </w:r>
      <w:r w:rsidR="00B95557">
        <w:rPr>
          <w:sz w:val="23"/>
          <w:szCs w:val="23"/>
        </w:rPr>
        <w:t>s</w:t>
      </w:r>
      <w:r w:rsidR="00245403" w:rsidRPr="004D3F6F">
        <w:rPr>
          <w:sz w:val="23"/>
          <w:szCs w:val="23"/>
        </w:rPr>
        <w:t xml:space="preserve"> </w:t>
      </w:r>
      <w:r w:rsidR="00B95557">
        <w:rPr>
          <w:sz w:val="23"/>
          <w:szCs w:val="23"/>
        </w:rPr>
        <w:t>pārtikas produktus</w:t>
      </w:r>
      <w:r w:rsidRPr="004D3F6F">
        <w:rPr>
          <w:sz w:val="23"/>
          <w:szCs w:val="23"/>
        </w:rPr>
        <w:t>, turpmāk – Prece, saskaņā ar Iepirkuma procedūrā iesniegto Piegādātāja tehnisko un finanšu piedāvājumu.</w:t>
      </w:r>
    </w:p>
    <w:p w14:paraId="5BA78DFB" w14:textId="77777777" w:rsidR="005C07FA" w:rsidRPr="004D3F6F" w:rsidRDefault="005C07FA" w:rsidP="005C07FA">
      <w:pPr>
        <w:widowControl/>
        <w:numPr>
          <w:ilvl w:val="1"/>
          <w:numId w:val="35"/>
        </w:numPr>
        <w:tabs>
          <w:tab w:val="num" w:pos="567"/>
        </w:tabs>
        <w:autoSpaceDE/>
        <w:autoSpaceDN/>
        <w:ind w:left="567" w:right="-1" w:hanging="567"/>
        <w:jc w:val="both"/>
        <w:rPr>
          <w:sz w:val="23"/>
          <w:szCs w:val="23"/>
        </w:rPr>
      </w:pPr>
      <w:r w:rsidRPr="004D3F6F">
        <w:rPr>
          <w:sz w:val="23"/>
          <w:szCs w:val="23"/>
        </w:rPr>
        <w:t xml:space="preserve">Vienošanās summa kopā visiem </w:t>
      </w:r>
      <w:r w:rsidR="00B95557">
        <w:rPr>
          <w:sz w:val="23"/>
          <w:szCs w:val="23"/>
        </w:rPr>
        <w:t>pārtikas produktu</w:t>
      </w:r>
      <w:r w:rsidRPr="004D3F6F">
        <w:rPr>
          <w:sz w:val="23"/>
          <w:szCs w:val="23"/>
        </w:rPr>
        <w:t xml:space="preserve"> piegādātājiem saskaņā ar Iepirkuma procedūras rezultātiem bez pievienotās vērtības nodokļa, turpmāk – PVN, ir </w:t>
      </w:r>
      <w:r w:rsidRPr="004D3F6F">
        <w:rPr>
          <w:b/>
          <w:sz w:val="23"/>
          <w:szCs w:val="23"/>
        </w:rPr>
        <w:t>____________EUR</w:t>
      </w:r>
      <w:r w:rsidR="00245403" w:rsidRPr="004D3F6F">
        <w:rPr>
          <w:b/>
          <w:sz w:val="23"/>
          <w:szCs w:val="23"/>
        </w:rPr>
        <w:t xml:space="preserve"> </w:t>
      </w:r>
      <w:r w:rsidRPr="004D3F6F">
        <w:rPr>
          <w:sz w:val="23"/>
          <w:szCs w:val="23"/>
        </w:rPr>
        <w:t xml:space="preserve">(summa vārdiem). </w:t>
      </w:r>
    </w:p>
    <w:p w14:paraId="45FEB93D" w14:textId="77777777" w:rsidR="005C07FA" w:rsidRPr="004D3F6F" w:rsidRDefault="005C07FA" w:rsidP="005C07FA">
      <w:pPr>
        <w:widowControl/>
        <w:numPr>
          <w:ilvl w:val="1"/>
          <w:numId w:val="35"/>
        </w:numPr>
        <w:tabs>
          <w:tab w:val="num" w:pos="705"/>
        </w:tabs>
        <w:autoSpaceDE/>
        <w:autoSpaceDN/>
        <w:ind w:left="567" w:right="-1" w:hanging="567"/>
        <w:jc w:val="both"/>
        <w:rPr>
          <w:sz w:val="23"/>
          <w:szCs w:val="23"/>
        </w:rPr>
      </w:pPr>
      <w:r w:rsidRPr="004D3F6F">
        <w:rPr>
          <w:sz w:val="23"/>
          <w:szCs w:val="23"/>
        </w:rPr>
        <w:t>Pasūtītājam ir tiesības vienpusēji samazināt pasūtāmo Preču apjomu par jebkuru daudzumu.</w:t>
      </w:r>
    </w:p>
    <w:p w14:paraId="581537F1" w14:textId="77777777" w:rsidR="005C07FA" w:rsidRPr="004D3F6F" w:rsidRDefault="005C07FA" w:rsidP="005C07FA">
      <w:pPr>
        <w:tabs>
          <w:tab w:val="num" w:pos="705"/>
        </w:tabs>
        <w:ind w:left="567" w:right="-1"/>
        <w:jc w:val="both"/>
        <w:rPr>
          <w:sz w:val="23"/>
          <w:szCs w:val="23"/>
        </w:rPr>
      </w:pPr>
    </w:p>
    <w:p w14:paraId="41101023" w14:textId="77777777" w:rsidR="005C07FA" w:rsidRPr="004D3F6F" w:rsidRDefault="005C07FA" w:rsidP="005C07FA">
      <w:pPr>
        <w:widowControl/>
        <w:numPr>
          <w:ilvl w:val="0"/>
          <w:numId w:val="35"/>
        </w:numPr>
        <w:tabs>
          <w:tab w:val="num" w:pos="0"/>
          <w:tab w:val="left" w:pos="567"/>
        </w:tabs>
        <w:autoSpaceDE/>
        <w:autoSpaceDN/>
        <w:ind w:right="-1"/>
        <w:jc w:val="center"/>
        <w:rPr>
          <w:sz w:val="23"/>
          <w:szCs w:val="23"/>
        </w:rPr>
      </w:pPr>
      <w:r w:rsidRPr="004D3F6F">
        <w:rPr>
          <w:b/>
          <w:bCs/>
          <w:sz w:val="23"/>
          <w:szCs w:val="23"/>
        </w:rPr>
        <w:t xml:space="preserve">Vienošanās </w:t>
      </w:r>
      <w:r w:rsidRPr="004D3F6F">
        <w:rPr>
          <w:b/>
          <w:sz w:val="23"/>
          <w:szCs w:val="23"/>
        </w:rPr>
        <w:t xml:space="preserve">darbības termiņš un izbeigšanas kārtība </w:t>
      </w:r>
    </w:p>
    <w:p w14:paraId="2047E4A9" w14:textId="77777777" w:rsidR="005C07FA" w:rsidRPr="004D3F6F" w:rsidRDefault="005C07FA" w:rsidP="005C07FA">
      <w:pPr>
        <w:numPr>
          <w:ilvl w:val="1"/>
          <w:numId w:val="35"/>
        </w:numPr>
        <w:tabs>
          <w:tab w:val="num" w:pos="567"/>
        </w:tabs>
        <w:adjustRightInd w:val="0"/>
        <w:ind w:left="567" w:hanging="567"/>
        <w:jc w:val="both"/>
        <w:rPr>
          <w:rFonts w:eastAsiaTheme="minorHAnsi"/>
          <w:sz w:val="23"/>
          <w:szCs w:val="23"/>
          <w:lang w:eastAsia="ru-RU"/>
        </w:rPr>
      </w:pPr>
      <w:r w:rsidRPr="004D3F6F">
        <w:rPr>
          <w:rFonts w:eastAsiaTheme="minorHAnsi"/>
          <w:sz w:val="23"/>
          <w:szCs w:val="23"/>
          <w:lang w:eastAsia="ru-RU"/>
        </w:rPr>
        <w:t xml:space="preserve">Vienošanās stājas spēkā no Vienošanās abpusējas parakstīšanas dienas un ir spēkā līdz </w:t>
      </w:r>
      <w:r w:rsidRPr="004D3F6F">
        <w:rPr>
          <w:rFonts w:eastAsiaTheme="minorHAnsi"/>
          <w:color w:val="000000"/>
          <w:sz w:val="23"/>
          <w:szCs w:val="23"/>
          <w:lang w:eastAsia="ru-RU"/>
        </w:rPr>
        <w:t xml:space="preserve">Vienošanās noteikto Pušu saistību pilnīgai izpildei. </w:t>
      </w:r>
    </w:p>
    <w:p w14:paraId="011BE7FD" w14:textId="77777777" w:rsidR="005C07FA" w:rsidRPr="004D3F6F" w:rsidRDefault="005C07FA" w:rsidP="005C07FA">
      <w:pPr>
        <w:numPr>
          <w:ilvl w:val="1"/>
          <w:numId w:val="35"/>
        </w:numPr>
        <w:tabs>
          <w:tab w:val="num" w:pos="567"/>
          <w:tab w:val="num" w:pos="709"/>
        </w:tabs>
        <w:adjustRightInd w:val="0"/>
        <w:ind w:left="567" w:hanging="567"/>
        <w:jc w:val="both"/>
        <w:rPr>
          <w:rFonts w:eastAsiaTheme="minorHAnsi"/>
          <w:sz w:val="23"/>
          <w:szCs w:val="23"/>
          <w:lang w:eastAsia="ru-RU"/>
        </w:rPr>
      </w:pPr>
      <w:r w:rsidRPr="004D3F6F">
        <w:rPr>
          <w:rFonts w:eastAsiaTheme="minorHAnsi"/>
          <w:sz w:val="23"/>
          <w:szCs w:val="23"/>
          <w:lang w:eastAsia="ru-RU"/>
        </w:rPr>
        <w:t xml:space="preserve">Vienošanās darbības termiņš ir no Vienošanās spēkā stāšanās dienas līdz </w:t>
      </w:r>
      <w:r w:rsidRPr="004D3F6F">
        <w:rPr>
          <w:rFonts w:eastAsiaTheme="minorHAnsi"/>
          <w:color w:val="000000"/>
          <w:sz w:val="23"/>
          <w:szCs w:val="23"/>
          <w:lang w:eastAsia="ru-RU"/>
        </w:rPr>
        <w:t>īsākajam no šādiem termiņiem:</w:t>
      </w:r>
    </w:p>
    <w:p w14:paraId="269F780E" w14:textId="7D386824" w:rsidR="005C07FA" w:rsidRPr="004D3F6F" w:rsidRDefault="005C07FA" w:rsidP="005C07FA">
      <w:pPr>
        <w:numPr>
          <w:ilvl w:val="2"/>
          <w:numId w:val="35"/>
        </w:numPr>
        <w:tabs>
          <w:tab w:val="left" w:pos="567"/>
          <w:tab w:val="left" w:pos="1276"/>
        </w:tabs>
        <w:adjustRightInd w:val="0"/>
        <w:ind w:hanging="153"/>
        <w:jc w:val="both"/>
        <w:rPr>
          <w:rFonts w:eastAsiaTheme="minorHAnsi"/>
          <w:sz w:val="23"/>
          <w:szCs w:val="23"/>
          <w:lang w:eastAsia="ru-RU"/>
        </w:rPr>
      </w:pPr>
      <w:r w:rsidRPr="004D3F6F">
        <w:rPr>
          <w:rFonts w:eastAsiaTheme="minorHAnsi"/>
          <w:sz w:val="23"/>
          <w:szCs w:val="23"/>
          <w:lang w:eastAsia="ru-RU"/>
        </w:rPr>
        <w:t>līdz Vienošanās 1.2.</w:t>
      </w:r>
      <w:r w:rsidR="00776A29">
        <w:rPr>
          <w:rFonts w:eastAsiaTheme="minorHAnsi"/>
          <w:sz w:val="23"/>
          <w:szCs w:val="23"/>
          <w:lang w:eastAsia="ru-RU"/>
        </w:rPr>
        <w:t xml:space="preserve"> </w:t>
      </w:r>
      <w:r w:rsidRPr="004D3F6F">
        <w:rPr>
          <w:rFonts w:eastAsiaTheme="minorHAnsi"/>
          <w:sz w:val="23"/>
          <w:szCs w:val="23"/>
          <w:lang w:eastAsia="ru-RU"/>
        </w:rPr>
        <w:t>apakšpunktā norādītās summas izlietošanas dienai;</w:t>
      </w:r>
    </w:p>
    <w:p w14:paraId="4ECD6BD5" w14:textId="238E6EA9" w:rsidR="005C07FA" w:rsidRPr="00776A29" w:rsidRDefault="00A14D41" w:rsidP="005C07FA">
      <w:pPr>
        <w:numPr>
          <w:ilvl w:val="2"/>
          <w:numId w:val="35"/>
        </w:numPr>
        <w:tabs>
          <w:tab w:val="left" w:pos="567"/>
        </w:tabs>
        <w:adjustRightInd w:val="0"/>
        <w:ind w:left="1276" w:hanging="709"/>
        <w:jc w:val="both"/>
        <w:rPr>
          <w:rFonts w:eastAsiaTheme="minorHAnsi"/>
          <w:sz w:val="23"/>
          <w:szCs w:val="23"/>
          <w:lang w:eastAsia="ru-RU"/>
        </w:rPr>
      </w:pPr>
      <w:r w:rsidRPr="00776A29">
        <w:rPr>
          <w:rFonts w:eastAsiaTheme="minorHAnsi"/>
          <w:sz w:val="23"/>
          <w:szCs w:val="23"/>
          <w:lang w:eastAsia="ru-RU"/>
        </w:rPr>
        <w:t>2</w:t>
      </w:r>
      <w:r w:rsidR="00726BCB" w:rsidRPr="00776A29">
        <w:rPr>
          <w:rFonts w:eastAsiaTheme="minorHAnsi"/>
          <w:sz w:val="23"/>
          <w:szCs w:val="23"/>
          <w:lang w:eastAsia="ru-RU"/>
        </w:rPr>
        <w:t>4</w:t>
      </w:r>
      <w:r w:rsidR="005C07FA" w:rsidRPr="00776A29">
        <w:rPr>
          <w:rFonts w:eastAsiaTheme="minorHAnsi"/>
          <w:sz w:val="23"/>
          <w:szCs w:val="23"/>
          <w:lang w:eastAsia="ru-RU"/>
        </w:rPr>
        <w:t xml:space="preserve"> (</w:t>
      </w:r>
      <w:r w:rsidRPr="00776A29">
        <w:rPr>
          <w:rFonts w:eastAsiaTheme="minorHAnsi"/>
          <w:sz w:val="23"/>
          <w:szCs w:val="23"/>
          <w:lang w:eastAsia="ru-RU"/>
        </w:rPr>
        <w:t>divd</w:t>
      </w:r>
      <w:r w:rsidR="00726BCB" w:rsidRPr="00776A29">
        <w:rPr>
          <w:rFonts w:eastAsiaTheme="minorHAnsi"/>
          <w:sz w:val="23"/>
          <w:szCs w:val="23"/>
          <w:lang w:eastAsia="ru-RU"/>
        </w:rPr>
        <w:t>e</w:t>
      </w:r>
      <w:r w:rsidRPr="00776A29">
        <w:rPr>
          <w:rFonts w:eastAsiaTheme="minorHAnsi"/>
          <w:sz w:val="23"/>
          <w:szCs w:val="23"/>
          <w:lang w:eastAsia="ru-RU"/>
        </w:rPr>
        <w:t>smit</w:t>
      </w:r>
      <w:r w:rsidR="00726BCB" w:rsidRPr="00776A29">
        <w:rPr>
          <w:rFonts w:eastAsiaTheme="minorHAnsi"/>
          <w:sz w:val="23"/>
          <w:szCs w:val="23"/>
          <w:lang w:eastAsia="ru-RU"/>
        </w:rPr>
        <w:t xml:space="preserve"> četri</w:t>
      </w:r>
      <w:r w:rsidR="005C07FA" w:rsidRPr="00776A29">
        <w:rPr>
          <w:rFonts w:eastAsiaTheme="minorHAnsi"/>
          <w:sz w:val="23"/>
          <w:szCs w:val="23"/>
          <w:lang w:eastAsia="ru-RU"/>
        </w:rPr>
        <w:t>) mēneši no Vienošanās spēkā stāšanās dienas.</w:t>
      </w:r>
    </w:p>
    <w:p w14:paraId="39AE98F1" w14:textId="77777777" w:rsidR="005C07FA" w:rsidRPr="004D3F6F" w:rsidRDefault="005C07FA" w:rsidP="005C07FA">
      <w:pPr>
        <w:widowControl/>
        <w:numPr>
          <w:ilvl w:val="1"/>
          <w:numId w:val="35"/>
        </w:numPr>
        <w:tabs>
          <w:tab w:val="left" w:pos="567"/>
        </w:tabs>
        <w:suppressAutoHyphens/>
        <w:autoSpaceDE/>
        <w:ind w:right="-766"/>
        <w:jc w:val="both"/>
        <w:textAlignment w:val="baseline"/>
        <w:rPr>
          <w:sz w:val="23"/>
          <w:szCs w:val="23"/>
        </w:rPr>
      </w:pPr>
      <w:r w:rsidRPr="00776A29">
        <w:rPr>
          <w:sz w:val="23"/>
          <w:szCs w:val="23"/>
        </w:rPr>
        <w:t xml:space="preserve">Vienošanās var tikt izbeigta </w:t>
      </w:r>
      <w:r w:rsidRPr="004D3F6F">
        <w:rPr>
          <w:sz w:val="23"/>
          <w:szCs w:val="23"/>
        </w:rPr>
        <w:t>pirms termiņa:</w:t>
      </w:r>
    </w:p>
    <w:p w14:paraId="7A2E2D83" w14:textId="77777777" w:rsidR="005C07FA" w:rsidRPr="004D3F6F" w:rsidRDefault="005C07FA" w:rsidP="005C07FA">
      <w:pPr>
        <w:widowControl/>
        <w:numPr>
          <w:ilvl w:val="2"/>
          <w:numId w:val="35"/>
        </w:numPr>
        <w:tabs>
          <w:tab w:val="left" w:pos="567"/>
        </w:tabs>
        <w:suppressAutoHyphens/>
        <w:autoSpaceDE/>
        <w:ind w:left="1276" w:right="-766" w:hanging="709"/>
        <w:jc w:val="both"/>
        <w:textAlignment w:val="baseline"/>
        <w:rPr>
          <w:sz w:val="23"/>
          <w:szCs w:val="23"/>
        </w:rPr>
      </w:pPr>
      <w:r w:rsidRPr="004D3F6F">
        <w:rPr>
          <w:sz w:val="23"/>
          <w:szCs w:val="23"/>
        </w:rPr>
        <w:t>Pusēm rakstiski vienojoties;</w:t>
      </w:r>
    </w:p>
    <w:p w14:paraId="5895043B" w14:textId="77777777" w:rsidR="005C07FA" w:rsidRPr="004D3F6F" w:rsidRDefault="005C07FA" w:rsidP="005C07FA">
      <w:pPr>
        <w:widowControl/>
        <w:numPr>
          <w:ilvl w:val="2"/>
          <w:numId w:val="35"/>
        </w:numPr>
        <w:tabs>
          <w:tab w:val="left" w:pos="567"/>
        </w:tabs>
        <w:suppressAutoHyphens/>
        <w:autoSpaceDE/>
        <w:ind w:left="1276" w:right="-2" w:hanging="709"/>
        <w:jc w:val="both"/>
        <w:textAlignment w:val="baseline"/>
        <w:rPr>
          <w:sz w:val="23"/>
          <w:szCs w:val="23"/>
        </w:rPr>
      </w:pPr>
      <w:r w:rsidRPr="004D3F6F">
        <w:rPr>
          <w:sz w:val="23"/>
          <w:szCs w:val="23"/>
        </w:rPr>
        <w:t>pēc vienas Puses iniciatīvas, iepriekš par to rakstiski brīdinot otru Pusi ne vēlāk kā 30 (trīsdesmit) dienas iepriekš.</w:t>
      </w:r>
    </w:p>
    <w:p w14:paraId="67D03F32" w14:textId="77777777" w:rsidR="005C07FA" w:rsidRPr="004D3F6F" w:rsidRDefault="005C07FA" w:rsidP="005C07FA">
      <w:pPr>
        <w:widowControl/>
        <w:numPr>
          <w:ilvl w:val="1"/>
          <w:numId w:val="35"/>
        </w:numPr>
        <w:tabs>
          <w:tab w:val="num" w:pos="567"/>
        </w:tabs>
        <w:suppressAutoHyphens/>
        <w:autoSpaceDE/>
        <w:ind w:left="567" w:right="-2" w:hanging="567"/>
        <w:jc w:val="both"/>
        <w:textAlignment w:val="baseline"/>
        <w:rPr>
          <w:sz w:val="23"/>
          <w:szCs w:val="23"/>
        </w:rPr>
      </w:pPr>
      <w:r w:rsidRPr="004D3F6F">
        <w:rPr>
          <w:sz w:val="23"/>
          <w:szCs w:val="23"/>
        </w:rPr>
        <w:t>Pusei ir tiesības nekavējoties izbeigt Vienošanos, ja:</w:t>
      </w:r>
    </w:p>
    <w:p w14:paraId="3B15535B" w14:textId="77777777" w:rsidR="005C07FA" w:rsidRPr="004D3F6F" w:rsidRDefault="005C07FA" w:rsidP="00025888">
      <w:pPr>
        <w:widowControl/>
        <w:numPr>
          <w:ilvl w:val="2"/>
          <w:numId w:val="35"/>
        </w:numPr>
        <w:tabs>
          <w:tab w:val="clear" w:pos="720"/>
          <w:tab w:val="left" w:pos="1300"/>
        </w:tabs>
        <w:autoSpaceDE/>
        <w:autoSpaceDN/>
        <w:ind w:left="1276" w:hanging="709"/>
        <w:jc w:val="both"/>
        <w:rPr>
          <w:sz w:val="23"/>
          <w:szCs w:val="23"/>
          <w:lang w:eastAsia="ar-SA"/>
        </w:rPr>
      </w:pPr>
      <w:r w:rsidRPr="004D3F6F">
        <w:rPr>
          <w:sz w:val="23"/>
          <w:szCs w:val="23"/>
          <w:lang w:eastAsia="ar-SA"/>
        </w:rPr>
        <w:t>notikusi Puses labprātīga vai piespiedu likvidācija;</w:t>
      </w:r>
    </w:p>
    <w:p w14:paraId="3C2B9D01" w14:textId="77777777" w:rsidR="005C07FA" w:rsidRPr="004D3F6F" w:rsidRDefault="005C07FA" w:rsidP="00025888">
      <w:pPr>
        <w:widowControl/>
        <w:numPr>
          <w:ilvl w:val="2"/>
          <w:numId w:val="35"/>
        </w:numPr>
        <w:tabs>
          <w:tab w:val="clear" w:pos="720"/>
          <w:tab w:val="left" w:pos="1300"/>
        </w:tabs>
        <w:autoSpaceDE/>
        <w:autoSpaceDN/>
        <w:ind w:left="1276" w:hanging="709"/>
        <w:jc w:val="both"/>
        <w:rPr>
          <w:sz w:val="23"/>
          <w:szCs w:val="23"/>
          <w:lang w:eastAsia="ar-SA"/>
        </w:rPr>
      </w:pPr>
      <w:r w:rsidRPr="004D3F6F">
        <w:rPr>
          <w:sz w:val="23"/>
          <w:szCs w:val="23"/>
          <w:lang w:eastAsia="ar-SA"/>
        </w:rPr>
        <w:t>pret Pusi uzsākta maksātnespējas procedūra.</w:t>
      </w:r>
    </w:p>
    <w:p w14:paraId="70330C1F" w14:textId="77777777" w:rsidR="005C07FA" w:rsidRPr="004D3F6F" w:rsidRDefault="005C07FA" w:rsidP="005C07FA">
      <w:pPr>
        <w:widowControl/>
        <w:numPr>
          <w:ilvl w:val="1"/>
          <w:numId w:val="35"/>
        </w:numPr>
        <w:autoSpaceDE/>
        <w:autoSpaceDN/>
        <w:jc w:val="both"/>
        <w:rPr>
          <w:sz w:val="23"/>
          <w:szCs w:val="23"/>
          <w:lang w:eastAsia="ar-SA"/>
        </w:rPr>
      </w:pPr>
      <w:r w:rsidRPr="004D3F6F">
        <w:rPr>
          <w:sz w:val="23"/>
          <w:szCs w:val="23"/>
          <w:lang w:eastAsia="ar-SA"/>
        </w:rPr>
        <w:t xml:space="preserve">Izbeidzot Vienošanos, vienlaicīgi tiek izbeigts uz Vienošanās pamata noslēgtais Piegādes </w:t>
      </w:r>
      <w:smartTag w:uri="schemas-tilde-lv/tildestengine" w:element="veidnes">
        <w:smartTagPr>
          <w:attr w:name="text" w:val="LĪGUMS"/>
          <w:attr w:name="baseform" w:val="LĪGUMS"/>
          <w:attr w:name="id" w:val="-1"/>
        </w:smartTagPr>
        <w:r w:rsidRPr="004D3F6F">
          <w:rPr>
            <w:sz w:val="23"/>
            <w:szCs w:val="23"/>
            <w:lang w:eastAsia="ar-SA"/>
          </w:rPr>
          <w:t>līgums</w:t>
        </w:r>
      </w:smartTag>
      <w:r w:rsidRPr="004D3F6F">
        <w:rPr>
          <w:sz w:val="23"/>
          <w:szCs w:val="23"/>
          <w:lang w:eastAsia="ar-SA"/>
        </w:rPr>
        <w:t>.</w:t>
      </w:r>
    </w:p>
    <w:p w14:paraId="7164FC84" w14:textId="77777777" w:rsidR="005C07FA" w:rsidRPr="004D3F6F" w:rsidRDefault="005C07FA" w:rsidP="005C07FA">
      <w:pPr>
        <w:ind w:left="525"/>
        <w:jc w:val="both"/>
        <w:rPr>
          <w:sz w:val="23"/>
          <w:szCs w:val="23"/>
          <w:lang w:eastAsia="ar-SA"/>
        </w:rPr>
      </w:pPr>
    </w:p>
    <w:p w14:paraId="4A384C83" w14:textId="77777777" w:rsidR="005C07FA" w:rsidRPr="004D3F6F" w:rsidRDefault="005C07FA" w:rsidP="005C07FA">
      <w:pPr>
        <w:widowControl/>
        <w:numPr>
          <w:ilvl w:val="0"/>
          <w:numId w:val="35"/>
        </w:numPr>
        <w:autoSpaceDE/>
        <w:autoSpaceDN/>
        <w:ind w:right="-1"/>
        <w:jc w:val="center"/>
        <w:rPr>
          <w:b/>
          <w:bCs/>
          <w:sz w:val="23"/>
          <w:szCs w:val="23"/>
        </w:rPr>
      </w:pPr>
      <w:r w:rsidRPr="004D3F6F">
        <w:rPr>
          <w:b/>
          <w:bCs/>
          <w:sz w:val="23"/>
          <w:szCs w:val="23"/>
        </w:rPr>
        <w:t>Piegādes līguma noslēgšana un izpilde</w:t>
      </w:r>
    </w:p>
    <w:p w14:paraId="6CDC2178"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 xml:space="preserve">Piegādes </w:t>
      </w:r>
      <w:smartTag w:uri="schemas-tilde-lv/tildestengine" w:element="veidnes">
        <w:smartTagPr>
          <w:attr w:name="text" w:val="LĪGUMS"/>
          <w:attr w:name="baseform" w:val="LĪGUMS"/>
          <w:attr w:name="id" w:val="-1"/>
        </w:smartTagPr>
        <w:r w:rsidRPr="004D3F6F">
          <w:rPr>
            <w:sz w:val="23"/>
            <w:szCs w:val="23"/>
          </w:rPr>
          <w:t>līgums</w:t>
        </w:r>
      </w:smartTag>
      <w:r w:rsidRPr="004D3F6F">
        <w:rPr>
          <w:sz w:val="23"/>
          <w:szCs w:val="23"/>
        </w:rPr>
        <w:t xml:space="preserve"> tiek slēgts starp Pasūtītāju un Preču piegādātāj</w:t>
      </w:r>
      <w:r w:rsidR="009A483A">
        <w:rPr>
          <w:sz w:val="23"/>
          <w:szCs w:val="23"/>
        </w:rPr>
        <w:t>u</w:t>
      </w:r>
      <w:r w:rsidRPr="004D3F6F">
        <w:rPr>
          <w:sz w:val="23"/>
          <w:szCs w:val="23"/>
        </w:rPr>
        <w:t>, kur</w:t>
      </w:r>
      <w:r w:rsidR="009A483A">
        <w:rPr>
          <w:sz w:val="23"/>
          <w:szCs w:val="23"/>
        </w:rPr>
        <w:t>š</w:t>
      </w:r>
      <w:r w:rsidRPr="004D3F6F">
        <w:rPr>
          <w:sz w:val="23"/>
          <w:szCs w:val="23"/>
        </w:rPr>
        <w:t xml:space="preserve"> piedāvāj</w:t>
      </w:r>
      <w:r w:rsidR="009A483A">
        <w:rPr>
          <w:sz w:val="23"/>
          <w:szCs w:val="23"/>
        </w:rPr>
        <w:t>is</w:t>
      </w:r>
      <w:r w:rsidRPr="004D3F6F">
        <w:rPr>
          <w:sz w:val="23"/>
          <w:szCs w:val="23"/>
        </w:rPr>
        <w:t xml:space="preserve"> attiecīgajā pozīcijā</w:t>
      </w:r>
      <w:r w:rsidR="006137C0">
        <w:rPr>
          <w:sz w:val="23"/>
          <w:szCs w:val="23"/>
        </w:rPr>
        <w:t xml:space="preserve"> </w:t>
      </w:r>
      <w:r w:rsidRPr="004D3F6F">
        <w:rPr>
          <w:sz w:val="23"/>
          <w:szCs w:val="23"/>
        </w:rPr>
        <w:t>viszemā</w:t>
      </w:r>
      <w:r w:rsidR="009A483A">
        <w:rPr>
          <w:sz w:val="23"/>
          <w:szCs w:val="23"/>
        </w:rPr>
        <w:t>ko</w:t>
      </w:r>
      <w:r w:rsidRPr="004D3F6F">
        <w:rPr>
          <w:sz w:val="23"/>
          <w:szCs w:val="23"/>
        </w:rPr>
        <w:t xml:space="preserve"> cen</w:t>
      </w:r>
      <w:r w:rsidR="009A483A">
        <w:rPr>
          <w:sz w:val="23"/>
          <w:szCs w:val="23"/>
        </w:rPr>
        <w:t>u</w:t>
      </w:r>
      <w:r w:rsidRPr="004D3F6F">
        <w:rPr>
          <w:sz w:val="23"/>
          <w:szCs w:val="23"/>
        </w:rPr>
        <w:t xml:space="preserve">. Piegādes </w:t>
      </w:r>
      <w:smartTag w:uri="schemas-tilde-lv/tildestengine" w:element="veidnes">
        <w:smartTagPr>
          <w:attr w:name="text" w:val="LĪGUMS"/>
          <w:attr w:name="baseform" w:val="LĪGUMS"/>
          <w:attr w:name="id" w:val="-1"/>
        </w:smartTagPr>
        <w:r w:rsidRPr="004D3F6F">
          <w:rPr>
            <w:sz w:val="23"/>
            <w:szCs w:val="23"/>
          </w:rPr>
          <w:t>līgums</w:t>
        </w:r>
      </w:smartTag>
      <w:r w:rsidRPr="004D3F6F">
        <w:rPr>
          <w:sz w:val="23"/>
          <w:szCs w:val="23"/>
        </w:rPr>
        <w:t xml:space="preserve"> tiek slēgts ar katru Preču piegādātāju atsevišķi.</w:t>
      </w:r>
    </w:p>
    <w:p w14:paraId="53FCD74D"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Preču cenas nedrīkst pārsniegt Iepirkuma procedūrā Piegādātāja iesniegtajā tehniskajā un finanšu piedāvājumā noteiktās cenas.</w:t>
      </w:r>
    </w:p>
    <w:p w14:paraId="25DC9598" w14:textId="77777777" w:rsidR="005C07FA" w:rsidRPr="004D3F6F" w:rsidRDefault="005C07FA" w:rsidP="005C07FA">
      <w:pPr>
        <w:ind w:right="-1"/>
        <w:jc w:val="both"/>
        <w:rPr>
          <w:sz w:val="23"/>
          <w:szCs w:val="23"/>
        </w:rPr>
      </w:pPr>
    </w:p>
    <w:p w14:paraId="1A639BEC" w14:textId="77777777" w:rsidR="005C07FA" w:rsidRPr="004D3F6F" w:rsidRDefault="005C07FA" w:rsidP="005C07FA">
      <w:pPr>
        <w:widowControl/>
        <w:numPr>
          <w:ilvl w:val="0"/>
          <w:numId w:val="35"/>
        </w:numPr>
        <w:autoSpaceDE/>
        <w:autoSpaceDN/>
        <w:ind w:right="-1"/>
        <w:jc w:val="center"/>
        <w:outlineLvl w:val="0"/>
        <w:rPr>
          <w:b/>
          <w:bCs/>
          <w:sz w:val="23"/>
          <w:szCs w:val="23"/>
        </w:rPr>
      </w:pPr>
      <w:r w:rsidRPr="004D3F6F">
        <w:rPr>
          <w:b/>
          <w:bCs/>
          <w:sz w:val="23"/>
          <w:szCs w:val="23"/>
        </w:rPr>
        <w:lastRenderedPageBreak/>
        <w:t>Pušu pienākumi un tiesības</w:t>
      </w:r>
    </w:p>
    <w:p w14:paraId="7A616CF2"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Piegādātājs apņemas:</w:t>
      </w:r>
    </w:p>
    <w:p w14:paraId="069D734F" w14:textId="77777777" w:rsidR="005C07FA" w:rsidRPr="004D3F6F" w:rsidRDefault="005C07FA" w:rsidP="005C07FA">
      <w:pPr>
        <w:widowControl/>
        <w:numPr>
          <w:ilvl w:val="2"/>
          <w:numId w:val="35"/>
        </w:numPr>
        <w:autoSpaceDE/>
        <w:autoSpaceDN/>
        <w:ind w:left="1276" w:right="-1" w:hanging="709"/>
        <w:jc w:val="both"/>
        <w:rPr>
          <w:bCs/>
          <w:sz w:val="23"/>
          <w:szCs w:val="23"/>
        </w:rPr>
      </w:pPr>
      <w:r w:rsidRPr="004D3F6F">
        <w:rPr>
          <w:sz w:val="23"/>
          <w:szCs w:val="23"/>
        </w:rPr>
        <w:t>veikt Preču piegādi Pasūtītājam atbilstoši Piegādes līguma noteikumiem;</w:t>
      </w:r>
    </w:p>
    <w:p w14:paraId="615D46AF"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 xml:space="preserve">visā Vienošanās darbības laikā ievērot Vienošanās 3.punktā noteikto </w:t>
      </w:r>
      <w:r w:rsidRPr="004D3F6F">
        <w:rPr>
          <w:bCs/>
          <w:sz w:val="23"/>
          <w:szCs w:val="23"/>
        </w:rPr>
        <w:t>Piegādes līguma noslēgšanas kārtību;</w:t>
      </w:r>
    </w:p>
    <w:p w14:paraId="526D8F20"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bCs/>
          <w:sz w:val="23"/>
          <w:szCs w:val="23"/>
        </w:rPr>
        <w:t xml:space="preserve">piecu darbdienu laikā samaksāt Pasūtītājam līgumsodu </w:t>
      </w:r>
      <w:r w:rsidRPr="004D3F6F">
        <w:rPr>
          <w:sz w:val="23"/>
          <w:szCs w:val="23"/>
        </w:rPr>
        <w:t>1% (</w:t>
      </w:r>
      <w:r w:rsidRPr="004D3F6F">
        <w:rPr>
          <w:i/>
          <w:sz w:val="23"/>
          <w:szCs w:val="23"/>
        </w:rPr>
        <w:t>viena</w:t>
      </w:r>
      <w:r w:rsidR="006137C0">
        <w:rPr>
          <w:i/>
          <w:sz w:val="23"/>
          <w:szCs w:val="23"/>
        </w:rPr>
        <w:t xml:space="preserve"> </w:t>
      </w:r>
      <w:r w:rsidRPr="004D3F6F">
        <w:rPr>
          <w:i/>
          <w:sz w:val="23"/>
          <w:szCs w:val="23"/>
        </w:rPr>
        <w:t>procenta</w:t>
      </w:r>
      <w:r w:rsidRPr="004D3F6F">
        <w:rPr>
          <w:sz w:val="23"/>
          <w:szCs w:val="23"/>
        </w:rPr>
        <w:t>) ap</w:t>
      </w:r>
      <w:r w:rsidRPr="004D3F6F">
        <w:rPr>
          <w:bCs/>
          <w:sz w:val="23"/>
          <w:szCs w:val="23"/>
        </w:rPr>
        <w:t>mērā no nenoslēgtā Piegādes līguma summas, ja tas atsakās slēgt Piegādes līgumu.</w:t>
      </w:r>
    </w:p>
    <w:p w14:paraId="50189983"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bCs/>
          <w:sz w:val="23"/>
          <w:szCs w:val="23"/>
        </w:rPr>
        <w:t>piecu darbdienu laikā samaksāt Pasūtītājam līgumsodu 5% (</w:t>
      </w:r>
      <w:r w:rsidRPr="004D3F6F">
        <w:rPr>
          <w:bCs/>
          <w:i/>
          <w:sz w:val="23"/>
          <w:szCs w:val="23"/>
        </w:rPr>
        <w:t>piecu procentu</w:t>
      </w:r>
      <w:r w:rsidRPr="004D3F6F">
        <w:rPr>
          <w:bCs/>
          <w:sz w:val="23"/>
          <w:szCs w:val="23"/>
        </w:rPr>
        <w:t>) apmērā no attiecīgās Preču pozīcijas kopējās vērtības, ja pēc Vienošanās noslēgšanas Piegādātājs ats</w:t>
      </w:r>
      <w:r w:rsidR="00360B95">
        <w:rPr>
          <w:bCs/>
          <w:sz w:val="23"/>
          <w:szCs w:val="23"/>
        </w:rPr>
        <w:t>a</w:t>
      </w:r>
      <w:r w:rsidRPr="004D3F6F">
        <w:rPr>
          <w:bCs/>
          <w:sz w:val="23"/>
          <w:szCs w:val="23"/>
        </w:rPr>
        <w:t>kās piegādāt konkrētu Preču pozīciju. Minētais līgumsods netiek piemērots, ja Piegādātājs ar Preču ražotāja izsniegtu oficiālu apliecinājumu var pierādīt konkrētās Preču pozīcijas ražošanas pārtraukšanu.</w:t>
      </w:r>
    </w:p>
    <w:p w14:paraId="5AC61D17"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Pasūtītājs apņemas:</w:t>
      </w:r>
    </w:p>
    <w:p w14:paraId="7D56E7C6" w14:textId="2608D69C"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slēgt Piegādes līgumu ar Piegādātāju par pozīciju, kurā Piegādātājs piedāvājis</w:t>
      </w:r>
      <w:r w:rsidR="00E7791A">
        <w:rPr>
          <w:sz w:val="23"/>
          <w:szCs w:val="23"/>
        </w:rPr>
        <w:t xml:space="preserve"> s</w:t>
      </w:r>
      <w:r w:rsidR="00E7791A" w:rsidRPr="00E7791A">
        <w:rPr>
          <w:sz w:val="23"/>
          <w:szCs w:val="23"/>
        </w:rPr>
        <w:t>aimnieciski izdevīgāk</w:t>
      </w:r>
      <w:r w:rsidR="00E7791A">
        <w:rPr>
          <w:sz w:val="23"/>
          <w:szCs w:val="23"/>
        </w:rPr>
        <w:t>o</w:t>
      </w:r>
      <w:r w:rsidR="00E7791A" w:rsidRPr="00E7791A">
        <w:rPr>
          <w:sz w:val="23"/>
          <w:szCs w:val="23"/>
        </w:rPr>
        <w:t xml:space="preserve"> piedāvājum</w:t>
      </w:r>
      <w:r w:rsidR="00E7791A">
        <w:rPr>
          <w:sz w:val="23"/>
          <w:szCs w:val="23"/>
        </w:rPr>
        <w:t>u</w:t>
      </w:r>
      <w:r w:rsidRPr="004D3F6F">
        <w:rPr>
          <w:sz w:val="23"/>
          <w:szCs w:val="23"/>
        </w:rPr>
        <w:t>, piegādi;</w:t>
      </w:r>
    </w:p>
    <w:p w14:paraId="0A0690C4"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 xml:space="preserve">nodrošināt visu </w:t>
      </w:r>
      <w:r w:rsidR="00360B95">
        <w:rPr>
          <w:sz w:val="23"/>
          <w:szCs w:val="23"/>
        </w:rPr>
        <w:t>pārtikas produktu</w:t>
      </w:r>
      <w:r w:rsidRPr="004D3F6F">
        <w:rPr>
          <w:sz w:val="23"/>
          <w:szCs w:val="23"/>
        </w:rPr>
        <w:t xml:space="preserve"> piegādātāju, kuri atzīti par uzvarētājiem saskaņā ar Iepirkuma procedūras rezultātiem, tiesību ievērošanu.</w:t>
      </w:r>
    </w:p>
    <w:p w14:paraId="38EC702B" w14:textId="77777777" w:rsidR="005C07FA" w:rsidRPr="004D3F6F" w:rsidRDefault="005C07FA" w:rsidP="005C07FA">
      <w:pPr>
        <w:ind w:left="525" w:right="-1" w:hanging="525"/>
        <w:jc w:val="both"/>
        <w:rPr>
          <w:sz w:val="23"/>
          <w:szCs w:val="23"/>
        </w:rPr>
      </w:pPr>
    </w:p>
    <w:p w14:paraId="6197E79A" w14:textId="77777777" w:rsidR="005C07FA" w:rsidRPr="004D3F6F" w:rsidRDefault="005C07FA" w:rsidP="005C07FA">
      <w:pPr>
        <w:widowControl/>
        <w:numPr>
          <w:ilvl w:val="0"/>
          <w:numId w:val="35"/>
        </w:numPr>
        <w:autoSpaceDE/>
        <w:autoSpaceDN/>
        <w:ind w:right="-1"/>
        <w:jc w:val="center"/>
        <w:rPr>
          <w:b/>
          <w:sz w:val="23"/>
          <w:szCs w:val="23"/>
        </w:rPr>
      </w:pPr>
      <w:r w:rsidRPr="004D3F6F">
        <w:rPr>
          <w:b/>
          <w:sz w:val="23"/>
          <w:szCs w:val="23"/>
        </w:rPr>
        <w:t>Strīdu izskatīšanas kārtība</w:t>
      </w:r>
    </w:p>
    <w:p w14:paraId="1B9CF1D0" w14:textId="77777777" w:rsidR="005C07FA" w:rsidRPr="004D3F6F" w:rsidRDefault="005C07FA" w:rsidP="005C07FA">
      <w:pPr>
        <w:widowControl/>
        <w:numPr>
          <w:ilvl w:val="1"/>
          <w:numId w:val="35"/>
        </w:numPr>
        <w:autoSpaceDE/>
        <w:autoSpaceDN/>
        <w:jc w:val="both"/>
        <w:rPr>
          <w:sz w:val="23"/>
          <w:szCs w:val="23"/>
          <w:lang w:eastAsia="lv-LV"/>
        </w:rPr>
      </w:pPr>
      <w:r w:rsidRPr="004D3F6F">
        <w:rPr>
          <w:sz w:val="23"/>
          <w:szCs w:val="23"/>
          <w:lang w:eastAsia="lv-LV"/>
        </w:rPr>
        <w:t>Jebkuri no Vienošanās izrietoši strīdi, kas rodas starp Pusēm, tiek sākotnēji risināti savstarpējās pārrunās.</w:t>
      </w:r>
    </w:p>
    <w:p w14:paraId="6EF57D7E" w14:textId="77777777" w:rsidR="005C07FA" w:rsidRPr="004D3F6F" w:rsidRDefault="005C07FA" w:rsidP="005C07FA">
      <w:pPr>
        <w:widowControl/>
        <w:numPr>
          <w:ilvl w:val="1"/>
          <w:numId w:val="35"/>
        </w:numPr>
        <w:autoSpaceDE/>
        <w:autoSpaceDN/>
        <w:jc w:val="both"/>
        <w:rPr>
          <w:sz w:val="23"/>
          <w:szCs w:val="23"/>
          <w:lang w:eastAsia="lv-LV"/>
        </w:rPr>
      </w:pPr>
      <w:r w:rsidRPr="004D3F6F">
        <w:rPr>
          <w:sz w:val="23"/>
          <w:szCs w:val="23"/>
          <w:lang w:eastAsia="lv-LV"/>
        </w:rPr>
        <w:t>No Vienošanās izrietošās saistības ir apspriežamas atbilstoši Latvijas Republikas normatīvajiem aktiem.</w:t>
      </w:r>
    </w:p>
    <w:p w14:paraId="5ADC4F2C" w14:textId="77777777" w:rsidR="005C07FA" w:rsidRPr="004D3F6F" w:rsidRDefault="005C07FA" w:rsidP="005C07FA">
      <w:pPr>
        <w:widowControl/>
        <w:numPr>
          <w:ilvl w:val="1"/>
          <w:numId w:val="35"/>
        </w:numPr>
        <w:autoSpaceDE/>
        <w:autoSpaceDN/>
        <w:jc w:val="both"/>
        <w:rPr>
          <w:sz w:val="23"/>
          <w:szCs w:val="23"/>
          <w:lang w:eastAsia="lv-LV"/>
        </w:rPr>
      </w:pPr>
      <w:r w:rsidRPr="004D3F6F">
        <w:rPr>
          <w:sz w:val="23"/>
          <w:szCs w:val="23"/>
          <w:lang w:eastAsia="lv-LV"/>
        </w:rPr>
        <w:t>Ja strīdu nav iespējams atrisināt pārrunās, tas tiek risināts Latvijas Republikas tiesā saskaņā ar spēkā esošajiem normatīvajiem aktiem.</w:t>
      </w:r>
    </w:p>
    <w:p w14:paraId="50D62353" w14:textId="77777777" w:rsidR="005C07FA" w:rsidRPr="004D3F6F" w:rsidRDefault="005C07FA" w:rsidP="005C07FA">
      <w:pPr>
        <w:ind w:left="525" w:right="-1" w:hanging="525"/>
        <w:jc w:val="both"/>
        <w:rPr>
          <w:sz w:val="23"/>
          <w:szCs w:val="23"/>
        </w:rPr>
      </w:pPr>
    </w:p>
    <w:p w14:paraId="421606E9" w14:textId="77777777" w:rsidR="005C07FA" w:rsidRPr="004D3F6F" w:rsidRDefault="005C07FA" w:rsidP="005C07FA">
      <w:pPr>
        <w:widowControl/>
        <w:numPr>
          <w:ilvl w:val="0"/>
          <w:numId w:val="35"/>
        </w:numPr>
        <w:autoSpaceDE/>
        <w:autoSpaceDN/>
        <w:ind w:right="-1"/>
        <w:jc w:val="center"/>
        <w:outlineLvl w:val="0"/>
        <w:rPr>
          <w:sz w:val="23"/>
          <w:szCs w:val="23"/>
        </w:rPr>
      </w:pPr>
      <w:r w:rsidRPr="004D3F6F">
        <w:rPr>
          <w:b/>
          <w:bCs/>
          <w:sz w:val="23"/>
          <w:szCs w:val="23"/>
        </w:rPr>
        <w:t>Nepārvarama vara</w:t>
      </w:r>
    </w:p>
    <w:p w14:paraId="6213F7BA" w14:textId="77777777" w:rsidR="005C07FA" w:rsidRPr="004D3F6F" w:rsidRDefault="005C07FA" w:rsidP="005C07FA">
      <w:pPr>
        <w:widowControl/>
        <w:numPr>
          <w:ilvl w:val="1"/>
          <w:numId w:val="35"/>
        </w:numPr>
        <w:suppressAutoHyphens/>
        <w:autoSpaceDE/>
        <w:ind w:right="-1"/>
        <w:jc w:val="both"/>
        <w:textAlignment w:val="baseline"/>
        <w:rPr>
          <w:sz w:val="23"/>
          <w:szCs w:val="23"/>
        </w:rPr>
      </w:pPr>
      <w:r w:rsidRPr="004D3F6F">
        <w:rPr>
          <w:sz w:val="23"/>
          <w:szCs w:val="23"/>
        </w:rPr>
        <w:t>Puses tiek atbrīvotas no atbildības par daļēju vai pilnīgu Vienošanās noteikto saistību neizpildi, ja saistību izpilde nav iespējama nepārvaramas varas dēļ, kuras darbība ir sākusies pēc Vienošanās parakstīšanas un kuru Puses nevarēja iepriekš paredzēt un novērst ar jebkādām saprātīgām darbībām. Pie šādiem apstākļiem pieder – valsts pārvaldes, pašvaldību institūciju pieņemtie lēmumi, kuri ierobežo vai izslēdz Vienošanās izpildes iespējas, tiesas pieņemtie lēmumi, masu nekārtības, avārijas, dabas katastrofas (ugunsnelaime, plūdi utt., kas ir saitīti ar Vienošanās izpildes nodrošināšanu).</w:t>
      </w:r>
    </w:p>
    <w:p w14:paraId="331387AB" w14:textId="77777777" w:rsidR="005C07FA" w:rsidRPr="004D3F6F" w:rsidRDefault="005C07FA" w:rsidP="005C07FA">
      <w:pPr>
        <w:widowControl/>
        <w:numPr>
          <w:ilvl w:val="1"/>
          <w:numId w:val="35"/>
        </w:numPr>
        <w:suppressAutoHyphens/>
        <w:autoSpaceDE/>
        <w:ind w:right="-1"/>
        <w:jc w:val="both"/>
        <w:textAlignment w:val="baseline"/>
        <w:rPr>
          <w:sz w:val="23"/>
          <w:szCs w:val="23"/>
        </w:rPr>
      </w:pPr>
      <w:r w:rsidRPr="004D3F6F">
        <w:rPr>
          <w:sz w:val="23"/>
          <w:szCs w:val="23"/>
        </w:rPr>
        <w:t>Pusei, kura atsaucas uz nepārvaramu varu, nekavējoties par to jāpaziņo otrai Pusei, norādot kādā termiņā, pēc tās domām, ir paredzama Pušu saistību izpilde.</w:t>
      </w:r>
    </w:p>
    <w:p w14:paraId="0F487095" w14:textId="77777777" w:rsidR="005C07FA" w:rsidRPr="004D3F6F" w:rsidRDefault="005C07FA" w:rsidP="005C07FA">
      <w:pPr>
        <w:widowControl/>
        <w:numPr>
          <w:ilvl w:val="1"/>
          <w:numId w:val="35"/>
        </w:numPr>
        <w:suppressAutoHyphens/>
        <w:autoSpaceDE/>
        <w:ind w:right="-1"/>
        <w:jc w:val="both"/>
        <w:textAlignment w:val="baseline"/>
        <w:rPr>
          <w:sz w:val="23"/>
          <w:szCs w:val="23"/>
        </w:rPr>
      </w:pPr>
      <w:r w:rsidRPr="004D3F6F">
        <w:rPr>
          <w:sz w:val="23"/>
          <w:szCs w:val="23"/>
        </w:rPr>
        <w:t xml:space="preserve">Ja kādai no Pusēm nav pieņemams laika periods, par kuru tiek pagarināts saistību izpildes termiņš iepriekšējos punktos minētās nepārvaramās varas dēļ, katra no Pusēm patur sev tiesības vienpusēji izbeigt Vienošanos, par to nekavējoties rakstiski informējot otru Pusi. Šādā veidā Vienošanās tiek pārtraukta līdz ar minētā paziņojuma </w:t>
      </w:r>
      <w:r w:rsidR="006137C0">
        <w:rPr>
          <w:sz w:val="23"/>
          <w:szCs w:val="23"/>
        </w:rPr>
        <w:t>saņemšanas</w:t>
      </w:r>
      <w:r w:rsidRPr="004D3F6F">
        <w:rPr>
          <w:sz w:val="23"/>
          <w:szCs w:val="23"/>
        </w:rPr>
        <w:t xml:space="preserve"> dienu.</w:t>
      </w:r>
    </w:p>
    <w:p w14:paraId="6913C637" w14:textId="77777777" w:rsidR="005C07FA" w:rsidRPr="004D3F6F" w:rsidRDefault="005C07FA" w:rsidP="005C07FA">
      <w:pPr>
        <w:ind w:left="525" w:right="-1" w:hanging="525"/>
        <w:jc w:val="both"/>
        <w:rPr>
          <w:sz w:val="23"/>
          <w:szCs w:val="23"/>
        </w:rPr>
      </w:pPr>
    </w:p>
    <w:p w14:paraId="36A80DC3" w14:textId="77777777" w:rsidR="005C07FA" w:rsidRPr="004D3F6F" w:rsidRDefault="005C07FA" w:rsidP="005C07FA">
      <w:pPr>
        <w:widowControl/>
        <w:numPr>
          <w:ilvl w:val="0"/>
          <w:numId w:val="35"/>
        </w:numPr>
        <w:autoSpaceDE/>
        <w:autoSpaceDN/>
        <w:ind w:left="567" w:right="-1" w:hanging="567"/>
        <w:jc w:val="center"/>
        <w:rPr>
          <w:b/>
          <w:sz w:val="23"/>
          <w:szCs w:val="23"/>
        </w:rPr>
      </w:pPr>
      <w:r w:rsidRPr="004D3F6F">
        <w:rPr>
          <w:b/>
          <w:sz w:val="23"/>
          <w:szCs w:val="23"/>
        </w:rPr>
        <w:t>Noslēguma noteikumi</w:t>
      </w:r>
    </w:p>
    <w:p w14:paraId="6824CD40" w14:textId="77777777"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 xml:space="preserve">Vienošanos var papildināt, grozīt vai izbeigt, Pusēm par to savstarpēji vienojoties. </w:t>
      </w:r>
    </w:p>
    <w:p w14:paraId="66E3012A" w14:textId="77777777"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Jebkuras izmaiņas vai papildinājumi tiek noformēti rakstveidā un kļūst par Vienošanās neatņemamu sastāvdaļu no to abpusējas parakstīšanas brīža.</w:t>
      </w:r>
    </w:p>
    <w:p w14:paraId="2DB09E32" w14:textId="77777777"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Vienošanās ir saistoša Pušu tiesību un saistību pārņēmējiem.</w:t>
      </w:r>
    </w:p>
    <w:p w14:paraId="6BB1BA41" w14:textId="77777777" w:rsidR="005C07FA" w:rsidRPr="004D3F6F" w:rsidRDefault="005C07FA" w:rsidP="005C07FA">
      <w:pPr>
        <w:widowControl/>
        <w:numPr>
          <w:ilvl w:val="1"/>
          <w:numId w:val="35"/>
        </w:numPr>
        <w:suppressAutoHyphens/>
        <w:autoSpaceDE/>
        <w:ind w:left="567" w:right="-1" w:hanging="567"/>
        <w:jc w:val="both"/>
        <w:textAlignment w:val="baseline"/>
        <w:rPr>
          <w:sz w:val="23"/>
          <w:szCs w:val="23"/>
        </w:rPr>
      </w:pPr>
      <w:r w:rsidRPr="004D3F6F">
        <w:rPr>
          <w:sz w:val="23"/>
          <w:szCs w:val="23"/>
        </w:rPr>
        <w:t>Kādam no Vienošanās noteikumiem zaudējot spēku normatīvo aktu izmaiņu gadījumā, Vienošanās nezaudē spēku tās pārējos punktos, un šādā gadījumā Pusēm ir pienākums piemērot Vienošanos atbilstoši spēkā esošo normatīvo aktu prasībām.</w:t>
      </w:r>
    </w:p>
    <w:p w14:paraId="1C434481" w14:textId="77777777" w:rsidR="005C07FA" w:rsidRPr="004D3F6F" w:rsidRDefault="005C07FA" w:rsidP="005C07FA">
      <w:pPr>
        <w:widowControl/>
        <w:numPr>
          <w:ilvl w:val="1"/>
          <w:numId w:val="35"/>
        </w:numPr>
        <w:suppressAutoHyphens/>
        <w:autoSpaceDE/>
        <w:ind w:left="567" w:right="-1" w:hanging="567"/>
        <w:jc w:val="both"/>
        <w:textAlignment w:val="baseline"/>
        <w:rPr>
          <w:sz w:val="23"/>
          <w:szCs w:val="23"/>
        </w:rPr>
      </w:pPr>
      <w:r w:rsidRPr="004D3F6F">
        <w:rPr>
          <w:sz w:val="23"/>
          <w:szCs w:val="23"/>
        </w:rPr>
        <w:t xml:space="preserve"> Ja kādai no Pusēm tiek mainīts juridiskais statuss, rekvizīti u.c., tad Puse 5 (piecu) darba dienu laikā rakstiski paziņo par to otrai Pusei. Ja otra Puse neizpilda šī apakšpunkta noteikumus, uzskatāms, ka pirmā Puse ir pilnībā izpildījusi savas saistības, lietojot šajā Vienošanās esošo informāciju par otro Pusi. Šajā apakšpunktā minētie nosacījumi attiecas arī uz Vienošanās minētajām Pušu kontaktpersonām un to rekvizītiem.</w:t>
      </w:r>
    </w:p>
    <w:p w14:paraId="5BA7CA20" w14:textId="77777777" w:rsidR="005C07FA" w:rsidRPr="004D3F6F" w:rsidRDefault="005C07FA" w:rsidP="005C07FA">
      <w:pPr>
        <w:widowControl/>
        <w:numPr>
          <w:ilvl w:val="1"/>
          <w:numId w:val="35"/>
        </w:numPr>
        <w:autoSpaceDE/>
        <w:autoSpaceDN/>
        <w:ind w:left="567" w:right="-1" w:hanging="567"/>
        <w:jc w:val="both"/>
        <w:rPr>
          <w:spacing w:val="-6"/>
          <w:sz w:val="23"/>
          <w:szCs w:val="23"/>
        </w:rPr>
      </w:pPr>
      <w:r w:rsidRPr="004D3F6F">
        <w:rPr>
          <w:sz w:val="23"/>
          <w:szCs w:val="23"/>
        </w:rPr>
        <w:t>Kontaktpersonas Vienošanās darbības laikā:</w:t>
      </w:r>
    </w:p>
    <w:p w14:paraId="4F020F7B" w14:textId="7F5D3FC8"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lastRenderedPageBreak/>
        <w:t xml:space="preserve">no </w:t>
      </w:r>
      <w:r w:rsidRPr="00776A29">
        <w:rPr>
          <w:sz w:val="23"/>
          <w:szCs w:val="23"/>
        </w:rPr>
        <w:t xml:space="preserve">Pasūtītāja puses – </w:t>
      </w:r>
      <w:bookmarkStart w:id="0" w:name="_Hlk4640216"/>
      <w:r w:rsidR="006137C0" w:rsidRPr="00776A29">
        <w:rPr>
          <w:sz w:val="23"/>
          <w:szCs w:val="23"/>
        </w:rPr>
        <w:t>Inga Laizāne-Šarova</w:t>
      </w:r>
      <w:r w:rsidRPr="00776A29">
        <w:rPr>
          <w:sz w:val="23"/>
          <w:szCs w:val="23"/>
        </w:rPr>
        <w:t xml:space="preserve">, tālrunis: </w:t>
      </w:r>
      <w:r w:rsidR="00723AC7" w:rsidRPr="00776A29">
        <w:rPr>
          <w:sz w:val="23"/>
          <w:szCs w:val="23"/>
        </w:rPr>
        <w:t>29185418</w:t>
      </w:r>
      <w:r w:rsidRPr="00776A29">
        <w:rPr>
          <w:sz w:val="23"/>
          <w:szCs w:val="23"/>
        </w:rPr>
        <w:t xml:space="preserve">; elektroniskais pasts: </w:t>
      </w:r>
      <w:hyperlink r:id="rId8" w:history="1">
        <w:r w:rsidR="00726BCB" w:rsidRPr="00776A29">
          <w:rPr>
            <w:rStyle w:val="Hyperlink"/>
            <w:sz w:val="23"/>
            <w:szCs w:val="23"/>
            <w:u w:val="none"/>
          </w:rPr>
          <w:t>inga.laizane-sarova@rezekne.lv</w:t>
        </w:r>
      </w:hyperlink>
      <w:bookmarkEnd w:id="0"/>
      <w:r w:rsidRPr="004D3F6F">
        <w:rPr>
          <w:sz w:val="23"/>
          <w:szCs w:val="23"/>
        </w:rPr>
        <w:t>;</w:t>
      </w:r>
    </w:p>
    <w:p w14:paraId="1D18C411"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 xml:space="preserve">no Piegādātāja puses – _____________________ </w:t>
      </w:r>
      <w:r w:rsidRPr="004D3F6F">
        <w:rPr>
          <w:i/>
          <w:sz w:val="23"/>
          <w:szCs w:val="23"/>
        </w:rPr>
        <w:t>(vārds, uzvārds)</w:t>
      </w:r>
      <w:r w:rsidRPr="004D3F6F">
        <w:rPr>
          <w:sz w:val="23"/>
          <w:szCs w:val="23"/>
        </w:rPr>
        <w:t>, tālrunis: __________________; elektroniskais pasts: _____________________.</w:t>
      </w:r>
    </w:p>
    <w:p w14:paraId="5A26869B" w14:textId="00791995"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Vienošanās sagatavota divos vienādos eksemplāros valsts valodā</w:t>
      </w:r>
      <w:r w:rsidR="00E7791A">
        <w:rPr>
          <w:sz w:val="23"/>
          <w:szCs w:val="23"/>
        </w:rPr>
        <w:t xml:space="preserve"> (vai parakstīta ar drošu elektronisko parakstu)</w:t>
      </w:r>
      <w:r w:rsidRPr="004D3F6F">
        <w:rPr>
          <w:sz w:val="23"/>
          <w:szCs w:val="23"/>
        </w:rPr>
        <w:t>.</w:t>
      </w:r>
      <w:r w:rsidR="00723AC7">
        <w:rPr>
          <w:sz w:val="23"/>
          <w:szCs w:val="23"/>
        </w:rPr>
        <w:t xml:space="preserve"> </w:t>
      </w:r>
      <w:r w:rsidR="00E7791A">
        <w:rPr>
          <w:sz w:val="23"/>
          <w:szCs w:val="23"/>
        </w:rPr>
        <w:t>Ja vienošanās ir pašrocīgi parakstīta, v</w:t>
      </w:r>
      <w:r w:rsidRPr="004D3F6F">
        <w:rPr>
          <w:sz w:val="23"/>
          <w:szCs w:val="23"/>
        </w:rPr>
        <w:t xml:space="preserve">iens </w:t>
      </w:r>
      <w:r w:rsidR="00E7791A">
        <w:rPr>
          <w:sz w:val="23"/>
          <w:szCs w:val="23"/>
        </w:rPr>
        <w:t xml:space="preserve">tās </w:t>
      </w:r>
      <w:r w:rsidRPr="004D3F6F">
        <w:rPr>
          <w:sz w:val="23"/>
          <w:szCs w:val="23"/>
        </w:rPr>
        <w:t>eksemplārs glabājas pie Pasūtītāja, otrs pie Piegādātāj</w:t>
      </w:r>
      <w:r w:rsidR="000A2732">
        <w:rPr>
          <w:sz w:val="23"/>
          <w:szCs w:val="23"/>
        </w:rPr>
        <w:t>a</w:t>
      </w:r>
      <w:r w:rsidR="00E7791A">
        <w:rPr>
          <w:sz w:val="23"/>
          <w:szCs w:val="23"/>
        </w:rPr>
        <w:t xml:space="preserve"> un a</w:t>
      </w:r>
      <w:r w:rsidRPr="004D3F6F">
        <w:rPr>
          <w:sz w:val="23"/>
          <w:szCs w:val="23"/>
        </w:rPr>
        <w:t>biem Vienošanās eksemplāriem ir vienāds juridiskais spēks.</w:t>
      </w:r>
    </w:p>
    <w:p w14:paraId="1306DEA0" w14:textId="77777777" w:rsidR="005C07FA" w:rsidRPr="004D3F6F" w:rsidRDefault="005C07FA" w:rsidP="005C07FA">
      <w:pPr>
        <w:shd w:val="clear" w:color="auto" w:fill="FFFFFF"/>
        <w:ind w:left="525" w:right="-1" w:hanging="525"/>
        <w:jc w:val="both"/>
        <w:rPr>
          <w:sz w:val="23"/>
          <w:szCs w:val="23"/>
        </w:rPr>
      </w:pPr>
    </w:p>
    <w:p w14:paraId="09974C56" w14:textId="77777777" w:rsidR="005C07FA" w:rsidRPr="004D3F6F" w:rsidRDefault="005C07FA" w:rsidP="005C07FA">
      <w:pPr>
        <w:widowControl/>
        <w:numPr>
          <w:ilvl w:val="0"/>
          <w:numId w:val="35"/>
        </w:numPr>
        <w:autoSpaceDE/>
        <w:autoSpaceDN/>
        <w:ind w:right="-1"/>
        <w:jc w:val="center"/>
        <w:rPr>
          <w:sz w:val="23"/>
          <w:szCs w:val="23"/>
        </w:rPr>
      </w:pPr>
      <w:r w:rsidRPr="004D3F6F">
        <w:rPr>
          <w:b/>
          <w:bCs/>
          <w:sz w:val="23"/>
          <w:szCs w:val="23"/>
        </w:rPr>
        <w:t>Pušu rekvizīti un paraksti</w:t>
      </w:r>
    </w:p>
    <w:tbl>
      <w:tblPr>
        <w:tblW w:w="9037" w:type="dxa"/>
        <w:jc w:val="center"/>
        <w:tblLook w:val="0000" w:firstRow="0" w:lastRow="0" w:firstColumn="0" w:lastColumn="0" w:noHBand="0" w:noVBand="0"/>
      </w:tblPr>
      <w:tblGrid>
        <w:gridCol w:w="4536"/>
        <w:gridCol w:w="4501"/>
      </w:tblGrid>
      <w:tr w:rsidR="005C07FA" w:rsidRPr="004D3F6F" w14:paraId="04D0EAA3" w14:textId="77777777" w:rsidTr="00726BCB">
        <w:trPr>
          <w:trHeight w:val="315"/>
          <w:jc w:val="center"/>
        </w:trPr>
        <w:tc>
          <w:tcPr>
            <w:tcW w:w="4536" w:type="dxa"/>
          </w:tcPr>
          <w:p w14:paraId="0C58392A" w14:textId="77777777" w:rsidR="005C07FA" w:rsidRPr="004D3F6F" w:rsidRDefault="005C07FA" w:rsidP="005C07FA">
            <w:pPr>
              <w:rPr>
                <w:b/>
                <w:sz w:val="23"/>
                <w:szCs w:val="23"/>
              </w:rPr>
            </w:pPr>
            <w:bookmarkStart w:id="1" w:name="_Hlk81319862"/>
            <w:r w:rsidRPr="004D3F6F">
              <w:rPr>
                <w:b/>
                <w:sz w:val="23"/>
                <w:szCs w:val="23"/>
              </w:rPr>
              <w:t>Pasūtītājs:</w:t>
            </w:r>
          </w:p>
          <w:p w14:paraId="7EF5B54E" w14:textId="77777777" w:rsidR="00726BCB" w:rsidRDefault="005C07FA" w:rsidP="005C07FA">
            <w:pPr>
              <w:rPr>
                <w:b/>
                <w:sz w:val="23"/>
                <w:szCs w:val="23"/>
              </w:rPr>
            </w:pPr>
            <w:r w:rsidRPr="004D3F6F">
              <w:rPr>
                <w:b/>
                <w:sz w:val="23"/>
                <w:szCs w:val="23"/>
              </w:rPr>
              <w:t>SIA „</w:t>
            </w:r>
            <w:r w:rsidR="00B95557">
              <w:rPr>
                <w:b/>
                <w:sz w:val="23"/>
                <w:szCs w:val="23"/>
              </w:rPr>
              <w:t xml:space="preserve">AUSTRUMLATVIJAS </w:t>
            </w:r>
          </w:p>
          <w:p w14:paraId="2F95C365" w14:textId="4E28669F" w:rsidR="005C07FA" w:rsidRPr="004D3F6F" w:rsidRDefault="00B95557" w:rsidP="005C07FA">
            <w:pPr>
              <w:rPr>
                <w:sz w:val="23"/>
                <w:szCs w:val="23"/>
              </w:rPr>
            </w:pPr>
            <w:r>
              <w:rPr>
                <w:b/>
                <w:sz w:val="23"/>
                <w:szCs w:val="23"/>
              </w:rPr>
              <w:t>KONCERTZĀLE</w:t>
            </w:r>
            <w:r w:rsidR="005C07FA" w:rsidRPr="004D3F6F">
              <w:rPr>
                <w:b/>
                <w:sz w:val="23"/>
                <w:szCs w:val="23"/>
              </w:rPr>
              <w:t>”</w:t>
            </w:r>
          </w:p>
        </w:tc>
        <w:tc>
          <w:tcPr>
            <w:tcW w:w="4501" w:type="dxa"/>
          </w:tcPr>
          <w:p w14:paraId="1F75C9F1" w14:textId="77777777" w:rsidR="005C07FA" w:rsidRPr="004D3F6F" w:rsidRDefault="005C07FA" w:rsidP="005C07FA">
            <w:pPr>
              <w:rPr>
                <w:b/>
                <w:sz w:val="23"/>
                <w:szCs w:val="23"/>
              </w:rPr>
            </w:pPr>
            <w:r w:rsidRPr="004D3F6F">
              <w:rPr>
                <w:b/>
                <w:sz w:val="23"/>
                <w:szCs w:val="23"/>
              </w:rPr>
              <w:t>Piegādātājs:</w:t>
            </w:r>
          </w:p>
        </w:tc>
      </w:tr>
      <w:tr w:rsidR="005C07FA" w:rsidRPr="004D3F6F" w14:paraId="571CC946" w14:textId="77777777" w:rsidTr="00726BCB">
        <w:trPr>
          <w:trHeight w:val="2565"/>
          <w:jc w:val="center"/>
        </w:trPr>
        <w:tc>
          <w:tcPr>
            <w:tcW w:w="4536" w:type="dxa"/>
          </w:tcPr>
          <w:p w14:paraId="5DC618A6" w14:textId="2FF8FF23" w:rsidR="005C07FA" w:rsidRPr="00776A29" w:rsidRDefault="005C07FA" w:rsidP="005C07FA">
            <w:pPr>
              <w:tabs>
                <w:tab w:val="left" w:pos="4395"/>
              </w:tabs>
              <w:rPr>
                <w:sz w:val="23"/>
                <w:szCs w:val="23"/>
              </w:rPr>
            </w:pPr>
            <w:r w:rsidRPr="004D3F6F">
              <w:rPr>
                <w:sz w:val="23"/>
                <w:szCs w:val="23"/>
              </w:rPr>
              <w:t xml:space="preserve">Reģ. Nr.: </w:t>
            </w:r>
            <w:r w:rsidR="00723AC7" w:rsidRPr="00776A29">
              <w:t>42403026217</w:t>
            </w:r>
          </w:p>
          <w:p w14:paraId="7E60AD17" w14:textId="50AFA421" w:rsidR="00726BCB" w:rsidRPr="00776A29" w:rsidRDefault="00776A29" w:rsidP="005C07FA">
            <w:pPr>
              <w:tabs>
                <w:tab w:val="left" w:pos="4395"/>
              </w:tabs>
              <w:rPr>
                <w:sz w:val="23"/>
                <w:szCs w:val="23"/>
              </w:rPr>
            </w:pPr>
            <w:r>
              <w:t>PVN r</w:t>
            </w:r>
            <w:r w:rsidR="00726BCB" w:rsidRPr="00776A29">
              <w:t>eģ.</w:t>
            </w:r>
            <w:r>
              <w:t xml:space="preserve"> </w:t>
            </w:r>
            <w:r w:rsidR="00726BCB" w:rsidRPr="00776A29">
              <w:t>Nr.: LV42403026217</w:t>
            </w:r>
          </w:p>
          <w:p w14:paraId="5C36097F" w14:textId="3B10CC1F" w:rsidR="005C07FA" w:rsidRPr="00776A29" w:rsidRDefault="00726BCB" w:rsidP="005C07FA">
            <w:pPr>
              <w:jc w:val="both"/>
              <w:rPr>
                <w:iCs/>
                <w:sz w:val="23"/>
                <w:szCs w:val="23"/>
              </w:rPr>
            </w:pPr>
            <w:r w:rsidRPr="00776A29">
              <w:rPr>
                <w:iCs/>
                <w:sz w:val="23"/>
                <w:szCs w:val="23"/>
              </w:rPr>
              <w:t>A</w:t>
            </w:r>
            <w:r w:rsidRPr="00776A29">
              <w:rPr>
                <w:iCs/>
              </w:rPr>
              <w:t xml:space="preserve">drese: </w:t>
            </w:r>
            <w:r w:rsidR="00723AC7" w:rsidRPr="00776A29">
              <w:rPr>
                <w:iCs/>
                <w:sz w:val="23"/>
                <w:szCs w:val="23"/>
              </w:rPr>
              <w:t xml:space="preserve">Pils </w:t>
            </w:r>
            <w:r w:rsidR="005C07FA" w:rsidRPr="00776A29">
              <w:rPr>
                <w:iCs/>
                <w:sz w:val="23"/>
                <w:szCs w:val="23"/>
              </w:rPr>
              <w:t>iela 4,</w:t>
            </w:r>
            <w:r w:rsidRPr="00776A29">
              <w:rPr>
                <w:iCs/>
                <w:sz w:val="23"/>
                <w:szCs w:val="23"/>
              </w:rPr>
              <w:t xml:space="preserve"> </w:t>
            </w:r>
            <w:r w:rsidR="005C07FA" w:rsidRPr="00776A29">
              <w:rPr>
                <w:iCs/>
                <w:sz w:val="23"/>
                <w:szCs w:val="23"/>
              </w:rPr>
              <w:t>Rēzekne, LV-4601</w:t>
            </w:r>
          </w:p>
          <w:p w14:paraId="58629093" w14:textId="77777777" w:rsidR="00726BCB" w:rsidRPr="00776A29" w:rsidRDefault="00726BCB" w:rsidP="00726BCB">
            <w:pPr>
              <w:tabs>
                <w:tab w:val="left" w:pos="4395"/>
              </w:tabs>
              <w:rPr>
                <w:iCs/>
                <w:sz w:val="23"/>
                <w:szCs w:val="23"/>
              </w:rPr>
            </w:pPr>
            <w:r w:rsidRPr="00776A29">
              <w:rPr>
                <w:iCs/>
                <w:sz w:val="23"/>
                <w:szCs w:val="23"/>
              </w:rPr>
              <w:t>Swedbank AS</w:t>
            </w:r>
          </w:p>
          <w:p w14:paraId="585144DF" w14:textId="77777777" w:rsidR="00726BCB" w:rsidRPr="00776A29" w:rsidRDefault="00726BCB" w:rsidP="00726BCB">
            <w:pPr>
              <w:tabs>
                <w:tab w:val="left" w:pos="4395"/>
              </w:tabs>
              <w:rPr>
                <w:iCs/>
                <w:sz w:val="23"/>
                <w:szCs w:val="23"/>
              </w:rPr>
            </w:pPr>
            <w:r w:rsidRPr="00776A29">
              <w:rPr>
                <w:iCs/>
                <w:sz w:val="23"/>
                <w:szCs w:val="23"/>
              </w:rPr>
              <w:t>Konts: LV64HABA0551033040557</w:t>
            </w:r>
          </w:p>
          <w:p w14:paraId="40CC0750" w14:textId="77777777" w:rsidR="00726BCB" w:rsidRPr="00776A29" w:rsidRDefault="00726BCB" w:rsidP="00726BCB">
            <w:pPr>
              <w:tabs>
                <w:tab w:val="left" w:pos="4395"/>
              </w:tabs>
              <w:rPr>
                <w:iCs/>
                <w:sz w:val="23"/>
                <w:szCs w:val="23"/>
              </w:rPr>
            </w:pPr>
            <w:r w:rsidRPr="00776A29">
              <w:rPr>
                <w:iCs/>
                <w:sz w:val="23"/>
                <w:szCs w:val="23"/>
              </w:rPr>
              <w:t>Kods: HABALV22</w:t>
            </w:r>
          </w:p>
          <w:p w14:paraId="6E415BE8" w14:textId="77777777" w:rsidR="00726BCB" w:rsidRPr="00776A29" w:rsidRDefault="00726BCB" w:rsidP="00726BCB">
            <w:pPr>
              <w:tabs>
                <w:tab w:val="left" w:pos="4395"/>
              </w:tabs>
              <w:rPr>
                <w:iCs/>
                <w:sz w:val="23"/>
                <w:szCs w:val="23"/>
              </w:rPr>
            </w:pPr>
            <w:r w:rsidRPr="00776A29">
              <w:rPr>
                <w:iCs/>
                <w:sz w:val="23"/>
                <w:szCs w:val="23"/>
              </w:rPr>
              <w:t>SEB banka, AS</w:t>
            </w:r>
          </w:p>
          <w:p w14:paraId="5C6FB6EF" w14:textId="7F43E95F" w:rsidR="00726BCB" w:rsidRPr="00776A29" w:rsidRDefault="00726BCB" w:rsidP="00726BCB">
            <w:pPr>
              <w:tabs>
                <w:tab w:val="left" w:pos="4395"/>
              </w:tabs>
              <w:rPr>
                <w:iCs/>
                <w:sz w:val="23"/>
                <w:szCs w:val="23"/>
              </w:rPr>
            </w:pPr>
            <w:r w:rsidRPr="00776A29">
              <w:rPr>
                <w:iCs/>
                <w:sz w:val="23"/>
                <w:szCs w:val="23"/>
              </w:rPr>
              <w:t>Konts:</w:t>
            </w:r>
            <w:r w:rsidR="00776A29">
              <w:rPr>
                <w:iCs/>
                <w:sz w:val="23"/>
                <w:szCs w:val="23"/>
              </w:rPr>
              <w:t xml:space="preserve"> </w:t>
            </w:r>
            <w:r w:rsidRPr="00776A29">
              <w:rPr>
                <w:iCs/>
                <w:sz w:val="23"/>
                <w:szCs w:val="23"/>
              </w:rPr>
              <w:t>LV70UNLA0050020915701</w:t>
            </w:r>
          </w:p>
          <w:p w14:paraId="44C9DF24" w14:textId="77777777" w:rsidR="00726BCB" w:rsidRPr="00776A29" w:rsidRDefault="00726BCB" w:rsidP="00726BCB">
            <w:pPr>
              <w:tabs>
                <w:tab w:val="left" w:pos="4395"/>
              </w:tabs>
              <w:rPr>
                <w:iCs/>
                <w:sz w:val="23"/>
                <w:szCs w:val="23"/>
              </w:rPr>
            </w:pPr>
            <w:r w:rsidRPr="00776A29">
              <w:rPr>
                <w:iCs/>
                <w:sz w:val="23"/>
                <w:szCs w:val="23"/>
              </w:rPr>
              <w:t>Kods: UNLALV2X</w:t>
            </w:r>
          </w:p>
          <w:p w14:paraId="0F824CA3" w14:textId="77777777" w:rsidR="00726BCB" w:rsidRPr="00776A29" w:rsidRDefault="00726BCB" w:rsidP="00726BCB">
            <w:pPr>
              <w:tabs>
                <w:tab w:val="left" w:pos="4395"/>
              </w:tabs>
              <w:rPr>
                <w:iCs/>
                <w:sz w:val="23"/>
                <w:szCs w:val="23"/>
              </w:rPr>
            </w:pPr>
            <w:r w:rsidRPr="00776A29">
              <w:rPr>
                <w:iCs/>
                <w:sz w:val="23"/>
                <w:szCs w:val="23"/>
              </w:rPr>
              <w:t>AS "Citadele banka"</w:t>
            </w:r>
          </w:p>
          <w:p w14:paraId="14C2B38D" w14:textId="77777777" w:rsidR="00726BCB" w:rsidRPr="00776A29" w:rsidRDefault="00726BCB" w:rsidP="00726BCB">
            <w:pPr>
              <w:tabs>
                <w:tab w:val="left" w:pos="4395"/>
              </w:tabs>
              <w:rPr>
                <w:iCs/>
                <w:sz w:val="23"/>
                <w:szCs w:val="23"/>
              </w:rPr>
            </w:pPr>
            <w:r w:rsidRPr="00776A29">
              <w:rPr>
                <w:iCs/>
                <w:sz w:val="23"/>
                <w:szCs w:val="23"/>
              </w:rPr>
              <w:t>Konts: LV28PARX0013743360002</w:t>
            </w:r>
          </w:p>
          <w:p w14:paraId="7574A6D5" w14:textId="0C6EF3C1" w:rsidR="005C07FA" w:rsidRPr="00776A29" w:rsidRDefault="00726BCB" w:rsidP="00726BCB">
            <w:pPr>
              <w:tabs>
                <w:tab w:val="left" w:pos="4395"/>
              </w:tabs>
              <w:rPr>
                <w:b/>
                <w:sz w:val="23"/>
                <w:szCs w:val="23"/>
              </w:rPr>
            </w:pPr>
            <w:r w:rsidRPr="00776A29">
              <w:rPr>
                <w:iCs/>
                <w:sz w:val="23"/>
                <w:szCs w:val="23"/>
              </w:rPr>
              <w:t>Kods: PARXLV22</w:t>
            </w:r>
          </w:p>
          <w:p w14:paraId="1731213B" w14:textId="77777777" w:rsidR="005C07FA" w:rsidRPr="004D3F6F" w:rsidRDefault="005C07FA" w:rsidP="005C07FA">
            <w:pPr>
              <w:tabs>
                <w:tab w:val="left" w:pos="4395"/>
              </w:tabs>
              <w:rPr>
                <w:b/>
                <w:sz w:val="23"/>
                <w:szCs w:val="23"/>
              </w:rPr>
            </w:pPr>
          </w:p>
        </w:tc>
        <w:tc>
          <w:tcPr>
            <w:tcW w:w="4501" w:type="dxa"/>
          </w:tcPr>
          <w:p w14:paraId="52D4A4FB" w14:textId="77777777" w:rsidR="005C07FA" w:rsidRPr="004D3F6F" w:rsidRDefault="005C07FA" w:rsidP="005C07FA">
            <w:pPr>
              <w:outlineLvl w:val="6"/>
              <w:rPr>
                <w:sz w:val="23"/>
                <w:szCs w:val="23"/>
              </w:rPr>
            </w:pPr>
            <w:r w:rsidRPr="004D3F6F">
              <w:rPr>
                <w:sz w:val="23"/>
                <w:szCs w:val="23"/>
              </w:rPr>
              <w:t xml:space="preserve">Reģ. Nr.: </w:t>
            </w:r>
          </w:p>
          <w:p w14:paraId="2F201B72" w14:textId="7FB504B5" w:rsidR="00726BCB" w:rsidRPr="00726BCB" w:rsidRDefault="00726BCB" w:rsidP="00726BCB">
            <w:pPr>
              <w:tabs>
                <w:tab w:val="left" w:pos="4395"/>
              </w:tabs>
              <w:rPr>
                <w:color w:val="FF0000"/>
                <w:sz w:val="23"/>
                <w:szCs w:val="23"/>
              </w:rPr>
            </w:pPr>
            <w:r w:rsidRPr="00776A29">
              <w:t xml:space="preserve">PVN </w:t>
            </w:r>
            <w:r w:rsidR="00776A29" w:rsidRPr="00776A29">
              <w:t>r</w:t>
            </w:r>
            <w:r w:rsidRPr="00776A29">
              <w:t>eģ.</w:t>
            </w:r>
            <w:r w:rsidR="00776A29" w:rsidRPr="00776A29">
              <w:t xml:space="preserve"> </w:t>
            </w:r>
            <w:r w:rsidRPr="00776A29">
              <w:t>Nr.:</w:t>
            </w:r>
          </w:p>
          <w:p w14:paraId="7DC9A7C5" w14:textId="3C363C15" w:rsidR="00726BCB" w:rsidRPr="004D3F6F" w:rsidRDefault="00726BCB" w:rsidP="00726BCB">
            <w:pPr>
              <w:jc w:val="both"/>
              <w:rPr>
                <w:iCs/>
                <w:sz w:val="23"/>
                <w:szCs w:val="23"/>
              </w:rPr>
            </w:pPr>
            <w:r>
              <w:rPr>
                <w:iCs/>
                <w:sz w:val="23"/>
                <w:szCs w:val="23"/>
              </w:rPr>
              <w:t>A</w:t>
            </w:r>
            <w:r>
              <w:rPr>
                <w:iCs/>
              </w:rPr>
              <w:t xml:space="preserve">drese: </w:t>
            </w:r>
          </w:p>
          <w:p w14:paraId="6F3679D2" w14:textId="77777777" w:rsidR="005C07FA" w:rsidRPr="004D3F6F" w:rsidRDefault="005C07FA" w:rsidP="005C07FA">
            <w:pPr>
              <w:tabs>
                <w:tab w:val="left" w:pos="4395"/>
              </w:tabs>
              <w:rPr>
                <w:sz w:val="23"/>
                <w:szCs w:val="23"/>
              </w:rPr>
            </w:pPr>
            <w:r w:rsidRPr="004D3F6F">
              <w:rPr>
                <w:iCs/>
                <w:sz w:val="23"/>
                <w:szCs w:val="23"/>
              </w:rPr>
              <w:t xml:space="preserve">Banka: </w:t>
            </w:r>
          </w:p>
          <w:p w14:paraId="17EC6E18" w14:textId="77777777" w:rsidR="005C07FA" w:rsidRPr="004D3F6F" w:rsidRDefault="005C07FA" w:rsidP="005C07FA">
            <w:pPr>
              <w:tabs>
                <w:tab w:val="left" w:pos="4395"/>
              </w:tabs>
              <w:rPr>
                <w:sz w:val="23"/>
                <w:szCs w:val="23"/>
              </w:rPr>
            </w:pPr>
            <w:r w:rsidRPr="004D3F6F">
              <w:rPr>
                <w:sz w:val="23"/>
                <w:szCs w:val="23"/>
              </w:rPr>
              <w:t xml:space="preserve">Bankas kods: </w:t>
            </w:r>
          </w:p>
          <w:p w14:paraId="64484B7C" w14:textId="77777777" w:rsidR="005C07FA" w:rsidRPr="004D3F6F" w:rsidRDefault="005C07FA" w:rsidP="005C07FA">
            <w:pPr>
              <w:tabs>
                <w:tab w:val="left" w:pos="4395"/>
              </w:tabs>
              <w:rPr>
                <w:sz w:val="23"/>
                <w:szCs w:val="23"/>
              </w:rPr>
            </w:pPr>
            <w:r w:rsidRPr="004D3F6F">
              <w:rPr>
                <w:sz w:val="23"/>
                <w:szCs w:val="23"/>
              </w:rPr>
              <w:t>Konta Nr.:</w:t>
            </w:r>
          </w:p>
          <w:p w14:paraId="4484B9CD" w14:textId="77777777" w:rsidR="005C07FA" w:rsidRPr="004D3F6F" w:rsidRDefault="005C07FA" w:rsidP="005C07FA">
            <w:pPr>
              <w:outlineLvl w:val="6"/>
              <w:rPr>
                <w:b/>
                <w:sz w:val="23"/>
                <w:szCs w:val="23"/>
              </w:rPr>
            </w:pPr>
          </w:p>
          <w:p w14:paraId="32D8BA93" w14:textId="77777777" w:rsidR="005C07FA" w:rsidRPr="004D3F6F" w:rsidRDefault="005C07FA" w:rsidP="005C07FA">
            <w:pPr>
              <w:outlineLvl w:val="6"/>
              <w:rPr>
                <w:b/>
                <w:sz w:val="23"/>
                <w:szCs w:val="23"/>
              </w:rPr>
            </w:pPr>
          </w:p>
          <w:p w14:paraId="3F7A6FB8" w14:textId="77777777" w:rsidR="005C07FA" w:rsidRPr="004D3F6F" w:rsidRDefault="005C07FA" w:rsidP="005C07FA">
            <w:pPr>
              <w:outlineLvl w:val="6"/>
              <w:rPr>
                <w:b/>
                <w:sz w:val="23"/>
                <w:szCs w:val="23"/>
              </w:rPr>
            </w:pPr>
          </w:p>
        </w:tc>
      </w:tr>
      <w:bookmarkEnd w:id="1"/>
    </w:tbl>
    <w:p w14:paraId="06625DB2" w14:textId="77777777" w:rsidR="00D26560" w:rsidRPr="004D3F6F" w:rsidRDefault="00D26560">
      <w:pPr>
        <w:widowControl/>
        <w:autoSpaceDE/>
        <w:autoSpaceDN/>
        <w:rPr>
          <w:b/>
          <w:i/>
          <w:color w:val="000000" w:themeColor="text1"/>
        </w:rPr>
      </w:pPr>
    </w:p>
    <w:sectPr w:rsidR="00D26560" w:rsidRPr="004D3F6F" w:rsidSect="00415370">
      <w:footerReference w:type="default" r:id="rId9"/>
      <w:footerReference w:type="first" r:id="rId10"/>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7FC6E6" w14:textId="77777777" w:rsidR="005161C0" w:rsidRDefault="005161C0">
      <w:r>
        <w:separator/>
      </w:r>
    </w:p>
  </w:endnote>
  <w:endnote w:type="continuationSeparator" w:id="0">
    <w:p w14:paraId="6E73D01E" w14:textId="77777777" w:rsidR="005161C0" w:rsidRDefault="0051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850395"/>
      <w:docPartObj>
        <w:docPartGallery w:val="Page Numbers (Bottom of Page)"/>
        <w:docPartUnique/>
      </w:docPartObj>
    </w:sdtPr>
    <w:sdtEndPr>
      <w:rPr>
        <w:noProof/>
        <w:sz w:val="22"/>
        <w:szCs w:val="22"/>
      </w:rPr>
    </w:sdtEndPr>
    <w:sdtContent>
      <w:p w14:paraId="63F5878C" w14:textId="77777777" w:rsidR="000E100B" w:rsidRPr="00AE33E7" w:rsidRDefault="000E100B"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103F13">
          <w:rPr>
            <w:noProof/>
            <w:sz w:val="22"/>
            <w:szCs w:val="22"/>
          </w:rPr>
          <w:t>1</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F9521" w14:textId="77777777" w:rsidR="000E100B" w:rsidRDefault="000E100B" w:rsidP="006670EE">
    <w:pPr>
      <w:pStyle w:val="Footer"/>
      <w:tabs>
        <w:tab w:val="left" w:pos="5790"/>
        <w:tab w:val="right" w:pos="8973"/>
        <w:tab w:val="right" w:pos="14270"/>
      </w:tabs>
    </w:pPr>
    <w:r>
      <w:tab/>
    </w:r>
    <w:r>
      <w:tab/>
    </w:r>
    <w:r>
      <w:tab/>
    </w:r>
    <w:r>
      <w:tab/>
    </w:r>
    <w:r>
      <w:tab/>
    </w:r>
  </w:p>
  <w:p w14:paraId="45C912AB" w14:textId="77777777" w:rsidR="000E100B" w:rsidRDefault="000E1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D347A" w14:textId="77777777" w:rsidR="005161C0" w:rsidRDefault="005161C0">
      <w:r>
        <w:separator/>
      </w:r>
    </w:p>
  </w:footnote>
  <w:footnote w:type="continuationSeparator" w:id="0">
    <w:p w14:paraId="56158D49" w14:textId="77777777" w:rsidR="005161C0" w:rsidRDefault="00516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8"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5"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1"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547FA3"/>
    <w:multiLevelType w:val="hybridMultilevel"/>
    <w:tmpl w:val="429CB066"/>
    <w:lvl w:ilvl="0" w:tplc="D3FC1612">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E93B6A"/>
    <w:multiLevelType w:val="multilevel"/>
    <w:tmpl w:val="6FD498BC"/>
    <w:lvl w:ilvl="0">
      <w:start w:val="8"/>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4"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4BE54202"/>
    <w:multiLevelType w:val="hybridMultilevel"/>
    <w:tmpl w:val="F89AF728"/>
    <w:lvl w:ilvl="0" w:tplc="0426000F">
      <w:start w:val="1"/>
      <w:numFmt w:val="decimal"/>
      <w:lvlText w:val="%1."/>
      <w:lvlJc w:val="left"/>
      <w:pPr>
        <w:ind w:left="1495" w:hanging="360"/>
      </w:p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8"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9"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2"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3"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6C595832"/>
    <w:multiLevelType w:val="multilevel"/>
    <w:tmpl w:val="7AACBC9C"/>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5"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6"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38"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801769146">
    <w:abstractNumId w:val="28"/>
  </w:num>
  <w:num w:numId="2" w16cid:durableId="11610394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4363212">
    <w:abstractNumId w:val="17"/>
  </w:num>
  <w:num w:numId="4" w16cid:durableId="1739984023">
    <w:abstractNumId w:val="25"/>
  </w:num>
  <w:num w:numId="5" w16cid:durableId="1810852893">
    <w:abstractNumId w:val="30"/>
  </w:num>
  <w:num w:numId="6" w16cid:durableId="1147820064">
    <w:abstractNumId w:val="12"/>
  </w:num>
  <w:num w:numId="7" w16cid:durableId="248925226">
    <w:abstractNumId w:val="40"/>
  </w:num>
  <w:num w:numId="8" w16cid:durableId="1134636880">
    <w:abstractNumId w:val="10"/>
  </w:num>
  <w:num w:numId="9" w16cid:durableId="4290567">
    <w:abstractNumId w:val="36"/>
  </w:num>
  <w:num w:numId="10" w16cid:durableId="142046855">
    <w:abstractNumId w:val="19"/>
  </w:num>
  <w:num w:numId="11" w16cid:durableId="1009522154">
    <w:abstractNumId w:val="37"/>
  </w:num>
  <w:num w:numId="12" w16cid:durableId="2027948323">
    <w:abstractNumId w:val="13"/>
  </w:num>
  <w:num w:numId="13" w16cid:durableId="1758089217">
    <w:abstractNumId w:val="21"/>
  </w:num>
  <w:num w:numId="14" w16cid:durableId="1274824181">
    <w:abstractNumId w:val="11"/>
  </w:num>
  <w:num w:numId="15" w16cid:durableId="626083415">
    <w:abstractNumId w:val="39"/>
  </w:num>
  <w:num w:numId="16" w16cid:durableId="1937013313">
    <w:abstractNumId w:val="7"/>
  </w:num>
  <w:num w:numId="17" w16cid:durableId="177815552">
    <w:abstractNumId w:val="16"/>
  </w:num>
  <w:num w:numId="18" w16cid:durableId="1282495512">
    <w:abstractNumId w:val="14"/>
  </w:num>
  <w:num w:numId="19" w16cid:durableId="452484593">
    <w:abstractNumId w:val="20"/>
  </w:num>
  <w:num w:numId="20" w16cid:durableId="1532186845">
    <w:abstractNumId w:val="2"/>
  </w:num>
  <w:num w:numId="21" w16cid:durableId="543300012">
    <w:abstractNumId w:val="6"/>
  </w:num>
  <w:num w:numId="22" w16cid:durableId="2010020057">
    <w:abstractNumId w:val="29"/>
  </w:num>
  <w:num w:numId="23" w16cid:durableId="395864420">
    <w:abstractNumId w:val="18"/>
  </w:num>
  <w:num w:numId="24" w16cid:durableId="1413701400">
    <w:abstractNumId w:val="5"/>
  </w:num>
  <w:num w:numId="25" w16cid:durableId="1569194757">
    <w:abstractNumId w:val="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1485778922">
    <w:abstractNumId w:val="32"/>
  </w:num>
  <w:num w:numId="27" w16cid:durableId="1227761005">
    <w:abstractNumId w:val="24"/>
  </w:num>
  <w:num w:numId="28" w16cid:durableId="1761020620">
    <w:abstractNumId w:val="8"/>
  </w:num>
  <w:num w:numId="29" w16cid:durableId="1832986935">
    <w:abstractNumId w:val="28"/>
  </w:num>
  <w:num w:numId="30" w16cid:durableId="1270308580">
    <w:abstractNumId w:val="26"/>
  </w:num>
  <w:num w:numId="31" w16cid:durableId="1816490251">
    <w:abstractNumId w:val="38"/>
  </w:num>
  <w:num w:numId="32" w16cid:durableId="2055737744">
    <w:abstractNumId w:val="28"/>
  </w:num>
  <w:num w:numId="33" w16cid:durableId="1854607837">
    <w:abstractNumId w:val="17"/>
  </w:num>
  <w:num w:numId="34" w16cid:durableId="1599101648">
    <w:abstractNumId w:val="17"/>
  </w:num>
  <w:num w:numId="35" w16cid:durableId="760296684">
    <w:abstractNumId w:val="9"/>
  </w:num>
  <w:num w:numId="36" w16cid:durableId="1024748436">
    <w:abstractNumId w:val="31"/>
  </w:num>
  <w:num w:numId="37" w16cid:durableId="1547599561">
    <w:abstractNumId w:val="15"/>
  </w:num>
  <w:num w:numId="38" w16cid:durableId="1192306402">
    <w:abstractNumId w:val="23"/>
  </w:num>
  <w:num w:numId="39" w16cid:durableId="847134290">
    <w:abstractNumId w:val="35"/>
  </w:num>
  <w:num w:numId="40" w16cid:durableId="463499323">
    <w:abstractNumId w:val="22"/>
  </w:num>
  <w:num w:numId="41" w16cid:durableId="140122710">
    <w:abstractNumId w:val="27"/>
  </w:num>
  <w:num w:numId="42" w16cid:durableId="1469786005">
    <w:abstractNumId w:val="28"/>
    <w:lvlOverride w:ilvl="0">
      <w:startOverride w:val="1"/>
    </w:lvlOverride>
    <w:lvlOverride w:ilvl="1">
      <w:startOverride w:val="4"/>
    </w:lvlOverride>
    <w:lvlOverride w:ilvl="2">
      <w:startOverride w:val="3"/>
    </w:lvlOverride>
  </w:num>
  <w:num w:numId="43" w16cid:durableId="1127888863">
    <w:abstractNumId w:val="34"/>
  </w:num>
  <w:num w:numId="44" w16cid:durableId="1480344446">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778E"/>
    <w:rsid w:val="00010207"/>
    <w:rsid w:val="00012606"/>
    <w:rsid w:val="00015383"/>
    <w:rsid w:val="00015E8A"/>
    <w:rsid w:val="000164FF"/>
    <w:rsid w:val="0002171A"/>
    <w:rsid w:val="000222FD"/>
    <w:rsid w:val="00023017"/>
    <w:rsid w:val="000245AC"/>
    <w:rsid w:val="00025436"/>
    <w:rsid w:val="00025888"/>
    <w:rsid w:val="00025E26"/>
    <w:rsid w:val="000267DD"/>
    <w:rsid w:val="00026DB4"/>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1BB8"/>
    <w:rsid w:val="00073672"/>
    <w:rsid w:val="00074113"/>
    <w:rsid w:val="000746E1"/>
    <w:rsid w:val="00074DA1"/>
    <w:rsid w:val="00074F5D"/>
    <w:rsid w:val="00082438"/>
    <w:rsid w:val="00082A4B"/>
    <w:rsid w:val="000834B0"/>
    <w:rsid w:val="00083EC1"/>
    <w:rsid w:val="0008418F"/>
    <w:rsid w:val="00087731"/>
    <w:rsid w:val="000920E4"/>
    <w:rsid w:val="00092361"/>
    <w:rsid w:val="0009418D"/>
    <w:rsid w:val="000943CA"/>
    <w:rsid w:val="000946AC"/>
    <w:rsid w:val="0009483F"/>
    <w:rsid w:val="000956C9"/>
    <w:rsid w:val="00095A14"/>
    <w:rsid w:val="00095C43"/>
    <w:rsid w:val="000968C2"/>
    <w:rsid w:val="00096963"/>
    <w:rsid w:val="000972F3"/>
    <w:rsid w:val="00097371"/>
    <w:rsid w:val="000A2370"/>
    <w:rsid w:val="000A2732"/>
    <w:rsid w:val="000A2847"/>
    <w:rsid w:val="000A2C10"/>
    <w:rsid w:val="000A3F07"/>
    <w:rsid w:val="000A406C"/>
    <w:rsid w:val="000A478B"/>
    <w:rsid w:val="000A6580"/>
    <w:rsid w:val="000A7A66"/>
    <w:rsid w:val="000B1407"/>
    <w:rsid w:val="000B347E"/>
    <w:rsid w:val="000B3D41"/>
    <w:rsid w:val="000B4474"/>
    <w:rsid w:val="000B4FCC"/>
    <w:rsid w:val="000B54FF"/>
    <w:rsid w:val="000B60FB"/>
    <w:rsid w:val="000C0C5A"/>
    <w:rsid w:val="000C1438"/>
    <w:rsid w:val="000C600C"/>
    <w:rsid w:val="000D0559"/>
    <w:rsid w:val="000D11B5"/>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6CBD"/>
    <w:rsid w:val="00100CA9"/>
    <w:rsid w:val="001010B8"/>
    <w:rsid w:val="001012F9"/>
    <w:rsid w:val="00101438"/>
    <w:rsid w:val="00101B7A"/>
    <w:rsid w:val="00102A9E"/>
    <w:rsid w:val="00103E44"/>
    <w:rsid w:val="00103F13"/>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7A5"/>
    <w:rsid w:val="00145534"/>
    <w:rsid w:val="001477BC"/>
    <w:rsid w:val="00150E4C"/>
    <w:rsid w:val="0015118D"/>
    <w:rsid w:val="0015179D"/>
    <w:rsid w:val="0015204C"/>
    <w:rsid w:val="001528F1"/>
    <w:rsid w:val="0015447D"/>
    <w:rsid w:val="001559D0"/>
    <w:rsid w:val="00155F6F"/>
    <w:rsid w:val="00156D62"/>
    <w:rsid w:val="00161306"/>
    <w:rsid w:val="0016376E"/>
    <w:rsid w:val="00163AB0"/>
    <w:rsid w:val="00164102"/>
    <w:rsid w:val="001647F7"/>
    <w:rsid w:val="00167299"/>
    <w:rsid w:val="00167CFF"/>
    <w:rsid w:val="00167E73"/>
    <w:rsid w:val="0017077C"/>
    <w:rsid w:val="00172220"/>
    <w:rsid w:val="00172A73"/>
    <w:rsid w:val="00173352"/>
    <w:rsid w:val="00173C00"/>
    <w:rsid w:val="0017436C"/>
    <w:rsid w:val="0017457F"/>
    <w:rsid w:val="00175344"/>
    <w:rsid w:val="0017595D"/>
    <w:rsid w:val="00177495"/>
    <w:rsid w:val="001809B9"/>
    <w:rsid w:val="00181638"/>
    <w:rsid w:val="00181F73"/>
    <w:rsid w:val="00182334"/>
    <w:rsid w:val="00183662"/>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4A35"/>
    <w:rsid w:val="001D5D07"/>
    <w:rsid w:val="001E1E90"/>
    <w:rsid w:val="001E3F8B"/>
    <w:rsid w:val="001E5632"/>
    <w:rsid w:val="001E5F8F"/>
    <w:rsid w:val="001F0E56"/>
    <w:rsid w:val="001F117B"/>
    <w:rsid w:val="001F3C48"/>
    <w:rsid w:val="001F6250"/>
    <w:rsid w:val="001F7C6C"/>
    <w:rsid w:val="002007AF"/>
    <w:rsid w:val="002009BE"/>
    <w:rsid w:val="00200B98"/>
    <w:rsid w:val="002023F6"/>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AE5"/>
    <w:rsid w:val="002506D1"/>
    <w:rsid w:val="00253DB7"/>
    <w:rsid w:val="0025405F"/>
    <w:rsid w:val="00254AFE"/>
    <w:rsid w:val="00255D12"/>
    <w:rsid w:val="0025749E"/>
    <w:rsid w:val="002614B7"/>
    <w:rsid w:val="002616DD"/>
    <w:rsid w:val="002620F8"/>
    <w:rsid w:val="00262C33"/>
    <w:rsid w:val="00264469"/>
    <w:rsid w:val="00264634"/>
    <w:rsid w:val="0026508D"/>
    <w:rsid w:val="00265250"/>
    <w:rsid w:val="002701E6"/>
    <w:rsid w:val="00270753"/>
    <w:rsid w:val="00270B11"/>
    <w:rsid w:val="002729E4"/>
    <w:rsid w:val="002737FA"/>
    <w:rsid w:val="00273A30"/>
    <w:rsid w:val="0027516E"/>
    <w:rsid w:val="002751D0"/>
    <w:rsid w:val="002765D8"/>
    <w:rsid w:val="002815F7"/>
    <w:rsid w:val="002817A4"/>
    <w:rsid w:val="00282056"/>
    <w:rsid w:val="00282D5D"/>
    <w:rsid w:val="00285071"/>
    <w:rsid w:val="00285710"/>
    <w:rsid w:val="00286C57"/>
    <w:rsid w:val="00286CF6"/>
    <w:rsid w:val="0029138B"/>
    <w:rsid w:val="00293BA6"/>
    <w:rsid w:val="00295177"/>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46DE"/>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4C3E"/>
    <w:rsid w:val="002E583E"/>
    <w:rsid w:val="002E5CFB"/>
    <w:rsid w:val="002E60F0"/>
    <w:rsid w:val="002E7181"/>
    <w:rsid w:val="002F0158"/>
    <w:rsid w:val="002F059A"/>
    <w:rsid w:val="002F1860"/>
    <w:rsid w:val="002F191B"/>
    <w:rsid w:val="002F24B9"/>
    <w:rsid w:val="002F2A18"/>
    <w:rsid w:val="002F2A6E"/>
    <w:rsid w:val="002F510E"/>
    <w:rsid w:val="002F5DB4"/>
    <w:rsid w:val="003008A7"/>
    <w:rsid w:val="00300C7E"/>
    <w:rsid w:val="00301B5D"/>
    <w:rsid w:val="00304147"/>
    <w:rsid w:val="003043B6"/>
    <w:rsid w:val="00305EF0"/>
    <w:rsid w:val="00310888"/>
    <w:rsid w:val="0031234C"/>
    <w:rsid w:val="003127F8"/>
    <w:rsid w:val="00314CC8"/>
    <w:rsid w:val="00315276"/>
    <w:rsid w:val="00317CCC"/>
    <w:rsid w:val="003209A6"/>
    <w:rsid w:val="003227C3"/>
    <w:rsid w:val="003227E4"/>
    <w:rsid w:val="003230F0"/>
    <w:rsid w:val="003236E4"/>
    <w:rsid w:val="00323E3F"/>
    <w:rsid w:val="00324248"/>
    <w:rsid w:val="0032511B"/>
    <w:rsid w:val="00325D77"/>
    <w:rsid w:val="003304A8"/>
    <w:rsid w:val="00330F03"/>
    <w:rsid w:val="00331560"/>
    <w:rsid w:val="00332A94"/>
    <w:rsid w:val="00334630"/>
    <w:rsid w:val="0033533F"/>
    <w:rsid w:val="00336220"/>
    <w:rsid w:val="00336326"/>
    <w:rsid w:val="00336C1B"/>
    <w:rsid w:val="003410AD"/>
    <w:rsid w:val="003428CB"/>
    <w:rsid w:val="0034335B"/>
    <w:rsid w:val="003453B5"/>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613"/>
    <w:rsid w:val="00371BB5"/>
    <w:rsid w:val="00372964"/>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1290"/>
    <w:rsid w:val="003A27B8"/>
    <w:rsid w:val="003A2B20"/>
    <w:rsid w:val="003A3F30"/>
    <w:rsid w:val="003A435D"/>
    <w:rsid w:val="003A48F4"/>
    <w:rsid w:val="003A64A6"/>
    <w:rsid w:val="003B0794"/>
    <w:rsid w:val="003B0808"/>
    <w:rsid w:val="003B081F"/>
    <w:rsid w:val="003B1CCC"/>
    <w:rsid w:val="003B264A"/>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506"/>
    <w:rsid w:val="003F24CB"/>
    <w:rsid w:val="003F2CE8"/>
    <w:rsid w:val="003F49E3"/>
    <w:rsid w:val="003F5285"/>
    <w:rsid w:val="003F67FC"/>
    <w:rsid w:val="003F72AD"/>
    <w:rsid w:val="00400764"/>
    <w:rsid w:val="00400A2B"/>
    <w:rsid w:val="00400F42"/>
    <w:rsid w:val="0040266F"/>
    <w:rsid w:val="004039D2"/>
    <w:rsid w:val="004052C7"/>
    <w:rsid w:val="00405C20"/>
    <w:rsid w:val="004070B9"/>
    <w:rsid w:val="004074AC"/>
    <w:rsid w:val="00407595"/>
    <w:rsid w:val="00407EEF"/>
    <w:rsid w:val="004110EB"/>
    <w:rsid w:val="00412451"/>
    <w:rsid w:val="0041290F"/>
    <w:rsid w:val="00414ACA"/>
    <w:rsid w:val="00415370"/>
    <w:rsid w:val="0041556A"/>
    <w:rsid w:val="0041625A"/>
    <w:rsid w:val="00417826"/>
    <w:rsid w:val="00420120"/>
    <w:rsid w:val="0042250E"/>
    <w:rsid w:val="00422F83"/>
    <w:rsid w:val="00423425"/>
    <w:rsid w:val="00424F7B"/>
    <w:rsid w:val="00425540"/>
    <w:rsid w:val="00425753"/>
    <w:rsid w:val="00425F5D"/>
    <w:rsid w:val="004301CA"/>
    <w:rsid w:val="00430B8F"/>
    <w:rsid w:val="004322D1"/>
    <w:rsid w:val="004334CE"/>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6805"/>
    <w:rsid w:val="00457687"/>
    <w:rsid w:val="00460118"/>
    <w:rsid w:val="00460303"/>
    <w:rsid w:val="0046295E"/>
    <w:rsid w:val="004634FE"/>
    <w:rsid w:val="00465AC3"/>
    <w:rsid w:val="00465E47"/>
    <w:rsid w:val="004673E8"/>
    <w:rsid w:val="00467508"/>
    <w:rsid w:val="00471651"/>
    <w:rsid w:val="0047298F"/>
    <w:rsid w:val="0047400A"/>
    <w:rsid w:val="00474E25"/>
    <w:rsid w:val="0048015E"/>
    <w:rsid w:val="00480459"/>
    <w:rsid w:val="0048177D"/>
    <w:rsid w:val="00481B05"/>
    <w:rsid w:val="0048771D"/>
    <w:rsid w:val="004902AB"/>
    <w:rsid w:val="004905E7"/>
    <w:rsid w:val="0049078A"/>
    <w:rsid w:val="0049103B"/>
    <w:rsid w:val="00491652"/>
    <w:rsid w:val="00493627"/>
    <w:rsid w:val="0049482C"/>
    <w:rsid w:val="00495C18"/>
    <w:rsid w:val="00496272"/>
    <w:rsid w:val="004A0729"/>
    <w:rsid w:val="004A0C7C"/>
    <w:rsid w:val="004A1579"/>
    <w:rsid w:val="004A184B"/>
    <w:rsid w:val="004A2653"/>
    <w:rsid w:val="004A4A46"/>
    <w:rsid w:val="004A4BD7"/>
    <w:rsid w:val="004A59C7"/>
    <w:rsid w:val="004A713B"/>
    <w:rsid w:val="004B0B97"/>
    <w:rsid w:val="004B13BF"/>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6BA8"/>
    <w:rsid w:val="00510066"/>
    <w:rsid w:val="00512432"/>
    <w:rsid w:val="0051273D"/>
    <w:rsid w:val="00513042"/>
    <w:rsid w:val="0051359F"/>
    <w:rsid w:val="00514496"/>
    <w:rsid w:val="005161C0"/>
    <w:rsid w:val="00516433"/>
    <w:rsid w:val="00520874"/>
    <w:rsid w:val="00522401"/>
    <w:rsid w:val="00522E2C"/>
    <w:rsid w:val="00523702"/>
    <w:rsid w:val="00523E7A"/>
    <w:rsid w:val="005240C7"/>
    <w:rsid w:val="00524430"/>
    <w:rsid w:val="005244DC"/>
    <w:rsid w:val="00524555"/>
    <w:rsid w:val="00525884"/>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3D53"/>
    <w:rsid w:val="005643A0"/>
    <w:rsid w:val="005646BF"/>
    <w:rsid w:val="005646F9"/>
    <w:rsid w:val="005674AD"/>
    <w:rsid w:val="00570011"/>
    <w:rsid w:val="00571629"/>
    <w:rsid w:val="00573DE1"/>
    <w:rsid w:val="00575C3A"/>
    <w:rsid w:val="005763E7"/>
    <w:rsid w:val="005813D3"/>
    <w:rsid w:val="00582E4B"/>
    <w:rsid w:val="00583D84"/>
    <w:rsid w:val="005840C9"/>
    <w:rsid w:val="005843F7"/>
    <w:rsid w:val="00586152"/>
    <w:rsid w:val="00587CEC"/>
    <w:rsid w:val="00590B69"/>
    <w:rsid w:val="005920E1"/>
    <w:rsid w:val="0059240D"/>
    <w:rsid w:val="00593BE9"/>
    <w:rsid w:val="00596C96"/>
    <w:rsid w:val="00597D63"/>
    <w:rsid w:val="005A1B50"/>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91B"/>
    <w:rsid w:val="005B2E7A"/>
    <w:rsid w:val="005B339D"/>
    <w:rsid w:val="005B38D4"/>
    <w:rsid w:val="005B3A7F"/>
    <w:rsid w:val="005B446D"/>
    <w:rsid w:val="005B57AE"/>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FB"/>
    <w:rsid w:val="005D7E5E"/>
    <w:rsid w:val="005E1465"/>
    <w:rsid w:val="005E1A0B"/>
    <w:rsid w:val="005E3FF9"/>
    <w:rsid w:val="005E51FA"/>
    <w:rsid w:val="005E7A10"/>
    <w:rsid w:val="005F3474"/>
    <w:rsid w:val="005F3F05"/>
    <w:rsid w:val="005F4522"/>
    <w:rsid w:val="005F5D3E"/>
    <w:rsid w:val="005F7C99"/>
    <w:rsid w:val="00601209"/>
    <w:rsid w:val="006012DF"/>
    <w:rsid w:val="006035E7"/>
    <w:rsid w:val="00603A54"/>
    <w:rsid w:val="00603B40"/>
    <w:rsid w:val="00605852"/>
    <w:rsid w:val="00605B3F"/>
    <w:rsid w:val="006065D0"/>
    <w:rsid w:val="0061029F"/>
    <w:rsid w:val="006137C0"/>
    <w:rsid w:val="0061410C"/>
    <w:rsid w:val="00614F2F"/>
    <w:rsid w:val="00614F3B"/>
    <w:rsid w:val="00620071"/>
    <w:rsid w:val="00620B45"/>
    <w:rsid w:val="00621146"/>
    <w:rsid w:val="00621CB7"/>
    <w:rsid w:val="00622049"/>
    <w:rsid w:val="006229F5"/>
    <w:rsid w:val="00623CA7"/>
    <w:rsid w:val="006259B2"/>
    <w:rsid w:val="00625C2F"/>
    <w:rsid w:val="00627C1F"/>
    <w:rsid w:val="00630310"/>
    <w:rsid w:val="00630442"/>
    <w:rsid w:val="006315D3"/>
    <w:rsid w:val="00632643"/>
    <w:rsid w:val="00632698"/>
    <w:rsid w:val="0063424B"/>
    <w:rsid w:val="00634E5E"/>
    <w:rsid w:val="00636558"/>
    <w:rsid w:val="006371FE"/>
    <w:rsid w:val="006418C1"/>
    <w:rsid w:val="00642D4B"/>
    <w:rsid w:val="006430D2"/>
    <w:rsid w:val="0064489E"/>
    <w:rsid w:val="006479C4"/>
    <w:rsid w:val="00647B53"/>
    <w:rsid w:val="00651B61"/>
    <w:rsid w:val="00651D40"/>
    <w:rsid w:val="00653009"/>
    <w:rsid w:val="0065351F"/>
    <w:rsid w:val="00655A9E"/>
    <w:rsid w:val="00655C57"/>
    <w:rsid w:val="006561B4"/>
    <w:rsid w:val="006561E1"/>
    <w:rsid w:val="0065729E"/>
    <w:rsid w:val="00660A0F"/>
    <w:rsid w:val="00662652"/>
    <w:rsid w:val="00663CDA"/>
    <w:rsid w:val="00663EA1"/>
    <w:rsid w:val="0066525B"/>
    <w:rsid w:val="00665C30"/>
    <w:rsid w:val="006669B5"/>
    <w:rsid w:val="006670EE"/>
    <w:rsid w:val="0066788F"/>
    <w:rsid w:val="00671FF4"/>
    <w:rsid w:val="00673CED"/>
    <w:rsid w:val="00675408"/>
    <w:rsid w:val="0067607D"/>
    <w:rsid w:val="00677F11"/>
    <w:rsid w:val="006811C3"/>
    <w:rsid w:val="006834F1"/>
    <w:rsid w:val="00683B6F"/>
    <w:rsid w:val="0068703E"/>
    <w:rsid w:val="00691586"/>
    <w:rsid w:val="00691A58"/>
    <w:rsid w:val="0069209F"/>
    <w:rsid w:val="00694A6E"/>
    <w:rsid w:val="00694B4B"/>
    <w:rsid w:val="00694BC9"/>
    <w:rsid w:val="00695C3F"/>
    <w:rsid w:val="00695F26"/>
    <w:rsid w:val="00696912"/>
    <w:rsid w:val="0069768C"/>
    <w:rsid w:val="006A1F9B"/>
    <w:rsid w:val="006A218F"/>
    <w:rsid w:val="006A3787"/>
    <w:rsid w:val="006A4B65"/>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9E0"/>
    <w:rsid w:val="006D25A1"/>
    <w:rsid w:val="006D538F"/>
    <w:rsid w:val="006D7609"/>
    <w:rsid w:val="006E27C3"/>
    <w:rsid w:val="006E2F4D"/>
    <w:rsid w:val="006E4219"/>
    <w:rsid w:val="006E4DB7"/>
    <w:rsid w:val="006E5505"/>
    <w:rsid w:val="006E5C95"/>
    <w:rsid w:val="006F094C"/>
    <w:rsid w:val="006F0CD9"/>
    <w:rsid w:val="006F2EE3"/>
    <w:rsid w:val="006F2F9B"/>
    <w:rsid w:val="006F35FE"/>
    <w:rsid w:val="006F3F27"/>
    <w:rsid w:val="006F4148"/>
    <w:rsid w:val="006F4750"/>
    <w:rsid w:val="006F4C71"/>
    <w:rsid w:val="0070170C"/>
    <w:rsid w:val="007028D3"/>
    <w:rsid w:val="0070482C"/>
    <w:rsid w:val="007056DA"/>
    <w:rsid w:val="0070765F"/>
    <w:rsid w:val="007077C3"/>
    <w:rsid w:val="007131A4"/>
    <w:rsid w:val="007131EA"/>
    <w:rsid w:val="00717BD6"/>
    <w:rsid w:val="0072018E"/>
    <w:rsid w:val="0072061D"/>
    <w:rsid w:val="00721EAA"/>
    <w:rsid w:val="007221E5"/>
    <w:rsid w:val="00723AC7"/>
    <w:rsid w:val="00724EF1"/>
    <w:rsid w:val="007258FE"/>
    <w:rsid w:val="00726BCB"/>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977"/>
    <w:rsid w:val="00770291"/>
    <w:rsid w:val="007723EC"/>
    <w:rsid w:val="00773C52"/>
    <w:rsid w:val="00776A29"/>
    <w:rsid w:val="007802EB"/>
    <w:rsid w:val="0078142E"/>
    <w:rsid w:val="007815D6"/>
    <w:rsid w:val="00784144"/>
    <w:rsid w:val="00787628"/>
    <w:rsid w:val="0078766D"/>
    <w:rsid w:val="00790CD7"/>
    <w:rsid w:val="0079126D"/>
    <w:rsid w:val="007935E2"/>
    <w:rsid w:val="00794E08"/>
    <w:rsid w:val="00797136"/>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D2B8E"/>
    <w:rsid w:val="007D2EB2"/>
    <w:rsid w:val="007D479E"/>
    <w:rsid w:val="007D5148"/>
    <w:rsid w:val="007D579C"/>
    <w:rsid w:val="007D7C37"/>
    <w:rsid w:val="007E0413"/>
    <w:rsid w:val="007E11A2"/>
    <w:rsid w:val="007E2844"/>
    <w:rsid w:val="007E3061"/>
    <w:rsid w:val="007E3964"/>
    <w:rsid w:val="007E692F"/>
    <w:rsid w:val="007E6BF7"/>
    <w:rsid w:val="007E7E14"/>
    <w:rsid w:val="007E7FDD"/>
    <w:rsid w:val="007F10EC"/>
    <w:rsid w:val="007F18F5"/>
    <w:rsid w:val="007F2D7A"/>
    <w:rsid w:val="007F30C7"/>
    <w:rsid w:val="007F3680"/>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B"/>
    <w:rsid w:val="00820607"/>
    <w:rsid w:val="0082326B"/>
    <w:rsid w:val="00823287"/>
    <w:rsid w:val="008232F9"/>
    <w:rsid w:val="008264C3"/>
    <w:rsid w:val="008266DF"/>
    <w:rsid w:val="008277E0"/>
    <w:rsid w:val="00831181"/>
    <w:rsid w:val="00831F22"/>
    <w:rsid w:val="00833993"/>
    <w:rsid w:val="00833A2A"/>
    <w:rsid w:val="00834C0D"/>
    <w:rsid w:val="00835ADE"/>
    <w:rsid w:val="0083728A"/>
    <w:rsid w:val="00840069"/>
    <w:rsid w:val="0084182E"/>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C16"/>
    <w:rsid w:val="00865FF3"/>
    <w:rsid w:val="0086657E"/>
    <w:rsid w:val="00866999"/>
    <w:rsid w:val="00866ED6"/>
    <w:rsid w:val="0087179D"/>
    <w:rsid w:val="00871D41"/>
    <w:rsid w:val="00874017"/>
    <w:rsid w:val="00877A27"/>
    <w:rsid w:val="008811C8"/>
    <w:rsid w:val="008818B0"/>
    <w:rsid w:val="00881FB0"/>
    <w:rsid w:val="0088279C"/>
    <w:rsid w:val="008841CD"/>
    <w:rsid w:val="00884BA0"/>
    <w:rsid w:val="0089223D"/>
    <w:rsid w:val="0089283C"/>
    <w:rsid w:val="00895B39"/>
    <w:rsid w:val="008965C2"/>
    <w:rsid w:val="00897518"/>
    <w:rsid w:val="00897711"/>
    <w:rsid w:val="00897B59"/>
    <w:rsid w:val="008A1A27"/>
    <w:rsid w:val="008A1EB0"/>
    <w:rsid w:val="008A23F5"/>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5730E"/>
    <w:rsid w:val="0095784D"/>
    <w:rsid w:val="00960E98"/>
    <w:rsid w:val="009710B3"/>
    <w:rsid w:val="009728AC"/>
    <w:rsid w:val="00972FBD"/>
    <w:rsid w:val="0097416A"/>
    <w:rsid w:val="00974559"/>
    <w:rsid w:val="0097517F"/>
    <w:rsid w:val="00977319"/>
    <w:rsid w:val="00980BEC"/>
    <w:rsid w:val="00980C4B"/>
    <w:rsid w:val="00982B55"/>
    <w:rsid w:val="00983FF5"/>
    <w:rsid w:val="0098561A"/>
    <w:rsid w:val="00985F67"/>
    <w:rsid w:val="00987747"/>
    <w:rsid w:val="00990CCE"/>
    <w:rsid w:val="00991454"/>
    <w:rsid w:val="00992EBE"/>
    <w:rsid w:val="0099374A"/>
    <w:rsid w:val="0099448B"/>
    <w:rsid w:val="00994625"/>
    <w:rsid w:val="009967F1"/>
    <w:rsid w:val="009972FF"/>
    <w:rsid w:val="009A13EC"/>
    <w:rsid w:val="009A24F0"/>
    <w:rsid w:val="009A251F"/>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3C8F"/>
    <w:rsid w:val="009E3DF2"/>
    <w:rsid w:val="009E4A75"/>
    <w:rsid w:val="009E6144"/>
    <w:rsid w:val="009E61FF"/>
    <w:rsid w:val="009E6C2D"/>
    <w:rsid w:val="009E6DAA"/>
    <w:rsid w:val="009E714B"/>
    <w:rsid w:val="009E7653"/>
    <w:rsid w:val="009E7E1E"/>
    <w:rsid w:val="009E7E95"/>
    <w:rsid w:val="009F1F80"/>
    <w:rsid w:val="009F5AEC"/>
    <w:rsid w:val="00A002F3"/>
    <w:rsid w:val="00A0070E"/>
    <w:rsid w:val="00A00823"/>
    <w:rsid w:val="00A02D9B"/>
    <w:rsid w:val="00A03074"/>
    <w:rsid w:val="00A041AA"/>
    <w:rsid w:val="00A064E8"/>
    <w:rsid w:val="00A07A68"/>
    <w:rsid w:val="00A14D41"/>
    <w:rsid w:val="00A1578A"/>
    <w:rsid w:val="00A20567"/>
    <w:rsid w:val="00A22861"/>
    <w:rsid w:val="00A248CA"/>
    <w:rsid w:val="00A24F0D"/>
    <w:rsid w:val="00A26284"/>
    <w:rsid w:val="00A271D9"/>
    <w:rsid w:val="00A27323"/>
    <w:rsid w:val="00A30322"/>
    <w:rsid w:val="00A31B23"/>
    <w:rsid w:val="00A322D5"/>
    <w:rsid w:val="00A32B5A"/>
    <w:rsid w:val="00A3575E"/>
    <w:rsid w:val="00A36BEB"/>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4876"/>
    <w:rsid w:val="00A65143"/>
    <w:rsid w:val="00A6520E"/>
    <w:rsid w:val="00A65274"/>
    <w:rsid w:val="00A6574F"/>
    <w:rsid w:val="00A65CC1"/>
    <w:rsid w:val="00A65CEB"/>
    <w:rsid w:val="00A66533"/>
    <w:rsid w:val="00A70178"/>
    <w:rsid w:val="00A70CFB"/>
    <w:rsid w:val="00A70D36"/>
    <w:rsid w:val="00A718C1"/>
    <w:rsid w:val="00A71D49"/>
    <w:rsid w:val="00A804A1"/>
    <w:rsid w:val="00A8153A"/>
    <w:rsid w:val="00A81DB0"/>
    <w:rsid w:val="00A82403"/>
    <w:rsid w:val="00A83EAA"/>
    <w:rsid w:val="00A905B6"/>
    <w:rsid w:val="00A92183"/>
    <w:rsid w:val="00A92276"/>
    <w:rsid w:val="00A9293D"/>
    <w:rsid w:val="00A945D6"/>
    <w:rsid w:val="00A94776"/>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067"/>
    <w:rsid w:val="00AC7552"/>
    <w:rsid w:val="00AC7C81"/>
    <w:rsid w:val="00AD17DE"/>
    <w:rsid w:val="00AD24D5"/>
    <w:rsid w:val="00AD395E"/>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44DC"/>
    <w:rsid w:val="00AF60DD"/>
    <w:rsid w:val="00AF61F8"/>
    <w:rsid w:val="00B022A7"/>
    <w:rsid w:val="00B03377"/>
    <w:rsid w:val="00B04165"/>
    <w:rsid w:val="00B04971"/>
    <w:rsid w:val="00B04993"/>
    <w:rsid w:val="00B04F92"/>
    <w:rsid w:val="00B07194"/>
    <w:rsid w:val="00B120E3"/>
    <w:rsid w:val="00B12576"/>
    <w:rsid w:val="00B13EEB"/>
    <w:rsid w:val="00B149C5"/>
    <w:rsid w:val="00B14B7E"/>
    <w:rsid w:val="00B2018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8CF"/>
    <w:rsid w:val="00B90072"/>
    <w:rsid w:val="00B91241"/>
    <w:rsid w:val="00B91BD6"/>
    <w:rsid w:val="00B9379B"/>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7867"/>
    <w:rsid w:val="00BE22B6"/>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C6D"/>
    <w:rsid w:val="00BF6FEA"/>
    <w:rsid w:val="00C01891"/>
    <w:rsid w:val="00C04411"/>
    <w:rsid w:val="00C045DF"/>
    <w:rsid w:val="00C05D5D"/>
    <w:rsid w:val="00C06B88"/>
    <w:rsid w:val="00C07275"/>
    <w:rsid w:val="00C114AE"/>
    <w:rsid w:val="00C13E7B"/>
    <w:rsid w:val="00C14EAD"/>
    <w:rsid w:val="00C1541D"/>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7032C"/>
    <w:rsid w:val="00C72251"/>
    <w:rsid w:val="00C72D6E"/>
    <w:rsid w:val="00C734B3"/>
    <w:rsid w:val="00C74E8E"/>
    <w:rsid w:val="00C75BFD"/>
    <w:rsid w:val="00C75D68"/>
    <w:rsid w:val="00C75EC2"/>
    <w:rsid w:val="00C76196"/>
    <w:rsid w:val="00C7684B"/>
    <w:rsid w:val="00C76EAD"/>
    <w:rsid w:val="00C809DA"/>
    <w:rsid w:val="00C815CD"/>
    <w:rsid w:val="00C81BF7"/>
    <w:rsid w:val="00C8292B"/>
    <w:rsid w:val="00C829C7"/>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5843"/>
    <w:rsid w:val="00CB62FD"/>
    <w:rsid w:val="00CB6A66"/>
    <w:rsid w:val="00CB6C19"/>
    <w:rsid w:val="00CB7EC0"/>
    <w:rsid w:val="00CC1435"/>
    <w:rsid w:val="00CC3604"/>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0E6E"/>
    <w:rsid w:val="00CF1F97"/>
    <w:rsid w:val="00CF270D"/>
    <w:rsid w:val="00CF7D91"/>
    <w:rsid w:val="00D00D87"/>
    <w:rsid w:val="00D01366"/>
    <w:rsid w:val="00D0252A"/>
    <w:rsid w:val="00D03D19"/>
    <w:rsid w:val="00D0435E"/>
    <w:rsid w:val="00D04E2F"/>
    <w:rsid w:val="00D04EA7"/>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560"/>
    <w:rsid w:val="00D26F62"/>
    <w:rsid w:val="00D27142"/>
    <w:rsid w:val="00D27EF2"/>
    <w:rsid w:val="00D3038B"/>
    <w:rsid w:val="00D30E39"/>
    <w:rsid w:val="00D30F19"/>
    <w:rsid w:val="00D312E1"/>
    <w:rsid w:val="00D32CDB"/>
    <w:rsid w:val="00D34480"/>
    <w:rsid w:val="00D3528E"/>
    <w:rsid w:val="00D37019"/>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C50"/>
    <w:rsid w:val="00D52061"/>
    <w:rsid w:val="00D52A0E"/>
    <w:rsid w:val="00D54370"/>
    <w:rsid w:val="00D551EC"/>
    <w:rsid w:val="00D553C5"/>
    <w:rsid w:val="00D5585A"/>
    <w:rsid w:val="00D56E7D"/>
    <w:rsid w:val="00D60340"/>
    <w:rsid w:val="00D6101B"/>
    <w:rsid w:val="00D62D4F"/>
    <w:rsid w:val="00D6456D"/>
    <w:rsid w:val="00D64858"/>
    <w:rsid w:val="00D64B70"/>
    <w:rsid w:val="00D6618B"/>
    <w:rsid w:val="00D67F75"/>
    <w:rsid w:val="00D70853"/>
    <w:rsid w:val="00D71BF5"/>
    <w:rsid w:val="00D723AE"/>
    <w:rsid w:val="00D724A4"/>
    <w:rsid w:val="00D7449A"/>
    <w:rsid w:val="00D74673"/>
    <w:rsid w:val="00D75036"/>
    <w:rsid w:val="00D75A9F"/>
    <w:rsid w:val="00D7617E"/>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F92"/>
    <w:rsid w:val="00DB0680"/>
    <w:rsid w:val="00DB0D2A"/>
    <w:rsid w:val="00DB1749"/>
    <w:rsid w:val="00DB1CED"/>
    <w:rsid w:val="00DB2AEE"/>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500"/>
    <w:rsid w:val="00DD6F9D"/>
    <w:rsid w:val="00DD706D"/>
    <w:rsid w:val="00DD7B43"/>
    <w:rsid w:val="00DE0113"/>
    <w:rsid w:val="00DE06C6"/>
    <w:rsid w:val="00DE12C6"/>
    <w:rsid w:val="00DE1890"/>
    <w:rsid w:val="00DE1F2B"/>
    <w:rsid w:val="00DE3002"/>
    <w:rsid w:val="00DE3670"/>
    <w:rsid w:val="00DE4913"/>
    <w:rsid w:val="00DE4DDC"/>
    <w:rsid w:val="00DE59D9"/>
    <w:rsid w:val="00DE712D"/>
    <w:rsid w:val="00DF1A27"/>
    <w:rsid w:val="00DF2D2A"/>
    <w:rsid w:val="00DF4703"/>
    <w:rsid w:val="00DF6561"/>
    <w:rsid w:val="00DF7E10"/>
    <w:rsid w:val="00E00C17"/>
    <w:rsid w:val="00E027C8"/>
    <w:rsid w:val="00E0289C"/>
    <w:rsid w:val="00E04F64"/>
    <w:rsid w:val="00E06ACC"/>
    <w:rsid w:val="00E07138"/>
    <w:rsid w:val="00E10385"/>
    <w:rsid w:val="00E10AC2"/>
    <w:rsid w:val="00E10ACC"/>
    <w:rsid w:val="00E144D1"/>
    <w:rsid w:val="00E16AA2"/>
    <w:rsid w:val="00E16D21"/>
    <w:rsid w:val="00E16E42"/>
    <w:rsid w:val="00E20814"/>
    <w:rsid w:val="00E20969"/>
    <w:rsid w:val="00E23A0F"/>
    <w:rsid w:val="00E2613F"/>
    <w:rsid w:val="00E307A6"/>
    <w:rsid w:val="00E31382"/>
    <w:rsid w:val="00E332DE"/>
    <w:rsid w:val="00E34A32"/>
    <w:rsid w:val="00E34C75"/>
    <w:rsid w:val="00E3506B"/>
    <w:rsid w:val="00E40548"/>
    <w:rsid w:val="00E407DF"/>
    <w:rsid w:val="00E423DD"/>
    <w:rsid w:val="00E42973"/>
    <w:rsid w:val="00E42FB4"/>
    <w:rsid w:val="00E431B9"/>
    <w:rsid w:val="00E43AC9"/>
    <w:rsid w:val="00E44E30"/>
    <w:rsid w:val="00E46F22"/>
    <w:rsid w:val="00E478D7"/>
    <w:rsid w:val="00E47C9D"/>
    <w:rsid w:val="00E47E8C"/>
    <w:rsid w:val="00E508CB"/>
    <w:rsid w:val="00E50A17"/>
    <w:rsid w:val="00E52CBB"/>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7791A"/>
    <w:rsid w:val="00E82220"/>
    <w:rsid w:val="00E834A3"/>
    <w:rsid w:val="00E83547"/>
    <w:rsid w:val="00E8436C"/>
    <w:rsid w:val="00E86E05"/>
    <w:rsid w:val="00E8753D"/>
    <w:rsid w:val="00E87F51"/>
    <w:rsid w:val="00E90E93"/>
    <w:rsid w:val="00E9154F"/>
    <w:rsid w:val="00E91E79"/>
    <w:rsid w:val="00E927B4"/>
    <w:rsid w:val="00E93506"/>
    <w:rsid w:val="00E93BC6"/>
    <w:rsid w:val="00E95066"/>
    <w:rsid w:val="00E955B7"/>
    <w:rsid w:val="00E95633"/>
    <w:rsid w:val="00E965CE"/>
    <w:rsid w:val="00EA4C6D"/>
    <w:rsid w:val="00EA6382"/>
    <w:rsid w:val="00EA74A7"/>
    <w:rsid w:val="00EB0B89"/>
    <w:rsid w:val="00EB150A"/>
    <w:rsid w:val="00EB1DCE"/>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5540"/>
    <w:rsid w:val="00ED574F"/>
    <w:rsid w:val="00ED6DC5"/>
    <w:rsid w:val="00ED6F15"/>
    <w:rsid w:val="00ED7ADD"/>
    <w:rsid w:val="00EE05D2"/>
    <w:rsid w:val="00EE2764"/>
    <w:rsid w:val="00EE277A"/>
    <w:rsid w:val="00EE4E0F"/>
    <w:rsid w:val="00EE6489"/>
    <w:rsid w:val="00EE76ED"/>
    <w:rsid w:val="00EF0EDE"/>
    <w:rsid w:val="00EF0EE6"/>
    <w:rsid w:val="00EF1F4E"/>
    <w:rsid w:val="00EF282B"/>
    <w:rsid w:val="00EF31FC"/>
    <w:rsid w:val="00EF3D57"/>
    <w:rsid w:val="00EF50C9"/>
    <w:rsid w:val="00EF53BA"/>
    <w:rsid w:val="00F00779"/>
    <w:rsid w:val="00F02E67"/>
    <w:rsid w:val="00F03A1A"/>
    <w:rsid w:val="00F03CA9"/>
    <w:rsid w:val="00F04360"/>
    <w:rsid w:val="00F0493E"/>
    <w:rsid w:val="00F066A6"/>
    <w:rsid w:val="00F1127E"/>
    <w:rsid w:val="00F1182B"/>
    <w:rsid w:val="00F12502"/>
    <w:rsid w:val="00F12CE9"/>
    <w:rsid w:val="00F12D40"/>
    <w:rsid w:val="00F13570"/>
    <w:rsid w:val="00F1390C"/>
    <w:rsid w:val="00F1391E"/>
    <w:rsid w:val="00F13C74"/>
    <w:rsid w:val="00F176BE"/>
    <w:rsid w:val="00F21511"/>
    <w:rsid w:val="00F21691"/>
    <w:rsid w:val="00F21F35"/>
    <w:rsid w:val="00F22EDB"/>
    <w:rsid w:val="00F23ABC"/>
    <w:rsid w:val="00F24352"/>
    <w:rsid w:val="00F24587"/>
    <w:rsid w:val="00F261DE"/>
    <w:rsid w:val="00F267CA"/>
    <w:rsid w:val="00F301D8"/>
    <w:rsid w:val="00F3035A"/>
    <w:rsid w:val="00F30718"/>
    <w:rsid w:val="00F31992"/>
    <w:rsid w:val="00F31AAA"/>
    <w:rsid w:val="00F32E52"/>
    <w:rsid w:val="00F34C15"/>
    <w:rsid w:val="00F34CD9"/>
    <w:rsid w:val="00F34D2F"/>
    <w:rsid w:val="00F34EC6"/>
    <w:rsid w:val="00F36885"/>
    <w:rsid w:val="00F4186D"/>
    <w:rsid w:val="00F43A07"/>
    <w:rsid w:val="00F44747"/>
    <w:rsid w:val="00F465E0"/>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A78"/>
    <w:rsid w:val="00F64B85"/>
    <w:rsid w:val="00F659C6"/>
    <w:rsid w:val="00F6747E"/>
    <w:rsid w:val="00F70152"/>
    <w:rsid w:val="00F70310"/>
    <w:rsid w:val="00F71900"/>
    <w:rsid w:val="00F72E73"/>
    <w:rsid w:val="00F7317D"/>
    <w:rsid w:val="00F73999"/>
    <w:rsid w:val="00F76D7B"/>
    <w:rsid w:val="00F77B1E"/>
    <w:rsid w:val="00F8157E"/>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274F"/>
    <w:rsid w:val="00FA6D3E"/>
    <w:rsid w:val="00FA7211"/>
    <w:rsid w:val="00FB07A9"/>
    <w:rsid w:val="00FB19BF"/>
    <w:rsid w:val="00FB291D"/>
    <w:rsid w:val="00FB3DB0"/>
    <w:rsid w:val="00FB5400"/>
    <w:rsid w:val="00FB5B51"/>
    <w:rsid w:val="00FC0BD7"/>
    <w:rsid w:val="00FC11ED"/>
    <w:rsid w:val="00FC230B"/>
    <w:rsid w:val="00FC3BFD"/>
    <w:rsid w:val="00FC455F"/>
    <w:rsid w:val="00FC63B6"/>
    <w:rsid w:val="00FC7834"/>
    <w:rsid w:val="00FC7C93"/>
    <w:rsid w:val="00FD19E4"/>
    <w:rsid w:val="00FD29D1"/>
    <w:rsid w:val="00FD42B2"/>
    <w:rsid w:val="00FD5934"/>
    <w:rsid w:val="00FD6B4A"/>
    <w:rsid w:val="00FE0A10"/>
    <w:rsid w:val="00FE31DC"/>
    <w:rsid w:val="00FE33C1"/>
    <w:rsid w:val="00FE3577"/>
    <w:rsid w:val="00FE7341"/>
    <w:rsid w:val="00FF1415"/>
    <w:rsid w:val="00FF17CF"/>
    <w:rsid w:val="00FF313F"/>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686FCD1E"/>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tabs>
        <w:tab w:val="clear" w:pos="720"/>
        <w:tab w:val="num" w:pos="1260"/>
      </w:tabs>
      <w:ind w:left="1260"/>
      <w:jc w:val="both"/>
      <w:outlineLvl w:val="2"/>
    </w:pPr>
  </w:style>
  <w:style w:type="paragraph" w:styleId="Heading4">
    <w:name w:val="heading 4"/>
    <w:basedOn w:val="Normal"/>
    <w:next w:val="Normal"/>
    <w:link w:val="Heading4Char"/>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
    <w:basedOn w:val="Normal"/>
    <w:link w:val="ListParagraphChar"/>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
    <w:link w:val="ListParagraph"/>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E7BDD"/>
    <w:rPr>
      <w:rFonts w:ascii="Courier New" w:hAnsi="Courier New" w:cs="Courier New"/>
      <w:lang w:val="ru-RU" w:eastAsia="ru-RU"/>
    </w:rPr>
  </w:style>
  <w:style w:type="character" w:customStyle="1" w:styleId="Neatrisintapieminana1">
    <w:name w:val="Neatrisināta pieminēšana1"/>
    <w:basedOn w:val="DefaultParagraphFont"/>
    <w:uiPriority w:val="99"/>
    <w:semiHidden/>
    <w:unhideWhenUsed/>
    <w:rsid w:val="00CB6A66"/>
    <w:rPr>
      <w:color w:val="605E5C"/>
      <w:shd w:val="clear" w:color="auto" w:fill="E1DFDD"/>
    </w:rPr>
  </w:style>
  <w:style w:type="character" w:customStyle="1" w:styleId="UnresolvedMention1">
    <w:name w:val="Unresolved Mention1"/>
    <w:basedOn w:val="DefaultParagraphFont"/>
    <w:uiPriority w:val="99"/>
    <w:semiHidden/>
    <w:unhideWhenUsed/>
    <w:rsid w:val="00723AC7"/>
    <w:rPr>
      <w:color w:val="605E5C"/>
      <w:shd w:val="clear" w:color="auto" w:fill="E1DFDD"/>
    </w:rPr>
  </w:style>
  <w:style w:type="character" w:customStyle="1" w:styleId="Neatrisintapieminana2">
    <w:name w:val="Neatrisināta pieminēšana2"/>
    <w:basedOn w:val="DefaultParagraphFont"/>
    <w:uiPriority w:val="99"/>
    <w:semiHidden/>
    <w:unhideWhenUsed/>
    <w:rsid w:val="00726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laizane-sarova@rezekn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61C5C2-DB3C-4BD7-8244-A98F0E87F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Pages>
  <Words>4830</Words>
  <Characters>2754</Characters>
  <Application>Microsoft Office Word</Application>
  <DocSecurity>0</DocSecurity>
  <Lines>22</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7569</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Kaspars Ločmelis</cp:lastModifiedBy>
  <cp:revision>13</cp:revision>
  <cp:lastPrinted>2018-08-16T07:53:00Z</cp:lastPrinted>
  <dcterms:created xsi:type="dcterms:W3CDTF">2019-03-28T10:18:00Z</dcterms:created>
  <dcterms:modified xsi:type="dcterms:W3CDTF">2024-12-16T14:32:00Z</dcterms:modified>
</cp:coreProperties>
</file>