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EDAE9D2" w14:textId="252DB435" w:rsidR="005A2F5B" w:rsidRPr="00EB2D5C" w:rsidRDefault="008D24EB" w:rsidP="005A2F5B">
      <w:pPr>
        <w:spacing w:after="0" w:line="240" w:lineRule="auto"/>
        <w:jc w:val="right"/>
        <w:rPr>
          <w:rFonts w:ascii="Times New Roman" w:hAnsi="Times New Roman"/>
          <w:b/>
          <w:bCs/>
          <w:lang w:eastAsia="lv-LV" w:bidi="lo-LA"/>
        </w:rPr>
      </w:pPr>
      <w:r>
        <w:rPr>
          <w:rFonts w:ascii="Times New Roman" w:hAnsi="Times New Roman"/>
          <w:b/>
          <w:bCs/>
          <w:lang w:eastAsia="lv-LV" w:bidi="lo-LA"/>
        </w:rPr>
        <w:t>1</w:t>
      </w:r>
      <w:r w:rsidR="005A2F5B" w:rsidRPr="00EB2D5C">
        <w:rPr>
          <w:rFonts w:ascii="Times New Roman" w:hAnsi="Times New Roman"/>
          <w:b/>
          <w:bCs/>
          <w:lang w:eastAsia="lv-LV" w:bidi="lo-LA"/>
        </w:rPr>
        <w:t>.pielikums</w:t>
      </w:r>
    </w:p>
    <w:p w14:paraId="0FDF28FE" w14:textId="77777777" w:rsidR="005A2F5B" w:rsidRPr="00B42397" w:rsidRDefault="005A2F5B" w:rsidP="005A2F5B">
      <w:pPr>
        <w:spacing w:after="0" w:line="240" w:lineRule="auto"/>
        <w:jc w:val="right"/>
        <w:rPr>
          <w:rFonts w:ascii="Times New Roman" w:hAnsi="Times New Roman"/>
          <w:lang w:eastAsia="lv-LV" w:bidi="lo-LA"/>
        </w:rPr>
      </w:pPr>
      <w:r w:rsidRPr="00B42397">
        <w:rPr>
          <w:rFonts w:ascii="Times New Roman" w:hAnsi="Times New Roman"/>
          <w:lang w:eastAsia="lv-LV" w:bidi="lo-LA"/>
        </w:rPr>
        <w:t xml:space="preserve">Atklāts konkurss </w:t>
      </w:r>
    </w:p>
    <w:p w14:paraId="2F492955" w14:textId="322DFEFB" w:rsidR="005A2F5B" w:rsidRPr="00D97328" w:rsidRDefault="005A2F5B" w:rsidP="005A2F5B">
      <w:pPr>
        <w:spacing w:after="0" w:line="240" w:lineRule="auto"/>
        <w:jc w:val="right"/>
        <w:rPr>
          <w:rFonts w:ascii="Times New Roman" w:hAnsi="Times New Roman"/>
          <w:lang w:eastAsia="lv-LV" w:bidi="lo-LA"/>
        </w:rPr>
      </w:pPr>
      <w:r w:rsidRPr="00B42397">
        <w:rPr>
          <w:rFonts w:ascii="Times New Roman" w:hAnsi="Times New Roman"/>
          <w:lang w:eastAsia="lv-LV" w:bidi="lo-LA"/>
        </w:rPr>
        <w:t>ID Nr. SIA “DA slimnīca”  2025/0</w:t>
      </w:r>
      <w:r w:rsidR="002A02BF" w:rsidRPr="00B42397">
        <w:rPr>
          <w:rFonts w:ascii="Times New Roman" w:hAnsi="Times New Roman"/>
          <w:lang w:eastAsia="lv-LV" w:bidi="lo-LA"/>
        </w:rPr>
        <w:t>1</w:t>
      </w:r>
      <w:r w:rsidRPr="00B42397">
        <w:rPr>
          <w:rFonts w:ascii="Times New Roman" w:hAnsi="Times New Roman"/>
          <w:lang w:eastAsia="lv-LV" w:bidi="lo-LA"/>
        </w:rPr>
        <w:t>/ERAF</w:t>
      </w:r>
      <w:r w:rsidR="00B42397" w:rsidRPr="00B42397">
        <w:rPr>
          <w:rFonts w:ascii="Times New Roman" w:hAnsi="Times New Roman"/>
          <w:lang w:eastAsia="lv-LV" w:bidi="lo-LA"/>
        </w:rPr>
        <w:t>/A</w:t>
      </w:r>
    </w:p>
    <w:p w14:paraId="220A92E0" w14:textId="77777777" w:rsidR="009266FE" w:rsidRPr="00B32D0C" w:rsidRDefault="009266FE" w:rsidP="00B32D0C">
      <w:pPr>
        <w:spacing w:after="0" w:line="240" w:lineRule="auto"/>
        <w:jc w:val="center"/>
        <w:outlineLvl w:val="2"/>
        <w:rPr>
          <w:rFonts w:ascii="Times New Roman" w:hAnsi="Times New Roman" w:cs="Times New Roman"/>
          <w:b/>
          <w:bCs/>
          <w:sz w:val="24"/>
          <w:szCs w:val="24"/>
        </w:rPr>
      </w:pPr>
    </w:p>
    <w:p w14:paraId="6DACB9D4" w14:textId="4F85D400" w:rsidR="009266FE" w:rsidRDefault="009266FE" w:rsidP="00CD50A4">
      <w:pPr>
        <w:spacing w:after="0" w:line="240" w:lineRule="auto"/>
        <w:jc w:val="center"/>
        <w:outlineLvl w:val="2"/>
        <w:rPr>
          <w:rFonts w:ascii="Times New Roman" w:hAnsi="Times New Roman" w:cs="Times New Roman"/>
          <w:b/>
          <w:bCs/>
          <w:sz w:val="24"/>
          <w:szCs w:val="24"/>
        </w:rPr>
      </w:pPr>
      <w:r w:rsidRPr="00B32D0C">
        <w:rPr>
          <w:rFonts w:ascii="Times New Roman" w:hAnsi="Times New Roman" w:cs="Times New Roman"/>
          <w:b/>
          <w:bCs/>
          <w:sz w:val="24"/>
          <w:szCs w:val="24"/>
        </w:rPr>
        <w:t>TEHNISKĀ SPECIFIKĀCIJA</w:t>
      </w:r>
    </w:p>
    <w:p w14:paraId="0A0504C3" w14:textId="60AEF8DE" w:rsidR="00893D3D" w:rsidRDefault="00893D3D" w:rsidP="00CD50A4">
      <w:pPr>
        <w:spacing w:after="0" w:line="240" w:lineRule="auto"/>
        <w:jc w:val="center"/>
        <w:outlineLvl w:val="2"/>
        <w:rPr>
          <w:rFonts w:ascii="Times New Roman" w:hAnsi="Times New Roman" w:cs="Times New Roman"/>
          <w:b/>
          <w:bCs/>
          <w:sz w:val="24"/>
          <w:szCs w:val="24"/>
        </w:rPr>
      </w:pPr>
      <w:r>
        <w:rPr>
          <w:rFonts w:ascii="Times New Roman" w:hAnsi="Times New Roman" w:cs="Times New Roman"/>
          <w:b/>
          <w:bCs/>
          <w:sz w:val="24"/>
          <w:szCs w:val="24"/>
        </w:rPr>
        <w:t>un</w:t>
      </w:r>
    </w:p>
    <w:p w14:paraId="218E06FE" w14:textId="6107B79C" w:rsidR="00893D3D" w:rsidRDefault="00893D3D" w:rsidP="00CD50A4">
      <w:pPr>
        <w:spacing w:after="0" w:line="240" w:lineRule="auto"/>
        <w:jc w:val="center"/>
        <w:outlineLvl w:val="2"/>
        <w:rPr>
          <w:rFonts w:ascii="Times New Roman" w:hAnsi="Times New Roman" w:cs="Times New Roman"/>
          <w:b/>
          <w:bCs/>
          <w:sz w:val="24"/>
          <w:szCs w:val="24"/>
        </w:rPr>
      </w:pPr>
      <w:r>
        <w:rPr>
          <w:rFonts w:ascii="Times New Roman" w:hAnsi="Times New Roman" w:cs="Times New Roman"/>
          <w:b/>
          <w:bCs/>
          <w:sz w:val="24"/>
          <w:szCs w:val="24"/>
        </w:rPr>
        <w:t>PROJEKTĒŠANAS UZDEVUMS</w:t>
      </w:r>
    </w:p>
    <w:p w14:paraId="3AD7E44C" w14:textId="7D553EC3" w:rsidR="005A2F5B" w:rsidRPr="005A2F5B" w:rsidRDefault="00695532" w:rsidP="005A2F5B">
      <w:pPr>
        <w:spacing w:after="0" w:line="240" w:lineRule="auto"/>
        <w:ind w:right="57"/>
        <w:jc w:val="center"/>
        <w:rPr>
          <w:rFonts w:ascii="Times New Roman" w:hAnsi="Times New Roman" w:cs="Times New Roman"/>
          <w:b/>
        </w:rPr>
      </w:pPr>
      <w:r w:rsidRPr="005A2F5B">
        <w:rPr>
          <w:rFonts w:ascii="Times New Roman" w:hAnsi="Times New Roman" w:cs="Times New Roman"/>
          <w:b/>
          <w:i/>
          <w:sz w:val="24"/>
          <w:szCs w:val="24"/>
        </w:rPr>
        <w:t>“</w:t>
      </w:r>
      <w:r w:rsidR="005A2F5B" w:rsidRPr="005A2F5B">
        <w:rPr>
          <w:rFonts w:ascii="Times New Roman" w:hAnsi="Times New Roman" w:cs="Times New Roman"/>
          <w:b/>
        </w:rPr>
        <w:t>Būv</w:t>
      </w:r>
      <w:r w:rsidR="00A50785">
        <w:rPr>
          <w:rFonts w:ascii="Times New Roman" w:hAnsi="Times New Roman" w:cs="Times New Roman"/>
          <w:b/>
        </w:rPr>
        <w:t xml:space="preserve">niecības ieceres dokumentācijas </w:t>
      </w:r>
      <w:r w:rsidR="005A2F5B" w:rsidRPr="005A2F5B">
        <w:rPr>
          <w:rFonts w:ascii="Times New Roman" w:hAnsi="Times New Roman" w:cs="Times New Roman"/>
          <w:b/>
        </w:rPr>
        <w:t xml:space="preserve"> izstrāde un autoruzraudzība par Dobeles un apkārtnes slimnīcas uzņemšanas nodaļas pārbūvi un jaun</w:t>
      </w:r>
      <w:r w:rsidR="00584DA7">
        <w:rPr>
          <w:rFonts w:ascii="Times New Roman" w:hAnsi="Times New Roman" w:cs="Times New Roman"/>
          <w:b/>
        </w:rPr>
        <w:t>as</w:t>
      </w:r>
      <w:r w:rsidR="005A2F5B" w:rsidRPr="005A2F5B">
        <w:rPr>
          <w:rFonts w:ascii="Times New Roman" w:hAnsi="Times New Roman" w:cs="Times New Roman"/>
          <w:b/>
        </w:rPr>
        <w:t xml:space="preserve"> piebūv</w:t>
      </w:r>
      <w:r w:rsidR="00584DA7">
        <w:rPr>
          <w:rFonts w:ascii="Times New Roman" w:hAnsi="Times New Roman" w:cs="Times New Roman"/>
          <w:b/>
        </w:rPr>
        <w:t>es</w:t>
      </w:r>
      <w:r w:rsidR="005A2F5B" w:rsidRPr="005A2F5B">
        <w:rPr>
          <w:rFonts w:ascii="Times New Roman" w:hAnsi="Times New Roman" w:cs="Times New Roman"/>
          <w:b/>
        </w:rPr>
        <w:t xml:space="preserve"> neatliekamās medicīniskās palīdzības transporta piebraukšanai pie uzņemšanas nodaļas</w:t>
      </w:r>
      <w:r w:rsidR="00584DA7">
        <w:rPr>
          <w:rFonts w:ascii="Times New Roman" w:hAnsi="Times New Roman" w:cs="Times New Roman"/>
          <w:b/>
        </w:rPr>
        <w:t xml:space="preserve"> izbūvi</w:t>
      </w:r>
      <w:r w:rsidR="005A2F5B" w:rsidRPr="005A2F5B">
        <w:rPr>
          <w:rFonts w:ascii="Times New Roman" w:hAnsi="Times New Roman" w:cs="Times New Roman"/>
          <w:b/>
        </w:rPr>
        <w:t>”</w:t>
      </w:r>
    </w:p>
    <w:p w14:paraId="1E2254BE" w14:textId="56FEACCB" w:rsidR="005A2F5B" w:rsidRPr="005A2F5B" w:rsidRDefault="005A2F5B" w:rsidP="005A2F5B">
      <w:pPr>
        <w:spacing w:after="0" w:line="240" w:lineRule="auto"/>
        <w:jc w:val="center"/>
        <w:rPr>
          <w:rFonts w:ascii="Times New Roman" w:hAnsi="Times New Roman" w:cs="Times New Roman"/>
          <w:b/>
          <w:lang w:eastAsia="lv-LV" w:bidi="lo-LA"/>
        </w:rPr>
      </w:pPr>
      <w:r w:rsidRPr="005A2F5B">
        <w:rPr>
          <w:rFonts w:ascii="Times New Roman" w:hAnsi="Times New Roman" w:cs="Times New Roman"/>
          <w:b/>
        </w:rPr>
        <w:t xml:space="preserve">identifikācijas numurs </w:t>
      </w:r>
      <w:r w:rsidRPr="005A2F5B">
        <w:rPr>
          <w:rFonts w:ascii="Times New Roman" w:hAnsi="Times New Roman" w:cs="Times New Roman"/>
          <w:b/>
          <w:lang w:eastAsia="lv-LV" w:bidi="lo-LA"/>
        </w:rPr>
        <w:t xml:space="preserve">SIA “DA slimnīca”  </w:t>
      </w:r>
      <w:r w:rsidRPr="00B42397">
        <w:rPr>
          <w:rFonts w:ascii="Times New Roman" w:hAnsi="Times New Roman" w:cs="Times New Roman"/>
          <w:b/>
          <w:lang w:eastAsia="lv-LV" w:bidi="lo-LA"/>
        </w:rPr>
        <w:t>2025/0</w:t>
      </w:r>
      <w:r w:rsidR="002A02BF" w:rsidRPr="00B42397">
        <w:rPr>
          <w:rFonts w:ascii="Times New Roman" w:hAnsi="Times New Roman" w:cs="Times New Roman"/>
          <w:b/>
          <w:lang w:eastAsia="lv-LV" w:bidi="lo-LA"/>
        </w:rPr>
        <w:t>1</w:t>
      </w:r>
      <w:r w:rsidRPr="00B42397">
        <w:rPr>
          <w:rFonts w:ascii="Times New Roman" w:hAnsi="Times New Roman" w:cs="Times New Roman"/>
          <w:b/>
          <w:lang w:eastAsia="lv-LV" w:bidi="lo-LA"/>
        </w:rPr>
        <w:t>/ERAF</w:t>
      </w:r>
      <w:r w:rsidR="00B42397" w:rsidRPr="00B42397">
        <w:rPr>
          <w:rFonts w:ascii="Times New Roman" w:hAnsi="Times New Roman" w:cs="Times New Roman"/>
          <w:b/>
          <w:lang w:eastAsia="lv-LV" w:bidi="lo-LA"/>
        </w:rPr>
        <w:t>/A</w:t>
      </w:r>
    </w:p>
    <w:p w14:paraId="1CEDB6FB" w14:textId="61A1FAE0" w:rsidR="00695532" w:rsidRPr="005A2F5B" w:rsidRDefault="00695532" w:rsidP="005A2F5B">
      <w:pPr>
        <w:spacing w:after="0" w:line="240" w:lineRule="auto"/>
        <w:ind w:right="57"/>
        <w:jc w:val="center"/>
        <w:rPr>
          <w:rFonts w:ascii="Times New Roman" w:hAnsi="Times New Roman" w:cs="Times New Roman"/>
          <w:b/>
        </w:rPr>
      </w:pPr>
    </w:p>
    <w:p w14:paraId="4CCF6FAA" w14:textId="77777777" w:rsidR="00DF1AD6" w:rsidRPr="00DF1AD6" w:rsidRDefault="00DF1AD6" w:rsidP="00695532">
      <w:pPr>
        <w:pStyle w:val="Parastais"/>
        <w:jc w:val="center"/>
        <w:rPr>
          <w:b/>
          <w:sz w:val="28"/>
          <w:szCs w:val="28"/>
        </w:rPr>
      </w:pPr>
    </w:p>
    <w:p w14:paraId="5F5D45C5" w14:textId="0F4D98E8" w:rsidR="005A2F5B" w:rsidRPr="00FA3566" w:rsidRDefault="005E27A9" w:rsidP="005A2F5B">
      <w:pPr>
        <w:pStyle w:val="Nodala11"/>
        <w:numPr>
          <w:ilvl w:val="0"/>
          <w:numId w:val="4"/>
        </w:numPr>
        <w:ind w:left="284" w:hanging="284"/>
      </w:pPr>
      <w:r w:rsidRPr="00FA3566">
        <w:rPr>
          <w:b/>
          <w:bCs/>
        </w:rPr>
        <w:t>Iepirkuma priekšmets</w:t>
      </w:r>
      <w:r w:rsidRPr="00FA3566">
        <w:rPr>
          <w:bCs/>
        </w:rPr>
        <w:t xml:space="preserve">: </w:t>
      </w:r>
      <w:r w:rsidR="005A2F5B" w:rsidRPr="00FA3566">
        <w:rPr>
          <w:bCs/>
        </w:rPr>
        <w:t>Būv</w:t>
      </w:r>
      <w:r w:rsidR="00A50785">
        <w:rPr>
          <w:bCs/>
        </w:rPr>
        <w:t xml:space="preserve">niecības ieceres dokumentācijas </w:t>
      </w:r>
      <w:r w:rsidR="005A2F5B" w:rsidRPr="00FA3566">
        <w:rPr>
          <w:bCs/>
        </w:rPr>
        <w:t>izstrāde un autoruzraudzība par Dobeles un apkārtnes slimnīcas uzņemšanas nodaļas pārbūvi un jaun</w:t>
      </w:r>
      <w:r w:rsidR="00584DA7">
        <w:rPr>
          <w:bCs/>
        </w:rPr>
        <w:t>as</w:t>
      </w:r>
      <w:r w:rsidR="005A2F5B" w:rsidRPr="00FA3566">
        <w:rPr>
          <w:bCs/>
        </w:rPr>
        <w:t xml:space="preserve"> piebū</w:t>
      </w:r>
      <w:r w:rsidR="00584DA7">
        <w:rPr>
          <w:bCs/>
        </w:rPr>
        <w:t>ves</w:t>
      </w:r>
      <w:r w:rsidR="005A2F5B" w:rsidRPr="00FA3566">
        <w:rPr>
          <w:bCs/>
        </w:rPr>
        <w:t xml:space="preserve"> neatliekamās medicīniskās palīdzības transporta piebraukšanai pie uzņemšanas nodaļas saskaņā ar Tehnisko specifikāciju </w:t>
      </w:r>
      <w:r w:rsidR="005A2F5B" w:rsidRPr="00FA3566">
        <w:rPr>
          <w:bCs/>
          <w:i/>
        </w:rPr>
        <w:t xml:space="preserve">(Nolikuma 2.pielikums), tai skaitā Projektēšanas uzdevums </w:t>
      </w:r>
      <w:r w:rsidR="005A2F5B" w:rsidRPr="00FA3566">
        <w:rPr>
          <w:bCs/>
        </w:rPr>
        <w:t>(turpmāk – Tehniskā specifikācija), Līguma projekta nosacījumiem (</w:t>
      </w:r>
      <w:r w:rsidR="005A2F5B" w:rsidRPr="00B42397">
        <w:rPr>
          <w:bCs/>
          <w:i/>
        </w:rPr>
        <w:t xml:space="preserve">Nolikuma </w:t>
      </w:r>
      <w:r w:rsidR="0040184B" w:rsidRPr="00B42397">
        <w:rPr>
          <w:bCs/>
          <w:i/>
        </w:rPr>
        <w:t>__</w:t>
      </w:r>
      <w:r w:rsidR="005A2F5B" w:rsidRPr="00B42397">
        <w:rPr>
          <w:bCs/>
          <w:i/>
        </w:rPr>
        <w:t>. pielikums</w:t>
      </w:r>
      <w:r w:rsidR="005A2F5B" w:rsidRPr="00B42397">
        <w:rPr>
          <w:bCs/>
        </w:rPr>
        <w:t>) un Latvijas Republikā (turpmāk – LR) spēkā esošajiem normatīvajiem aktiem</w:t>
      </w:r>
      <w:r w:rsidR="005A2F5B" w:rsidRPr="00FA3566">
        <w:rPr>
          <w:bCs/>
        </w:rPr>
        <w:t xml:space="preserve"> (turpmāk kopā – Pakalpojums).</w:t>
      </w:r>
    </w:p>
    <w:p w14:paraId="62927928" w14:textId="07EE631F" w:rsidR="005E0F50" w:rsidRPr="00FA3566" w:rsidRDefault="00F740A6" w:rsidP="005A2F5B">
      <w:pPr>
        <w:pStyle w:val="Sarakstarindkopa"/>
        <w:numPr>
          <w:ilvl w:val="0"/>
          <w:numId w:val="4"/>
        </w:numPr>
        <w:tabs>
          <w:tab w:val="left" w:pos="284"/>
          <w:tab w:val="left" w:pos="709"/>
        </w:tabs>
        <w:autoSpaceDE w:val="0"/>
        <w:autoSpaceDN w:val="0"/>
        <w:adjustRightInd w:val="0"/>
        <w:spacing w:after="0" w:line="240" w:lineRule="auto"/>
        <w:ind w:left="426" w:hanging="426"/>
        <w:jc w:val="both"/>
        <w:rPr>
          <w:rFonts w:ascii="Times New Roman" w:hAnsi="Times New Roman"/>
          <w:sz w:val="24"/>
          <w:szCs w:val="24"/>
        </w:rPr>
      </w:pPr>
      <w:r w:rsidRPr="00FA3566">
        <w:rPr>
          <w:rFonts w:ascii="Times New Roman" w:hAnsi="Times New Roman"/>
          <w:sz w:val="24"/>
          <w:szCs w:val="24"/>
        </w:rPr>
        <w:t>Līguma izpildes termiņi:</w:t>
      </w:r>
    </w:p>
    <w:p w14:paraId="6BCDF166" w14:textId="73DFECA8" w:rsidR="00B02AFC" w:rsidRPr="00FA3566" w:rsidRDefault="00F740A6" w:rsidP="00B02AFC">
      <w:pPr>
        <w:pStyle w:val="Sarakstarindkopa"/>
        <w:numPr>
          <w:ilvl w:val="1"/>
          <w:numId w:val="5"/>
        </w:numPr>
        <w:spacing w:after="0" w:line="240" w:lineRule="auto"/>
        <w:ind w:left="357" w:hanging="357"/>
        <w:jc w:val="both"/>
        <w:rPr>
          <w:rFonts w:ascii="Times New Roman" w:hAnsi="Times New Roman" w:cs="Times New Roman"/>
          <w:sz w:val="24"/>
          <w:szCs w:val="24"/>
        </w:rPr>
      </w:pPr>
      <w:r w:rsidRPr="00FA3566">
        <w:rPr>
          <w:rFonts w:ascii="Times New Roman" w:hAnsi="Times New Roman" w:cs="Times New Roman"/>
          <w:b/>
          <w:sz w:val="24"/>
          <w:szCs w:val="24"/>
        </w:rPr>
        <w:t>Būvniecības ieceres dokumentācijas izstrāde</w:t>
      </w:r>
      <w:r w:rsidR="005125A2" w:rsidRPr="00FA3566">
        <w:rPr>
          <w:rFonts w:ascii="Times New Roman" w:hAnsi="Times New Roman" w:cs="Times New Roman"/>
          <w:sz w:val="24"/>
          <w:szCs w:val="24"/>
        </w:rPr>
        <w:t xml:space="preserve"> - </w:t>
      </w:r>
      <w:r w:rsidR="00B02AFC" w:rsidRPr="00FA3566">
        <w:rPr>
          <w:rFonts w:ascii="Times New Roman" w:hAnsi="Times New Roman" w:cs="Times New Roman"/>
          <w:b/>
          <w:bCs/>
          <w:sz w:val="24"/>
          <w:szCs w:val="24"/>
        </w:rPr>
        <w:t>1</w:t>
      </w:r>
      <w:r w:rsidR="00584DA7">
        <w:rPr>
          <w:rFonts w:ascii="Times New Roman" w:hAnsi="Times New Roman" w:cs="Times New Roman"/>
          <w:b/>
          <w:bCs/>
          <w:sz w:val="24"/>
          <w:szCs w:val="24"/>
        </w:rPr>
        <w:t>1</w:t>
      </w:r>
      <w:r w:rsidR="00B02AFC" w:rsidRPr="00FA3566">
        <w:rPr>
          <w:rFonts w:ascii="Times New Roman" w:hAnsi="Times New Roman" w:cs="Times New Roman"/>
          <w:b/>
          <w:bCs/>
          <w:sz w:val="24"/>
          <w:szCs w:val="24"/>
        </w:rPr>
        <w:t xml:space="preserve"> (</w:t>
      </w:r>
      <w:r w:rsidR="00584DA7">
        <w:rPr>
          <w:rFonts w:ascii="Times New Roman" w:hAnsi="Times New Roman" w:cs="Times New Roman"/>
          <w:b/>
          <w:bCs/>
          <w:sz w:val="24"/>
          <w:szCs w:val="24"/>
        </w:rPr>
        <w:t>vienpadsmit</w:t>
      </w:r>
      <w:r w:rsidR="00B02AFC" w:rsidRPr="00FA3566">
        <w:rPr>
          <w:rFonts w:ascii="Times New Roman" w:hAnsi="Times New Roman" w:cs="Times New Roman"/>
          <w:b/>
          <w:bCs/>
          <w:sz w:val="24"/>
          <w:szCs w:val="24"/>
        </w:rPr>
        <w:t>) mēneši</w:t>
      </w:r>
      <w:r w:rsidR="00B02AFC" w:rsidRPr="00FA3566">
        <w:rPr>
          <w:rFonts w:ascii="Times New Roman" w:hAnsi="Times New Roman" w:cs="Times New Roman"/>
          <w:sz w:val="24"/>
          <w:szCs w:val="24"/>
        </w:rPr>
        <w:t xml:space="preserve"> no līguma spēkā stāšanās dienas (jābūt reģistrētam Būvniecības informācijas sistēmā (BIS), tai skaitā 1 (viens) mēnesis būvniecības ieceres dokumentācijas saskaņošanai ar institūcijām, kuras izsniegušas tehniskos noteikumus un, ieskaitot  Būvvaldes atzīmes saņemšanu būvniecības ieceres dokumentācijā par projektēšanas nosacījumu izpildi un būvprojekta ekspertīzes veikšanu. </w:t>
      </w:r>
    </w:p>
    <w:p w14:paraId="06106CB0" w14:textId="5E85B9C6" w:rsidR="00F6347C" w:rsidRPr="00D97328" w:rsidRDefault="005125A2" w:rsidP="00B02AFC">
      <w:pPr>
        <w:pStyle w:val="Parastais"/>
        <w:numPr>
          <w:ilvl w:val="1"/>
          <w:numId w:val="5"/>
        </w:numPr>
        <w:suppressAutoHyphens/>
        <w:autoSpaceDE w:val="0"/>
        <w:ind w:left="357" w:hanging="357"/>
        <w:jc w:val="both"/>
        <w:rPr>
          <w:bCs/>
        </w:rPr>
      </w:pPr>
      <w:r w:rsidRPr="00D97328">
        <w:rPr>
          <w:b/>
          <w:bCs/>
        </w:rPr>
        <w:t xml:space="preserve">Autoruzraudzība –  </w:t>
      </w:r>
      <w:r w:rsidRPr="00D97328">
        <w:rPr>
          <w:bCs/>
        </w:rPr>
        <w:t>būvdarbi</w:t>
      </w:r>
      <w:r w:rsidR="00584DA7" w:rsidRPr="00D97328">
        <w:rPr>
          <w:bCs/>
        </w:rPr>
        <w:t xml:space="preserve"> plānoti</w:t>
      </w:r>
      <w:r w:rsidRPr="00D97328">
        <w:rPr>
          <w:bCs/>
        </w:rPr>
        <w:t xml:space="preserve"> 202</w:t>
      </w:r>
      <w:r w:rsidR="00584DA7" w:rsidRPr="00D97328">
        <w:rPr>
          <w:bCs/>
        </w:rPr>
        <w:t>7</w:t>
      </w:r>
      <w:r w:rsidRPr="00D97328">
        <w:rPr>
          <w:bCs/>
        </w:rPr>
        <w:t>., 202</w:t>
      </w:r>
      <w:r w:rsidR="00584DA7" w:rsidRPr="00D97328">
        <w:rPr>
          <w:bCs/>
        </w:rPr>
        <w:t>8</w:t>
      </w:r>
      <w:r w:rsidRPr="00D97328">
        <w:rPr>
          <w:bCs/>
        </w:rPr>
        <w:t>.gadā.</w:t>
      </w:r>
      <w:r w:rsidR="00584DA7" w:rsidRPr="00D97328">
        <w:rPr>
          <w:bCs/>
        </w:rPr>
        <w:t xml:space="preserve"> Būvdarbu termiņš – 14 mēneši.</w:t>
      </w:r>
    </w:p>
    <w:p w14:paraId="6EF81E5B" w14:textId="77777777" w:rsidR="00C61C80" w:rsidRPr="00FA3566" w:rsidRDefault="00C61C80" w:rsidP="00C61C80">
      <w:pPr>
        <w:pStyle w:val="Parastais"/>
        <w:suppressAutoHyphens/>
        <w:autoSpaceDE w:val="0"/>
        <w:ind w:left="360"/>
        <w:jc w:val="both"/>
        <w:rPr>
          <w:bCs/>
          <w:color w:val="000000" w:themeColor="text1"/>
        </w:rPr>
      </w:pPr>
    </w:p>
    <w:p w14:paraId="61A0F31E" w14:textId="77777777" w:rsidR="00D0260F" w:rsidRDefault="00D0260F" w:rsidP="00D0260F">
      <w:pPr>
        <w:tabs>
          <w:tab w:val="left" w:pos="284"/>
        </w:tabs>
        <w:autoSpaceDE w:val="0"/>
        <w:autoSpaceDN w:val="0"/>
        <w:adjustRightInd w:val="0"/>
        <w:spacing w:after="0" w:line="240" w:lineRule="auto"/>
        <w:jc w:val="both"/>
        <w:rPr>
          <w:rFonts w:ascii="Times New Roman" w:hAnsi="Times New Roman"/>
        </w:rPr>
      </w:pPr>
      <w:bookmarkStart w:id="0" w:name="_Hlk101364152"/>
    </w:p>
    <w:p w14:paraId="30567FE7" w14:textId="77777777" w:rsidR="00454E36" w:rsidRDefault="00170B9D" w:rsidP="00D0260F">
      <w:pPr>
        <w:tabs>
          <w:tab w:val="left" w:pos="284"/>
        </w:tabs>
        <w:autoSpaceDE w:val="0"/>
        <w:autoSpaceDN w:val="0"/>
        <w:adjustRightInd w:val="0"/>
        <w:spacing w:after="0" w:line="240" w:lineRule="auto"/>
        <w:jc w:val="both"/>
        <w:rPr>
          <w:rFonts w:ascii="Times New Roman" w:hAnsi="Times New Roman" w:cs="Times New Roman"/>
          <w:b/>
          <w:sz w:val="24"/>
          <w:szCs w:val="24"/>
          <w:u w:val="single"/>
        </w:rPr>
      </w:pPr>
      <w:r>
        <w:rPr>
          <w:rFonts w:ascii="Times New Roman" w:hAnsi="Times New Roman" w:cs="Times New Roman"/>
          <w:b/>
          <w:sz w:val="24"/>
          <w:szCs w:val="24"/>
          <w:u w:val="single"/>
        </w:rPr>
        <w:t xml:space="preserve">I </w:t>
      </w:r>
      <w:r w:rsidR="00D0260F" w:rsidRPr="00D0260F">
        <w:rPr>
          <w:rFonts w:ascii="Times New Roman" w:hAnsi="Times New Roman" w:cs="Times New Roman"/>
          <w:b/>
          <w:sz w:val="24"/>
          <w:szCs w:val="24"/>
          <w:u w:val="single"/>
        </w:rPr>
        <w:t>BŪVNIECĪBAS IECERES DOKUMENTĀCIJAS IZSTRĀDE</w:t>
      </w:r>
    </w:p>
    <w:p w14:paraId="789F52CC" w14:textId="7A6FDBF7" w:rsidR="00D0260F" w:rsidRPr="00D0260F" w:rsidRDefault="00D0260F" w:rsidP="00D0260F">
      <w:pPr>
        <w:tabs>
          <w:tab w:val="left" w:pos="284"/>
        </w:tabs>
        <w:autoSpaceDE w:val="0"/>
        <w:autoSpaceDN w:val="0"/>
        <w:adjustRightInd w:val="0"/>
        <w:spacing w:after="0" w:line="240" w:lineRule="auto"/>
        <w:jc w:val="both"/>
        <w:rPr>
          <w:rFonts w:ascii="Times New Roman" w:hAnsi="Times New Roman" w:cs="Times New Roman"/>
          <w:b/>
          <w:sz w:val="24"/>
          <w:szCs w:val="24"/>
          <w:u w:val="single"/>
        </w:rPr>
      </w:pPr>
      <w:r w:rsidRPr="00D0260F">
        <w:rPr>
          <w:rFonts w:ascii="Times New Roman" w:hAnsi="Times New Roman" w:cs="Times New Roman"/>
          <w:b/>
          <w:sz w:val="24"/>
          <w:szCs w:val="24"/>
          <w:u w:val="single"/>
        </w:rPr>
        <w:t xml:space="preserve"> UN AUTORUZRAUDZĪBA</w:t>
      </w:r>
    </w:p>
    <w:p w14:paraId="0ACEB1E0" w14:textId="77777777" w:rsidR="00D0260F" w:rsidRDefault="00D0260F" w:rsidP="00D0260F">
      <w:pPr>
        <w:tabs>
          <w:tab w:val="left" w:pos="284"/>
        </w:tabs>
        <w:autoSpaceDE w:val="0"/>
        <w:autoSpaceDN w:val="0"/>
        <w:adjustRightInd w:val="0"/>
        <w:spacing w:after="0" w:line="240" w:lineRule="auto"/>
        <w:jc w:val="both"/>
        <w:rPr>
          <w:rFonts w:ascii="Times New Roman" w:hAnsi="Times New Roman"/>
        </w:rPr>
      </w:pPr>
    </w:p>
    <w:p w14:paraId="7FBEEAB2" w14:textId="4A244444" w:rsidR="00D0260F" w:rsidRPr="006E72C6" w:rsidRDefault="006E72C6" w:rsidP="00FA3566">
      <w:pPr>
        <w:pStyle w:val="Parastais"/>
        <w:numPr>
          <w:ilvl w:val="0"/>
          <w:numId w:val="5"/>
        </w:numPr>
        <w:suppressAutoHyphens/>
        <w:autoSpaceDE w:val="0"/>
        <w:jc w:val="both"/>
        <w:rPr>
          <w:b/>
          <w:bCs/>
          <w:color w:val="000000" w:themeColor="text1"/>
          <w:sz w:val="22"/>
          <w:szCs w:val="22"/>
        </w:rPr>
      </w:pPr>
      <w:r w:rsidRPr="006E72C6">
        <w:rPr>
          <w:b/>
          <w:bCs/>
          <w:color w:val="000000" w:themeColor="text1"/>
          <w:sz w:val="22"/>
          <w:szCs w:val="22"/>
        </w:rPr>
        <w:t>Būvniecības ieceres dokumentācija</w:t>
      </w:r>
      <w:r w:rsidR="003B16BF">
        <w:rPr>
          <w:b/>
          <w:bCs/>
          <w:color w:val="000000" w:themeColor="text1"/>
          <w:sz w:val="22"/>
          <w:szCs w:val="22"/>
        </w:rPr>
        <w:t>s</w:t>
      </w:r>
      <w:r w:rsidR="00D0260F" w:rsidRPr="006E72C6">
        <w:rPr>
          <w:b/>
          <w:bCs/>
          <w:color w:val="000000" w:themeColor="text1"/>
          <w:sz w:val="22"/>
          <w:szCs w:val="22"/>
        </w:rPr>
        <w:t xml:space="preserve"> izstrādes kārtība un termiņi:</w:t>
      </w:r>
    </w:p>
    <w:p w14:paraId="209E014E" w14:textId="34BBEA8E" w:rsidR="00015358" w:rsidRPr="00FA3566" w:rsidRDefault="00D0260F" w:rsidP="00FA3566">
      <w:pPr>
        <w:pStyle w:val="Sarakstarindkopa"/>
        <w:numPr>
          <w:ilvl w:val="1"/>
          <w:numId w:val="5"/>
        </w:numPr>
        <w:spacing w:after="0" w:line="240" w:lineRule="auto"/>
        <w:jc w:val="both"/>
        <w:rPr>
          <w:rFonts w:ascii="Times New Roman" w:hAnsi="Times New Roman" w:cs="Times New Roman"/>
        </w:rPr>
      </w:pPr>
      <w:r w:rsidRPr="00FA3566">
        <w:rPr>
          <w:rFonts w:ascii="Times New Roman" w:hAnsi="Times New Roman" w:cs="Times New Roman"/>
          <w:b/>
          <w:bCs/>
          <w:color w:val="000000" w:themeColor="text1"/>
        </w:rPr>
        <w:t xml:space="preserve">Plānotais līguma izpildes termiņš: </w:t>
      </w:r>
      <w:r w:rsidR="00015358" w:rsidRPr="00FA3566">
        <w:rPr>
          <w:rFonts w:ascii="Times New Roman" w:hAnsi="Times New Roman" w:cs="Times New Roman"/>
          <w:b/>
          <w:bCs/>
        </w:rPr>
        <w:t>1</w:t>
      </w:r>
      <w:r w:rsidR="00584DA7">
        <w:rPr>
          <w:rFonts w:ascii="Times New Roman" w:hAnsi="Times New Roman" w:cs="Times New Roman"/>
          <w:b/>
          <w:bCs/>
        </w:rPr>
        <w:t>1</w:t>
      </w:r>
      <w:r w:rsidR="00015358" w:rsidRPr="00FA3566">
        <w:rPr>
          <w:rFonts w:ascii="Times New Roman" w:hAnsi="Times New Roman" w:cs="Times New Roman"/>
          <w:b/>
          <w:bCs/>
        </w:rPr>
        <w:t xml:space="preserve"> (</w:t>
      </w:r>
      <w:r w:rsidR="00584DA7">
        <w:rPr>
          <w:rFonts w:ascii="Times New Roman" w:hAnsi="Times New Roman" w:cs="Times New Roman"/>
          <w:b/>
          <w:bCs/>
        </w:rPr>
        <w:t>vienpadsmit</w:t>
      </w:r>
      <w:r w:rsidR="00015358" w:rsidRPr="00FA3566">
        <w:rPr>
          <w:rFonts w:ascii="Times New Roman" w:hAnsi="Times New Roman" w:cs="Times New Roman"/>
          <w:b/>
          <w:bCs/>
        </w:rPr>
        <w:t>) mēneši</w:t>
      </w:r>
      <w:r w:rsidR="00015358" w:rsidRPr="00FA3566">
        <w:rPr>
          <w:rFonts w:ascii="Times New Roman" w:hAnsi="Times New Roman" w:cs="Times New Roman"/>
        </w:rPr>
        <w:t xml:space="preserve"> no līguma spēkā stāšanās dienas (jābūt reģistrētam Būvniecības informācijas sistēmā (BIS), tai skaitā 1 (viens) mēnesis būvniecības ieceres dokumentācijas saskaņošanai ar institūcijām, kuras izsniegušas tehniskos noteikumus un, ieskaitot  Būvvaldes atzīmes saņemšanu būvniecības ieceres dokumentācijā par projektēšanas nosacījumu izpildi un būvprojekta ekspertīzes veikšanu. </w:t>
      </w:r>
    </w:p>
    <w:p w14:paraId="3259E5E0" w14:textId="41CAEAC9" w:rsidR="00D0260F" w:rsidRPr="00015358" w:rsidRDefault="00D0260F" w:rsidP="00FA3566">
      <w:pPr>
        <w:pStyle w:val="Parastais"/>
        <w:numPr>
          <w:ilvl w:val="1"/>
          <w:numId w:val="5"/>
        </w:numPr>
        <w:suppressAutoHyphens/>
        <w:autoSpaceDE w:val="0"/>
        <w:jc w:val="both"/>
        <w:rPr>
          <w:b/>
          <w:bCs/>
          <w:sz w:val="22"/>
          <w:szCs w:val="22"/>
        </w:rPr>
      </w:pPr>
      <w:r w:rsidRPr="00015358">
        <w:rPr>
          <w:b/>
          <w:bCs/>
          <w:sz w:val="22"/>
          <w:szCs w:val="22"/>
        </w:rPr>
        <w:t xml:space="preserve">Noteiktie starptermiņi: </w:t>
      </w:r>
    </w:p>
    <w:p w14:paraId="75DCE778" w14:textId="77777777" w:rsidR="00015358" w:rsidRPr="00015358" w:rsidRDefault="00015358" w:rsidP="00FA3566">
      <w:pPr>
        <w:pStyle w:val="Sarakstarindkopa"/>
        <w:numPr>
          <w:ilvl w:val="2"/>
          <w:numId w:val="5"/>
        </w:numPr>
        <w:spacing w:after="0" w:line="240" w:lineRule="auto"/>
        <w:jc w:val="both"/>
        <w:rPr>
          <w:rFonts w:ascii="Times New Roman" w:hAnsi="Times New Roman" w:cs="Times New Roman"/>
        </w:rPr>
      </w:pPr>
      <w:r w:rsidRPr="00015358">
        <w:rPr>
          <w:rFonts w:ascii="Times New Roman" w:hAnsi="Times New Roman" w:cs="Times New Roman"/>
        </w:rPr>
        <w:t>Topogrāfijas izstrāde (nodrošina Izpildītājs) un tehnisko noteikumu saņemšana (nodrošina Pasūtītājs) – 1 (viena) mēneša laikā no līguma spēkā stāšanās dienas;</w:t>
      </w:r>
    </w:p>
    <w:p w14:paraId="5B8A5099" w14:textId="345BE1BE" w:rsidR="00015358" w:rsidRPr="00015358" w:rsidRDefault="00015358" w:rsidP="00FA3566">
      <w:pPr>
        <w:pStyle w:val="Sarakstarindkopa"/>
        <w:numPr>
          <w:ilvl w:val="2"/>
          <w:numId w:val="5"/>
        </w:numPr>
        <w:spacing w:after="0" w:line="240" w:lineRule="auto"/>
        <w:jc w:val="both"/>
        <w:rPr>
          <w:rFonts w:ascii="Times New Roman" w:hAnsi="Times New Roman" w:cs="Times New Roman"/>
        </w:rPr>
      </w:pPr>
      <w:proofErr w:type="spellStart"/>
      <w:r w:rsidRPr="00015358">
        <w:rPr>
          <w:rFonts w:ascii="Times New Roman" w:hAnsi="Times New Roman" w:cs="Times New Roman"/>
        </w:rPr>
        <w:t>Ģeotehniskā</w:t>
      </w:r>
      <w:proofErr w:type="spellEnd"/>
      <w:r w:rsidRPr="00015358">
        <w:rPr>
          <w:rFonts w:ascii="Times New Roman" w:hAnsi="Times New Roman" w:cs="Times New Roman"/>
        </w:rPr>
        <w:t xml:space="preserve"> izpēte, objekta tehniskā apsekošana (nodrošina Izpildītājs) – 2 (divu) mēnešu laikā no līguma spēkā stāšanās dienas;</w:t>
      </w:r>
    </w:p>
    <w:p w14:paraId="1FBEE410" w14:textId="3D083782" w:rsidR="00D0260F" w:rsidRPr="006E72C6" w:rsidRDefault="00D0260F" w:rsidP="00FA3566">
      <w:pPr>
        <w:pStyle w:val="Parastais"/>
        <w:numPr>
          <w:ilvl w:val="2"/>
          <w:numId w:val="5"/>
        </w:numPr>
        <w:suppressAutoHyphens/>
        <w:autoSpaceDE w:val="0"/>
        <w:jc w:val="both"/>
        <w:rPr>
          <w:b/>
          <w:bCs/>
          <w:sz w:val="22"/>
          <w:szCs w:val="22"/>
        </w:rPr>
      </w:pPr>
      <w:r w:rsidRPr="006E72C6">
        <w:rPr>
          <w:b/>
          <w:bCs/>
          <w:sz w:val="22"/>
          <w:szCs w:val="22"/>
        </w:rPr>
        <w:t xml:space="preserve">Būvniecības iecere ar prezentāciju pasūtītājam 2 (divu) mēnešu laikā </w:t>
      </w:r>
      <w:r w:rsidR="00015358">
        <w:rPr>
          <w:b/>
          <w:bCs/>
          <w:sz w:val="22"/>
          <w:szCs w:val="22"/>
        </w:rPr>
        <w:t>no līguma spēkā stāšanās dienas</w:t>
      </w:r>
      <w:r w:rsidRPr="006E72C6">
        <w:rPr>
          <w:b/>
          <w:bCs/>
          <w:sz w:val="22"/>
          <w:szCs w:val="22"/>
        </w:rPr>
        <w:t>;</w:t>
      </w:r>
    </w:p>
    <w:p w14:paraId="793FEC29" w14:textId="77777777" w:rsidR="00D0260F" w:rsidRPr="006E72C6" w:rsidRDefault="00D0260F" w:rsidP="003B7A5C">
      <w:pPr>
        <w:pStyle w:val="Parastais"/>
        <w:numPr>
          <w:ilvl w:val="0"/>
          <w:numId w:val="3"/>
        </w:numPr>
        <w:suppressAutoHyphens/>
        <w:autoSpaceDE w:val="0"/>
        <w:jc w:val="both"/>
        <w:rPr>
          <w:bCs/>
          <w:sz w:val="22"/>
          <w:szCs w:val="22"/>
        </w:rPr>
      </w:pPr>
      <w:r w:rsidRPr="006E72C6">
        <w:rPr>
          <w:bCs/>
          <w:sz w:val="22"/>
          <w:szCs w:val="22"/>
        </w:rPr>
        <w:t>Izpildītājam prezentācijas jāsniedz pie Pasūtītāja klātienē;</w:t>
      </w:r>
    </w:p>
    <w:p w14:paraId="2453E37F" w14:textId="77777777" w:rsidR="00D0260F" w:rsidRPr="006E72C6" w:rsidRDefault="00D0260F" w:rsidP="003B7A5C">
      <w:pPr>
        <w:pStyle w:val="Parastais"/>
        <w:numPr>
          <w:ilvl w:val="0"/>
          <w:numId w:val="3"/>
        </w:numPr>
        <w:suppressAutoHyphens/>
        <w:autoSpaceDE w:val="0"/>
        <w:jc w:val="both"/>
        <w:rPr>
          <w:bCs/>
          <w:sz w:val="22"/>
          <w:szCs w:val="22"/>
        </w:rPr>
      </w:pPr>
      <w:r w:rsidRPr="006E72C6">
        <w:rPr>
          <w:bCs/>
          <w:sz w:val="22"/>
          <w:szCs w:val="22"/>
        </w:rPr>
        <w:t>Izpildītājam jāparedz tik prezentācijas sanāksmes pie Pasūtītāja, lai sasniegtu pozitīvu rezultātu (Pasūtītāja saskaņojumu).</w:t>
      </w:r>
    </w:p>
    <w:p w14:paraId="414B49B1" w14:textId="5BD8F800" w:rsidR="00D0260F" w:rsidRPr="006E72C6" w:rsidRDefault="006E72C6" w:rsidP="00FA3566">
      <w:pPr>
        <w:pStyle w:val="Parastais"/>
        <w:numPr>
          <w:ilvl w:val="2"/>
          <w:numId w:val="5"/>
        </w:numPr>
        <w:suppressAutoHyphens/>
        <w:autoSpaceDE w:val="0"/>
        <w:jc w:val="both"/>
        <w:rPr>
          <w:b/>
          <w:bCs/>
          <w:sz w:val="22"/>
          <w:szCs w:val="22"/>
        </w:rPr>
      </w:pPr>
      <w:r w:rsidRPr="006E72C6">
        <w:rPr>
          <w:b/>
          <w:bCs/>
          <w:sz w:val="22"/>
          <w:szCs w:val="22"/>
        </w:rPr>
        <w:t>Būvniecības ieceres dokumentācija</w:t>
      </w:r>
      <w:r w:rsidR="00D0260F" w:rsidRPr="006E72C6">
        <w:rPr>
          <w:b/>
          <w:bCs/>
          <w:sz w:val="22"/>
          <w:szCs w:val="22"/>
        </w:rPr>
        <w:t xml:space="preserve"> minimālā sastāvā ar prezentāciju pasūtītājam 4 (četru) mēnešu laikā </w:t>
      </w:r>
      <w:r w:rsidR="00015358">
        <w:rPr>
          <w:b/>
          <w:bCs/>
          <w:sz w:val="22"/>
          <w:szCs w:val="22"/>
        </w:rPr>
        <w:t>no līguma spēkā stāšanās dienas</w:t>
      </w:r>
      <w:r w:rsidR="00D0260F" w:rsidRPr="006E72C6">
        <w:rPr>
          <w:b/>
          <w:bCs/>
          <w:sz w:val="22"/>
          <w:szCs w:val="22"/>
        </w:rPr>
        <w:t>:</w:t>
      </w:r>
    </w:p>
    <w:p w14:paraId="0056DAE1" w14:textId="77777777" w:rsidR="00D0260F" w:rsidRPr="006E72C6" w:rsidRDefault="00D0260F" w:rsidP="003B7A5C">
      <w:pPr>
        <w:pStyle w:val="Parastais"/>
        <w:numPr>
          <w:ilvl w:val="0"/>
          <w:numId w:val="3"/>
        </w:numPr>
        <w:suppressAutoHyphens/>
        <w:autoSpaceDE w:val="0"/>
        <w:jc w:val="both"/>
        <w:rPr>
          <w:bCs/>
          <w:sz w:val="22"/>
          <w:szCs w:val="22"/>
        </w:rPr>
      </w:pPr>
      <w:r w:rsidRPr="006E72C6">
        <w:rPr>
          <w:bCs/>
          <w:sz w:val="22"/>
          <w:szCs w:val="22"/>
        </w:rPr>
        <w:t>Izpildītājam prezentācijas jāsniedz pie Pasūtītāja klātienē;</w:t>
      </w:r>
    </w:p>
    <w:p w14:paraId="1F179978" w14:textId="77777777" w:rsidR="00D0260F" w:rsidRPr="006E72C6" w:rsidRDefault="00D0260F" w:rsidP="003B7A5C">
      <w:pPr>
        <w:pStyle w:val="Parastais"/>
        <w:numPr>
          <w:ilvl w:val="0"/>
          <w:numId w:val="3"/>
        </w:numPr>
        <w:suppressAutoHyphens/>
        <w:autoSpaceDE w:val="0"/>
        <w:jc w:val="both"/>
        <w:rPr>
          <w:bCs/>
          <w:sz w:val="22"/>
          <w:szCs w:val="22"/>
        </w:rPr>
      </w:pPr>
      <w:r w:rsidRPr="006E72C6">
        <w:rPr>
          <w:bCs/>
          <w:sz w:val="22"/>
          <w:szCs w:val="22"/>
        </w:rPr>
        <w:t>Izpildītājam jāparedz tik prezentācijas sanāksmes pie Pasūtītāja, lai sasniegtu pozitīvu rezultātu (Pasūtītāja saskaņojumu).</w:t>
      </w:r>
    </w:p>
    <w:p w14:paraId="7695FEAD" w14:textId="797F535B" w:rsidR="00D0260F" w:rsidRPr="006E72C6" w:rsidRDefault="006E72C6" w:rsidP="00FA3566">
      <w:pPr>
        <w:pStyle w:val="Parastais"/>
        <w:numPr>
          <w:ilvl w:val="2"/>
          <w:numId w:val="5"/>
        </w:numPr>
        <w:suppressAutoHyphens/>
        <w:autoSpaceDE w:val="0"/>
        <w:jc w:val="both"/>
        <w:rPr>
          <w:b/>
          <w:bCs/>
          <w:sz w:val="22"/>
          <w:szCs w:val="22"/>
        </w:rPr>
      </w:pPr>
      <w:r w:rsidRPr="00CF6FF5">
        <w:rPr>
          <w:b/>
          <w:bCs/>
          <w:sz w:val="22"/>
          <w:szCs w:val="22"/>
        </w:rPr>
        <w:lastRenderedPageBreak/>
        <w:t>Būvniecības ieceres dokumentāciju</w:t>
      </w:r>
      <w:r w:rsidR="00D0260F" w:rsidRPr="00CF6FF5">
        <w:rPr>
          <w:b/>
          <w:bCs/>
          <w:sz w:val="22"/>
          <w:szCs w:val="22"/>
        </w:rPr>
        <w:t xml:space="preserve"> minimālā </w:t>
      </w:r>
      <w:r w:rsidR="00454E36" w:rsidRPr="00CF6FF5">
        <w:rPr>
          <w:b/>
          <w:bCs/>
          <w:sz w:val="22"/>
          <w:szCs w:val="22"/>
        </w:rPr>
        <w:t xml:space="preserve">sastāvā </w:t>
      </w:r>
      <w:r w:rsidR="00D0260F" w:rsidRPr="00CF6FF5">
        <w:rPr>
          <w:b/>
          <w:bCs/>
          <w:sz w:val="22"/>
          <w:szCs w:val="22"/>
        </w:rPr>
        <w:t xml:space="preserve">jāiesniedz BIS sistēmā 6 </w:t>
      </w:r>
      <w:r w:rsidR="00D0260F" w:rsidRPr="006E72C6">
        <w:rPr>
          <w:b/>
          <w:bCs/>
          <w:sz w:val="22"/>
          <w:szCs w:val="22"/>
        </w:rPr>
        <w:t xml:space="preserve">(sešu) mēnešu laikā </w:t>
      </w:r>
      <w:r w:rsidR="00015358">
        <w:rPr>
          <w:b/>
          <w:bCs/>
          <w:sz w:val="22"/>
          <w:szCs w:val="22"/>
        </w:rPr>
        <w:t>no līguma spēkā stāšanās dienas</w:t>
      </w:r>
      <w:r w:rsidR="00D0260F" w:rsidRPr="006E72C6">
        <w:rPr>
          <w:b/>
          <w:bCs/>
          <w:sz w:val="22"/>
          <w:szCs w:val="22"/>
        </w:rPr>
        <w:t>. Jābūt saņemtam Pasūtītāja saskaņojumam pirms ievietošanas BIS.</w:t>
      </w:r>
    </w:p>
    <w:p w14:paraId="356F22CE" w14:textId="77777777" w:rsidR="00E24EEA" w:rsidRPr="006E72C6" w:rsidRDefault="00D0260F" w:rsidP="00FA3566">
      <w:pPr>
        <w:pStyle w:val="Parastais"/>
        <w:numPr>
          <w:ilvl w:val="2"/>
          <w:numId w:val="5"/>
        </w:numPr>
        <w:suppressAutoHyphens/>
        <w:autoSpaceDE w:val="0"/>
        <w:jc w:val="both"/>
        <w:rPr>
          <w:b/>
          <w:bCs/>
          <w:sz w:val="22"/>
          <w:szCs w:val="22"/>
        </w:rPr>
      </w:pPr>
      <w:r w:rsidRPr="006E72C6">
        <w:rPr>
          <w:color w:val="000000"/>
          <w:sz w:val="22"/>
          <w:szCs w:val="22"/>
        </w:rPr>
        <w:t xml:space="preserve">Katras būvniecības ieceres daļu jāizstrādā un ar Pasūtītāju jāsaskaņo atsevišķi saskaņā ar Projektēšanas </w:t>
      </w:r>
      <w:r w:rsidRPr="006E72C6">
        <w:rPr>
          <w:sz w:val="22"/>
          <w:szCs w:val="22"/>
        </w:rPr>
        <w:t>uzdevumu</w:t>
      </w:r>
      <w:r w:rsidRPr="006E72C6">
        <w:rPr>
          <w:b/>
          <w:bCs/>
          <w:sz w:val="22"/>
          <w:szCs w:val="22"/>
        </w:rPr>
        <w:t>.</w:t>
      </w:r>
    </w:p>
    <w:p w14:paraId="3B946112" w14:textId="59A82F00" w:rsidR="00E24EEA" w:rsidRPr="006E72C6" w:rsidRDefault="00E24EEA" w:rsidP="00FA3566">
      <w:pPr>
        <w:pStyle w:val="Parastais"/>
        <w:numPr>
          <w:ilvl w:val="2"/>
          <w:numId w:val="5"/>
        </w:numPr>
        <w:suppressAutoHyphens/>
        <w:autoSpaceDE w:val="0"/>
        <w:jc w:val="both"/>
        <w:rPr>
          <w:b/>
          <w:bCs/>
          <w:sz w:val="22"/>
          <w:szCs w:val="22"/>
        </w:rPr>
      </w:pPr>
      <w:r w:rsidRPr="006E72C6">
        <w:rPr>
          <w:sz w:val="22"/>
          <w:szCs w:val="22"/>
        </w:rPr>
        <w:t>Pirms būvniecības ieceres dokumentācijas iesniegšanas Dobeles novada būvvaldē akcepta saņemšanai Izpildītājam jānodrošina tā saskaņošana ar Pasūtītāju un trešajām personām, kuru īpašuma vai lietošanas tiesības tiek skartas. Tas ir jāprezentē Pasūtītāja darba grupai un pēc akceptēšanas jāiesniedz Pasūtītājam.</w:t>
      </w:r>
    </w:p>
    <w:p w14:paraId="6A0B82B4" w14:textId="7B22237D" w:rsidR="00D0260F" w:rsidRDefault="006E72C6" w:rsidP="00FA3566">
      <w:pPr>
        <w:pStyle w:val="Parastais"/>
        <w:numPr>
          <w:ilvl w:val="1"/>
          <w:numId w:val="5"/>
        </w:numPr>
        <w:suppressAutoHyphens/>
        <w:autoSpaceDE w:val="0"/>
        <w:jc w:val="both"/>
        <w:rPr>
          <w:b/>
          <w:bCs/>
          <w:sz w:val="22"/>
          <w:szCs w:val="22"/>
        </w:rPr>
      </w:pPr>
      <w:r w:rsidRPr="00244A6F">
        <w:rPr>
          <w:b/>
          <w:bCs/>
          <w:sz w:val="22"/>
          <w:szCs w:val="22"/>
        </w:rPr>
        <w:t>Būvniecības ieceres dokumentācija</w:t>
      </w:r>
      <w:r w:rsidR="00D0260F" w:rsidRPr="00244A6F">
        <w:rPr>
          <w:b/>
          <w:bCs/>
          <w:sz w:val="22"/>
          <w:szCs w:val="22"/>
        </w:rPr>
        <w:t xml:space="preserve"> pilnā apjomā (t.sk. ekonomiskā sadaļa) </w:t>
      </w:r>
      <w:r w:rsidR="00F04DC3" w:rsidRPr="00244A6F">
        <w:rPr>
          <w:b/>
          <w:bCs/>
          <w:sz w:val="22"/>
          <w:szCs w:val="22"/>
        </w:rPr>
        <w:t>1</w:t>
      </w:r>
      <w:r w:rsidR="0089040D">
        <w:rPr>
          <w:b/>
          <w:bCs/>
          <w:sz w:val="22"/>
          <w:szCs w:val="22"/>
        </w:rPr>
        <w:t>1</w:t>
      </w:r>
      <w:r w:rsidR="00D0260F" w:rsidRPr="00244A6F">
        <w:rPr>
          <w:b/>
          <w:bCs/>
          <w:sz w:val="22"/>
          <w:szCs w:val="22"/>
        </w:rPr>
        <w:t xml:space="preserve"> (</w:t>
      </w:r>
      <w:r w:rsidR="0089040D">
        <w:rPr>
          <w:b/>
          <w:bCs/>
          <w:sz w:val="22"/>
          <w:szCs w:val="22"/>
        </w:rPr>
        <w:t>vienpadsmit</w:t>
      </w:r>
      <w:r w:rsidR="00D0260F" w:rsidRPr="00244A6F">
        <w:rPr>
          <w:b/>
          <w:bCs/>
          <w:sz w:val="22"/>
          <w:szCs w:val="22"/>
        </w:rPr>
        <w:t xml:space="preserve">) mēnešu laikā no līguma </w:t>
      </w:r>
      <w:r w:rsidR="00015358">
        <w:rPr>
          <w:b/>
          <w:bCs/>
          <w:sz w:val="22"/>
          <w:szCs w:val="22"/>
        </w:rPr>
        <w:t xml:space="preserve">spēkā stāšanās </w:t>
      </w:r>
      <w:r w:rsidR="00D0260F" w:rsidRPr="00244A6F">
        <w:rPr>
          <w:b/>
          <w:bCs/>
          <w:sz w:val="22"/>
          <w:szCs w:val="22"/>
        </w:rPr>
        <w:t xml:space="preserve">dienas ar saņemtu Būvvaldes akceptu un tas ir pievienots Būvniecības informācijas sistēmā. Pasūtītājam iesniegti 3 eks. papīra formātā un 1 eks. </w:t>
      </w:r>
      <w:r w:rsidR="00F04DC3" w:rsidRPr="00244A6F">
        <w:rPr>
          <w:b/>
          <w:bCs/>
          <w:sz w:val="22"/>
          <w:szCs w:val="22"/>
        </w:rPr>
        <w:t>USB zibatmiņā</w:t>
      </w:r>
      <w:r w:rsidR="00D0260F" w:rsidRPr="00244A6F">
        <w:rPr>
          <w:b/>
          <w:bCs/>
          <w:sz w:val="22"/>
          <w:szCs w:val="22"/>
        </w:rPr>
        <w:t xml:space="preserve"> ar būvniecības ieceri </w:t>
      </w:r>
      <w:proofErr w:type="spellStart"/>
      <w:r w:rsidR="00D0260F" w:rsidRPr="00244A6F">
        <w:rPr>
          <w:b/>
          <w:bCs/>
          <w:sz w:val="22"/>
          <w:szCs w:val="22"/>
        </w:rPr>
        <w:t>pdf</w:t>
      </w:r>
      <w:proofErr w:type="spellEnd"/>
      <w:r w:rsidR="00D0260F" w:rsidRPr="00244A6F">
        <w:rPr>
          <w:b/>
          <w:bCs/>
          <w:sz w:val="22"/>
          <w:szCs w:val="22"/>
        </w:rPr>
        <w:t xml:space="preserve"> formātā un </w:t>
      </w:r>
      <w:proofErr w:type="spellStart"/>
      <w:r w:rsidR="00D0260F" w:rsidRPr="00244A6F">
        <w:rPr>
          <w:b/>
          <w:bCs/>
          <w:sz w:val="22"/>
          <w:szCs w:val="22"/>
        </w:rPr>
        <w:t>dwg</w:t>
      </w:r>
      <w:proofErr w:type="spellEnd"/>
      <w:r w:rsidR="00D0260F" w:rsidRPr="00244A6F">
        <w:rPr>
          <w:b/>
          <w:bCs/>
          <w:sz w:val="22"/>
          <w:szCs w:val="22"/>
        </w:rPr>
        <w:t xml:space="preserve"> formātā atbilstoši Projektēšanas uzdevumā noteiktajiem nosacījumiem.</w:t>
      </w:r>
    </w:p>
    <w:p w14:paraId="69A3475A" w14:textId="77777777" w:rsidR="00B02AFC" w:rsidRDefault="00B02AFC" w:rsidP="00B02AFC">
      <w:pPr>
        <w:pStyle w:val="Parastais"/>
        <w:suppressAutoHyphens/>
        <w:autoSpaceDE w:val="0"/>
        <w:jc w:val="both"/>
        <w:rPr>
          <w:b/>
          <w:bCs/>
          <w:sz w:val="22"/>
          <w:szCs w:val="22"/>
        </w:rPr>
      </w:pPr>
    </w:p>
    <w:p w14:paraId="36078FAD" w14:textId="77777777" w:rsidR="00EE6C13" w:rsidRPr="00EE6C13" w:rsidRDefault="00EE6C13" w:rsidP="00FA3566">
      <w:pPr>
        <w:pStyle w:val="Parastais"/>
        <w:numPr>
          <w:ilvl w:val="1"/>
          <w:numId w:val="5"/>
        </w:numPr>
        <w:ind w:right="-250"/>
        <w:rPr>
          <w:b/>
          <w:sz w:val="22"/>
          <w:szCs w:val="22"/>
        </w:rPr>
      </w:pPr>
      <w:r w:rsidRPr="00EE6C13">
        <w:rPr>
          <w:b/>
          <w:sz w:val="22"/>
          <w:szCs w:val="22"/>
        </w:rPr>
        <w:t xml:space="preserve">Būvekspertīze </w:t>
      </w:r>
    </w:p>
    <w:p w14:paraId="5349193E" w14:textId="14F73B14" w:rsidR="00EE6C13" w:rsidRPr="00015358" w:rsidRDefault="00EE6C13" w:rsidP="00EE6C13">
      <w:pPr>
        <w:pStyle w:val="Parastais"/>
        <w:ind w:left="360" w:right="-250"/>
        <w:rPr>
          <w:b/>
          <w:sz w:val="22"/>
          <w:szCs w:val="22"/>
          <w:u w:val="single"/>
        </w:rPr>
      </w:pPr>
      <w:r w:rsidRPr="00015358">
        <w:rPr>
          <w:b/>
          <w:sz w:val="22"/>
          <w:szCs w:val="22"/>
          <w:u w:val="single"/>
        </w:rPr>
        <w:t>Nodrošin</w:t>
      </w:r>
      <w:r w:rsidR="00893D3D">
        <w:rPr>
          <w:b/>
          <w:sz w:val="22"/>
          <w:szCs w:val="22"/>
          <w:u w:val="single"/>
        </w:rPr>
        <w:t>a Pasūtītājs</w:t>
      </w:r>
      <w:r w:rsidRPr="00015358">
        <w:rPr>
          <w:b/>
          <w:sz w:val="22"/>
          <w:szCs w:val="22"/>
          <w:u w:val="single"/>
        </w:rPr>
        <w:t>;</w:t>
      </w:r>
    </w:p>
    <w:p w14:paraId="365A3552" w14:textId="1D89F2AE" w:rsidR="00EE6C13" w:rsidRPr="00EE6C13" w:rsidRDefault="00EE6C13" w:rsidP="00EE6C13">
      <w:pPr>
        <w:pStyle w:val="Sarakstarindkopa"/>
        <w:widowControl w:val="0"/>
        <w:suppressAutoHyphens/>
        <w:spacing w:line="240" w:lineRule="auto"/>
        <w:ind w:left="360"/>
        <w:jc w:val="both"/>
        <w:rPr>
          <w:rFonts w:ascii="Times New Roman" w:hAnsi="Times New Roman" w:cs="Times New Roman"/>
          <w:lang w:eastAsia="en-GB"/>
        </w:rPr>
      </w:pPr>
      <w:r w:rsidRPr="00EE6C13">
        <w:rPr>
          <w:rFonts w:ascii="Times New Roman" w:hAnsi="Times New Roman" w:cs="Times New Roman"/>
          <w:lang w:eastAsia="en-GB"/>
        </w:rPr>
        <w:t>Būv</w:t>
      </w:r>
      <w:r w:rsidR="00A50785">
        <w:rPr>
          <w:rFonts w:ascii="Times New Roman" w:hAnsi="Times New Roman" w:cs="Times New Roman"/>
          <w:lang w:eastAsia="en-GB"/>
        </w:rPr>
        <w:t xml:space="preserve">niecības ieceres dokumentācijas </w:t>
      </w:r>
      <w:r w:rsidRPr="00EE6C13">
        <w:rPr>
          <w:rFonts w:ascii="Times New Roman" w:hAnsi="Times New Roman" w:cs="Times New Roman"/>
          <w:lang w:eastAsia="en-GB"/>
        </w:rPr>
        <w:t xml:space="preserve"> pirmreizējo ekspertīzi </w:t>
      </w:r>
      <w:r w:rsidR="00A50785">
        <w:rPr>
          <w:rFonts w:ascii="Times New Roman" w:hAnsi="Times New Roman" w:cs="Times New Roman"/>
          <w:lang w:eastAsia="en-GB"/>
        </w:rPr>
        <w:t xml:space="preserve">ja nepieciešams </w:t>
      </w:r>
      <w:proofErr w:type="spellStart"/>
      <w:r w:rsidRPr="00EE6C13">
        <w:rPr>
          <w:rFonts w:ascii="Times New Roman" w:hAnsi="Times New Roman" w:cs="Times New Roman"/>
          <w:lang w:eastAsia="en-GB"/>
        </w:rPr>
        <w:t>pasūta</w:t>
      </w:r>
      <w:proofErr w:type="spellEnd"/>
      <w:r w:rsidRPr="00EE6C13">
        <w:rPr>
          <w:rFonts w:ascii="Times New Roman" w:hAnsi="Times New Roman" w:cs="Times New Roman"/>
          <w:lang w:eastAsia="en-GB"/>
        </w:rPr>
        <w:t xml:space="preserve"> un apmaksā Pasūtītājs, atkārtotās ekspertīzes </w:t>
      </w:r>
      <w:proofErr w:type="spellStart"/>
      <w:r w:rsidRPr="00EE6C13">
        <w:rPr>
          <w:rFonts w:ascii="Times New Roman" w:hAnsi="Times New Roman" w:cs="Times New Roman"/>
          <w:lang w:eastAsia="en-GB"/>
        </w:rPr>
        <w:t>pasūta</w:t>
      </w:r>
      <w:proofErr w:type="spellEnd"/>
      <w:r w:rsidRPr="00EE6C13">
        <w:rPr>
          <w:rFonts w:ascii="Times New Roman" w:hAnsi="Times New Roman" w:cs="Times New Roman"/>
          <w:lang w:eastAsia="en-GB"/>
        </w:rPr>
        <w:br/>
        <w:t>Pasūtītājs, bet izmaksas sedz Izpildītājs. Būv</w:t>
      </w:r>
      <w:r w:rsidR="00A50785">
        <w:rPr>
          <w:rFonts w:ascii="Times New Roman" w:hAnsi="Times New Roman" w:cs="Times New Roman"/>
          <w:lang w:eastAsia="en-GB"/>
        </w:rPr>
        <w:t>niecības ieceres dokumentācijas</w:t>
      </w:r>
      <w:r w:rsidRPr="00EE6C13">
        <w:rPr>
          <w:rFonts w:ascii="Times New Roman" w:hAnsi="Times New Roman" w:cs="Times New Roman"/>
          <w:lang w:eastAsia="en-GB"/>
        </w:rPr>
        <w:t xml:space="preserve"> ekspertīzi pievienot </w:t>
      </w:r>
      <w:r w:rsidR="00B02AFC">
        <w:rPr>
          <w:rFonts w:ascii="Times New Roman" w:hAnsi="Times New Roman" w:cs="Times New Roman"/>
          <w:lang w:eastAsia="en-GB"/>
        </w:rPr>
        <w:t>būvniecības ieceres dokumentācijai</w:t>
      </w:r>
      <w:r w:rsidRPr="00EE6C13">
        <w:rPr>
          <w:rFonts w:ascii="Times New Roman" w:hAnsi="Times New Roman" w:cs="Times New Roman"/>
          <w:lang w:eastAsia="en-GB"/>
        </w:rPr>
        <w:t>.</w:t>
      </w:r>
      <w:r w:rsidR="00B02AFC">
        <w:rPr>
          <w:rFonts w:ascii="Times New Roman" w:hAnsi="Times New Roman" w:cs="Times New Roman"/>
          <w:lang w:eastAsia="en-GB"/>
        </w:rPr>
        <w:t xml:space="preserve"> </w:t>
      </w:r>
      <w:r w:rsidRPr="00EE6C13">
        <w:rPr>
          <w:rFonts w:ascii="Times New Roman" w:hAnsi="Times New Roman" w:cs="Times New Roman"/>
          <w:lang w:eastAsia="en-GB"/>
        </w:rPr>
        <w:t>Pievienot</w:t>
      </w:r>
      <w:r w:rsidR="00B02AFC">
        <w:rPr>
          <w:rFonts w:ascii="Times New Roman" w:hAnsi="Times New Roman" w:cs="Times New Roman"/>
          <w:lang w:eastAsia="en-GB"/>
        </w:rPr>
        <w:t xml:space="preserve"> </w:t>
      </w:r>
      <w:r w:rsidRPr="00EE6C13">
        <w:rPr>
          <w:rFonts w:ascii="Times New Roman" w:hAnsi="Times New Roman" w:cs="Times New Roman"/>
          <w:lang w:eastAsia="en-GB"/>
        </w:rPr>
        <w:t>protokolu par ekspertīzes piezīmēs minēto nepilnību novēršanu un ar Pasūtītāju saskaņotās atkāpes vai risinājumus.</w:t>
      </w:r>
    </w:p>
    <w:p w14:paraId="3DBC48E8" w14:textId="57DD2DFF" w:rsidR="00EE6C13" w:rsidRPr="00EE6C13" w:rsidRDefault="00EE6C13" w:rsidP="00EE6C13">
      <w:pPr>
        <w:pStyle w:val="Teksts"/>
        <w:spacing w:before="0"/>
        <w:ind w:left="360" w:right="33" w:firstLine="0"/>
        <w:rPr>
          <w:sz w:val="22"/>
          <w:szCs w:val="22"/>
        </w:rPr>
      </w:pPr>
      <w:r w:rsidRPr="00EE6C13">
        <w:rPr>
          <w:sz w:val="22"/>
          <w:szCs w:val="22"/>
        </w:rPr>
        <w:t xml:space="preserve">Ja Pasūtītājs </w:t>
      </w:r>
      <w:r w:rsidR="0089040D">
        <w:rPr>
          <w:sz w:val="22"/>
          <w:szCs w:val="22"/>
        </w:rPr>
        <w:t>saņem negatīvu ekspertīzes atzinumu</w:t>
      </w:r>
      <w:r w:rsidRPr="00EE6C13">
        <w:rPr>
          <w:sz w:val="22"/>
          <w:szCs w:val="22"/>
        </w:rPr>
        <w:t xml:space="preserve"> </w:t>
      </w:r>
      <w:r w:rsidR="00A50785">
        <w:rPr>
          <w:sz w:val="22"/>
          <w:szCs w:val="22"/>
        </w:rPr>
        <w:t xml:space="preserve">izstrādātajai </w:t>
      </w:r>
      <w:r w:rsidRPr="00EE6C13">
        <w:rPr>
          <w:sz w:val="22"/>
          <w:szCs w:val="22"/>
        </w:rPr>
        <w:t>Būv</w:t>
      </w:r>
      <w:r w:rsidR="00A50785">
        <w:rPr>
          <w:sz w:val="22"/>
          <w:szCs w:val="22"/>
        </w:rPr>
        <w:t>niecības ieceres dokumentācijai</w:t>
      </w:r>
      <w:r w:rsidRPr="00EE6C13">
        <w:rPr>
          <w:sz w:val="22"/>
          <w:szCs w:val="22"/>
        </w:rPr>
        <w:t>, Izpildītājam jāveic Būv</w:t>
      </w:r>
      <w:r w:rsidR="00A50785">
        <w:rPr>
          <w:sz w:val="22"/>
          <w:szCs w:val="22"/>
        </w:rPr>
        <w:t>niecības ieceres dokumentācijas</w:t>
      </w:r>
      <w:r w:rsidRPr="00EE6C13">
        <w:rPr>
          <w:sz w:val="22"/>
          <w:szCs w:val="22"/>
        </w:rPr>
        <w:t xml:space="preserve"> labošana un / vai grozījumi 5 (piecu) darba dienu laikā pēc ekspertīzes negatīva starpposma ziņojuma saņemšanas. Ekspertīzes starpposmu ziņojumā norādītie labojumi un / vai jāveic bez papildus samaksas. Izpildītājam Būv</w:t>
      </w:r>
      <w:r w:rsidR="00A50785">
        <w:rPr>
          <w:sz w:val="22"/>
          <w:szCs w:val="22"/>
        </w:rPr>
        <w:t>niecības ieceres dokumentācijas</w:t>
      </w:r>
      <w:r w:rsidRPr="00EE6C13">
        <w:rPr>
          <w:sz w:val="22"/>
          <w:szCs w:val="22"/>
        </w:rPr>
        <w:t xml:space="preserve"> labojumi un / vai grozījumi jāveic līdz galīgam pozitīvam ekspertīzes slēdzienam.</w:t>
      </w:r>
    </w:p>
    <w:p w14:paraId="00EE5BEC" w14:textId="1E619985" w:rsidR="00EE6C13" w:rsidRPr="00EE6C13" w:rsidRDefault="00EE6C13" w:rsidP="00EE6C13">
      <w:pPr>
        <w:pStyle w:val="Sarakstarindkopa"/>
        <w:ind w:left="360"/>
        <w:jc w:val="both"/>
        <w:rPr>
          <w:rFonts w:ascii="Times New Roman" w:hAnsi="Times New Roman" w:cs="Times New Roman"/>
        </w:rPr>
      </w:pPr>
      <w:r w:rsidRPr="00EE6C13">
        <w:rPr>
          <w:rFonts w:ascii="Times New Roman" w:hAnsi="Times New Roman" w:cs="Times New Roman"/>
        </w:rPr>
        <w:t>Negatīvs Būv</w:t>
      </w:r>
      <w:r w:rsidR="00A50785">
        <w:rPr>
          <w:rFonts w:ascii="Times New Roman" w:hAnsi="Times New Roman" w:cs="Times New Roman"/>
        </w:rPr>
        <w:t>niecības ieceres dokumentācijas</w:t>
      </w:r>
      <w:r w:rsidRPr="00EE6C13">
        <w:rPr>
          <w:rFonts w:ascii="Times New Roman" w:hAnsi="Times New Roman" w:cs="Times New Roman"/>
        </w:rPr>
        <w:t xml:space="preserve"> ekspertīzes atzinums nav par pamatu Darbu izpildes termiņa pagarinājumam. Atkārtotas Būv</w:t>
      </w:r>
      <w:r w:rsidR="00A50785">
        <w:rPr>
          <w:rFonts w:ascii="Times New Roman" w:hAnsi="Times New Roman" w:cs="Times New Roman"/>
        </w:rPr>
        <w:t>niecības ieceres dokumentācijas</w:t>
      </w:r>
      <w:r w:rsidRPr="00EE6C13">
        <w:rPr>
          <w:rFonts w:ascii="Times New Roman" w:hAnsi="Times New Roman" w:cs="Times New Roman"/>
        </w:rPr>
        <w:t xml:space="preserve"> ekspertīzes izmaksas sedz Izpildītājs.</w:t>
      </w:r>
    </w:p>
    <w:p w14:paraId="56A22428" w14:textId="77777777" w:rsidR="00D0260F" w:rsidRPr="006E72C6" w:rsidRDefault="00D0260F" w:rsidP="00D0260F">
      <w:pPr>
        <w:pStyle w:val="Parastais"/>
        <w:suppressAutoHyphens/>
        <w:autoSpaceDE w:val="0"/>
        <w:ind w:left="720"/>
        <w:jc w:val="both"/>
        <w:rPr>
          <w:b/>
          <w:bCs/>
        </w:rPr>
      </w:pPr>
    </w:p>
    <w:p w14:paraId="2551FA89" w14:textId="77777777" w:rsidR="00D0260F" w:rsidRPr="006E72C6" w:rsidRDefault="00D0260F" w:rsidP="00FA3566">
      <w:pPr>
        <w:pStyle w:val="Parastais"/>
        <w:numPr>
          <w:ilvl w:val="0"/>
          <w:numId w:val="5"/>
        </w:numPr>
        <w:tabs>
          <w:tab w:val="left" w:pos="709"/>
        </w:tabs>
        <w:ind w:left="426" w:hanging="426"/>
        <w:jc w:val="both"/>
        <w:rPr>
          <w:b/>
        </w:rPr>
      </w:pPr>
      <w:r w:rsidRPr="006E72C6">
        <w:rPr>
          <w:b/>
        </w:rPr>
        <w:t>Projektēšanas darba sanāksmes:</w:t>
      </w:r>
    </w:p>
    <w:p w14:paraId="2728ED4C" w14:textId="22FFB2D6" w:rsidR="005114F5" w:rsidRPr="006E72C6" w:rsidRDefault="00F8004E" w:rsidP="00FA3566">
      <w:pPr>
        <w:pStyle w:val="Parastais"/>
        <w:numPr>
          <w:ilvl w:val="1"/>
          <w:numId w:val="5"/>
        </w:numPr>
        <w:jc w:val="both"/>
        <w:rPr>
          <w:bCs/>
          <w:sz w:val="22"/>
          <w:szCs w:val="22"/>
        </w:rPr>
      </w:pPr>
      <w:r w:rsidRPr="006E72C6">
        <w:rPr>
          <w:bCs/>
          <w:sz w:val="22"/>
          <w:szCs w:val="22"/>
        </w:rPr>
        <w:t xml:space="preserve">Būvniecības ieceres dokumentācijas </w:t>
      </w:r>
      <w:r w:rsidR="005114F5" w:rsidRPr="006E72C6">
        <w:rPr>
          <w:bCs/>
          <w:sz w:val="22"/>
          <w:szCs w:val="22"/>
        </w:rPr>
        <w:t>izstrādes darbu laikā Izpildītājam jāorganizē projektēšanas darba sanāksmes ar Pasūtītāju, kuras jāplāno vismaz 2 (divas) reizes mēnesī (sanāksmes iespējams</w:t>
      </w:r>
      <w:r w:rsidRPr="006E72C6">
        <w:rPr>
          <w:bCs/>
          <w:sz w:val="22"/>
          <w:szCs w:val="22"/>
        </w:rPr>
        <w:t xml:space="preserve"> rīkot retāk, ja Pasūtītājs un I</w:t>
      </w:r>
      <w:r w:rsidR="005114F5" w:rsidRPr="006E72C6">
        <w:rPr>
          <w:bCs/>
          <w:sz w:val="22"/>
          <w:szCs w:val="22"/>
        </w:rPr>
        <w:t>zpildītājs par to savstarpēji vienojas);</w:t>
      </w:r>
    </w:p>
    <w:p w14:paraId="68244609" w14:textId="77777777" w:rsidR="005114F5" w:rsidRPr="006E72C6" w:rsidRDefault="005114F5" w:rsidP="00FA3566">
      <w:pPr>
        <w:pStyle w:val="Parastais"/>
        <w:numPr>
          <w:ilvl w:val="1"/>
          <w:numId w:val="5"/>
        </w:numPr>
        <w:jc w:val="both"/>
        <w:rPr>
          <w:bCs/>
          <w:sz w:val="22"/>
          <w:szCs w:val="22"/>
        </w:rPr>
      </w:pPr>
      <w:r w:rsidRPr="006E72C6">
        <w:rPr>
          <w:bCs/>
          <w:sz w:val="22"/>
          <w:szCs w:val="22"/>
        </w:rPr>
        <w:t>Sanāksmes organizē (pēc nepieciešamības klātienē Pasūtītāja telpās) un protokolē Izpildītājs, iepriekš sanāksmju laikus precizējot ar Pasūtītāja pārstāvi;</w:t>
      </w:r>
    </w:p>
    <w:p w14:paraId="56BFBE1C" w14:textId="2097573A" w:rsidR="005114F5" w:rsidRPr="006E72C6" w:rsidRDefault="005114F5" w:rsidP="00FA3566">
      <w:pPr>
        <w:pStyle w:val="Parastais"/>
        <w:numPr>
          <w:ilvl w:val="1"/>
          <w:numId w:val="5"/>
        </w:numPr>
        <w:jc w:val="both"/>
        <w:rPr>
          <w:bCs/>
          <w:sz w:val="22"/>
          <w:szCs w:val="22"/>
        </w:rPr>
      </w:pPr>
      <w:r w:rsidRPr="006E72C6">
        <w:rPr>
          <w:bCs/>
          <w:sz w:val="22"/>
          <w:szCs w:val="22"/>
        </w:rPr>
        <w:t>Projektēšanas darba sanāksmēs Izpildītājs ziņo par darba progresu, izklāsta un saskaņo ar Pasūtītāju veiktos darbus, ņem vērā Pasūtītāja ieteikumus, priekšlikumus un iestrādā tos būvniecības ieceres dokumentācijā. Izklāsta neskaidros jautājumus un informē Pasūtītāju par turpmākajām darbībām un iesniedz Pasūtītājam izskatīšanai un saskaņošanai izstrādātos Būv</w:t>
      </w:r>
      <w:r w:rsidR="00A50785">
        <w:rPr>
          <w:bCs/>
          <w:sz w:val="22"/>
          <w:szCs w:val="22"/>
        </w:rPr>
        <w:t>niecības ieceres dokumentācijas</w:t>
      </w:r>
      <w:r w:rsidRPr="006E72C6">
        <w:rPr>
          <w:bCs/>
          <w:sz w:val="22"/>
          <w:szCs w:val="22"/>
        </w:rPr>
        <w:t xml:space="preserve"> materiālus. Pasūtītājs sniedz saskaņojumu vai akceptu </w:t>
      </w:r>
      <w:r w:rsidR="006E72C6" w:rsidRPr="006E72C6">
        <w:rPr>
          <w:bCs/>
          <w:sz w:val="22"/>
          <w:szCs w:val="22"/>
        </w:rPr>
        <w:t>5 (piecu</w:t>
      </w:r>
      <w:r w:rsidRPr="006E72C6">
        <w:rPr>
          <w:bCs/>
          <w:sz w:val="22"/>
          <w:szCs w:val="22"/>
        </w:rPr>
        <w:t xml:space="preserve">) darba dienu laikā.         </w:t>
      </w:r>
    </w:p>
    <w:p w14:paraId="2C37AF1A" w14:textId="77777777" w:rsidR="005114F5" w:rsidRDefault="005114F5" w:rsidP="00677569">
      <w:pPr>
        <w:spacing w:after="0" w:line="240" w:lineRule="auto"/>
        <w:rPr>
          <w:rFonts w:ascii="Times New Roman" w:hAnsi="Times New Roman" w:cs="Times New Roman"/>
        </w:rPr>
      </w:pPr>
    </w:p>
    <w:bookmarkEnd w:id="0"/>
    <w:p w14:paraId="59926688" w14:textId="1EEC528D" w:rsidR="009266FE" w:rsidRPr="006E72C6" w:rsidRDefault="009266FE" w:rsidP="00FA3566">
      <w:pPr>
        <w:pStyle w:val="Sarakstarindkopa"/>
        <w:numPr>
          <w:ilvl w:val="0"/>
          <w:numId w:val="5"/>
        </w:numPr>
        <w:tabs>
          <w:tab w:val="left" w:pos="709"/>
        </w:tabs>
        <w:ind w:left="426" w:hanging="426"/>
        <w:jc w:val="both"/>
        <w:rPr>
          <w:rFonts w:ascii="Times New Roman" w:hAnsi="Times New Roman" w:cs="Times New Roman"/>
          <w:b/>
          <w:sz w:val="24"/>
          <w:szCs w:val="24"/>
        </w:rPr>
      </w:pPr>
      <w:r w:rsidRPr="006E72C6">
        <w:rPr>
          <w:rFonts w:ascii="Times New Roman" w:hAnsi="Times New Roman" w:cs="Times New Roman"/>
          <w:b/>
          <w:sz w:val="24"/>
          <w:szCs w:val="24"/>
        </w:rPr>
        <w:t>Vispārīgie nosacījumi Izpildītājam:</w:t>
      </w:r>
    </w:p>
    <w:p w14:paraId="3AF7946C" w14:textId="79BC4E12" w:rsidR="00F8004E" w:rsidRPr="005B2318" w:rsidRDefault="00760C3E" w:rsidP="00FA3566">
      <w:pPr>
        <w:pStyle w:val="Parastais"/>
        <w:numPr>
          <w:ilvl w:val="1"/>
          <w:numId w:val="5"/>
        </w:numPr>
        <w:jc w:val="both"/>
        <w:rPr>
          <w:bCs/>
          <w:sz w:val="22"/>
          <w:szCs w:val="22"/>
        </w:rPr>
      </w:pPr>
      <w:r w:rsidRPr="005B2318">
        <w:rPr>
          <w:bCs/>
          <w:sz w:val="22"/>
          <w:szCs w:val="22"/>
        </w:rPr>
        <w:t>Būvniecības ieceres</w:t>
      </w:r>
      <w:r w:rsidR="00170B9D" w:rsidRPr="005B2318">
        <w:rPr>
          <w:bCs/>
          <w:sz w:val="22"/>
          <w:szCs w:val="22"/>
        </w:rPr>
        <w:t xml:space="preserve"> dokumentācija</w:t>
      </w:r>
      <w:r w:rsidR="00F04DC3" w:rsidRPr="005B2318">
        <w:rPr>
          <w:bCs/>
          <w:sz w:val="22"/>
          <w:szCs w:val="22"/>
        </w:rPr>
        <w:t>s</w:t>
      </w:r>
      <w:r w:rsidRPr="005B2318">
        <w:rPr>
          <w:bCs/>
          <w:sz w:val="22"/>
          <w:szCs w:val="22"/>
        </w:rPr>
        <w:t xml:space="preserve"> izstrāde </w:t>
      </w:r>
      <w:r w:rsidR="006916E4" w:rsidRPr="005B2318">
        <w:rPr>
          <w:bCs/>
          <w:sz w:val="22"/>
          <w:szCs w:val="22"/>
        </w:rPr>
        <w:t xml:space="preserve">jāveic </w:t>
      </w:r>
      <w:r w:rsidRPr="005B2318">
        <w:rPr>
          <w:bCs/>
          <w:sz w:val="22"/>
          <w:szCs w:val="22"/>
        </w:rPr>
        <w:t>atbilstoši Latvijas Republik</w:t>
      </w:r>
      <w:r w:rsidR="006916E4" w:rsidRPr="005B2318">
        <w:rPr>
          <w:bCs/>
          <w:sz w:val="22"/>
          <w:szCs w:val="22"/>
        </w:rPr>
        <w:t>ā</w:t>
      </w:r>
      <w:r w:rsidRPr="005B2318">
        <w:rPr>
          <w:bCs/>
          <w:sz w:val="22"/>
          <w:szCs w:val="22"/>
        </w:rPr>
        <w:t xml:space="preserve"> spēkā esošajiem normatīvajiem aktiem, būvnormatīviem, Latvijas valsts standartiem tirgus izpētes jomā, tehnisko noteikumu nosacījumiem un Dobeles novada pašvaldības teritorijas izmantošanas un apbūves noteikumiem</w:t>
      </w:r>
      <w:r w:rsidR="006916E4" w:rsidRPr="005B2318">
        <w:rPr>
          <w:bCs/>
          <w:sz w:val="22"/>
          <w:szCs w:val="22"/>
        </w:rPr>
        <w:t>.</w:t>
      </w:r>
    </w:p>
    <w:p w14:paraId="67CA9F6D" w14:textId="53F04ADF" w:rsidR="00F8004E" w:rsidRPr="006E72C6" w:rsidRDefault="00760C3E" w:rsidP="00FA3566">
      <w:pPr>
        <w:pStyle w:val="Parastais"/>
        <w:numPr>
          <w:ilvl w:val="1"/>
          <w:numId w:val="5"/>
        </w:numPr>
        <w:jc w:val="both"/>
        <w:rPr>
          <w:bCs/>
          <w:sz w:val="22"/>
          <w:szCs w:val="22"/>
        </w:rPr>
      </w:pPr>
      <w:r w:rsidRPr="006E72C6">
        <w:rPr>
          <w:sz w:val="22"/>
          <w:szCs w:val="22"/>
        </w:rPr>
        <w:t xml:space="preserve">Apgaismojuma </w:t>
      </w:r>
      <w:r w:rsidR="00A26EB0">
        <w:rPr>
          <w:sz w:val="22"/>
          <w:szCs w:val="22"/>
        </w:rPr>
        <w:t xml:space="preserve">(iekštelpu un āra apgaismojums) </w:t>
      </w:r>
      <w:r w:rsidRPr="006E72C6">
        <w:rPr>
          <w:sz w:val="22"/>
          <w:szCs w:val="22"/>
        </w:rPr>
        <w:t>projektēšanā jāievēro ZPI prasības, ko nosaka Ministru kabineta 2017. gada 20. jūnija noteikumi Nr. 353 “Prasības zaļajam publiskajam iepirkumam un tā piemērošanas kārtība"</w:t>
      </w:r>
      <w:r w:rsidR="00A26EB0">
        <w:rPr>
          <w:sz w:val="22"/>
          <w:szCs w:val="22"/>
        </w:rPr>
        <w:t xml:space="preserve"> 6. un 7.pielikums</w:t>
      </w:r>
      <w:r w:rsidR="006916E4">
        <w:rPr>
          <w:sz w:val="22"/>
          <w:szCs w:val="22"/>
        </w:rPr>
        <w:t>.</w:t>
      </w:r>
    </w:p>
    <w:p w14:paraId="36825BBA" w14:textId="0EF37BCB" w:rsidR="00F8004E" w:rsidRPr="00A05874" w:rsidRDefault="00760C3E" w:rsidP="00FA3566">
      <w:pPr>
        <w:pStyle w:val="Parastais"/>
        <w:numPr>
          <w:ilvl w:val="1"/>
          <w:numId w:val="5"/>
        </w:numPr>
        <w:jc w:val="both"/>
        <w:rPr>
          <w:bCs/>
          <w:sz w:val="22"/>
          <w:szCs w:val="22"/>
        </w:rPr>
      </w:pPr>
      <w:r w:rsidRPr="00A05874">
        <w:rPr>
          <w:bCs/>
          <w:sz w:val="22"/>
          <w:szCs w:val="22"/>
        </w:rPr>
        <w:t xml:space="preserve">Būvniecības ieceres dokumentācija </w:t>
      </w:r>
      <w:r w:rsidR="006916E4" w:rsidRPr="00A05874">
        <w:rPr>
          <w:bCs/>
          <w:sz w:val="22"/>
          <w:szCs w:val="22"/>
        </w:rPr>
        <w:t>jā</w:t>
      </w:r>
      <w:r w:rsidRPr="00A05874">
        <w:rPr>
          <w:bCs/>
          <w:sz w:val="22"/>
          <w:szCs w:val="22"/>
        </w:rPr>
        <w:t>saskaņo valsts un pašvaldības iestādēs/ kapitālsabiedrībās, nepieciešamo atļauju, saskaņojumu un akceptu saņemšanai, lai varētu veikt  būvatļaujā atzīmi par projektēšanas nosacījumu izpildi</w:t>
      </w:r>
      <w:r w:rsidR="006916E4" w:rsidRPr="00A05874">
        <w:rPr>
          <w:bCs/>
          <w:sz w:val="22"/>
          <w:szCs w:val="22"/>
        </w:rPr>
        <w:t>.</w:t>
      </w:r>
    </w:p>
    <w:p w14:paraId="789B033A" w14:textId="77777777" w:rsidR="00F8004E" w:rsidRDefault="00760C3E" w:rsidP="00FA3566">
      <w:pPr>
        <w:pStyle w:val="Parastais"/>
        <w:numPr>
          <w:ilvl w:val="1"/>
          <w:numId w:val="5"/>
        </w:numPr>
        <w:jc w:val="both"/>
        <w:rPr>
          <w:bCs/>
          <w:sz w:val="22"/>
          <w:szCs w:val="22"/>
        </w:rPr>
      </w:pPr>
      <w:r w:rsidRPr="006E72C6">
        <w:rPr>
          <w:bCs/>
          <w:sz w:val="22"/>
          <w:szCs w:val="22"/>
        </w:rPr>
        <w:lastRenderedPageBreak/>
        <w:t>Veikt vizuālo apsekošanu un tehnisko apsekošanu pirms dokumentācijas izstrādes uzsākšanas.</w:t>
      </w:r>
    </w:p>
    <w:p w14:paraId="00979B06" w14:textId="16FCBCFA" w:rsidR="009F75A3" w:rsidRPr="00784B51" w:rsidRDefault="009F75A3" w:rsidP="00FA3566">
      <w:pPr>
        <w:pStyle w:val="Parastais"/>
        <w:numPr>
          <w:ilvl w:val="1"/>
          <w:numId w:val="5"/>
        </w:numPr>
        <w:jc w:val="both"/>
        <w:rPr>
          <w:bCs/>
          <w:sz w:val="22"/>
          <w:szCs w:val="22"/>
        </w:rPr>
      </w:pPr>
      <w:r w:rsidRPr="009F75A3">
        <w:rPr>
          <w:sz w:val="22"/>
          <w:szCs w:val="22"/>
        </w:rPr>
        <w:t>Pasūtītājs, pirms būvniecības ieceres dokumentācijas izstrādes uzsākšanas, pilnvaros Izpildītāju</w:t>
      </w:r>
      <w:r w:rsidR="006916E4">
        <w:rPr>
          <w:sz w:val="22"/>
          <w:szCs w:val="22"/>
        </w:rPr>
        <w:t xml:space="preserve"> </w:t>
      </w:r>
      <w:r w:rsidR="006916E4" w:rsidRPr="00A26EB0">
        <w:rPr>
          <w:sz w:val="22"/>
          <w:szCs w:val="22"/>
        </w:rPr>
        <w:t>darbam BIS projekta ietvaros.</w:t>
      </w:r>
      <w:r w:rsidRPr="009F75A3">
        <w:rPr>
          <w:sz w:val="22"/>
          <w:szCs w:val="22"/>
        </w:rPr>
        <w:t xml:space="preserve"> </w:t>
      </w:r>
    </w:p>
    <w:p w14:paraId="3C19A27A" w14:textId="26016500" w:rsidR="00784B51" w:rsidRPr="0055797A" w:rsidRDefault="00784B51" w:rsidP="00FA3566">
      <w:pPr>
        <w:pStyle w:val="Parastais"/>
        <w:numPr>
          <w:ilvl w:val="1"/>
          <w:numId w:val="5"/>
        </w:numPr>
        <w:jc w:val="both"/>
        <w:rPr>
          <w:bCs/>
          <w:sz w:val="22"/>
          <w:szCs w:val="22"/>
        </w:rPr>
      </w:pPr>
      <w:r w:rsidRPr="0055797A">
        <w:rPr>
          <w:sz w:val="22"/>
          <w:szCs w:val="22"/>
        </w:rPr>
        <w:t xml:space="preserve">Paredzēt normatīvo aktu prasībām atbilstošu vides pieejamības risinājumu izbūvi personām ar funkcionāliem traucējumiem. Būvniecības ieceres dokumentāciju jāizstrādā, ievērojot Latvijas būvnormatīvu prasības vides pieejamībai, risinājumu detalizācijā piemērot vides pieejamības vadlīnijas publiskām būvēm un telpām un publiskajai </w:t>
      </w:r>
      <w:proofErr w:type="spellStart"/>
      <w:r w:rsidRPr="0055797A">
        <w:rPr>
          <w:sz w:val="22"/>
          <w:szCs w:val="22"/>
        </w:rPr>
        <w:t>ārtelpai</w:t>
      </w:r>
      <w:proofErr w:type="spellEnd"/>
      <w:r w:rsidRPr="0055797A">
        <w:rPr>
          <w:sz w:val="22"/>
          <w:szCs w:val="22"/>
        </w:rPr>
        <w:t>, Invalīdu un viņu draugu apvienības "APEIRONS"  izstrādātās rekomendācijas.</w:t>
      </w:r>
    </w:p>
    <w:p w14:paraId="598949E7" w14:textId="77777777" w:rsidR="00F8004E" w:rsidRPr="006E72C6" w:rsidRDefault="00760C3E" w:rsidP="00FA3566">
      <w:pPr>
        <w:pStyle w:val="Parastais"/>
        <w:numPr>
          <w:ilvl w:val="1"/>
          <w:numId w:val="5"/>
        </w:numPr>
        <w:jc w:val="both"/>
        <w:rPr>
          <w:bCs/>
          <w:sz w:val="22"/>
          <w:szCs w:val="22"/>
        </w:rPr>
      </w:pPr>
      <w:r w:rsidRPr="009F75A3">
        <w:rPr>
          <w:bCs/>
          <w:sz w:val="22"/>
          <w:szCs w:val="22"/>
        </w:rPr>
        <w:t>Būvniecības ieceres dokumentācijā jābūt izstrādātiem un iekļautiem visiem nepieciešamajiem</w:t>
      </w:r>
      <w:r w:rsidRPr="006E72C6">
        <w:rPr>
          <w:bCs/>
          <w:sz w:val="22"/>
          <w:szCs w:val="22"/>
        </w:rPr>
        <w:t xml:space="preserve"> rasējumiem (plāni, griezumi, mezgli u.c.) un tiem jābūt ar tādu detalizācijas pakāpi, lai nodrošinātu Būvuzņēmēja un Pasūtītāja viennozīmīgu rasējumu izpratni un kvalitatīvu būvdarbu veikšanu.</w:t>
      </w:r>
    </w:p>
    <w:p w14:paraId="1556E3B4" w14:textId="02E503CE" w:rsidR="00760C3E" w:rsidRPr="006E72C6" w:rsidRDefault="00760C3E" w:rsidP="00FA3566">
      <w:pPr>
        <w:pStyle w:val="Parastais"/>
        <w:numPr>
          <w:ilvl w:val="1"/>
          <w:numId w:val="5"/>
        </w:numPr>
        <w:jc w:val="both"/>
        <w:rPr>
          <w:bCs/>
          <w:sz w:val="22"/>
          <w:szCs w:val="22"/>
        </w:rPr>
      </w:pPr>
      <w:r w:rsidRPr="006E72C6">
        <w:rPr>
          <w:bCs/>
          <w:sz w:val="22"/>
          <w:szCs w:val="22"/>
        </w:rPr>
        <w:t xml:space="preserve">Izpildītāja pienākums ir pirms katra principiālā risinājuma pielietojuma informēt Pasūtītāju par izvēlēto risinājumu un alternatīvām iespējām. Veikt </w:t>
      </w:r>
      <w:proofErr w:type="spellStart"/>
      <w:r w:rsidRPr="006E72C6">
        <w:rPr>
          <w:bCs/>
          <w:sz w:val="22"/>
          <w:szCs w:val="22"/>
        </w:rPr>
        <w:t>izvērtējumu</w:t>
      </w:r>
      <w:proofErr w:type="spellEnd"/>
      <w:r w:rsidRPr="006E72C6">
        <w:rPr>
          <w:bCs/>
          <w:sz w:val="22"/>
          <w:szCs w:val="22"/>
        </w:rPr>
        <w:t xml:space="preserve"> un saskaņot ar Pasūtītāju konkrētai situācijai vispiemērotāko risinājumu.</w:t>
      </w:r>
    </w:p>
    <w:p w14:paraId="416A28F6" w14:textId="41D018D9" w:rsidR="00760C3E" w:rsidRPr="006E72C6" w:rsidRDefault="00760C3E" w:rsidP="008757FB">
      <w:pPr>
        <w:pStyle w:val="Parastais"/>
        <w:numPr>
          <w:ilvl w:val="1"/>
          <w:numId w:val="5"/>
        </w:numPr>
        <w:jc w:val="both"/>
        <w:rPr>
          <w:bCs/>
          <w:sz w:val="22"/>
          <w:szCs w:val="22"/>
        </w:rPr>
      </w:pPr>
      <w:r w:rsidRPr="006E72C6">
        <w:rPr>
          <w:b/>
          <w:bCs/>
          <w:sz w:val="22"/>
          <w:szCs w:val="22"/>
        </w:rPr>
        <w:t>Gadījumā, ja būvuzņēmējam nepieciešami papildus rasējumi ar risinājumiem, tad Izpildītājs autoruzraudzības kārtībā tos izstrādā un izsniedz bez papildus samaksas.</w:t>
      </w:r>
    </w:p>
    <w:p w14:paraId="726E7382" w14:textId="46206A41" w:rsidR="00F8004E" w:rsidRPr="00170B9D" w:rsidRDefault="00760C3E" w:rsidP="00FA3566">
      <w:pPr>
        <w:pStyle w:val="Sarakstarindkopa"/>
        <w:numPr>
          <w:ilvl w:val="1"/>
          <w:numId w:val="5"/>
        </w:numPr>
        <w:tabs>
          <w:tab w:val="left" w:pos="853"/>
          <w:tab w:val="left" w:pos="8507"/>
        </w:tabs>
        <w:spacing w:after="0" w:line="240" w:lineRule="auto"/>
        <w:ind w:right="91"/>
        <w:jc w:val="both"/>
        <w:rPr>
          <w:rFonts w:ascii="Times New Roman" w:hAnsi="Times New Roman" w:cs="Times New Roman"/>
        </w:rPr>
      </w:pPr>
      <w:r w:rsidRPr="00170B9D">
        <w:rPr>
          <w:rFonts w:ascii="Times New Roman" w:hAnsi="Times New Roman" w:cs="Times New Roman"/>
        </w:rPr>
        <w:t xml:space="preserve">Jāizvērtē materiālu izturība un garantijas laiks, materiālu un būves detaļu savienojumu mezglu noturība un ilgmūžība. Jāizvērtē </w:t>
      </w:r>
      <w:r w:rsidRPr="00170B9D">
        <w:rPr>
          <w:rFonts w:ascii="Times New Roman" w:hAnsi="Times New Roman" w:cs="Times New Roman"/>
          <w:bCs/>
        </w:rPr>
        <w:t xml:space="preserve">Būvniecības iecerē </w:t>
      </w:r>
      <w:r w:rsidRPr="00170B9D">
        <w:rPr>
          <w:rFonts w:ascii="Times New Roman" w:hAnsi="Times New Roman" w:cs="Times New Roman"/>
        </w:rPr>
        <w:t>paredzēto risinājumu savstarpējā savietojamība un funkcionalitāte.</w:t>
      </w:r>
      <w:r w:rsidR="00170B9D" w:rsidRPr="00170B9D">
        <w:rPr>
          <w:rFonts w:ascii="Times New Roman" w:hAnsi="Times New Roman" w:cs="Times New Roman"/>
        </w:rPr>
        <w:t xml:space="preserve"> Izstrādājot būvniecības ieceres izmaiņas, Izpildītājam jānodrošina visu risinājumu savstarpējā savietojamība visās būvniecības ieceres daļās. </w:t>
      </w:r>
    </w:p>
    <w:p w14:paraId="76F2ED28" w14:textId="77777777" w:rsidR="00F8004E" w:rsidRPr="006E72C6" w:rsidRDefault="00760C3E" w:rsidP="00893D3D">
      <w:pPr>
        <w:pStyle w:val="Parastais"/>
        <w:numPr>
          <w:ilvl w:val="1"/>
          <w:numId w:val="5"/>
        </w:numPr>
        <w:tabs>
          <w:tab w:val="left" w:pos="567"/>
        </w:tabs>
        <w:ind w:left="284"/>
        <w:jc w:val="both"/>
        <w:rPr>
          <w:sz w:val="22"/>
          <w:szCs w:val="22"/>
        </w:rPr>
      </w:pPr>
      <w:r w:rsidRPr="006E72C6">
        <w:rPr>
          <w:sz w:val="22"/>
          <w:szCs w:val="22"/>
        </w:rPr>
        <w:t>Pielietot kvalitatīvus un atbilstošus materiālus un iekārtas. Paredzēto risinājumu, iekārtu un materiālu izvēli balstīt uz pārbaudītu, vispārēji atzītu un labas atsauksmes guvušu būvniecības risinājumu un tehnoloģiju pielietošanas bāzi, kā arī nodrošināt atbilstību spēkā esošajiem normatīviem un standartiem.</w:t>
      </w:r>
    </w:p>
    <w:p w14:paraId="286F6119" w14:textId="77777777" w:rsidR="0021059A" w:rsidRDefault="00760C3E" w:rsidP="00893D3D">
      <w:pPr>
        <w:pStyle w:val="Parastais"/>
        <w:numPr>
          <w:ilvl w:val="1"/>
          <w:numId w:val="5"/>
        </w:numPr>
        <w:tabs>
          <w:tab w:val="left" w:pos="567"/>
        </w:tabs>
        <w:ind w:left="284"/>
        <w:jc w:val="both"/>
        <w:rPr>
          <w:sz w:val="22"/>
          <w:szCs w:val="22"/>
        </w:rPr>
      </w:pPr>
      <w:r w:rsidRPr="006E72C6">
        <w:rPr>
          <w:b/>
          <w:sz w:val="22"/>
          <w:szCs w:val="22"/>
        </w:rPr>
        <w:t xml:space="preserve">Pielietojamie būvmateriāli. </w:t>
      </w:r>
      <w:r w:rsidRPr="006E72C6">
        <w:rPr>
          <w:sz w:val="22"/>
          <w:szCs w:val="22"/>
        </w:rPr>
        <w:t xml:space="preserve"> Būvniecības iecerē pielietotajiem materiāliem ir jāatbilst nosacījumiem, ko pieprasa konstrukciju stiprība, ugunsdrošības kategorija, siltuma un skaņas izolācija, ķīmiskā noturība, </w:t>
      </w:r>
      <w:proofErr w:type="spellStart"/>
      <w:r w:rsidRPr="006E72C6">
        <w:rPr>
          <w:sz w:val="22"/>
          <w:szCs w:val="22"/>
        </w:rPr>
        <w:t>ūdensizturība</w:t>
      </w:r>
      <w:proofErr w:type="spellEnd"/>
      <w:r w:rsidRPr="006E72C6">
        <w:rPr>
          <w:sz w:val="22"/>
          <w:szCs w:val="22"/>
        </w:rPr>
        <w:t xml:space="preserve"> un citi rādītāji. Vienlaikus, pielietojamo materiālu izvēlei jābūt ekonomiski pamatotai, kas nesadārdzinās būvniecības kopējās izmaksas.</w:t>
      </w:r>
    </w:p>
    <w:p w14:paraId="252E3C82" w14:textId="77777777" w:rsidR="00170B9D" w:rsidRDefault="0021059A" w:rsidP="00893D3D">
      <w:pPr>
        <w:pStyle w:val="Parastais"/>
        <w:numPr>
          <w:ilvl w:val="1"/>
          <w:numId w:val="5"/>
        </w:numPr>
        <w:tabs>
          <w:tab w:val="left" w:pos="567"/>
          <w:tab w:val="left" w:pos="993"/>
        </w:tabs>
        <w:ind w:left="284"/>
        <w:jc w:val="both"/>
        <w:rPr>
          <w:sz w:val="22"/>
          <w:szCs w:val="22"/>
        </w:rPr>
      </w:pPr>
      <w:r w:rsidRPr="0021059A">
        <w:rPr>
          <w:sz w:val="22"/>
          <w:szCs w:val="22"/>
        </w:rPr>
        <w:t>Veicamo darbu izpild</w:t>
      </w:r>
      <w:r>
        <w:rPr>
          <w:sz w:val="22"/>
          <w:szCs w:val="22"/>
        </w:rPr>
        <w:t>ē ir jāiekļauj</w:t>
      </w:r>
      <w:r w:rsidRPr="0021059A">
        <w:rPr>
          <w:sz w:val="22"/>
          <w:szCs w:val="22"/>
        </w:rPr>
        <w:t xml:space="preserve"> izstrādājumu</w:t>
      </w:r>
      <w:r>
        <w:rPr>
          <w:sz w:val="22"/>
          <w:szCs w:val="22"/>
        </w:rPr>
        <w:t xml:space="preserve"> uzstādīšana un iekārtu montāža, </w:t>
      </w:r>
      <w:r w:rsidRPr="0021059A">
        <w:rPr>
          <w:sz w:val="22"/>
          <w:szCs w:val="22"/>
        </w:rPr>
        <w:t>ietve</w:t>
      </w:r>
      <w:r w:rsidR="00170B9D">
        <w:rPr>
          <w:sz w:val="22"/>
          <w:szCs w:val="22"/>
        </w:rPr>
        <w:t>r</w:t>
      </w:r>
      <w:r>
        <w:rPr>
          <w:sz w:val="22"/>
          <w:szCs w:val="22"/>
        </w:rPr>
        <w:t>ot</w:t>
      </w:r>
      <w:r w:rsidRPr="0021059A">
        <w:rPr>
          <w:sz w:val="22"/>
          <w:szCs w:val="22"/>
        </w:rPr>
        <w:t xml:space="preserve"> pilnu darba ciklu līdz attiecīgās detaļas, mezgla, izstrādājuma vai būvobjekta gatavībai, pilnīgai ekspluatācijai, ietverot visus materiālus un izstrādājumus, kas tehnoloģiski nepieciešami attiecīgā būves elementa vai iekārtas drošai ekspluatācijai atbilstoši būvnormatīvu un ekspluatācijas noteikumu prasībām un ietverot visus nepieciešamos būvdarbus konkrētā darba izpildei.</w:t>
      </w:r>
    </w:p>
    <w:p w14:paraId="76350524" w14:textId="43152880" w:rsidR="00F8004E" w:rsidRPr="00A50785" w:rsidRDefault="00760C3E" w:rsidP="00893D3D">
      <w:pPr>
        <w:pStyle w:val="Parastais"/>
        <w:numPr>
          <w:ilvl w:val="1"/>
          <w:numId w:val="5"/>
        </w:numPr>
        <w:tabs>
          <w:tab w:val="left" w:pos="567"/>
        </w:tabs>
        <w:jc w:val="both"/>
        <w:rPr>
          <w:sz w:val="22"/>
          <w:szCs w:val="22"/>
        </w:rPr>
      </w:pPr>
      <w:r w:rsidRPr="00A50785">
        <w:rPr>
          <w:bCs/>
          <w:sz w:val="22"/>
          <w:szCs w:val="22"/>
        </w:rPr>
        <w:t xml:space="preserve">Pievienot </w:t>
      </w:r>
      <w:r w:rsidR="00170B9D" w:rsidRPr="00A50785">
        <w:rPr>
          <w:bCs/>
          <w:sz w:val="22"/>
          <w:szCs w:val="22"/>
        </w:rPr>
        <w:t>darbu un materiālu sarakstā</w:t>
      </w:r>
      <w:r w:rsidRPr="00A50785">
        <w:rPr>
          <w:bCs/>
          <w:sz w:val="22"/>
          <w:szCs w:val="22"/>
        </w:rPr>
        <w:t xml:space="preserve"> katram materiālam, izstrādājumam un iekārtai</w:t>
      </w:r>
      <w:r w:rsidR="00170B9D" w:rsidRPr="00A50785">
        <w:rPr>
          <w:bCs/>
          <w:sz w:val="22"/>
          <w:szCs w:val="22"/>
        </w:rPr>
        <w:t xml:space="preserve"> tādus tehniskos parametrus un / vai aprakstu, </w:t>
      </w:r>
      <w:r w:rsidR="00170B9D" w:rsidRPr="00A50785">
        <w:rPr>
          <w:sz w:val="22"/>
          <w:szCs w:val="22"/>
        </w:rPr>
        <w:t xml:space="preserve">lai būvuzņēmējs kā ekvivalentu varētu izvēlēties citu, līdzvērtīgu izstrādājumu, ja būvizstrādājums nav pieejams tirgū vai ir pārtraukta tā ražošana. </w:t>
      </w:r>
    </w:p>
    <w:p w14:paraId="5903F72A" w14:textId="146AF260" w:rsidR="00760C3E" w:rsidRPr="00A50785" w:rsidRDefault="00760C3E" w:rsidP="00893D3D">
      <w:pPr>
        <w:pStyle w:val="Parastais"/>
        <w:numPr>
          <w:ilvl w:val="1"/>
          <w:numId w:val="5"/>
        </w:numPr>
        <w:tabs>
          <w:tab w:val="left" w:pos="567"/>
        </w:tabs>
        <w:jc w:val="both"/>
        <w:rPr>
          <w:sz w:val="22"/>
          <w:szCs w:val="22"/>
        </w:rPr>
      </w:pPr>
      <w:r w:rsidRPr="00A50785">
        <w:rPr>
          <w:bCs/>
          <w:sz w:val="22"/>
          <w:szCs w:val="22"/>
        </w:rPr>
        <w:t>Ekonomiskās sadaļas b</w:t>
      </w:r>
      <w:r w:rsidRPr="00A50785">
        <w:rPr>
          <w:color w:val="000000"/>
          <w:sz w:val="22"/>
          <w:szCs w:val="22"/>
        </w:rPr>
        <w:t xml:space="preserve">ūvdarbu apjomos, norādot materiālus, iekārtas, tehnisko aprīkojumu, nepieciešams tehniskā apraksta apkopojums. Norādot materiālu sarakstu, to sagatavot saskaņā ar </w:t>
      </w:r>
      <w:r w:rsidRPr="00A50785">
        <w:rPr>
          <w:sz w:val="22"/>
          <w:szCs w:val="22"/>
        </w:rPr>
        <w:t xml:space="preserve">Publisko iepirkumu likuma 20. panta prasībām. Ja, norādot materiālu, iekārtu, tehnisko aprīkojumu, tiek lietota atsauce “ekvivalents”, tad jānorāda kritēriji (parametri), pēc kuriem tiek </w:t>
      </w:r>
      <w:r w:rsidR="004D4731" w:rsidRPr="00A50785">
        <w:rPr>
          <w:sz w:val="22"/>
          <w:szCs w:val="22"/>
        </w:rPr>
        <w:t xml:space="preserve">noteikta </w:t>
      </w:r>
      <w:r w:rsidRPr="00A50785">
        <w:rPr>
          <w:sz w:val="22"/>
          <w:szCs w:val="22"/>
        </w:rPr>
        <w:t>ekvivalence.</w:t>
      </w:r>
    </w:p>
    <w:p w14:paraId="082DF36F" w14:textId="544E798D" w:rsidR="00760C3E" w:rsidRPr="006E72C6" w:rsidRDefault="00760C3E" w:rsidP="008757FB">
      <w:pPr>
        <w:pStyle w:val="Parastais"/>
        <w:numPr>
          <w:ilvl w:val="1"/>
          <w:numId w:val="5"/>
        </w:numPr>
        <w:autoSpaceDE w:val="0"/>
        <w:autoSpaceDN w:val="0"/>
        <w:adjustRightInd w:val="0"/>
        <w:jc w:val="both"/>
        <w:rPr>
          <w:b/>
          <w:sz w:val="22"/>
          <w:szCs w:val="22"/>
        </w:rPr>
      </w:pPr>
      <w:r w:rsidRPr="006E72C6">
        <w:rPr>
          <w:b/>
          <w:sz w:val="22"/>
          <w:szCs w:val="22"/>
        </w:rPr>
        <w:t>Izstrādāt kopējo būvdarbu tāmi, ņemot vērā, ka nepieciešams iekļauties Pasūtītājam pieejamā finansējumā. Ja būvdarbu tāme pārsniegs Pasūtītājam pieejamo finansējumu, Izpildītājam bez papildus samaksas būs jāveic izmaiņas būvprojekta dokumentācijā vai jāmeklē citi risinājumi, saskaņojot tos ar Pasūtītāju.</w:t>
      </w:r>
    </w:p>
    <w:p w14:paraId="65E08F63" w14:textId="2AC2B6C4" w:rsidR="00760C3E" w:rsidRDefault="00760C3E" w:rsidP="008757FB">
      <w:pPr>
        <w:pStyle w:val="Parastais"/>
        <w:numPr>
          <w:ilvl w:val="1"/>
          <w:numId w:val="5"/>
        </w:numPr>
        <w:autoSpaceDE w:val="0"/>
        <w:autoSpaceDN w:val="0"/>
        <w:adjustRightInd w:val="0"/>
        <w:jc w:val="both"/>
        <w:rPr>
          <w:sz w:val="22"/>
          <w:szCs w:val="22"/>
        </w:rPr>
      </w:pPr>
      <w:r w:rsidRPr="006E72C6">
        <w:rPr>
          <w:sz w:val="22"/>
          <w:szCs w:val="22"/>
        </w:rPr>
        <w:t>Būvdarbu tāmes jāiesniedz elektroniskā formātā, izmantojot MS Excel (</w:t>
      </w:r>
      <w:proofErr w:type="spellStart"/>
      <w:r w:rsidRPr="006E72C6">
        <w:rPr>
          <w:sz w:val="22"/>
          <w:szCs w:val="22"/>
        </w:rPr>
        <w:t>xls</w:t>
      </w:r>
      <w:proofErr w:type="spellEnd"/>
      <w:r w:rsidRPr="006E72C6">
        <w:rPr>
          <w:sz w:val="22"/>
          <w:szCs w:val="22"/>
        </w:rPr>
        <w:t xml:space="preserve"> formātā), tai skaitā tehniskās specifikācijas materiāliem, izstrādājumiem, iekārtām.</w:t>
      </w:r>
    </w:p>
    <w:p w14:paraId="19D0A7FA" w14:textId="4BC3EF4C" w:rsidR="00920685" w:rsidRPr="00920685" w:rsidRDefault="00B96E19" w:rsidP="00893D3D">
      <w:pPr>
        <w:pStyle w:val="Sarakstarindkopa"/>
        <w:widowControl w:val="0"/>
        <w:numPr>
          <w:ilvl w:val="1"/>
          <w:numId w:val="5"/>
        </w:numPr>
        <w:tabs>
          <w:tab w:val="left" w:pos="709"/>
        </w:tabs>
        <w:suppressAutoHyphens/>
        <w:jc w:val="both"/>
        <w:rPr>
          <w:rFonts w:ascii="Times New Roman" w:hAnsi="Times New Roman" w:cs="Times New Roman"/>
        </w:rPr>
      </w:pPr>
      <w:r w:rsidRPr="00B96E19">
        <w:rPr>
          <w:rFonts w:ascii="Times New Roman" w:hAnsi="Times New Roman"/>
        </w:rPr>
        <w:t>Būvniecības ieceres dokumentācijas sastāvā obligāti jāiekļauj visas Projektēšanas uzdevumā minētās daļas un sadaļas, bet var būt nepieciešams iekļaut papildus daļas un sadaļas pēc būvatļaujas ar projektēšanas nosacījum</w:t>
      </w:r>
      <w:r w:rsidR="008757FB">
        <w:rPr>
          <w:rFonts w:ascii="Times New Roman" w:hAnsi="Times New Roman"/>
        </w:rPr>
        <w:t>u</w:t>
      </w:r>
      <w:r w:rsidRPr="00B96E19">
        <w:rPr>
          <w:rFonts w:ascii="Times New Roman" w:hAnsi="Times New Roman"/>
        </w:rPr>
        <w:t xml:space="preserve"> saņemšanas, projektēšanas gaitā atklātām prasībām, kā arī citu </w:t>
      </w:r>
      <w:r w:rsidRPr="00920685">
        <w:rPr>
          <w:rFonts w:ascii="Times New Roman" w:hAnsi="Times New Roman" w:cs="Times New Roman"/>
        </w:rPr>
        <w:t>būvniecību regulējošo normatīvo aktu prasībām.</w:t>
      </w:r>
    </w:p>
    <w:p w14:paraId="62AB2527" w14:textId="10D5DB30" w:rsidR="00920685" w:rsidRPr="00920685" w:rsidRDefault="00920685" w:rsidP="00893D3D">
      <w:pPr>
        <w:pStyle w:val="Sarakstarindkopa"/>
        <w:widowControl w:val="0"/>
        <w:numPr>
          <w:ilvl w:val="1"/>
          <w:numId w:val="5"/>
        </w:numPr>
        <w:tabs>
          <w:tab w:val="left" w:pos="709"/>
        </w:tabs>
        <w:suppressAutoHyphens/>
        <w:jc w:val="both"/>
        <w:rPr>
          <w:rFonts w:ascii="Times New Roman" w:hAnsi="Times New Roman" w:cs="Times New Roman"/>
        </w:rPr>
      </w:pPr>
      <w:r w:rsidRPr="00920685">
        <w:rPr>
          <w:rFonts w:ascii="Times New Roman" w:hAnsi="Times New Roman" w:cs="Times New Roman"/>
        </w:rPr>
        <w:t>Iepazīties ar izstrādāt</w:t>
      </w:r>
      <w:r w:rsidR="003452C5">
        <w:rPr>
          <w:rFonts w:ascii="Times New Roman" w:hAnsi="Times New Roman" w:cs="Times New Roman"/>
          <w:color w:val="7030A0"/>
        </w:rPr>
        <w:t>o</w:t>
      </w:r>
      <w:r w:rsidRPr="00920685">
        <w:rPr>
          <w:rFonts w:ascii="Times New Roman" w:hAnsi="Times New Roman" w:cs="Times New Roman"/>
        </w:rPr>
        <w:t xml:space="preserve"> Būvniecības ieceres dokumentāciju saskaņā ar Projektēšanas uzdevumu un informēt Pasūtītāju par iespējamām at</w:t>
      </w:r>
      <w:r w:rsidR="00015358">
        <w:rPr>
          <w:rFonts w:ascii="Times New Roman" w:hAnsi="Times New Roman" w:cs="Times New Roman"/>
        </w:rPr>
        <w:t>kāpēm no Projektēšanas uzdevuma vai Tehniskās specifikācijas</w:t>
      </w:r>
      <w:r w:rsidRPr="00920685">
        <w:rPr>
          <w:rFonts w:ascii="Times New Roman" w:hAnsi="Times New Roman" w:cs="Times New Roman"/>
        </w:rPr>
        <w:t xml:space="preserve"> vai izstrādātās būvniecības ieceres</w:t>
      </w:r>
      <w:r w:rsidR="00170B9D">
        <w:rPr>
          <w:rFonts w:ascii="Times New Roman" w:hAnsi="Times New Roman" w:cs="Times New Roman"/>
        </w:rPr>
        <w:t xml:space="preserve"> daļas vai sadaļas</w:t>
      </w:r>
      <w:r w:rsidRPr="00920685">
        <w:rPr>
          <w:rFonts w:ascii="Times New Roman" w:hAnsi="Times New Roman" w:cs="Times New Roman"/>
        </w:rPr>
        <w:t xml:space="preserve">. </w:t>
      </w:r>
    </w:p>
    <w:p w14:paraId="59456820" w14:textId="284D6EDC" w:rsidR="00920685" w:rsidRPr="00920685" w:rsidRDefault="00920685" w:rsidP="00893D3D">
      <w:pPr>
        <w:pStyle w:val="Sarakstarindkopa"/>
        <w:widowControl w:val="0"/>
        <w:numPr>
          <w:ilvl w:val="1"/>
          <w:numId w:val="5"/>
        </w:numPr>
        <w:tabs>
          <w:tab w:val="left" w:pos="709"/>
        </w:tabs>
        <w:suppressAutoHyphens/>
        <w:jc w:val="both"/>
        <w:rPr>
          <w:rFonts w:ascii="Times New Roman" w:hAnsi="Times New Roman" w:cs="Times New Roman"/>
        </w:rPr>
      </w:pPr>
      <w:r w:rsidRPr="00920685">
        <w:rPr>
          <w:rFonts w:ascii="Times New Roman" w:hAnsi="Times New Roman" w:cs="Times New Roman"/>
        </w:rPr>
        <w:t>Ja nepieciešams, veikt papildus topogrāfisko (ieskaitot apakšzemes komunikācijas) uzmērīšanu, ievērojot šādus nosacījumus:</w:t>
      </w:r>
    </w:p>
    <w:p w14:paraId="7CC21A99" w14:textId="77777777" w:rsidR="00920685" w:rsidRPr="00920685" w:rsidRDefault="00920685" w:rsidP="003B7A5C">
      <w:pPr>
        <w:pStyle w:val="Sarakstarindkopa"/>
        <w:numPr>
          <w:ilvl w:val="0"/>
          <w:numId w:val="17"/>
        </w:numPr>
        <w:tabs>
          <w:tab w:val="left" w:pos="853"/>
          <w:tab w:val="left" w:pos="8507"/>
        </w:tabs>
        <w:spacing w:after="0" w:line="240" w:lineRule="auto"/>
        <w:ind w:right="113"/>
        <w:jc w:val="both"/>
        <w:rPr>
          <w:rFonts w:ascii="Times New Roman" w:hAnsi="Times New Roman" w:cs="Times New Roman"/>
        </w:rPr>
      </w:pPr>
      <w:r w:rsidRPr="00920685">
        <w:rPr>
          <w:rFonts w:ascii="Times New Roman" w:hAnsi="Times New Roman" w:cs="Times New Roman"/>
        </w:rPr>
        <w:lastRenderedPageBreak/>
        <w:t>izpildītājs ir atbildīgs par topogrāfiskajā plānā attēlotās virszemes situācijas atbilstību apvidū esošajai situācijai un pazemes inženierkomunikāciju informācijas atbilstību attiecīgo pazemes inženierkomunikāciju ekspluatējošo organizāciju izsniegtajiem un saskaņotajiem datiem;</w:t>
      </w:r>
    </w:p>
    <w:p w14:paraId="0D91EB79" w14:textId="77777777" w:rsidR="00920685" w:rsidRPr="00920685" w:rsidRDefault="00920685" w:rsidP="003B7A5C">
      <w:pPr>
        <w:pStyle w:val="Sarakstarindkopa"/>
        <w:numPr>
          <w:ilvl w:val="0"/>
          <w:numId w:val="17"/>
        </w:numPr>
        <w:tabs>
          <w:tab w:val="left" w:pos="853"/>
          <w:tab w:val="left" w:pos="8507"/>
        </w:tabs>
        <w:spacing w:after="0" w:line="240" w:lineRule="auto"/>
        <w:ind w:right="113"/>
        <w:jc w:val="both"/>
        <w:rPr>
          <w:rFonts w:ascii="Times New Roman" w:hAnsi="Times New Roman" w:cs="Times New Roman"/>
        </w:rPr>
      </w:pPr>
      <w:r w:rsidRPr="00920685">
        <w:rPr>
          <w:rFonts w:ascii="Times New Roman" w:hAnsi="Times New Roman" w:cs="Times New Roman"/>
        </w:rPr>
        <w:t>izpildītājs iesniedz pasūtītājam izgatavoto un saskaņoto topogrāfisko plānu digitālās versijas elektroniskajā datu nesējā (*.</w:t>
      </w:r>
      <w:proofErr w:type="spellStart"/>
      <w:r w:rsidRPr="00920685">
        <w:rPr>
          <w:rFonts w:ascii="Times New Roman" w:hAnsi="Times New Roman" w:cs="Times New Roman"/>
        </w:rPr>
        <w:t>dwg</w:t>
      </w:r>
      <w:proofErr w:type="spellEnd"/>
      <w:r w:rsidRPr="00920685">
        <w:rPr>
          <w:rFonts w:ascii="Times New Roman" w:hAnsi="Times New Roman" w:cs="Times New Roman"/>
        </w:rPr>
        <w:t>, un *.</w:t>
      </w:r>
      <w:proofErr w:type="spellStart"/>
      <w:r w:rsidRPr="00920685">
        <w:rPr>
          <w:rFonts w:ascii="Times New Roman" w:hAnsi="Times New Roman" w:cs="Times New Roman"/>
        </w:rPr>
        <w:t>pdf</w:t>
      </w:r>
      <w:proofErr w:type="spellEnd"/>
      <w:r w:rsidRPr="00920685">
        <w:rPr>
          <w:rFonts w:ascii="Times New Roman" w:hAnsi="Times New Roman" w:cs="Times New Roman"/>
        </w:rPr>
        <w:t xml:space="preserve"> formātā).</w:t>
      </w:r>
    </w:p>
    <w:p w14:paraId="0F93EB3D" w14:textId="77777777" w:rsidR="00920685" w:rsidRPr="00920685" w:rsidRDefault="00920685" w:rsidP="003B7A5C">
      <w:pPr>
        <w:pStyle w:val="Sarakstarindkopa"/>
        <w:numPr>
          <w:ilvl w:val="0"/>
          <w:numId w:val="17"/>
        </w:numPr>
        <w:tabs>
          <w:tab w:val="left" w:pos="853"/>
          <w:tab w:val="left" w:pos="8507"/>
        </w:tabs>
        <w:spacing w:after="0" w:line="240" w:lineRule="auto"/>
        <w:ind w:right="113"/>
        <w:jc w:val="both"/>
        <w:rPr>
          <w:rFonts w:ascii="Times New Roman" w:hAnsi="Times New Roman" w:cs="Times New Roman"/>
        </w:rPr>
      </w:pPr>
      <w:r w:rsidRPr="00920685">
        <w:rPr>
          <w:rFonts w:ascii="Times New Roman" w:hAnsi="Times New Roman" w:cs="Times New Roman"/>
        </w:rPr>
        <w:t>Ja nepieciešams, ir jāveic ēkas atsevišķo konstruktīvo elementu, kas tiek ietekmēti ar risinājumu maiņu, nestspējas, stiprības, stingrības, izturības un ugunsdrošības risinājumu pārskatīšana un pārrēķins.</w:t>
      </w:r>
    </w:p>
    <w:p w14:paraId="2D316D9D" w14:textId="77777777" w:rsidR="00920685" w:rsidRPr="00920685" w:rsidRDefault="00920685" w:rsidP="00FA3566">
      <w:pPr>
        <w:pStyle w:val="Sarakstarindkopa"/>
        <w:numPr>
          <w:ilvl w:val="1"/>
          <w:numId w:val="5"/>
        </w:numPr>
        <w:tabs>
          <w:tab w:val="left" w:pos="853"/>
          <w:tab w:val="left" w:pos="8507"/>
        </w:tabs>
        <w:spacing w:after="0" w:line="240" w:lineRule="auto"/>
        <w:ind w:right="91"/>
        <w:jc w:val="both"/>
        <w:rPr>
          <w:rFonts w:ascii="Times New Roman" w:hAnsi="Times New Roman" w:cs="Times New Roman"/>
        </w:rPr>
      </w:pPr>
      <w:r w:rsidRPr="00920685">
        <w:rPr>
          <w:rFonts w:ascii="Times New Roman" w:hAnsi="Times New Roman" w:cs="Times New Roman"/>
        </w:rPr>
        <w:t xml:space="preserve">Izstrādājot būvniecības ieceres izmaiņas, Izpildītājam jānodrošina visu risinājumu savstarpējā savietojamība visās būvniecības ieceres daļās. </w:t>
      </w:r>
    </w:p>
    <w:p w14:paraId="6C8A8F58" w14:textId="01921699" w:rsidR="00920685" w:rsidRDefault="00920685" w:rsidP="00FA3566">
      <w:pPr>
        <w:pStyle w:val="Sarakstarindkopa"/>
        <w:numPr>
          <w:ilvl w:val="1"/>
          <w:numId w:val="5"/>
        </w:numPr>
        <w:tabs>
          <w:tab w:val="left" w:pos="853"/>
          <w:tab w:val="left" w:pos="8507"/>
        </w:tabs>
        <w:spacing w:after="0" w:line="240" w:lineRule="auto"/>
        <w:ind w:right="91"/>
        <w:jc w:val="both"/>
        <w:rPr>
          <w:rFonts w:ascii="Times New Roman" w:hAnsi="Times New Roman" w:cs="Times New Roman"/>
        </w:rPr>
      </w:pPr>
      <w:r w:rsidRPr="00920685">
        <w:rPr>
          <w:rFonts w:ascii="Times New Roman" w:hAnsi="Times New Roman" w:cs="Times New Roman"/>
        </w:rPr>
        <w:t>Par būv</w:t>
      </w:r>
      <w:r w:rsidR="00422F52">
        <w:rPr>
          <w:rFonts w:ascii="Times New Roman" w:hAnsi="Times New Roman" w:cs="Times New Roman"/>
        </w:rPr>
        <w:t>niecības ieceres dokumentāciju</w:t>
      </w:r>
      <w:r w:rsidRPr="00920685">
        <w:rPr>
          <w:rFonts w:ascii="Times New Roman" w:hAnsi="Times New Roman" w:cs="Times New Roman"/>
        </w:rPr>
        <w:t xml:space="preserve"> jāsaņem pozitīvs ekspertīzes slēdziens (ekspertīzi veic Pasūtītājs, </w:t>
      </w:r>
      <w:r w:rsidRPr="00B6652C">
        <w:rPr>
          <w:rFonts w:ascii="Times New Roman" w:hAnsi="Times New Roman" w:cs="Times New Roman"/>
          <w:i/>
          <w:iCs/>
        </w:rPr>
        <w:t>ja nepieciešams</w:t>
      </w:r>
      <w:r w:rsidRPr="00920685">
        <w:rPr>
          <w:rFonts w:ascii="Times New Roman" w:hAnsi="Times New Roman" w:cs="Times New Roman"/>
        </w:rPr>
        <w:t>).</w:t>
      </w:r>
    </w:p>
    <w:p w14:paraId="437833B0" w14:textId="77777777" w:rsidR="009266FE" w:rsidRPr="001F0DC7" w:rsidRDefault="009266FE" w:rsidP="009266FE">
      <w:pPr>
        <w:pStyle w:val="Sarakstarindkopa"/>
        <w:tabs>
          <w:tab w:val="left" w:pos="540"/>
        </w:tabs>
        <w:ind w:left="0"/>
        <w:rPr>
          <w:rFonts w:ascii="Times New Roman" w:hAnsi="Times New Roman" w:cs="Times New Roman"/>
          <w:b/>
        </w:rPr>
      </w:pPr>
    </w:p>
    <w:p w14:paraId="7563C98A" w14:textId="22882A83" w:rsidR="009266FE" w:rsidRPr="00B33C34" w:rsidRDefault="00B6652C" w:rsidP="00FA3566">
      <w:pPr>
        <w:pStyle w:val="Sarakstarindkopa"/>
        <w:numPr>
          <w:ilvl w:val="0"/>
          <w:numId w:val="5"/>
        </w:numPr>
        <w:tabs>
          <w:tab w:val="left" w:pos="709"/>
        </w:tabs>
        <w:spacing w:after="0" w:line="240" w:lineRule="auto"/>
        <w:ind w:left="426" w:hanging="426"/>
        <w:jc w:val="both"/>
        <w:rPr>
          <w:rFonts w:ascii="Times New Roman" w:hAnsi="Times New Roman" w:cs="Times New Roman"/>
          <w:b/>
        </w:rPr>
      </w:pPr>
      <w:r>
        <w:rPr>
          <w:rFonts w:ascii="Times New Roman" w:hAnsi="Times New Roman" w:cs="Times New Roman"/>
          <w:b/>
        </w:rPr>
        <w:t>Autoruzraudzības p</w:t>
      </w:r>
      <w:r w:rsidR="009266FE" w:rsidRPr="00B33C34">
        <w:rPr>
          <w:rFonts w:ascii="Times New Roman" w:hAnsi="Times New Roman" w:cs="Times New Roman"/>
          <w:b/>
        </w:rPr>
        <w:t>ienākumi:</w:t>
      </w:r>
    </w:p>
    <w:p w14:paraId="08AB88CF" w14:textId="77777777" w:rsidR="00B33C34" w:rsidRPr="00B33C34" w:rsidRDefault="009266FE" w:rsidP="00FA3566">
      <w:pPr>
        <w:pStyle w:val="Sarakstarindkopa"/>
        <w:numPr>
          <w:ilvl w:val="1"/>
          <w:numId w:val="5"/>
        </w:numPr>
        <w:autoSpaceDE w:val="0"/>
        <w:autoSpaceDN w:val="0"/>
        <w:adjustRightInd w:val="0"/>
        <w:spacing w:after="0" w:line="240" w:lineRule="auto"/>
        <w:jc w:val="both"/>
        <w:rPr>
          <w:rFonts w:ascii="Times New Roman" w:hAnsi="Times New Roman" w:cs="Times New Roman"/>
          <w:b/>
        </w:rPr>
      </w:pPr>
      <w:proofErr w:type="spellStart"/>
      <w:r w:rsidRPr="00B33C34">
        <w:rPr>
          <w:rFonts w:ascii="Times New Roman" w:hAnsi="Times New Roman" w:cs="Times New Roman"/>
        </w:rPr>
        <w:t>Autoruzraugam</w:t>
      </w:r>
      <w:proofErr w:type="spellEnd"/>
      <w:r w:rsidRPr="00B33C34">
        <w:rPr>
          <w:rFonts w:ascii="Times New Roman" w:hAnsi="Times New Roman" w:cs="Times New Roman"/>
        </w:rPr>
        <w:t xml:space="preserve"> jānodrošina Pasūtītāja interešu pārstāvību būvdarbu veikšanas procesā saskaņā ar noslēgto autoruzraudzības līgumu un būvdarbu iepirkuma konkursa nolikuma prasībām.</w:t>
      </w:r>
    </w:p>
    <w:p w14:paraId="44213967" w14:textId="17E0084F" w:rsidR="009266FE" w:rsidRPr="00B33C34" w:rsidRDefault="009266FE" w:rsidP="00FA3566">
      <w:pPr>
        <w:pStyle w:val="Sarakstarindkopa"/>
        <w:numPr>
          <w:ilvl w:val="1"/>
          <w:numId w:val="5"/>
        </w:numPr>
        <w:autoSpaceDE w:val="0"/>
        <w:autoSpaceDN w:val="0"/>
        <w:adjustRightInd w:val="0"/>
        <w:spacing w:after="0" w:line="240" w:lineRule="auto"/>
        <w:jc w:val="both"/>
        <w:rPr>
          <w:rFonts w:ascii="Times New Roman" w:hAnsi="Times New Roman" w:cs="Times New Roman"/>
          <w:b/>
        </w:rPr>
      </w:pPr>
      <w:proofErr w:type="spellStart"/>
      <w:r w:rsidRPr="00B33C34">
        <w:rPr>
          <w:rFonts w:ascii="Times New Roman" w:hAnsi="Times New Roman" w:cs="Times New Roman"/>
        </w:rPr>
        <w:t>Autoruzraugam</w:t>
      </w:r>
      <w:proofErr w:type="spellEnd"/>
      <w:r w:rsidRPr="00B33C34">
        <w:rPr>
          <w:rFonts w:ascii="Times New Roman" w:hAnsi="Times New Roman" w:cs="Times New Roman"/>
        </w:rPr>
        <w:t xml:space="preserve"> jānodrošina Objekta būvniecības autoruzraudzību atbilstoši Būvniecības likuma, Ministru kabineta 2014.gada 1.oktobra noteikumu Nr. 500 „Vispārīgie būvnoteikumi” un citu saistošo normatīvo aktu prasībām, kontrolēt, uzraudzīt būvniecības procesu.</w:t>
      </w:r>
    </w:p>
    <w:p w14:paraId="49A3FF15" w14:textId="669936C5" w:rsidR="009266FE" w:rsidRPr="00B33C34" w:rsidRDefault="009266FE" w:rsidP="00FA3566">
      <w:pPr>
        <w:pStyle w:val="Sarakstarindkopa"/>
        <w:numPr>
          <w:ilvl w:val="1"/>
          <w:numId w:val="5"/>
        </w:numPr>
        <w:autoSpaceDE w:val="0"/>
        <w:autoSpaceDN w:val="0"/>
        <w:adjustRightInd w:val="0"/>
        <w:spacing w:after="0" w:line="240" w:lineRule="auto"/>
        <w:jc w:val="both"/>
        <w:rPr>
          <w:rFonts w:ascii="Times New Roman" w:hAnsi="Times New Roman" w:cs="Times New Roman"/>
        </w:rPr>
      </w:pPr>
      <w:r w:rsidRPr="00B33C34">
        <w:rPr>
          <w:rFonts w:ascii="Times New Roman" w:hAnsi="Times New Roman" w:cs="Times New Roman"/>
        </w:rPr>
        <w:t>Laikus pārbaudīt objekta būvē lietoto konstrukciju, tehnoloģisko un citu iekārtu, būvizstrādājumu un materiālu atbilstību Projektam un nepieļaut neatbilstošu konstrukciju, tehnoloģisko un citu iekārtu, būvizstrādājumu un materiālu iestrādāšanu būvē, ja tie nav pilnvērtīgi aizstājēji Projektā paredzētajiem. Konstrukcijas, tehnoloģiskās un citas iekārtas, būvizstrādājumi un materiāli ir uzskatāmi par pilnvērtīgiem aizstājējiem būv</w:t>
      </w:r>
      <w:r w:rsidR="00422F52">
        <w:rPr>
          <w:rFonts w:ascii="Times New Roman" w:hAnsi="Times New Roman" w:cs="Times New Roman"/>
        </w:rPr>
        <w:t>niecības ieceres dokumentācijā</w:t>
      </w:r>
      <w:r w:rsidRPr="00B33C34">
        <w:rPr>
          <w:rFonts w:ascii="Times New Roman" w:hAnsi="Times New Roman" w:cs="Times New Roman"/>
        </w:rPr>
        <w:t xml:space="preserve"> paredzētajiem, ja to izmantošana ir iepriekš rakstiski pamatota un saskaņota ar </w:t>
      </w:r>
      <w:proofErr w:type="spellStart"/>
      <w:r w:rsidRPr="00B33C34">
        <w:rPr>
          <w:rFonts w:ascii="Times New Roman" w:hAnsi="Times New Roman" w:cs="Times New Roman"/>
        </w:rPr>
        <w:t>autoruzraugu</w:t>
      </w:r>
      <w:proofErr w:type="spellEnd"/>
      <w:r w:rsidRPr="00B33C34">
        <w:rPr>
          <w:rFonts w:ascii="Times New Roman" w:hAnsi="Times New Roman" w:cs="Times New Roman"/>
        </w:rPr>
        <w:t xml:space="preserve">, būvuzraugu un pasūtītāju. </w:t>
      </w:r>
    </w:p>
    <w:p w14:paraId="337D9A3A" w14:textId="77777777" w:rsidR="009266FE" w:rsidRPr="00B33C34" w:rsidRDefault="009266FE" w:rsidP="00FA3566">
      <w:pPr>
        <w:pStyle w:val="Sarakstarindkopa"/>
        <w:numPr>
          <w:ilvl w:val="1"/>
          <w:numId w:val="5"/>
        </w:numPr>
        <w:autoSpaceDE w:val="0"/>
        <w:autoSpaceDN w:val="0"/>
        <w:adjustRightInd w:val="0"/>
        <w:spacing w:after="0" w:line="240" w:lineRule="auto"/>
        <w:jc w:val="both"/>
        <w:rPr>
          <w:rFonts w:ascii="Times New Roman" w:hAnsi="Times New Roman" w:cs="Times New Roman"/>
        </w:rPr>
      </w:pPr>
      <w:r w:rsidRPr="00B33C34">
        <w:rPr>
          <w:rFonts w:ascii="Times New Roman" w:hAnsi="Times New Roman" w:cs="Times New Roman"/>
        </w:rPr>
        <w:t>Jāizvērtē un saskaņot izmaiņas, kas attiecas uz palīgdarbiem, papildus darbiem un izslēgtiem darbiem esošā Būvdarbu līguma cenas ietvaros, kas neizmaina Būvdarbu līguma darbus un nepasliktina gala rezultātu un kuru izmaksas kopsumma nepārsniedz tāmē noradīto kopējo summu, pirms iesniegšanas Būvuzraugam un Pasūtītājam uz saskaņošanu. Informācijā Pasūtītājam norādīt izmaiņu cēloņus, izmaiņu būtību, konkrētās pozīcijas un to izmaksas, ietekmi uz būvdarbu laika grafiku. Minētā informācija Pasūtītājam iesniedzama pēc saskaņošanas ar Būvnieku un Būvuzraugu.</w:t>
      </w:r>
    </w:p>
    <w:p w14:paraId="7492757D" w14:textId="77777777" w:rsidR="009266FE" w:rsidRPr="00B33C34" w:rsidRDefault="009266FE" w:rsidP="00FA3566">
      <w:pPr>
        <w:pStyle w:val="Sarakstarindkopa"/>
        <w:numPr>
          <w:ilvl w:val="1"/>
          <w:numId w:val="5"/>
        </w:numPr>
        <w:autoSpaceDE w:val="0"/>
        <w:autoSpaceDN w:val="0"/>
        <w:adjustRightInd w:val="0"/>
        <w:spacing w:after="0" w:line="240" w:lineRule="auto"/>
        <w:jc w:val="both"/>
        <w:rPr>
          <w:rFonts w:ascii="Times New Roman" w:hAnsi="Times New Roman" w:cs="Times New Roman"/>
        </w:rPr>
      </w:pPr>
      <w:r w:rsidRPr="00B33C34">
        <w:rPr>
          <w:rFonts w:ascii="Times New Roman" w:hAnsi="Times New Roman" w:cs="Times New Roman"/>
        </w:rPr>
        <w:t>Ja nepieciešams, dot norādījumus būvdarbu vadītājam būvprojektā paredzēto risinājumu īstenošanai;</w:t>
      </w:r>
    </w:p>
    <w:p w14:paraId="31B2351F" w14:textId="77777777" w:rsidR="009266FE" w:rsidRPr="00B33C34" w:rsidRDefault="009266FE" w:rsidP="00FA3566">
      <w:pPr>
        <w:pStyle w:val="Sarakstarindkopa"/>
        <w:numPr>
          <w:ilvl w:val="1"/>
          <w:numId w:val="5"/>
        </w:numPr>
        <w:autoSpaceDE w:val="0"/>
        <w:autoSpaceDN w:val="0"/>
        <w:adjustRightInd w:val="0"/>
        <w:spacing w:after="0" w:line="240" w:lineRule="auto"/>
        <w:jc w:val="both"/>
        <w:rPr>
          <w:rFonts w:ascii="Times New Roman" w:hAnsi="Times New Roman" w:cs="Times New Roman"/>
        </w:rPr>
      </w:pPr>
      <w:r w:rsidRPr="00B33C34">
        <w:rPr>
          <w:rFonts w:ascii="Times New Roman" w:hAnsi="Times New Roman" w:cs="Times New Roman"/>
        </w:rPr>
        <w:t>Pamatotu papildus izdevumu rašanās gadījumā koordinēt būvniecības projekta korekciju ieviešanu un korekciju saskaņošanu ar atbilstošajām institūcijām, ar Būvnieku, Būvuzraugu un Pasūtītāju.</w:t>
      </w:r>
    </w:p>
    <w:p w14:paraId="1CACB1B8" w14:textId="77777777" w:rsidR="009266FE" w:rsidRPr="00B33C34" w:rsidRDefault="009266FE" w:rsidP="00FA3566">
      <w:pPr>
        <w:pStyle w:val="Sarakstarindkopa"/>
        <w:numPr>
          <w:ilvl w:val="1"/>
          <w:numId w:val="5"/>
        </w:numPr>
        <w:autoSpaceDE w:val="0"/>
        <w:autoSpaceDN w:val="0"/>
        <w:adjustRightInd w:val="0"/>
        <w:spacing w:after="0" w:line="240" w:lineRule="auto"/>
        <w:jc w:val="both"/>
        <w:rPr>
          <w:rFonts w:ascii="Times New Roman" w:hAnsi="Times New Roman" w:cs="Times New Roman"/>
        </w:rPr>
      </w:pPr>
      <w:r w:rsidRPr="00B33C34">
        <w:rPr>
          <w:rFonts w:ascii="Times New Roman" w:hAnsi="Times New Roman" w:cs="Times New Roman"/>
        </w:rPr>
        <w:t>Autoruzraudzības laikā autoruzraudzības kārtībā bez papildus samaksas novēršamas konstatētās Paskaidrojuma raksta dokumentācijas nepilnības un kļūdas un izstrādājami nepieciešamie papildus rasējumi. Būvdarbu izmaksu sadārdzinājumi, kas radušies projekta nepilnību gadījumā, tiek finansēti uz Projektētāja rēķina;</w:t>
      </w:r>
    </w:p>
    <w:p w14:paraId="282A8FF3" w14:textId="74C60F7F" w:rsidR="009266FE" w:rsidRPr="00B33C34" w:rsidRDefault="009266FE" w:rsidP="00FA3566">
      <w:pPr>
        <w:pStyle w:val="Sarakstarindkopa"/>
        <w:numPr>
          <w:ilvl w:val="1"/>
          <w:numId w:val="5"/>
        </w:numPr>
        <w:autoSpaceDE w:val="0"/>
        <w:autoSpaceDN w:val="0"/>
        <w:adjustRightInd w:val="0"/>
        <w:spacing w:after="0" w:line="240" w:lineRule="auto"/>
        <w:jc w:val="both"/>
        <w:rPr>
          <w:rFonts w:ascii="Times New Roman" w:hAnsi="Times New Roman" w:cs="Times New Roman"/>
        </w:rPr>
      </w:pPr>
      <w:r w:rsidRPr="00B33C34">
        <w:rPr>
          <w:rFonts w:ascii="Times New Roman" w:hAnsi="Times New Roman" w:cs="Times New Roman"/>
        </w:rPr>
        <w:t xml:space="preserve">Jānodrošina visu </w:t>
      </w:r>
      <w:proofErr w:type="spellStart"/>
      <w:r w:rsidRPr="00B33C34">
        <w:rPr>
          <w:rFonts w:ascii="Times New Roman" w:hAnsi="Times New Roman" w:cs="Times New Roman"/>
        </w:rPr>
        <w:t>autouzraudzībai</w:t>
      </w:r>
      <w:proofErr w:type="spellEnd"/>
      <w:r w:rsidRPr="00B33C34">
        <w:rPr>
          <w:rFonts w:ascii="Times New Roman" w:hAnsi="Times New Roman" w:cs="Times New Roman"/>
        </w:rPr>
        <w:t xml:space="preserve"> nepieciešamo jomu speciālistu klātbūtni objektā brīdī, kad tiek veikti atbilstošas jomas darbi un atbildīgā </w:t>
      </w:r>
      <w:proofErr w:type="spellStart"/>
      <w:r w:rsidRPr="00B33C34">
        <w:rPr>
          <w:rFonts w:ascii="Times New Roman" w:hAnsi="Times New Roman" w:cs="Times New Roman"/>
        </w:rPr>
        <w:t>autoruzrauga</w:t>
      </w:r>
      <w:proofErr w:type="spellEnd"/>
      <w:r w:rsidRPr="00B33C34">
        <w:rPr>
          <w:rFonts w:ascii="Times New Roman" w:hAnsi="Times New Roman" w:cs="Times New Roman"/>
        </w:rPr>
        <w:t xml:space="preserve"> klātbūtni vismaz 1 reizi 2 nedēļās, kā arī būvdarbu uzraudzība jāveic arī ārpus normālā darba laika. </w:t>
      </w:r>
    </w:p>
    <w:p w14:paraId="0729110A" w14:textId="77777777" w:rsidR="00B33C34" w:rsidRDefault="009266FE" w:rsidP="00FA3566">
      <w:pPr>
        <w:pStyle w:val="Sarakstarindkopa"/>
        <w:numPr>
          <w:ilvl w:val="1"/>
          <w:numId w:val="5"/>
        </w:numPr>
        <w:autoSpaceDE w:val="0"/>
        <w:autoSpaceDN w:val="0"/>
        <w:adjustRightInd w:val="0"/>
        <w:spacing w:after="0" w:line="240" w:lineRule="auto"/>
        <w:jc w:val="both"/>
        <w:rPr>
          <w:rFonts w:ascii="Times New Roman" w:hAnsi="Times New Roman" w:cs="Times New Roman"/>
        </w:rPr>
      </w:pPr>
      <w:r w:rsidRPr="00B33C34">
        <w:rPr>
          <w:rFonts w:ascii="Times New Roman" w:hAnsi="Times New Roman" w:cs="Times New Roman"/>
        </w:rPr>
        <w:t xml:space="preserve">Piedalīties </w:t>
      </w:r>
      <w:proofErr w:type="spellStart"/>
      <w:r w:rsidRPr="00B33C34">
        <w:rPr>
          <w:rFonts w:ascii="Times New Roman" w:hAnsi="Times New Roman" w:cs="Times New Roman"/>
        </w:rPr>
        <w:t>būvsapulcēs</w:t>
      </w:r>
      <w:proofErr w:type="spellEnd"/>
      <w:r w:rsidRPr="00B33C34">
        <w:rPr>
          <w:rFonts w:ascii="Times New Roman" w:hAnsi="Times New Roman" w:cs="Times New Roman"/>
        </w:rPr>
        <w:t xml:space="preserve"> ne retāk kā 1 reizi 2 nedēļās. </w:t>
      </w:r>
      <w:proofErr w:type="spellStart"/>
      <w:r w:rsidRPr="00B33C34">
        <w:rPr>
          <w:rFonts w:ascii="Times New Roman" w:hAnsi="Times New Roman" w:cs="Times New Roman"/>
        </w:rPr>
        <w:t>Būvsapulču</w:t>
      </w:r>
      <w:proofErr w:type="spellEnd"/>
      <w:r w:rsidRPr="00B33C34">
        <w:rPr>
          <w:rFonts w:ascii="Times New Roman" w:hAnsi="Times New Roman" w:cs="Times New Roman"/>
        </w:rPr>
        <w:t xml:space="preserve"> laikā informēt Pasūtītāju ar autoruzraudzības žurnālā veiktiem ierakstiem (BIS).</w:t>
      </w:r>
    </w:p>
    <w:p w14:paraId="6FD3252D" w14:textId="452DBFEF" w:rsidR="009266FE" w:rsidRPr="00B33C34" w:rsidRDefault="009266FE" w:rsidP="004E34F2">
      <w:pPr>
        <w:pStyle w:val="Sarakstarindkopa"/>
        <w:numPr>
          <w:ilvl w:val="1"/>
          <w:numId w:val="5"/>
        </w:numPr>
        <w:autoSpaceDE w:val="0"/>
        <w:autoSpaceDN w:val="0"/>
        <w:adjustRightInd w:val="0"/>
        <w:spacing w:after="0" w:line="240" w:lineRule="auto"/>
        <w:ind w:left="709" w:hanging="709"/>
        <w:jc w:val="both"/>
        <w:rPr>
          <w:rFonts w:ascii="Times New Roman" w:hAnsi="Times New Roman" w:cs="Times New Roman"/>
        </w:rPr>
      </w:pPr>
      <w:proofErr w:type="spellStart"/>
      <w:r w:rsidRPr="00B33C34">
        <w:rPr>
          <w:rFonts w:ascii="Times New Roman" w:hAnsi="Times New Roman" w:cs="Times New Roman"/>
        </w:rPr>
        <w:t>Autoruzraugs</w:t>
      </w:r>
      <w:proofErr w:type="spellEnd"/>
      <w:r w:rsidRPr="00B33C34">
        <w:rPr>
          <w:rFonts w:ascii="Times New Roman" w:hAnsi="Times New Roman" w:cs="Times New Roman"/>
        </w:rPr>
        <w:t xml:space="preserve"> ir atbildīgs par Pasūtītājam vai būvuzņēmējam nodarītajiem zaudējumiem, kas radušies </w:t>
      </w:r>
      <w:proofErr w:type="spellStart"/>
      <w:r w:rsidRPr="00B33C34">
        <w:rPr>
          <w:rFonts w:ascii="Times New Roman" w:hAnsi="Times New Roman" w:cs="Times New Roman"/>
        </w:rPr>
        <w:t>autoruzrauga</w:t>
      </w:r>
      <w:proofErr w:type="spellEnd"/>
      <w:r w:rsidRPr="00B33C34">
        <w:rPr>
          <w:rFonts w:ascii="Times New Roman" w:hAnsi="Times New Roman" w:cs="Times New Roman"/>
        </w:rPr>
        <w:t xml:space="preserve"> bezdarbības vai vainas dēļ.</w:t>
      </w:r>
    </w:p>
    <w:p w14:paraId="4CFC0C6A" w14:textId="77777777" w:rsidR="00B33C34" w:rsidRDefault="009266FE" w:rsidP="004E34F2">
      <w:pPr>
        <w:pStyle w:val="Sarakstarindkopa"/>
        <w:numPr>
          <w:ilvl w:val="1"/>
          <w:numId w:val="5"/>
        </w:numPr>
        <w:autoSpaceDE w:val="0"/>
        <w:autoSpaceDN w:val="0"/>
        <w:adjustRightInd w:val="0"/>
        <w:spacing w:after="0" w:line="240" w:lineRule="auto"/>
        <w:ind w:left="709" w:hanging="709"/>
        <w:jc w:val="both"/>
        <w:rPr>
          <w:rFonts w:ascii="Times New Roman" w:hAnsi="Times New Roman" w:cs="Times New Roman"/>
        </w:rPr>
      </w:pPr>
      <w:r w:rsidRPr="00B33C34">
        <w:rPr>
          <w:rFonts w:ascii="Times New Roman" w:hAnsi="Times New Roman" w:cs="Times New Roman"/>
        </w:rPr>
        <w:t xml:space="preserve">Apsekot Objektu un </w:t>
      </w:r>
      <w:proofErr w:type="spellStart"/>
      <w:r w:rsidRPr="00B33C34">
        <w:rPr>
          <w:rFonts w:ascii="Times New Roman" w:hAnsi="Times New Roman" w:cs="Times New Roman"/>
        </w:rPr>
        <w:t>apsekojuma</w:t>
      </w:r>
      <w:proofErr w:type="spellEnd"/>
      <w:r w:rsidRPr="00B33C34">
        <w:rPr>
          <w:rFonts w:ascii="Times New Roman" w:hAnsi="Times New Roman" w:cs="Times New Roman"/>
        </w:rPr>
        <w:t xml:space="preserve"> rezultātus ierakstīt autoruzraudzības žurnālā, kā arī atkāpes no Projekta vai tehnoloģiskajiem procesiem (BIS).</w:t>
      </w:r>
    </w:p>
    <w:p w14:paraId="5270200A" w14:textId="77777777" w:rsidR="00B33C34" w:rsidRDefault="009266FE" w:rsidP="004E34F2">
      <w:pPr>
        <w:pStyle w:val="Sarakstarindkopa"/>
        <w:numPr>
          <w:ilvl w:val="1"/>
          <w:numId w:val="5"/>
        </w:numPr>
        <w:autoSpaceDE w:val="0"/>
        <w:autoSpaceDN w:val="0"/>
        <w:adjustRightInd w:val="0"/>
        <w:spacing w:after="0" w:line="240" w:lineRule="auto"/>
        <w:ind w:left="709" w:hanging="709"/>
        <w:jc w:val="both"/>
        <w:rPr>
          <w:rFonts w:ascii="Times New Roman" w:hAnsi="Times New Roman" w:cs="Times New Roman"/>
        </w:rPr>
      </w:pPr>
      <w:r w:rsidRPr="00B33C34">
        <w:rPr>
          <w:rFonts w:ascii="Times New Roman" w:hAnsi="Times New Roman" w:cs="Times New Roman"/>
        </w:rPr>
        <w:t xml:space="preserve">Iesniegt Pasūtītājam, būvvaldei vai Valsts darba inspekcijai motivētu rakstisku pieprasījumu pārtraukt būvdarbus, ja konstatētas patvaļīgas atkāpes no projekta un netiek ievērotas Latvijas būvnormatīvu vai darba aizsardzības normatīvo aktu prasības. </w:t>
      </w:r>
    </w:p>
    <w:p w14:paraId="15CC212A" w14:textId="77777777" w:rsidR="00B33C34" w:rsidRDefault="009266FE" w:rsidP="004E34F2">
      <w:pPr>
        <w:pStyle w:val="Sarakstarindkopa"/>
        <w:numPr>
          <w:ilvl w:val="1"/>
          <w:numId w:val="5"/>
        </w:numPr>
        <w:autoSpaceDE w:val="0"/>
        <w:autoSpaceDN w:val="0"/>
        <w:adjustRightInd w:val="0"/>
        <w:spacing w:after="0" w:line="240" w:lineRule="auto"/>
        <w:ind w:left="709" w:hanging="709"/>
        <w:jc w:val="both"/>
        <w:rPr>
          <w:rFonts w:ascii="Times New Roman" w:hAnsi="Times New Roman" w:cs="Times New Roman"/>
        </w:rPr>
      </w:pPr>
      <w:r w:rsidRPr="00B33C34">
        <w:rPr>
          <w:rFonts w:ascii="Times New Roman" w:hAnsi="Times New Roman" w:cs="Times New Roman"/>
        </w:rPr>
        <w:t>Autoruzraudzības žurnālu reģistrēt BIS.</w:t>
      </w:r>
    </w:p>
    <w:p w14:paraId="53DB8BFE" w14:textId="77777777" w:rsidR="00B33C34" w:rsidRDefault="009266FE" w:rsidP="004E34F2">
      <w:pPr>
        <w:pStyle w:val="Sarakstarindkopa"/>
        <w:numPr>
          <w:ilvl w:val="1"/>
          <w:numId w:val="5"/>
        </w:numPr>
        <w:autoSpaceDE w:val="0"/>
        <w:autoSpaceDN w:val="0"/>
        <w:adjustRightInd w:val="0"/>
        <w:spacing w:after="0" w:line="240" w:lineRule="auto"/>
        <w:ind w:left="709" w:hanging="709"/>
        <w:jc w:val="both"/>
        <w:rPr>
          <w:rFonts w:ascii="Times New Roman" w:hAnsi="Times New Roman" w:cs="Times New Roman"/>
        </w:rPr>
      </w:pPr>
      <w:r w:rsidRPr="00B33C34">
        <w:rPr>
          <w:rFonts w:ascii="Times New Roman" w:hAnsi="Times New Roman" w:cs="Times New Roman"/>
        </w:rPr>
        <w:t>Atbilstoši kompetencei kontrolēt būvdarbu žurnālā ierakstīto norādījumu izpildi.</w:t>
      </w:r>
    </w:p>
    <w:p w14:paraId="585E5395" w14:textId="77777777" w:rsidR="00B33C34" w:rsidRDefault="009266FE" w:rsidP="004E34F2">
      <w:pPr>
        <w:pStyle w:val="Sarakstarindkopa"/>
        <w:numPr>
          <w:ilvl w:val="1"/>
          <w:numId w:val="5"/>
        </w:numPr>
        <w:autoSpaceDE w:val="0"/>
        <w:autoSpaceDN w:val="0"/>
        <w:adjustRightInd w:val="0"/>
        <w:spacing w:after="0" w:line="240" w:lineRule="auto"/>
        <w:ind w:left="709" w:hanging="709"/>
        <w:jc w:val="both"/>
        <w:rPr>
          <w:rFonts w:ascii="Times New Roman" w:hAnsi="Times New Roman" w:cs="Times New Roman"/>
        </w:rPr>
      </w:pPr>
      <w:r w:rsidRPr="00B33C34">
        <w:rPr>
          <w:rFonts w:ascii="Times New Roman" w:hAnsi="Times New Roman" w:cs="Times New Roman"/>
        </w:rPr>
        <w:t>Uzņemt foto fiksācijas, kurās uzskatāmi redzami novērojumi, problēmas, fakti, situācijas vai jebkas cits, kas papildina vai izskaidro rakstīto.</w:t>
      </w:r>
    </w:p>
    <w:p w14:paraId="5BC0E26D" w14:textId="77777777" w:rsidR="00B33C34" w:rsidRDefault="009266FE" w:rsidP="004E34F2">
      <w:pPr>
        <w:pStyle w:val="Sarakstarindkopa"/>
        <w:numPr>
          <w:ilvl w:val="1"/>
          <w:numId w:val="5"/>
        </w:numPr>
        <w:autoSpaceDE w:val="0"/>
        <w:autoSpaceDN w:val="0"/>
        <w:adjustRightInd w:val="0"/>
        <w:spacing w:after="0" w:line="240" w:lineRule="auto"/>
        <w:ind w:left="709" w:hanging="709"/>
        <w:jc w:val="both"/>
        <w:rPr>
          <w:rFonts w:ascii="Times New Roman" w:hAnsi="Times New Roman" w:cs="Times New Roman"/>
        </w:rPr>
      </w:pPr>
      <w:r w:rsidRPr="00B33C34">
        <w:rPr>
          <w:rFonts w:ascii="Times New Roman" w:hAnsi="Times New Roman" w:cs="Times New Roman"/>
        </w:rPr>
        <w:t>Jāpiedalās komisijas darbā pie objekta pabeigšanas.</w:t>
      </w:r>
    </w:p>
    <w:p w14:paraId="212A453B" w14:textId="18FA7756" w:rsidR="009266FE" w:rsidRPr="00B33C34" w:rsidRDefault="009266FE" w:rsidP="004E34F2">
      <w:pPr>
        <w:pStyle w:val="Sarakstarindkopa"/>
        <w:numPr>
          <w:ilvl w:val="1"/>
          <w:numId w:val="5"/>
        </w:numPr>
        <w:autoSpaceDE w:val="0"/>
        <w:autoSpaceDN w:val="0"/>
        <w:adjustRightInd w:val="0"/>
        <w:spacing w:after="0" w:line="240" w:lineRule="auto"/>
        <w:ind w:left="709" w:hanging="709"/>
        <w:jc w:val="both"/>
        <w:rPr>
          <w:rFonts w:ascii="Times New Roman" w:hAnsi="Times New Roman" w:cs="Times New Roman"/>
        </w:rPr>
      </w:pPr>
      <w:r w:rsidRPr="00B33C34">
        <w:rPr>
          <w:rFonts w:ascii="Times New Roman" w:hAnsi="Times New Roman" w:cs="Times New Roman"/>
        </w:rPr>
        <w:lastRenderedPageBreak/>
        <w:t xml:space="preserve">Ierosināt institūcijai, kura izdevusi atbildīgā būvdarbu vadītāja būvprakses sertifikātu, tā anulēšanu vai apturēšanu, ja </w:t>
      </w:r>
      <w:proofErr w:type="spellStart"/>
      <w:r w:rsidRPr="00B33C34">
        <w:rPr>
          <w:rFonts w:ascii="Times New Roman" w:hAnsi="Times New Roman" w:cs="Times New Roman"/>
        </w:rPr>
        <w:t>autoruzrauga</w:t>
      </w:r>
      <w:proofErr w:type="spellEnd"/>
      <w:r w:rsidRPr="00B33C34">
        <w:rPr>
          <w:rFonts w:ascii="Times New Roman" w:hAnsi="Times New Roman" w:cs="Times New Roman"/>
        </w:rPr>
        <w:t xml:space="preserve"> norādījumi par konstatēto atkāpju un pārkāpumu novēršanu nav izpildīti noteiktajos termiņos.</w:t>
      </w:r>
    </w:p>
    <w:p w14:paraId="2B28817E" w14:textId="77777777" w:rsidR="008D24EB" w:rsidRPr="00B32D0C" w:rsidRDefault="008D24EB" w:rsidP="008D24EB">
      <w:pPr>
        <w:jc w:val="center"/>
        <w:outlineLvl w:val="2"/>
        <w:rPr>
          <w:b/>
          <w:bCs/>
        </w:rPr>
      </w:pPr>
    </w:p>
    <w:p w14:paraId="4BFC83C8" w14:textId="77777777" w:rsidR="008D24EB" w:rsidRPr="00470C57" w:rsidRDefault="008D24EB" w:rsidP="008D24EB">
      <w:pPr>
        <w:jc w:val="center"/>
        <w:outlineLvl w:val="2"/>
        <w:rPr>
          <w:rFonts w:ascii="Times New Roman" w:hAnsi="Times New Roman" w:cs="Times New Roman"/>
          <w:b/>
          <w:bCs/>
        </w:rPr>
      </w:pPr>
      <w:r w:rsidRPr="00470C57">
        <w:rPr>
          <w:rFonts w:ascii="Times New Roman" w:hAnsi="Times New Roman" w:cs="Times New Roman"/>
          <w:b/>
          <w:bCs/>
        </w:rPr>
        <w:t>PROJEKTĒŠANAS UZDEVUMS</w:t>
      </w:r>
    </w:p>
    <w:p w14:paraId="2EF1E25D" w14:textId="48E6E1A0" w:rsidR="008D24EB" w:rsidRPr="00983389" w:rsidRDefault="008D24EB" w:rsidP="008D24EB">
      <w:pPr>
        <w:jc w:val="both"/>
        <w:rPr>
          <w:rFonts w:ascii="Times New Roman" w:hAnsi="Times New Roman" w:cs="Times New Roman"/>
        </w:rPr>
      </w:pPr>
      <w:r w:rsidRPr="00983389">
        <w:rPr>
          <w:rFonts w:ascii="Times New Roman" w:hAnsi="Times New Roman" w:cs="Times New Roman"/>
          <w:b/>
        </w:rPr>
        <w:t xml:space="preserve">Mērķis: </w:t>
      </w:r>
      <w:r w:rsidRPr="00983389">
        <w:rPr>
          <w:rFonts w:ascii="Times New Roman" w:hAnsi="Times New Roman" w:cs="Times New Roman"/>
        </w:rPr>
        <w:t xml:space="preserve">Izstrādāt būvniecības ieceres dokumentāciju </w:t>
      </w:r>
      <w:r w:rsidR="004B6E51" w:rsidRPr="00983389">
        <w:rPr>
          <w:rFonts w:ascii="Times New Roman" w:hAnsi="Times New Roman" w:cs="Times New Roman"/>
        </w:rPr>
        <w:t>uzņemšanas nodaļas pārbūvei un jaunas piebūves neatliekamās medicīniskās palīdzības transporta piebraukšanai pie uzņemšanas nodaļas izbūvei</w:t>
      </w:r>
      <w:r w:rsidRPr="00983389">
        <w:rPr>
          <w:rFonts w:ascii="Times New Roman" w:hAnsi="Times New Roman" w:cs="Times New Roman"/>
        </w:rPr>
        <w:t>, paredzot telpu tehniskā un estētiskā stāvokļa uzlabošanu atbilstoši projektēšanas uzdevumam, spēkā esošo būvnormatīvu, ugunsdrošības un higiēnas prasībām.</w:t>
      </w:r>
    </w:p>
    <w:tbl>
      <w:tblPr>
        <w:tblW w:w="9498"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1"/>
        <w:gridCol w:w="2660"/>
        <w:gridCol w:w="6237"/>
      </w:tblGrid>
      <w:tr w:rsidR="00983389" w:rsidRPr="00983389" w14:paraId="319E349B" w14:textId="77777777" w:rsidTr="00867222">
        <w:tc>
          <w:tcPr>
            <w:tcW w:w="601" w:type="dxa"/>
            <w:shd w:val="clear" w:color="auto" w:fill="C5E0B3" w:themeFill="accent6" w:themeFillTint="66"/>
          </w:tcPr>
          <w:p w14:paraId="4BE1053F" w14:textId="77777777" w:rsidR="008D24EB" w:rsidRPr="00983389" w:rsidRDefault="008D24EB" w:rsidP="00F178C8">
            <w:pPr>
              <w:rPr>
                <w:rFonts w:ascii="Times New Roman" w:hAnsi="Times New Roman" w:cs="Times New Roman"/>
                <w:b/>
                <w:bCs/>
              </w:rPr>
            </w:pPr>
            <w:bookmarkStart w:id="1" w:name="_Hlk169002241"/>
            <w:r w:rsidRPr="00983389">
              <w:rPr>
                <w:rFonts w:ascii="Times New Roman" w:hAnsi="Times New Roman" w:cs="Times New Roman"/>
                <w:b/>
                <w:bCs/>
              </w:rPr>
              <w:t>1.</w:t>
            </w:r>
          </w:p>
        </w:tc>
        <w:tc>
          <w:tcPr>
            <w:tcW w:w="8897" w:type="dxa"/>
            <w:gridSpan w:val="2"/>
            <w:shd w:val="clear" w:color="auto" w:fill="C5E0B3" w:themeFill="accent6" w:themeFillTint="66"/>
          </w:tcPr>
          <w:p w14:paraId="12932279" w14:textId="77777777" w:rsidR="008D24EB" w:rsidRPr="00983389" w:rsidRDefault="008D24EB" w:rsidP="00F178C8">
            <w:pPr>
              <w:jc w:val="both"/>
              <w:rPr>
                <w:rFonts w:ascii="Times New Roman" w:hAnsi="Times New Roman" w:cs="Times New Roman"/>
                <w:b/>
                <w:bCs/>
              </w:rPr>
            </w:pPr>
            <w:r w:rsidRPr="00983389">
              <w:rPr>
                <w:rFonts w:ascii="Times New Roman" w:hAnsi="Times New Roman" w:cs="Times New Roman"/>
                <w:b/>
                <w:bCs/>
              </w:rPr>
              <w:t xml:space="preserve">VISPĀRĪGIE DATI </w:t>
            </w:r>
          </w:p>
        </w:tc>
      </w:tr>
      <w:tr w:rsidR="008D24EB" w:rsidRPr="008D24EB" w14:paraId="1E48BDC8" w14:textId="77777777" w:rsidTr="00071517">
        <w:tc>
          <w:tcPr>
            <w:tcW w:w="601" w:type="dxa"/>
          </w:tcPr>
          <w:p w14:paraId="1D54DE13" w14:textId="77777777" w:rsidR="008D24EB" w:rsidRPr="00983389" w:rsidRDefault="008D24EB" w:rsidP="00F178C8">
            <w:pPr>
              <w:rPr>
                <w:rFonts w:ascii="Times New Roman" w:hAnsi="Times New Roman" w:cs="Times New Roman"/>
              </w:rPr>
            </w:pPr>
            <w:r w:rsidRPr="00983389">
              <w:rPr>
                <w:rFonts w:ascii="Times New Roman" w:hAnsi="Times New Roman" w:cs="Times New Roman"/>
              </w:rPr>
              <w:t>1.1</w:t>
            </w:r>
          </w:p>
        </w:tc>
        <w:tc>
          <w:tcPr>
            <w:tcW w:w="2660" w:type="dxa"/>
            <w:shd w:val="clear" w:color="auto" w:fill="auto"/>
          </w:tcPr>
          <w:p w14:paraId="5BD8487B" w14:textId="77777777" w:rsidR="008D24EB" w:rsidRPr="00983389" w:rsidRDefault="008D24EB" w:rsidP="00F178C8">
            <w:pPr>
              <w:rPr>
                <w:rFonts w:ascii="Times New Roman" w:hAnsi="Times New Roman" w:cs="Times New Roman"/>
              </w:rPr>
            </w:pPr>
            <w:r w:rsidRPr="00983389">
              <w:rPr>
                <w:rFonts w:ascii="Times New Roman" w:hAnsi="Times New Roman" w:cs="Times New Roman"/>
              </w:rPr>
              <w:t>Objekts</w:t>
            </w:r>
          </w:p>
        </w:tc>
        <w:tc>
          <w:tcPr>
            <w:tcW w:w="6237" w:type="dxa"/>
            <w:shd w:val="clear" w:color="auto" w:fill="auto"/>
          </w:tcPr>
          <w:p w14:paraId="13617EC3" w14:textId="318B13FE" w:rsidR="008D24EB" w:rsidRPr="00AA68D9" w:rsidRDefault="008D24EB" w:rsidP="00F178C8">
            <w:pPr>
              <w:jc w:val="both"/>
              <w:rPr>
                <w:rFonts w:ascii="Times New Roman" w:hAnsi="Times New Roman" w:cs="Times New Roman"/>
              </w:rPr>
            </w:pPr>
            <w:r w:rsidRPr="00AA68D9">
              <w:rPr>
                <w:rFonts w:ascii="Times New Roman" w:hAnsi="Times New Roman" w:cs="Times New Roman"/>
              </w:rPr>
              <w:t>S</w:t>
            </w:r>
            <w:r w:rsidR="004B6E51" w:rsidRPr="00AA68D9">
              <w:rPr>
                <w:rFonts w:ascii="Times New Roman" w:hAnsi="Times New Roman" w:cs="Times New Roman"/>
              </w:rPr>
              <w:t>IA “Dobeles un apkārtnes slimnīcas” stacionāra ēkas uzņemšanas nodaļa un jauna Neatliekamās medicīniskās palīdzības transporta piebraukšanai pie uzņemšanas nodaļas piebūve</w:t>
            </w:r>
            <w:r w:rsidRPr="00AA68D9">
              <w:rPr>
                <w:rFonts w:ascii="Times New Roman" w:hAnsi="Times New Roman" w:cs="Times New Roman"/>
              </w:rPr>
              <w:t xml:space="preserve"> </w:t>
            </w:r>
          </w:p>
        </w:tc>
      </w:tr>
      <w:tr w:rsidR="008D24EB" w:rsidRPr="008D24EB" w14:paraId="1A2D3149" w14:textId="77777777" w:rsidTr="00071517">
        <w:tc>
          <w:tcPr>
            <w:tcW w:w="601" w:type="dxa"/>
          </w:tcPr>
          <w:p w14:paraId="67A56B4F" w14:textId="77777777" w:rsidR="008D24EB" w:rsidRPr="00983389" w:rsidRDefault="008D24EB" w:rsidP="00F178C8">
            <w:pPr>
              <w:rPr>
                <w:rFonts w:ascii="Times New Roman" w:hAnsi="Times New Roman" w:cs="Times New Roman"/>
              </w:rPr>
            </w:pPr>
            <w:r w:rsidRPr="00983389">
              <w:rPr>
                <w:rFonts w:ascii="Times New Roman" w:hAnsi="Times New Roman" w:cs="Times New Roman"/>
              </w:rPr>
              <w:t>1.2</w:t>
            </w:r>
          </w:p>
        </w:tc>
        <w:tc>
          <w:tcPr>
            <w:tcW w:w="2660" w:type="dxa"/>
            <w:shd w:val="clear" w:color="auto" w:fill="auto"/>
          </w:tcPr>
          <w:p w14:paraId="5012A4BE" w14:textId="77777777" w:rsidR="008D24EB" w:rsidRPr="00983389" w:rsidRDefault="008D24EB" w:rsidP="00F178C8">
            <w:pPr>
              <w:rPr>
                <w:rFonts w:ascii="Times New Roman" w:hAnsi="Times New Roman" w:cs="Times New Roman"/>
              </w:rPr>
            </w:pPr>
            <w:r w:rsidRPr="00983389">
              <w:rPr>
                <w:rFonts w:ascii="Times New Roman" w:hAnsi="Times New Roman" w:cs="Times New Roman"/>
              </w:rPr>
              <w:t>Objekta adrese</w:t>
            </w:r>
          </w:p>
        </w:tc>
        <w:tc>
          <w:tcPr>
            <w:tcW w:w="6237" w:type="dxa"/>
            <w:shd w:val="clear" w:color="auto" w:fill="auto"/>
          </w:tcPr>
          <w:p w14:paraId="7646EE34" w14:textId="15E531D0" w:rsidR="008D24EB" w:rsidRPr="00AA68D9" w:rsidRDefault="004B6E51" w:rsidP="00F178C8">
            <w:pPr>
              <w:jc w:val="both"/>
              <w:rPr>
                <w:rFonts w:ascii="Times New Roman" w:hAnsi="Times New Roman" w:cs="Times New Roman"/>
              </w:rPr>
            </w:pPr>
            <w:r w:rsidRPr="00AA68D9">
              <w:rPr>
                <w:rFonts w:ascii="Times New Roman" w:hAnsi="Times New Roman" w:cs="Times New Roman"/>
              </w:rPr>
              <w:t>Ādama iela 2, Dobele</w:t>
            </w:r>
            <w:r w:rsidR="008D24EB" w:rsidRPr="00AA68D9">
              <w:rPr>
                <w:rFonts w:ascii="Times New Roman" w:hAnsi="Times New Roman" w:cs="Times New Roman"/>
              </w:rPr>
              <w:t>, Dobeles novads</w:t>
            </w:r>
          </w:p>
        </w:tc>
      </w:tr>
      <w:tr w:rsidR="0091574C" w:rsidRPr="0091574C" w14:paraId="2CE59883" w14:textId="77777777" w:rsidTr="00071517">
        <w:trPr>
          <w:trHeight w:val="517"/>
        </w:trPr>
        <w:tc>
          <w:tcPr>
            <w:tcW w:w="601" w:type="dxa"/>
          </w:tcPr>
          <w:p w14:paraId="52C882AD" w14:textId="77777777" w:rsidR="008D24EB" w:rsidRPr="0091574C" w:rsidRDefault="008D24EB" w:rsidP="00F178C8">
            <w:pPr>
              <w:rPr>
                <w:rFonts w:ascii="Times New Roman" w:hAnsi="Times New Roman" w:cs="Times New Roman"/>
              </w:rPr>
            </w:pPr>
            <w:r w:rsidRPr="0091574C">
              <w:rPr>
                <w:rFonts w:ascii="Times New Roman" w:hAnsi="Times New Roman" w:cs="Times New Roman"/>
              </w:rPr>
              <w:t>1.3</w:t>
            </w:r>
          </w:p>
        </w:tc>
        <w:tc>
          <w:tcPr>
            <w:tcW w:w="2660" w:type="dxa"/>
            <w:shd w:val="clear" w:color="auto" w:fill="auto"/>
          </w:tcPr>
          <w:p w14:paraId="714A19C9" w14:textId="77777777" w:rsidR="008D24EB" w:rsidRPr="0091574C" w:rsidRDefault="008D24EB" w:rsidP="00F178C8">
            <w:pPr>
              <w:rPr>
                <w:rFonts w:ascii="Times New Roman" w:hAnsi="Times New Roman" w:cs="Times New Roman"/>
                <w:iCs/>
              </w:rPr>
            </w:pPr>
            <w:r w:rsidRPr="0091574C">
              <w:rPr>
                <w:rFonts w:ascii="Times New Roman" w:eastAsia="Arial,Italic" w:hAnsi="Times New Roman" w:cs="Times New Roman"/>
                <w:iCs/>
              </w:rPr>
              <w:t>Būves klasifikācijas kods</w:t>
            </w:r>
          </w:p>
        </w:tc>
        <w:tc>
          <w:tcPr>
            <w:tcW w:w="6237" w:type="dxa"/>
            <w:shd w:val="clear" w:color="auto" w:fill="auto"/>
          </w:tcPr>
          <w:p w14:paraId="42CC2649" w14:textId="773BFFFE" w:rsidR="008D24EB" w:rsidRPr="0091574C" w:rsidRDefault="008D24EB" w:rsidP="00F178C8">
            <w:pPr>
              <w:pStyle w:val="Parastais"/>
              <w:rPr>
                <w:b/>
                <w:sz w:val="22"/>
                <w:szCs w:val="22"/>
              </w:rPr>
            </w:pPr>
            <w:r w:rsidRPr="0091574C">
              <w:rPr>
                <w:sz w:val="22"/>
                <w:szCs w:val="22"/>
              </w:rPr>
              <w:t>1</w:t>
            </w:r>
            <w:r w:rsidR="0091574C" w:rsidRPr="0091574C">
              <w:rPr>
                <w:sz w:val="22"/>
                <w:szCs w:val="22"/>
              </w:rPr>
              <w:t>264</w:t>
            </w:r>
            <w:r w:rsidRPr="0091574C">
              <w:rPr>
                <w:sz w:val="22"/>
                <w:szCs w:val="22"/>
              </w:rPr>
              <w:t xml:space="preserve"> –</w:t>
            </w:r>
            <w:r w:rsidR="0091574C" w:rsidRPr="0091574C">
              <w:rPr>
                <w:sz w:val="22"/>
                <w:szCs w:val="22"/>
              </w:rPr>
              <w:t xml:space="preserve"> Ārstniecības vai veselības aprūpes iestāžu ēkas</w:t>
            </w:r>
            <w:r w:rsidRPr="0091574C">
              <w:rPr>
                <w:sz w:val="22"/>
                <w:szCs w:val="22"/>
              </w:rPr>
              <w:t>.</w:t>
            </w:r>
          </w:p>
        </w:tc>
      </w:tr>
      <w:tr w:rsidR="008D24EB" w:rsidRPr="008D24EB" w14:paraId="0ED7447E" w14:textId="77777777" w:rsidTr="00071517">
        <w:tc>
          <w:tcPr>
            <w:tcW w:w="601" w:type="dxa"/>
          </w:tcPr>
          <w:p w14:paraId="7F1892D5" w14:textId="77777777" w:rsidR="008D24EB" w:rsidRPr="00983389" w:rsidRDefault="008D24EB" w:rsidP="00F178C8">
            <w:pPr>
              <w:rPr>
                <w:rFonts w:ascii="Times New Roman" w:hAnsi="Times New Roman" w:cs="Times New Roman"/>
              </w:rPr>
            </w:pPr>
            <w:r w:rsidRPr="00983389">
              <w:rPr>
                <w:rFonts w:ascii="Times New Roman" w:hAnsi="Times New Roman" w:cs="Times New Roman"/>
              </w:rPr>
              <w:t>1.4</w:t>
            </w:r>
          </w:p>
        </w:tc>
        <w:tc>
          <w:tcPr>
            <w:tcW w:w="2660" w:type="dxa"/>
            <w:shd w:val="clear" w:color="auto" w:fill="auto"/>
          </w:tcPr>
          <w:p w14:paraId="6CC5ECE3" w14:textId="77777777" w:rsidR="008D24EB" w:rsidRPr="00983389" w:rsidRDefault="008D24EB" w:rsidP="00F178C8">
            <w:pPr>
              <w:rPr>
                <w:rFonts w:ascii="Times New Roman" w:hAnsi="Times New Roman" w:cs="Times New Roman"/>
                <w:iCs/>
              </w:rPr>
            </w:pPr>
            <w:r w:rsidRPr="00983389">
              <w:rPr>
                <w:rFonts w:ascii="Times New Roman" w:hAnsi="Times New Roman" w:cs="Times New Roman"/>
                <w:iCs/>
              </w:rPr>
              <w:t>Būves grupa</w:t>
            </w:r>
          </w:p>
        </w:tc>
        <w:tc>
          <w:tcPr>
            <w:tcW w:w="6237" w:type="dxa"/>
            <w:shd w:val="clear" w:color="auto" w:fill="auto"/>
          </w:tcPr>
          <w:p w14:paraId="001DB5E2" w14:textId="1760233D" w:rsidR="008D24EB" w:rsidRPr="00AA68D9" w:rsidRDefault="008D24EB" w:rsidP="00F178C8">
            <w:pPr>
              <w:pStyle w:val="Parastais"/>
              <w:jc w:val="both"/>
              <w:rPr>
                <w:b/>
                <w:sz w:val="22"/>
                <w:szCs w:val="22"/>
              </w:rPr>
            </w:pPr>
            <w:r w:rsidRPr="00AA68D9">
              <w:rPr>
                <w:iCs/>
                <w:sz w:val="22"/>
                <w:szCs w:val="22"/>
              </w:rPr>
              <w:t>II</w:t>
            </w:r>
            <w:r w:rsidR="004B6E51" w:rsidRPr="00AA68D9">
              <w:rPr>
                <w:iCs/>
                <w:sz w:val="22"/>
                <w:szCs w:val="22"/>
              </w:rPr>
              <w:t>I</w:t>
            </w:r>
            <w:r w:rsidRPr="00AA68D9">
              <w:rPr>
                <w:iCs/>
                <w:sz w:val="22"/>
                <w:szCs w:val="22"/>
              </w:rPr>
              <w:t xml:space="preserve"> grupa</w:t>
            </w:r>
          </w:p>
        </w:tc>
      </w:tr>
      <w:tr w:rsidR="0091574C" w:rsidRPr="0091574C" w14:paraId="17F8A4BC" w14:textId="77777777" w:rsidTr="00071517">
        <w:tc>
          <w:tcPr>
            <w:tcW w:w="601" w:type="dxa"/>
          </w:tcPr>
          <w:p w14:paraId="736B61C0" w14:textId="77777777" w:rsidR="008D24EB" w:rsidRPr="0091574C" w:rsidRDefault="008D24EB" w:rsidP="00F178C8">
            <w:pPr>
              <w:rPr>
                <w:rFonts w:ascii="Times New Roman" w:hAnsi="Times New Roman" w:cs="Times New Roman"/>
              </w:rPr>
            </w:pPr>
            <w:r w:rsidRPr="0091574C">
              <w:rPr>
                <w:rFonts w:ascii="Times New Roman" w:hAnsi="Times New Roman" w:cs="Times New Roman"/>
              </w:rPr>
              <w:t>1.5</w:t>
            </w:r>
          </w:p>
        </w:tc>
        <w:tc>
          <w:tcPr>
            <w:tcW w:w="2660" w:type="dxa"/>
            <w:shd w:val="clear" w:color="auto" w:fill="auto"/>
          </w:tcPr>
          <w:p w14:paraId="7991F1FF" w14:textId="77777777" w:rsidR="008D24EB" w:rsidRPr="0091574C" w:rsidRDefault="008D24EB" w:rsidP="00F178C8">
            <w:pPr>
              <w:rPr>
                <w:rFonts w:ascii="Times New Roman" w:hAnsi="Times New Roman" w:cs="Times New Roman"/>
                <w:iCs/>
              </w:rPr>
            </w:pPr>
            <w:r w:rsidRPr="0091574C">
              <w:rPr>
                <w:rFonts w:ascii="Times New Roman" w:hAnsi="Times New Roman" w:cs="Times New Roman"/>
              </w:rPr>
              <w:t>Zemesgabala un ēkas raksturojums</w:t>
            </w:r>
          </w:p>
        </w:tc>
        <w:tc>
          <w:tcPr>
            <w:tcW w:w="6237" w:type="dxa"/>
            <w:shd w:val="clear" w:color="auto" w:fill="auto"/>
          </w:tcPr>
          <w:p w14:paraId="6EFDC197" w14:textId="5C9A9A94" w:rsidR="008D24EB" w:rsidRPr="0091574C" w:rsidRDefault="00983389" w:rsidP="004B6E51">
            <w:pPr>
              <w:pStyle w:val="Parastais"/>
              <w:jc w:val="both"/>
              <w:rPr>
                <w:sz w:val="22"/>
                <w:szCs w:val="22"/>
              </w:rPr>
            </w:pPr>
            <w:r w:rsidRPr="0091574C">
              <w:rPr>
                <w:sz w:val="22"/>
                <w:szCs w:val="22"/>
              </w:rPr>
              <w:t>Nekustamā īpašuma kadastra numurs</w:t>
            </w:r>
            <w:r w:rsidR="004B6E51" w:rsidRPr="0091574C">
              <w:rPr>
                <w:sz w:val="22"/>
                <w:szCs w:val="22"/>
              </w:rPr>
              <w:t xml:space="preserve"> – 460100624</w:t>
            </w:r>
            <w:r w:rsidRPr="0091574C">
              <w:rPr>
                <w:sz w:val="22"/>
                <w:szCs w:val="22"/>
              </w:rPr>
              <w:t>12</w:t>
            </w:r>
            <w:r w:rsidR="004B6E51" w:rsidRPr="0091574C">
              <w:rPr>
                <w:sz w:val="22"/>
                <w:szCs w:val="22"/>
              </w:rPr>
              <w:t xml:space="preserve">, </w:t>
            </w:r>
            <w:r w:rsidRPr="0091574C">
              <w:rPr>
                <w:sz w:val="22"/>
                <w:szCs w:val="22"/>
              </w:rPr>
              <w:t xml:space="preserve">būves </w:t>
            </w:r>
            <w:r w:rsidR="008D24EB" w:rsidRPr="0091574C">
              <w:rPr>
                <w:sz w:val="22"/>
                <w:szCs w:val="22"/>
              </w:rPr>
              <w:t>kadastra apz</w:t>
            </w:r>
            <w:r w:rsidR="004B6E51" w:rsidRPr="0091574C">
              <w:rPr>
                <w:sz w:val="22"/>
                <w:szCs w:val="22"/>
              </w:rPr>
              <w:t>īmējums 460100624200003</w:t>
            </w:r>
            <w:r w:rsidR="008D24EB" w:rsidRPr="0091574C">
              <w:rPr>
                <w:sz w:val="22"/>
                <w:szCs w:val="22"/>
              </w:rPr>
              <w:t xml:space="preserve">  Ēkai ir </w:t>
            </w:r>
            <w:r w:rsidR="0091574C" w:rsidRPr="0091574C">
              <w:rPr>
                <w:sz w:val="22"/>
                <w:szCs w:val="22"/>
              </w:rPr>
              <w:t>6</w:t>
            </w:r>
            <w:r w:rsidR="008D24EB" w:rsidRPr="0091574C">
              <w:rPr>
                <w:sz w:val="22"/>
                <w:szCs w:val="22"/>
              </w:rPr>
              <w:t xml:space="preserve"> virszemes stāvi un </w:t>
            </w:r>
            <w:r w:rsidR="0091574C" w:rsidRPr="0091574C">
              <w:rPr>
                <w:sz w:val="22"/>
                <w:szCs w:val="22"/>
              </w:rPr>
              <w:t>1 pazemes stāvs</w:t>
            </w:r>
            <w:r w:rsidR="008D24EB" w:rsidRPr="0091574C">
              <w:rPr>
                <w:sz w:val="22"/>
                <w:szCs w:val="22"/>
              </w:rPr>
              <w:t>. Ēkas pamati – dzelzsbeton</w:t>
            </w:r>
            <w:r w:rsidR="0091574C" w:rsidRPr="0091574C">
              <w:rPr>
                <w:sz w:val="22"/>
                <w:szCs w:val="22"/>
              </w:rPr>
              <w:t xml:space="preserve">a bloki, </w:t>
            </w:r>
            <w:r w:rsidR="008D24EB" w:rsidRPr="0091574C">
              <w:rPr>
                <w:sz w:val="22"/>
                <w:szCs w:val="22"/>
              </w:rPr>
              <w:t xml:space="preserve"> ārsienas – </w:t>
            </w:r>
            <w:proofErr w:type="spellStart"/>
            <w:r w:rsidR="0091574C" w:rsidRPr="0091574C">
              <w:rPr>
                <w:sz w:val="22"/>
                <w:szCs w:val="22"/>
              </w:rPr>
              <w:t>keramzītbetona</w:t>
            </w:r>
            <w:proofErr w:type="spellEnd"/>
            <w:r w:rsidR="0091574C" w:rsidRPr="0091574C">
              <w:rPr>
                <w:sz w:val="22"/>
                <w:szCs w:val="22"/>
              </w:rPr>
              <w:t xml:space="preserve"> paneļi, </w:t>
            </w:r>
            <w:proofErr w:type="spellStart"/>
            <w:r w:rsidR="0091574C" w:rsidRPr="0091574C">
              <w:rPr>
                <w:sz w:val="22"/>
                <w:szCs w:val="22"/>
              </w:rPr>
              <w:t>kieģeļu</w:t>
            </w:r>
            <w:proofErr w:type="spellEnd"/>
            <w:r w:rsidR="0091574C" w:rsidRPr="0091574C">
              <w:rPr>
                <w:sz w:val="22"/>
                <w:szCs w:val="22"/>
              </w:rPr>
              <w:t xml:space="preserve">  mūris</w:t>
            </w:r>
            <w:r w:rsidR="008D24EB" w:rsidRPr="0091574C">
              <w:rPr>
                <w:sz w:val="22"/>
                <w:szCs w:val="22"/>
              </w:rPr>
              <w:t xml:space="preserve">, </w:t>
            </w:r>
            <w:r w:rsidR="0091574C" w:rsidRPr="0091574C">
              <w:rPr>
                <w:sz w:val="22"/>
                <w:szCs w:val="22"/>
              </w:rPr>
              <w:t>pārsegumi – dzelzsbetona paneļi</w:t>
            </w:r>
            <w:r w:rsidR="008D24EB" w:rsidRPr="0091574C">
              <w:rPr>
                <w:sz w:val="22"/>
                <w:szCs w:val="22"/>
              </w:rPr>
              <w:t xml:space="preserve">. Ēkas kopējā platība – </w:t>
            </w:r>
            <w:r w:rsidR="0091574C" w:rsidRPr="0091574C">
              <w:rPr>
                <w:sz w:val="22"/>
                <w:szCs w:val="22"/>
              </w:rPr>
              <w:t>9759,9</w:t>
            </w:r>
            <w:r w:rsidR="008D24EB" w:rsidRPr="0091574C">
              <w:rPr>
                <w:sz w:val="22"/>
                <w:szCs w:val="22"/>
              </w:rPr>
              <w:t xml:space="preserve"> m</w:t>
            </w:r>
            <w:r w:rsidR="008D24EB" w:rsidRPr="0091574C">
              <w:rPr>
                <w:sz w:val="22"/>
                <w:szCs w:val="22"/>
                <w:vertAlign w:val="superscript"/>
              </w:rPr>
              <w:t>2</w:t>
            </w:r>
            <w:r w:rsidR="008D24EB" w:rsidRPr="0091574C">
              <w:rPr>
                <w:sz w:val="22"/>
                <w:szCs w:val="22"/>
              </w:rPr>
              <w:t xml:space="preserve">. Ēkas nodošana ekspluatācijā – </w:t>
            </w:r>
            <w:r w:rsidR="0091574C" w:rsidRPr="0091574C">
              <w:rPr>
                <w:sz w:val="22"/>
                <w:szCs w:val="22"/>
              </w:rPr>
              <w:t>1988.g.</w:t>
            </w:r>
          </w:p>
        </w:tc>
      </w:tr>
      <w:tr w:rsidR="008D24EB" w:rsidRPr="008D24EB" w14:paraId="3B2F776D" w14:textId="77777777" w:rsidTr="00071517">
        <w:tc>
          <w:tcPr>
            <w:tcW w:w="601" w:type="dxa"/>
          </w:tcPr>
          <w:p w14:paraId="38D482E9" w14:textId="77777777" w:rsidR="008D24EB" w:rsidRPr="00983389" w:rsidRDefault="008D24EB" w:rsidP="00F178C8">
            <w:pPr>
              <w:rPr>
                <w:rFonts w:ascii="Times New Roman" w:hAnsi="Times New Roman" w:cs="Times New Roman"/>
              </w:rPr>
            </w:pPr>
            <w:r w:rsidRPr="00983389">
              <w:rPr>
                <w:rFonts w:ascii="Times New Roman" w:hAnsi="Times New Roman" w:cs="Times New Roman"/>
              </w:rPr>
              <w:t>1.6</w:t>
            </w:r>
          </w:p>
        </w:tc>
        <w:tc>
          <w:tcPr>
            <w:tcW w:w="2660" w:type="dxa"/>
            <w:shd w:val="clear" w:color="auto" w:fill="auto"/>
          </w:tcPr>
          <w:p w14:paraId="4BAEEA7A" w14:textId="77777777" w:rsidR="008D24EB" w:rsidRPr="00983389" w:rsidRDefault="008D24EB" w:rsidP="00F178C8">
            <w:pPr>
              <w:rPr>
                <w:rFonts w:ascii="Times New Roman" w:hAnsi="Times New Roman" w:cs="Times New Roman"/>
              </w:rPr>
            </w:pPr>
            <w:r w:rsidRPr="00983389">
              <w:rPr>
                <w:rFonts w:ascii="Times New Roman" w:hAnsi="Times New Roman" w:cs="Times New Roman"/>
                <w:iCs/>
              </w:rPr>
              <w:t xml:space="preserve">Zemes gabala un ēkas </w:t>
            </w:r>
            <w:r w:rsidRPr="00983389">
              <w:rPr>
                <w:rFonts w:ascii="Times New Roman" w:eastAsia="Arial,Italic" w:hAnsi="Times New Roman" w:cs="Times New Roman"/>
                <w:iCs/>
              </w:rPr>
              <w:t>ī</w:t>
            </w:r>
            <w:r w:rsidRPr="00983389">
              <w:rPr>
                <w:rFonts w:ascii="Times New Roman" w:hAnsi="Times New Roman" w:cs="Times New Roman"/>
                <w:iCs/>
              </w:rPr>
              <w:t>pašnieks</w:t>
            </w:r>
          </w:p>
        </w:tc>
        <w:tc>
          <w:tcPr>
            <w:tcW w:w="6237" w:type="dxa"/>
            <w:shd w:val="clear" w:color="auto" w:fill="auto"/>
          </w:tcPr>
          <w:p w14:paraId="10662F40" w14:textId="479D37B9" w:rsidR="008D24EB" w:rsidRPr="00AA68D9" w:rsidRDefault="004B6E51" w:rsidP="00F178C8">
            <w:pPr>
              <w:pStyle w:val="Parastais"/>
              <w:jc w:val="both"/>
              <w:rPr>
                <w:sz w:val="22"/>
                <w:szCs w:val="22"/>
              </w:rPr>
            </w:pPr>
            <w:r w:rsidRPr="00AA68D9">
              <w:rPr>
                <w:bCs/>
                <w:sz w:val="22"/>
                <w:szCs w:val="22"/>
              </w:rPr>
              <w:t>SIA “Dobeles un apkārtnes slimnīca”, Ādama iela 2, Dobele</w:t>
            </w:r>
            <w:r w:rsidR="008D24EB" w:rsidRPr="00AA68D9">
              <w:rPr>
                <w:sz w:val="22"/>
                <w:szCs w:val="22"/>
              </w:rPr>
              <w:t>, Dobeles novads, LV-3701,</w:t>
            </w:r>
            <w:r w:rsidR="008D24EB" w:rsidRPr="00AA68D9">
              <w:rPr>
                <w:iCs/>
                <w:sz w:val="22"/>
                <w:szCs w:val="22"/>
              </w:rPr>
              <w:t xml:space="preserve"> reģistrācijas Nr. </w:t>
            </w:r>
            <w:r w:rsidRPr="00AA68D9">
              <w:rPr>
                <w:iCs/>
                <w:sz w:val="22"/>
                <w:szCs w:val="22"/>
              </w:rPr>
              <w:t>40003551323</w:t>
            </w:r>
            <w:r w:rsidR="008D24EB" w:rsidRPr="00AA68D9">
              <w:rPr>
                <w:iCs/>
                <w:sz w:val="22"/>
                <w:szCs w:val="22"/>
              </w:rPr>
              <w:t>,</w:t>
            </w:r>
            <w:r w:rsidR="008D24EB" w:rsidRPr="00AA68D9">
              <w:rPr>
                <w:sz w:val="22"/>
                <w:szCs w:val="22"/>
              </w:rPr>
              <w:t xml:space="preserve"> tālrunis: 637</w:t>
            </w:r>
            <w:r w:rsidRPr="00AA68D9">
              <w:rPr>
                <w:sz w:val="22"/>
                <w:szCs w:val="22"/>
              </w:rPr>
              <w:t>81145</w:t>
            </w:r>
            <w:r w:rsidR="008D24EB" w:rsidRPr="00AA68D9">
              <w:rPr>
                <w:sz w:val="22"/>
                <w:szCs w:val="22"/>
              </w:rPr>
              <w:t xml:space="preserve">, e-pasts: </w:t>
            </w:r>
            <w:hyperlink r:id="rId8" w:history="1">
              <w:r w:rsidRPr="00AA68D9">
                <w:rPr>
                  <w:rStyle w:val="Hipersaite"/>
                  <w:color w:val="auto"/>
                  <w:sz w:val="22"/>
                  <w:szCs w:val="22"/>
                </w:rPr>
                <w:t>info@dobelesslimnica.lv</w:t>
              </w:r>
            </w:hyperlink>
            <w:r w:rsidRPr="00AA68D9">
              <w:rPr>
                <w:sz w:val="22"/>
                <w:szCs w:val="22"/>
              </w:rPr>
              <w:t xml:space="preserve"> </w:t>
            </w:r>
          </w:p>
        </w:tc>
      </w:tr>
      <w:tr w:rsidR="008D24EB" w:rsidRPr="008D24EB" w14:paraId="6676391D" w14:textId="77777777" w:rsidTr="00071517">
        <w:tc>
          <w:tcPr>
            <w:tcW w:w="601" w:type="dxa"/>
          </w:tcPr>
          <w:p w14:paraId="27056DE3" w14:textId="77777777" w:rsidR="008D24EB" w:rsidRPr="00983389" w:rsidRDefault="008D24EB" w:rsidP="00F178C8">
            <w:pPr>
              <w:rPr>
                <w:rFonts w:ascii="Times New Roman" w:hAnsi="Times New Roman" w:cs="Times New Roman"/>
              </w:rPr>
            </w:pPr>
            <w:r w:rsidRPr="00983389">
              <w:rPr>
                <w:rFonts w:ascii="Times New Roman" w:hAnsi="Times New Roman" w:cs="Times New Roman"/>
              </w:rPr>
              <w:t>1.7</w:t>
            </w:r>
          </w:p>
        </w:tc>
        <w:tc>
          <w:tcPr>
            <w:tcW w:w="2660" w:type="dxa"/>
            <w:shd w:val="clear" w:color="auto" w:fill="auto"/>
          </w:tcPr>
          <w:p w14:paraId="1655566A" w14:textId="77777777" w:rsidR="008D24EB" w:rsidRPr="00983389" w:rsidRDefault="008D24EB" w:rsidP="00F178C8">
            <w:pPr>
              <w:rPr>
                <w:rFonts w:ascii="Times New Roman" w:hAnsi="Times New Roman" w:cs="Times New Roman"/>
              </w:rPr>
            </w:pPr>
            <w:r w:rsidRPr="00983389">
              <w:rPr>
                <w:rFonts w:ascii="Times New Roman" w:hAnsi="Times New Roman" w:cs="Times New Roman"/>
              </w:rPr>
              <w:t>Pasūtītājs</w:t>
            </w:r>
          </w:p>
        </w:tc>
        <w:tc>
          <w:tcPr>
            <w:tcW w:w="6237" w:type="dxa"/>
            <w:shd w:val="clear" w:color="auto" w:fill="auto"/>
          </w:tcPr>
          <w:p w14:paraId="62E0D5C8" w14:textId="7ADB0ADD" w:rsidR="008D24EB" w:rsidRPr="00AA68D9" w:rsidRDefault="004B6E51" w:rsidP="00F178C8">
            <w:pPr>
              <w:pStyle w:val="Parastais"/>
              <w:jc w:val="both"/>
              <w:rPr>
                <w:sz w:val="22"/>
                <w:szCs w:val="22"/>
              </w:rPr>
            </w:pPr>
            <w:r w:rsidRPr="00AA68D9">
              <w:rPr>
                <w:bCs/>
                <w:sz w:val="22"/>
                <w:szCs w:val="22"/>
              </w:rPr>
              <w:t>SIA “Dobeles un apkārtnes slimnīca”, Ādama iela 2, Dobele</w:t>
            </w:r>
            <w:r w:rsidRPr="00AA68D9">
              <w:rPr>
                <w:sz w:val="22"/>
                <w:szCs w:val="22"/>
              </w:rPr>
              <w:t>, Dobeles novads, LV-3701,</w:t>
            </w:r>
            <w:r w:rsidRPr="00AA68D9">
              <w:rPr>
                <w:iCs/>
                <w:sz w:val="22"/>
                <w:szCs w:val="22"/>
              </w:rPr>
              <w:t xml:space="preserve"> reģistrācijas Nr. 40003551323,</w:t>
            </w:r>
            <w:r w:rsidRPr="00AA68D9">
              <w:rPr>
                <w:sz w:val="22"/>
                <w:szCs w:val="22"/>
              </w:rPr>
              <w:t xml:space="preserve"> tālrunis: 63781145, e-pasts: </w:t>
            </w:r>
            <w:hyperlink r:id="rId9" w:history="1">
              <w:r w:rsidRPr="00AA68D9">
                <w:rPr>
                  <w:rStyle w:val="Hipersaite"/>
                  <w:color w:val="auto"/>
                  <w:sz w:val="22"/>
                  <w:szCs w:val="22"/>
                </w:rPr>
                <w:t>info@dobelesslimnica.lv</w:t>
              </w:r>
            </w:hyperlink>
          </w:p>
        </w:tc>
      </w:tr>
      <w:tr w:rsidR="008D24EB" w:rsidRPr="008D24EB" w14:paraId="7BE27F8F" w14:textId="77777777" w:rsidTr="00071517">
        <w:tc>
          <w:tcPr>
            <w:tcW w:w="601" w:type="dxa"/>
          </w:tcPr>
          <w:p w14:paraId="6079F71C" w14:textId="77777777" w:rsidR="008D24EB" w:rsidRPr="00983389" w:rsidRDefault="008D24EB" w:rsidP="00F178C8">
            <w:pPr>
              <w:rPr>
                <w:rFonts w:ascii="Times New Roman" w:hAnsi="Times New Roman" w:cs="Times New Roman"/>
              </w:rPr>
            </w:pPr>
            <w:r w:rsidRPr="00983389">
              <w:rPr>
                <w:rFonts w:ascii="Times New Roman" w:hAnsi="Times New Roman" w:cs="Times New Roman"/>
              </w:rPr>
              <w:t>1.8</w:t>
            </w:r>
          </w:p>
        </w:tc>
        <w:tc>
          <w:tcPr>
            <w:tcW w:w="2660" w:type="dxa"/>
            <w:shd w:val="clear" w:color="auto" w:fill="auto"/>
          </w:tcPr>
          <w:p w14:paraId="4209C463" w14:textId="77777777" w:rsidR="008D24EB" w:rsidRPr="00983389" w:rsidRDefault="008D24EB" w:rsidP="00F178C8">
            <w:pPr>
              <w:rPr>
                <w:rFonts w:ascii="Times New Roman" w:hAnsi="Times New Roman" w:cs="Times New Roman"/>
              </w:rPr>
            </w:pPr>
            <w:r w:rsidRPr="00983389">
              <w:rPr>
                <w:rFonts w:ascii="Times New Roman" w:hAnsi="Times New Roman" w:cs="Times New Roman"/>
                <w:iCs/>
              </w:rPr>
              <w:t>Pasūtītāja pārstāvis</w:t>
            </w:r>
          </w:p>
        </w:tc>
        <w:tc>
          <w:tcPr>
            <w:tcW w:w="6237" w:type="dxa"/>
            <w:shd w:val="clear" w:color="auto" w:fill="auto"/>
          </w:tcPr>
          <w:p w14:paraId="5E0B8B0E" w14:textId="6D0A6EB8" w:rsidR="008D24EB" w:rsidRPr="00AA68D9" w:rsidRDefault="004B6E51" w:rsidP="00AA68D9">
            <w:pPr>
              <w:pStyle w:val="Parastais"/>
            </w:pPr>
            <w:r w:rsidRPr="00AA68D9">
              <w:rPr>
                <w:sz w:val="22"/>
                <w:szCs w:val="22"/>
              </w:rPr>
              <w:t>SIA “</w:t>
            </w:r>
            <w:r w:rsidR="008D24EB" w:rsidRPr="00AA68D9">
              <w:rPr>
                <w:sz w:val="22"/>
                <w:szCs w:val="22"/>
              </w:rPr>
              <w:t>Dobeles</w:t>
            </w:r>
            <w:r w:rsidRPr="00AA68D9">
              <w:rPr>
                <w:sz w:val="22"/>
                <w:szCs w:val="22"/>
              </w:rPr>
              <w:t xml:space="preserve"> un apkārtnes slimnīca” saimniecības daļas vadītājs Lauris </w:t>
            </w:r>
            <w:proofErr w:type="spellStart"/>
            <w:r w:rsidRPr="00AA68D9">
              <w:rPr>
                <w:sz w:val="22"/>
                <w:szCs w:val="22"/>
              </w:rPr>
              <w:t>Bedrītis</w:t>
            </w:r>
            <w:proofErr w:type="spellEnd"/>
            <w:r w:rsidR="00AA68D9" w:rsidRPr="00AA68D9">
              <w:rPr>
                <w:sz w:val="22"/>
                <w:szCs w:val="22"/>
              </w:rPr>
              <w:t xml:space="preserve">, </w:t>
            </w:r>
            <w:hyperlink r:id="rId10" w:history="1">
              <w:r w:rsidR="00AA68D9" w:rsidRPr="00AA68D9">
                <w:rPr>
                  <w:rStyle w:val="Hipersaite"/>
                  <w:color w:val="auto"/>
                  <w:sz w:val="22"/>
                  <w:szCs w:val="22"/>
                </w:rPr>
                <w:t>lauris.bedritis@dobelesslimnica.lv</w:t>
              </w:r>
            </w:hyperlink>
          </w:p>
        </w:tc>
      </w:tr>
      <w:tr w:rsidR="008D24EB" w:rsidRPr="008D24EB" w14:paraId="0282C959" w14:textId="77777777" w:rsidTr="00071517">
        <w:tc>
          <w:tcPr>
            <w:tcW w:w="601" w:type="dxa"/>
          </w:tcPr>
          <w:p w14:paraId="3B448B3C" w14:textId="77777777" w:rsidR="008D24EB" w:rsidRPr="00AA68D9" w:rsidRDefault="008D24EB" w:rsidP="00F178C8">
            <w:pPr>
              <w:rPr>
                <w:rFonts w:ascii="Times New Roman" w:hAnsi="Times New Roman" w:cs="Times New Roman"/>
              </w:rPr>
            </w:pPr>
            <w:r w:rsidRPr="00AA68D9">
              <w:rPr>
                <w:rFonts w:ascii="Times New Roman" w:hAnsi="Times New Roman" w:cs="Times New Roman"/>
              </w:rPr>
              <w:t>1.9</w:t>
            </w:r>
          </w:p>
        </w:tc>
        <w:tc>
          <w:tcPr>
            <w:tcW w:w="2660" w:type="dxa"/>
            <w:shd w:val="clear" w:color="auto" w:fill="auto"/>
          </w:tcPr>
          <w:p w14:paraId="4F9E410E" w14:textId="77777777" w:rsidR="008D24EB" w:rsidRPr="00AA68D9" w:rsidRDefault="008D24EB" w:rsidP="00F178C8">
            <w:pPr>
              <w:rPr>
                <w:rFonts w:ascii="Times New Roman" w:hAnsi="Times New Roman" w:cs="Times New Roman"/>
              </w:rPr>
            </w:pPr>
            <w:r w:rsidRPr="00AA68D9">
              <w:rPr>
                <w:rFonts w:ascii="Times New Roman" w:hAnsi="Times New Roman" w:cs="Times New Roman"/>
              </w:rPr>
              <w:t>Būvniecības veids (klasifikācija)</w:t>
            </w:r>
            <w:r w:rsidRPr="00AA68D9">
              <w:rPr>
                <w:rFonts w:ascii="Times New Roman" w:hAnsi="Times New Roman" w:cs="Times New Roman"/>
              </w:rPr>
              <w:tab/>
            </w:r>
          </w:p>
        </w:tc>
        <w:tc>
          <w:tcPr>
            <w:tcW w:w="6237" w:type="dxa"/>
            <w:shd w:val="clear" w:color="auto" w:fill="auto"/>
          </w:tcPr>
          <w:p w14:paraId="0532A223" w14:textId="7AEA0D02" w:rsidR="008D24EB" w:rsidRPr="00AA68D9" w:rsidRDefault="008D24EB" w:rsidP="00F178C8">
            <w:pPr>
              <w:jc w:val="both"/>
              <w:rPr>
                <w:rFonts w:ascii="Times New Roman" w:hAnsi="Times New Roman" w:cs="Times New Roman"/>
                <w:bCs/>
              </w:rPr>
            </w:pPr>
            <w:r w:rsidRPr="00AA68D9">
              <w:rPr>
                <w:rFonts w:ascii="Times New Roman" w:hAnsi="Times New Roman" w:cs="Times New Roman"/>
                <w:bCs/>
              </w:rPr>
              <w:t>Atjaunošana, pārbūve</w:t>
            </w:r>
            <w:r w:rsidR="00AA68D9" w:rsidRPr="00AA68D9">
              <w:rPr>
                <w:rFonts w:ascii="Times New Roman" w:hAnsi="Times New Roman" w:cs="Times New Roman"/>
                <w:bCs/>
              </w:rPr>
              <w:t>, jaunbūve</w:t>
            </w:r>
          </w:p>
        </w:tc>
      </w:tr>
      <w:tr w:rsidR="008D24EB" w:rsidRPr="008D24EB" w14:paraId="0B7739FB" w14:textId="77777777" w:rsidTr="00071517">
        <w:tc>
          <w:tcPr>
            <w:tcW w:w="601" w:type="dxa"/>
          </w:tcPr>
          <w:p w14:paraId="6E730A62" w14:textId="77777777" w:rsidR="008D24EB" w:rsidRPr="00D97328" w:rsidRDefault="008D24EB" w:rsidP="00F178C8">
            <w:pPr>
              <w:rPr>
                <w:rFonts w:ascii="Times New Roman" w:hAnsi="Times New Roman" w:cs="Times New Roman"/>
              </w:rPr>
            </w:pPr>
            <w:r w:rsidRPr="00D97328">
              <w:rPr>
                <w:rFonts w:ascii="Times New Roman" w:hAnsi="Times New Roman" w:cs="Times New Roman"/>
              </w:rPr>
              <w:t>1.10</w:t>
            </w:r>
          </w:p>
        </w:tc>
        <w:tc>
          <w:tcPr>
            <w:tcW w:w="2660" w:type="dxa"/>
            <w:shd w:val="clear" w:color="auto" w:fill="auto"/>
          </w:tcPr>
          <w:p w14:paraId="4E625481" w14:textId="77777777" w:rsidR="008D24EB" w:rsidRPr="00D97328" w:rsidRDefault="008D24EB" w:rsidP="00F178C8">
            <w:pPr>
              <w:rPr>
                <w:rFonts w:ascii="Times New Roman" w:hAnsi="Times New Roman" w:cs="Times New Roman"/>
              </w:rPr>
            </w:pPr>
            <w:r w:rsidRPr="00D97328">
              <w:rPr>
                <w:rFonts w:ascii="Times New Roman" w:hAnsi="Times New Roman" w:cs="Times New Roman"/>
                <w:iCs/>
              </w:rPr>
              <w:t>Tehniskie un/vai īpašie noteikumi</w:t>
            </w:r>
          </w:p>
        </w:tc>
        <w:tc>
          <w:tcPr>
            <w:tcW w:w="6237" w:type="dxa"/>
            <w:shd w:val="clear" w:color="auto" w:fill="auto"/>
          </w:tcPr>
          <w:p w14:paraId="2D50AFDB" w14:textId="31648B83" w:rsidR="008D24EB" w:rsidRPr="00AA68D9" w:rsidRDefault="008D24EB" w:rsidP="00F178C8">
            <w:pPr>
              <w:jc w:val="both"/>
              <w:rPr>
                <w:rFonts w:ascii="Times New Roman" w:hAnsi="Times New Roman" w:cs="Times New Roman"/>
              </w:rPr>
            </w:pPr>
            <w:r w:rsidRPr="00D97328">
              <w:rPr>
                <w:rFonts w:ascii="Times New Roman" w:hAnsi="Times New Roman" w:cs="Times New Roman"/>
              </w:rPr>
              <w:t xml:space="preserve">Nodrošina </w:t>
            </w:r>
            <w:r w:rsidR="00BF7EBF" w:rsidRPr="00D97328">
              <w:rPr>
                <w:rFonts w:ascii="Times New Roman" w:hAnsi="Times New Roman" w:cs="Times New Roman"/>
              </w:rPr>
              <w:t>Izpildītājs</w:t>
            </w:r>
            <w:r w:rsidRPr="00D97328">
              <w:rPr>
                <w:rFonts w:ascii="Times New Roman" w:hAnsi="Times New Roman" w:cs="Times New Roman"/>
              </w:rPr>
              <w:t>.</w:t>
            </w:r>
          </w:p>
        </w:tc>
      </w:tr>
      <w:tr w:rsidR="008D24EB" w:rsidRPr="008D24EB" w14:paraId="7F7D66F1" w14:textId="77777777" w:rsidTr="00071517">
        <w:tc>
          <w:tcPr>
            <w:tcW w:w="601" w:type="dxa"/>
          </w:tcPr>
          <w:p w14:paraId="77F8085B" w14:textId="77777777" w:rsidR="008D24EB" w:rsidRPr="00AA68D9" w:rsidRDefault="008D24EB" w:rsidP="00F178C8">
            <w:pPr>
              <w:rPr>
                <w:rFonts w:ascii="Times New Roman" w:hAnsi="Times New Roman" w:cs="Times New Roman"/>
              </w:rPr>
            </w:pPr>
            <w:r w:rsidRPr="00AA68D9">
              <w:rPr>
                <w:rFonts w:ascii="Times New Roman" w:hAnsi="Times New Roman" w:cs="Times New Roman"/>
              </w:rPr>
              <w:t>1.11</w:t>
            </w:r>
          </w:p>
        </w:tc>
        <w:tc>
          <w:tcPr>
            <w:tcW w:w="2660" w:type="dxa"/>
            <w:shd w:val="clear" w:color="auto" w:fill="auto"/>
          </w:tcPr>
          <w:p w14:paraId="0165716A" w14:textId="77777777" w:rsidR="008D24EB" w:rsidRPr="00AA68D9" w:rsidRDefault="008D24EB" w:rsidP="00F178C8">
            <w:pPr>
              <w:rPr>
                <w:rFonts w:ascii="Times New Roman" w:hAnsi="Times New Roman" w:cs="Times New Roman"/>
              </w:rPr>
            </w:pPr>
            <w:r w:rsidRPr="00AA68D9">
              <w:rPr>
                <w:rFonts w:ascii="Times New Roman" w:hAnsi="Times New Roman" w:cs="Times New Roman"/>
                <w:iCs/>
              </w:rPr>
              <w:t>Saskaņošana ar citām institūcijām</w:t>
            </w:r>
          </w:p>
        </w:tc>
        <w:tc>
          <w:tcPr>
            <w:tcW w:w="6237" w:type="dxa"/>
            <w:shd w:val="clear" w:color="auto" w:fill="auto"/>
          </w:tcPr>
          <w:p w14:paraId="2BBCA7C8" w14:textId="77777777" w:rsidR="008D24EB" w:rsidRPr="00AA68D9" w:rsidRDefault="008D24EB" w:rsidP="00F178C8">
            <w:pPr>
              <w:jc w:val="both"/>
              <w:rPr>
                <w:rFonts w:ascii="Times New Roman" w:hAnsi="Times New Roman" w:cs="Times New Roman"/>
              </w:rPr>
            </w:pPr>
            <w:r w:rsidRPr="00AA68D9">
              <w:rPr>
                <w:rFonts w:ascii="Times New Roman" w:hAnsi="Times New Roman" w:cs="Times New Roman"/>
              </w:rPr>
              <w:t xml:space="preserve">Būvniecības ieceres dokumentācijas saskaņošanu </w:t>
            </w:r>
            <w:r w:rsidRPr="00AA68D9">
              <w:rPr>
                <w:rFonts w:ascii="Times New Roman" w:hAnsi="Times New Roman" w:cs="Times New Roman"/>
                <w:bCs/>
              </w:rPr>
              <w:t xml:space="preserve">veic Projektētājs </w:t>
            </w:r>
            <w:r w:rsidRPr="00AA68D9">
              <w:rPr>
                <w:rFonts w:ascii="Times New Roman" w:hAnsi="Times New Roman" w:cs="Times New Roman"/>
              </w:rPr>
              <w:t xml:space="preserve">saskaņā ar ieinteresēto institūciju izsniegtajiem tehniskajiem noteikumiem pirms saskaņošanas ar Pasūtītāju. </w:t>
            </w:r>
          </w:p>
        </w:tc>
      </w:tr>
      <w:tr w:rsidR="008D24EB" w:rsidRPr="008D24EB" w14:paraId="0308E886" w14:textId="77777777" w:rsidTr="00071517">
        <w:tc>
          <w:tcPr>
            <w:tcW w:w="601" w:type="dxa"/>
          </w:tcPr>
          <w:p w14:paraId="08E3153E" w14:textId="77777777" w:rsidR="008D24EB" w:rsidRPr="00AA68D9" w:rsidRDefault="008D24EB" w:rsidP="00F178C8">
            <w:pPr>
              <w:rPr>
                <w:rFonts w:ascii="Times New Roman" w:hAnsi="Times New Roman" w:cs="Times New Roman"/>
              </w:rPr>
            </w:pPr>
            <w:r w:rsidRPr="00AA68D9">
              <w:rPr>
                <w:rFonts w:ascii="Times New Roman" w:hAnsi="Times New Roman" w:cs="Times New Roman"/>
              </w:rPr>
              <w:t>1.12</w:t>
            </w:r>
          </w:p>
        </w:tc>
        <w:tc>
          <w:tcPr>
            <w:tcW w:w="2660" w:type="dxa"/>
            <w:shd w:val="clear" w:color="auto" w:fill="auto"/>
          </w:tcPr>
          <w:p w14:paraId="0AB293C3" w14:textId="77777777" w:rsidR="008D24EB" w:rsidRPr="00AA68D9" w:rsidRDefault="008D24EB" w:rsidP="00F178C8">
            <w:pPr>
              <w:rPr>
                <w:rFonts w:ascii="Times New Roman" w:hAnsi="Times New Roman" w:cs="Times New Roman"/>
              </w:rPr>
            </w:pPr>
            <w:r w:rsidRPr="00AA68D9">
              <w:rPr>
                <w:rFonts w:ascii="Times New Roman" w:hAnsi="Times New Roman" w:cs="Times New Roman"/>
                <w:iCs/>
              </w:rPr>
              <w:t>Projektēšanas ilgums</w:t>
            </w:r>
          </w:p>
        </w:tc>
        <w:tc>
          <w:tcPr>
            <w:tcW w:w="6237" w:type="dxa"/>
            <w:shd w:val="clear" w:color="auto" w:fill="auto"/>
          </w:tcPr>
          <w:p w14:paraId="7FDB6811" w14:textId="5D670EB0" w:rsidR="008D24EB" w:rsidRPr="00D97328" w:rsidRDefault="008D24EB" w:rsidP="00F178C8">
            <w:pPr>
              <w:jc w:val="both"/>
              <w:rPr>
                <w:rFonts w:ascii="Times New Roman" w:hAnsi="Times New Roman" w:cs="Times New Roman"/>
              </w:rPr>
            </w:pPr>
            <w:bookmarkStart w:id="2" w:name="_Hlk121125128"/>
            <w:r w:rsidRPr="00D97328">
              <w:rPr>
                <w:rFonts w:ascii="Times New Roman" w:hAnsi="Times New Roman" w:cs="Times New Roman"/>
                <w:b/>
                <w:bCs/>
              </w:rPr>
              <w:t>1</w:t>
            </w:r>
            <w:r w:rsidR="00AA68D9" w:rsidRPr="00D97328">
              <w:rPr>
                <w:rFonts w:ascii="Times New Roman" w:hAnsi="Times New Roman" w:cs="Times New Roman"/>
                <w:b/>
                <w:bCs/>
              </w:rPr>
              <w:t>1</w:t>
            </w:r>
            <w:r w:rsidRPr="00D97328">
              <w:rPr>
                <w:rFonts w:ascii="Times New Roman" w:hAnsi="Times New Roman" w:cs="Times New Roman"/>
                <w:b/>
                <w:bCs/>
              </w:rPr>
              <w:t xml:space="preserve"> (</w:t>
            </w:r>
            <w:r w:rsidR="00AA68D9" w:rsidRPr="00D97328">
              <w:rPr>
                <w:rFonts w:ascii="Times New Roman" w:hAnsi="Times New Roman" w:cs="Times New Roman"/>
                <w:b/>
                <w:bCs/>
              </w:rPr>
              <w:t>vienpadsmit</w:t>
            </w:r>
            <w:r w:rsidRPr="00D97328">
              <w:rPr>
                <w:rFonts w:ascii="Times New Roman" w:hAnsi="Times New Roman" w:cs="Times New Roman"/>
                <w:b/>
                <w:bCs/>
              </w:rPr>
              <w:t>) mēneši</w:t>
            </w:r>
            <w:r w:rsidRPr="00D97328">
              <w:rPr>
                <w:rFonts w:ascii="Times New Roman" w:hAnsi="Times New Roman" w:cs="Times New Roman"/>
              </w:rPr>
              <w:t xml:space="preserve"> no līguma spēkā stāšanās dienas (jābūt reģistrētam Būvniecības informācijas sistēmā (BIS), tai skaitā 1 (viens) mēnesis būvniecības ieceres dokumentācijas saskaņošanai ar institūcijām, kuras izsniegušas tehniskos noteikumus un, ieskaitot  Būvvaldes atzīmes saņemšanu būvniecības ieceres dokumentācijā par projektēšanas nosacījumu izpildi un būvprojekta ekspertīzes veikšanu. </w:t>
            </w:r>
          </w:p>
          <w:p w14:paraId="1F345847" w14:textId="77777777" w:rsidR="008D24EB" w:rsidRPr="00D97328" w:rsidRDefault="008D24EB" w:rsidP="00F178C8">
            <w:pPr>
              <w:jc w:val="both"/>
              <w:rPr>
                <w:rFonts w:ascii="Times New Roman" w:hAnsi="Times New Roman" w:cs="Times New Roman"/>
                <w:b/>
                <w:bCs/>
              </w:rPr>
            </w:pPr>
            <w:r w:rsidRPr="00D97328">
              <w:rPr>
                <w:rFonts w:ascii="Times New Roman" w:hAnsi="Times New Roman" w:cs="Times New Roman"/>
                <w:b/>
                <w:bCs/>
              </w:rPr>
              <w:t>Noteiktie starptermiņi:</w:t>
            </w:r>
          </w:p>
          <w:p w14:paraId="362B5843" w14:textId="6ED25F08" w:rsidR="008D24EB" w:rsidRPr="00D97328" w:rsidRDefault="008D24EB" w:rsidP="008D24EB">
            <w:pPr>
              <w:numPr>
                <w:ilvl w:val="0"/>
                <w:numId w:val="22"/>
              </w:numPr>
              <w:spacing w:after="0" w:line="240" w:lineRule="auto"/>
              <w:ind w:left="462" w:hanging="284"/>
              <w:jc w:val="both"/>
              <w:rPr>
                <w:rFonts w:ascii="Times New Roman" w:hAnsi="Times New Roman" w:cs="Times New Roman"/>
              </w:rPr>
            </w:pPr>
            <w:r w:rsidRPr="00D97328">
              <w:rPr>
                <w:rFonts w:ascii="Times New Roman" w:hAnsi="Times New Roman" w:cs="Times New Roman"/>
              </w:rPr>
              <w:lastRenderedPageBreak/>
              <w:t xml:space="preserve">Topogrāfijas izstrāde un tehnisko noteikumu saņemšana (nodrošina </w:t>
            </w:r>
            <w:r w:rsidR="00BF7EBF" w:rsidRPr="00D97328">
              <w:rPr>
                <w:rFonts w:ascii="Times New Roman" w:hAnsi="Times New Roman" w:cs="Times New Roman"/>
              </w:rPr>
              <w:t>Izpildītājs</w:t>
            </w:r>
            <w:r w:rsidRPr="00D97328">
              <w:rPr>
                <w:rFonts w:ascii="Times New Roman" w:hAnsi="Times New Roman" w:cs="Times New Roman"/>
              </w:rPr>
              <w:t>) – 1 (viena) mēneša laikā no līguma spēkā stāšanās dienas;</w:t>
            </w:r>
          </w:p>
          <w:p w14:paraId="37E5CC38" w14:textId="4A8767A5" w:rsidR="008D24EB" w:rsidRPr="00D97328" w:rsidRDefault="008D24EB" w:rsidP="008D24EB">
            <w:pPr>
              <w:numPr>
                <w:ilvl w:val="0"/>
                <w:numId w:val="22"/>
              </w:numPr>
              <w:spacing w:after="0" w:line="240" w:lineRule="auto"/>
              <w:ind w:left="462" w:hanging="284"/>
              <w:jc w:val="both"/>
              <w:rPr>
                <w:rFonts w:ascii="Times New Roman" w:hAnsi="Times New Roman" w:cs="Times New Roman"/>
              </w:rPr>
            </w:pPr>
            <w:proofErr w:type="spellStart"/>
            <w:r w:rsidRPr="00D97328">
              <w:rPr>
                <w:rFonts w:ascii="Times New Roman" w:hAnsi="Times New Roman" w:cs="Times New Roman"/>
              </w:rPr>
              <w:t>Ģeotehniskā</w:t>
            </w:r>
            <w:proofErr w:type="spellEnd"/>
            <w:r w:rsidRPr="00D97328">
              <w:rPr>
                <w:rFonts w:ascii="Times New Roman" w:hAnsi="Times New Roman" w:cs="Times New Roman"/>
              </w:rPr>
              <w:t xml:space="preserve"> izpēte, objekta tehniskā apsekošana (nodrošina </w:t>
            </w:r>
            <w:r w:rsidR="00BF7EBF" w:rsidRPr="00D97328">
              <w:rPr>
                <w:rFonts w:ascii="Times New Roman" w:hAnsi="Times New Roman" w:cs="Times New Roman"/>
              </w:rPr>
              <w:t>Izpildītājs</w:t>
            </w:r>
            <w:r w:rsidRPr="00D97328">
              <w:rPr>
                <w:rFonts w:ascii="Times New Roman" w:hAnsi="Times New Roman" w:cs="Times New Roman"/>
              </w:rPr>
              <w:t>) – 2 (divu) mēnešu laikā no līguma spēkā stāšanās dienas;</w:t>
            </w:r>
          </w:p>
          <w:p w14:paraId="05D85DEF" w14:textId="77777777" w:rsidR="008D24EB" w:rsidRPr="00D97328" w:rsidRDefault="008D24EB" w:rsidP="008D24EB">
            <w:pPr>
              <w:numPr>
                <w:ilvl w:val="0"/>
                <w:numId w:val="22"/>
              </w:numPr>
              <w:spacing w:after="0" w:line="240" w:lineRule="auto"/>
              <w:ind w:left="462" w:hanging="284"/>
              <w:jc w:val="both"/>
              <w:rPr>
                <w:rFonts w:ascii="Times New Roman" w:hAnsi="Times New Roman" w:cs="Times New Roman"/>
              </w:rPr>
            </w:pPr>
            <w:r w:rsidRPr="00D97328">
              <w:rPr>
                <w:rFonts w:ascii="Times New Roman" w:hAnsi="Times New Roman" w:cs="Times New Roman"/>
              </w:rPr>
              <w:t>Būvniecības iecere ar prezentāciju Pasūtītājam – 2 (divu) mēnešu laikā no līguma spēkā stāšanās dienas;</w:t>
            </w:r>
          </w:p>
          <w:p w14:paraId="58984847" w14:textId="77777777" w:rsidR="008D24EB" w:rsidRPr="00D97328" w:rsidRDefault="008D24EB" w:rsidP="008D24EB">
            <w:pPr>
              <w:numPr>
                <w:ilvl w:val="0"/>
                <w:numId w:val="22"/>
              </w:numPr>
              <w:spacing w:after="0" w:line="240" w:lineRule="auto"/>
              <w:ind w:left="462" w:hanging="284"/>
              <w:jc w:val="both"/>
              <w:rPr>
                <w:rFonts w:ascii="Times New Roman" w:hAnsi="Times New Roman" w:cs="Times New Roman"/>
              </w:rPr>
            </w:pPr>
            <w:r w:rsidRPr="00D97328">
              <w:rPr>
                <w:rFonts w:ascii="Times New Roman" w:hAnsi="Times New Roman" w:cs="Times New Roman"/>
              </w:rPr>
              <w:t>Būvniecības ieceres dokumentācija minimālā sastāvā, ar prezentāciju Pasūtītājam – 4 (četru) mēnešu laikā no līguma spēkā stāšanās dienas;</w:t>
            </w:r>
          </w:p>
          <w:p w14:paraId="6519BD4F" w14:textId="77777777" w:rsidR="008D24EB" w:rsidRPr="00D97328" w:rsidRDefault="008D24EB" w:rsidP="008D24EB">
            <w:pPr>
              <w:numPr>
                <w:ilvl w:val="0"/>
                <w:numId w:val="22"/>
              </w:numPr>
              <w:spacing w:after="0" w:line="240" w:lineRule="auto"/>
              <w:ind w:left="462" w:hanging="284"/>
              <w:jc w:val="both"/>
              <w:rPr>
                <w:rFonts w:ascii="Times New Roman" w:hAnsi="Times New Roman" w:cs="Times New Roman"/>
              </w:rPr>
            </w:pPr>
            <w:r w:rsidRPr="00D97328">
              <w:rPr>
                <w:rFonts w:ascii="Times New Roman" w:hAnsi="Times New Roman" w:cs="Times New Roman"/>
              </w:rPr>
              <w:t xml:space="preserve">Būvniecības ieceres dokumentācija minimālā sastāvā jāiesniedz BIS sistēmā 6 (sešu)  mēnešu laikā no līguma spēkā stāšanās dienas. Jābūt saņemtam Pasūtītāja saskaņojumam pirms ievietošanas BIS; </w:t>
            </w:r>
          </w:p>
          <w:p w14:paraId="278060A9" w14:textId="4B8F5733" w:rsidR="008D24EB" w:rsidRPr="00D97328" w:rsidRDefault="008D24EB" w:rsidP="008D24EB">
            <w:pPr>
              <w:numPr>
                <w:ilvl w:val="0"/>
                <w:numId w:val="22"/>
              </w:numPr>
              <w:spacing w:after="0" w:line="240" w:lineRule="auto"/>
              <w:ind w:left="462" w:hanging="284"/>
              <w:jc w:val="both"/>
              <w:rPr>
                <w:rFonts w:ascii="Times New Roman" w:hAnsi="Times New Roman" w:cs="Times New Roman"/>
              </w:rPr>
            </w:pPr>
            <w:r w:rsidRPr="00D97328">
              <w:rPr>
                <w:rFonts w:ascii="Times New Roman" w:hAnsi="Times New Roman" w:cs="Times New Roman"/>
              </w:rPr>
              <w:t>Būvniecības ieceres dokumentācijas gala redakcija (tai skaitā, ekonomiskā sadaļa) – 1</w:t>
            </w:r>
            <w:r w:rsidR="00AA68D9" w:rsidRPr="00D97328">
              <w:rPr>
                <w:rFonts w:ascii="Times New Roman" w:hAnsi="Times New Roman" w:cs="Times New Roman"/>
              </w:rPr>
              <w:t>1</w:t>
            </w:r>
            <w:r w:rsidRPr="00D97328">
              <w:rPr>
                <w:rFonts w:ascii="Times New Roman" w:hAnsi="Times New Roman" w:cs="Times New Roman"/>
              </w:rPr>
              <w:t xml:space="preserve"> (</w:t>
            </w:r>
            <w:r w:rsidR="00AA68D9" w:rsidRPr="00D97328">
              <w:rPr>
                <w:rFonts w:ascii="Times New Roman" w:hAnsi="Times New Roman" w:cs="Times New Roman"/>
              </w:rPr>
              <w:t>vienpadsmit</w:t>
            </w:r>
            <w:r w:rsidRPr="00D97328">
              <w:rPr>
                <w:rFonts w:ascii="Times New Roman" w:hAnsi="Times New Roman" w:cs="Times New Roman"/>
              </w:rPr>
              <w:t>) mēnešu laikā no līguma spēkā stāšanās dienas ar saņemtu Būvvaldes akceptu (ieskaitot Būvvaldes atzīmes saņemšanu būvniecības ieceres dokumentācijā par projektēšanas nosacījumu izpildi)</w:t>
            </w:r>
            <w:bookmarkEnd w:id="2"/>
            <w:r w:rsidRPr="00D97328">
              <w:rPr>
                <w:rFonts w:ascii="Times New Roman" w:hAnsi="Times New Roman" w:cs="Times New Roman"/>
              </w:rPr>
              <w:t xml:space="preserve"> un Būvniecības ieceres dokumentācijas ekspertīzes atzinumu </w:t>
            </w:r>
            <w:r w:rsidRPr="00D97328">
              <w:rPr>
                <w:rFonts w:ascii="Times New Roman" w:hAnsi="Times New Roman" w:cs="Times New Roman"/>
                <w:b/>
              </w:rPr>
              <w:t>(nodrošina Pasūtītājs, ja nepieciešams).</w:t>
            </w:r>
          </w:p>
        </w:tc>
      </w:tr>
      <w:tr w:rsidR="00046A83" w:rsidRPr="00046A83" w14:paraId="6013F169" w14:textId="77777777" w:rsidTr="00867222">
        <w:tc>
          <w:tcPr>
            <w:tcW w:w="601" w:type="dxa"/>
            <w:shd w:val="clear" w:color="auto" w:fill="C5E0B3" w:themeFill="accent6" w:themeFillTint="66"/>
          </w:tcPr>
          <w:p w14:paraId="07CD07D8" w14:textId="77777777" w:rsidR="008D24EB" w:rsidRPr="00046A83" w:rsidRDefault="008D24EB" w:rsidP="00F178C8">
            <w:pPr>
              <w:rPr>
                <w:rFonts w:ascii="Times New Roman" w:hAnsi="Times New Roman" w:cs="Times New Roman"/>
                <w:b/>
                <w:bCs/>
              </w:rPr>
            </w:pPr>
            <w:r w:rsidRPr="00046A83">
              <w:rPr>
                <w:rFonts w:ascii="Times New Roman" w:hAnsi="Times New Roman" w:cs="Times New Roman"/>
                <w:b/>
                <w:bCs/>
              </w:rPr>
              <w:lastRenderedPageBreak/>
              <w:t>2.</w:t>
            </w:r>
          </w:p>
        </w:tc>
        <w:tc>
          <w:tcPr>
            <w:tcW w:w="8897" w:type="dxa"/>
            <w:gridSpan w:val="2"/>
            <w:shd w:val="clear" w:color="auto" w:fill="C5E0B3" w:themeFill="accent6" w:themeFillTint="66"/>
          </w:tcPr>
          <w:p w14:paraId="5FB28E8F" w14:textId="77777777" w:rsidR="008D24EB" w:rsidRPr="00046A83" w:rsidRDefault="008D24EB" w:rsidP="00F178C8">
            <w:pPr>
              <w:jc w:val="both"/>
              <w:rPr>
                <w:rFonts w:ascii="Times New Roman" w:hAnsi="Times New Roman" w:cs="Times New Roman"/>
                <w:b/>
              </w:rPr>
            </w:pPr>
            <w:r w:rsidRPr="00046A83">
              <w:rPr>
                <w:rFonts w:ascii="Times New Roman" w:hAnsi="Times New Roman" w:cs="Times New Roman"/>
                <w:b/>
              </w:rPr>
              <w:t>PRASĪBAS IZSTRĀDĀTĀJAM</w:t>
            </w:r>
          </w:p>
        </w:tc>
      </w:tr>
      <w:tr w:rsidR="00046A83" w:rsidRPr="00046A83" w14:paraId="0D24C887" w14:textId="77777777" w:rsidTr="00071517">
        <w:tc>
          <w:tcPr>
            <w:tcW w:w="601" w:type="dxa"/>
          </w:tcPr>
          <w:p w14:paraId="78212228" w14:textId="77777777" w:rsidR="008D24EB" w:rsidRPr="00046A83" w:rsidRDefault="008D24EB" w:rsidP="00F178C8">
            <w:pPr>
              <w:rPr>
                <w:rFonts w:ascii="Times New Roman" w:hAnsi="Times New Roman" w:cs="Times New Roman"/>
              </w:rPr>
            </w:pPr>
            <w:r w:rsidRPr="00046A83">
              <w:rPr>
                <w:rFonts w:ascii="Times New Roman" w:hAnsi="Times New Roman" w:cs="Times New Roman"/>
              </w:rPr>
              <w:t>2.1</w:t>
            </w:r>
          </w:p>
        </w:tc>
        <w:tc>
          <w:tcPr>
            <w:tcW w:w="2660" w:type="dxa"/>
            <w:shd w:val="clear" w:color="auto" w:fill="auto"/>
          </w:tcPr>
          <w:p w14:paraId="2A2850A5" w14:textId="77777777" w:rsidR="008D24EB" w:rsidRPr="00046A83" w:rsidRDefault="008D24EB" w:rsidP="00F178C8">
            <w:pPr>
              <w:rPr>
                <w:rFonts w:ascii="Times New Roman" w:hAnsi="Times New Roman" w:cs="Times New Roman"/>
              </w:rPr>
            </w:pPr>
            <w:proofErr w:type="spellStart"/>
            <w:r w:rsidRPr="00046A83">
              <w:rPr>
                <w:rFonts w:ascii="Times New Roman" w:hAnsi="Times New Roman" w:cs="Times New Roman"/>
              </w:rPr>
              <w:t>Inženiertopogrāfiskais</w:t>
            </w:r>
            <w:proofErr w:type="spellEnd"/>
            <w:r w:rsidRPr="00046A83">
              <w:rPr>
                <w:rFonts w:ascii="Times New Roman" w:hAnsi="Times New Roman" w:cs="Times New Roman"/>
              </w:rPr>
              <w:t xml:space="preserve"> plāns</w:t>
            </w:r>
          </w:p>
        </w:tc>
        <w:tc>
          <w:tcPr>
            <w:tcW w:w="6237" w:type="dxa"/>
            <w:shd w:val="clear" w:color="auto" w:fill="auto"/>
          </w:tcPr>
          <w:p w14:paraId="67AA8402" w14:textId="77777777" w:rsidR="008D24EB" w:rsidRPr="00046A83" w:rsidRDefault="008D24EB" w:rsidP="00F178C8">
            <w:pPr>
              <w:jc w:val="both"/>
              <w:rPr>
                <w:rFonts w:ascii="Times New Roman" w:hAnsi="Times New Roman" w:cs="Times New Roman"/>
                <w:b/>
              </w:rPr>
            </w:pPr>
            <w:r w:rsidRPr="00046A83">
              <w:rPr>
                <w:rFonts w:ascii="Times New Roman" w:hAnsi="Times New Roman" w:cs="Times New Roman"/>
                <w:b/>
              </w:rPr>
              <w:t>Nodrošina Projektētājs.</w:t>
            </w:r>
          </w:p>
          <w:p w14:paraId="1397382A" w14:textId="77777777" w:rsidR="008D24EB" w:rsidRPr="00046A83" w:rsidRDefault="008D24EB" w:rsidP="00F178C8">
            <w:pPr>
              <w:jc w:val="both"/>
              <w:rPr>
                <w:rFonts w:ascii="Times New Roman" w:hAnsi="Times New Roman" w:cs="Times New Roman"/>
              </w:rPr>
            </w:pPr>
            <w:r w:rsidRPr="00046A83">
              <w:rPr>
                <w:rFonts w:ascii="Times New Roman" w:hAnsi="Times New Roman" w:cs="Times New Roman"/>
              </w:rPr>
              <w:t>Veic saskaņā ar MK 19.08.2014. noteikumiem Nr. 500 “Vispārīgie būvnoteikumi”, kā arī citiem spēkā esošajiem normatīvajiem aktiem.</w:t>
            </w:r>
          </w:p>
          <w:p w14:paraId="2B526B44" w14:textId="77777777" w:rsidR="008D24EB" w:rsidRPr="00046A83" w:rsidRDefault="008D24EB" w:rsidP="00F178C8">
            <w:pPr>
              <w:suppressAutoHyphens/>
              <w:jc w:val="both"/>
              <w:rPr>
                <w:rFonts w:ascii="Times New Roman" w:hAnsi="Times New Roman" w:cs="Times New Roman"/>
              </w:rPr>
            </w:pPr>
            <w:r w:rsidRPr="00046A83">
              <w:rPr>
                <w:rFonts w:ascii="Times New Roman" w:hAnsi="Times New Roman" w:cs="Times New Roman"/>
              </w:rPr>
              <w:t>Topogrāfijas izstrādi Projektētājs nodrošina tik lielā mērā, cik tas nepieciešams būvniecības ieceres dokumentācijas izstrādei.</w:t>
            </w:r>
          </w:p>
          <w:p w14:paraId="13E9D889" w14:textId="77777777" w:rsidR="008D24EB" w:rsidRPr="00046A83" w:rsidRDefault="008D24EB" w:rsidP="00F178C8">
            <w:pPr>
              <w:suppressAutoHyphens/>
              <w:jc w:val="both"/>
              <w:rPr>
                <w:rFonts w:ascii="Times New Roman" w:hAnsi="Times New Roman" w:cs="Times New Roman"/>
                <w:b/>
              </w:rPr>
            </w:pPr>
            <w:r w:rsidRPr="00046A83">
              <w:rPr>
                <w:rFonts w:ascii="Times New Roman" w:hAnsi="Times New Roman" w:cs="Times New Roman"/>
                <w:b/>
              </w:rPr>
              <w:t xml:space="preserve">Topogrāfijas izstrādes darbus apmaksā Projektētājs. </w:t>
            </w:r>
          </w:p>
        </w:tc>
      </w:tr>
      <w:tr w:rsidR="00046A83" w:rsidRPr="00046A83" w14:paraId="24CBE544" w14:textId="77777777" w:rsidTr="00071517">
        <w:tc>
          <w:tcPr>
            <w:tcW w:w="601" w:type="dxa"/>
          </w:tcPr>
          <w:p w14:paraId="572DA4D4" w14:textId="77777777" w:rsidR="008D24EB" w:rsidRPr="00046A83" w:rsidRDefault="008D24EB" w:rsidP="00F178C8">
            <w:pPr>
              <w:rPr>
                <w:rFonts w:ascii="Times New Roman" w:hAnsi="Times New Roman" w:cs="Times New Roman"/>
              </w:rPr>
            </w:pPr>
            <w:r w:rsidRPr="00046A83">
              <w:rPr>
                <w:rFonts w:ascii="Times New Roman" w:hAnsi="Times New Roman" w:cs="Times New Roman"/>
              </w:rPr>
              <w:t>2.2</w:t>
            </w:r>
          </w:p>
        </w:tc>
        <w:tc>
          <w:tcPr>
            <w:tcW w:w="2660" w:type="dxa"/>
            <w:shd w:val="clear" w:color="auto" w:fill="auto"/>
          </w:tcPr>
          <w:p w14:paraId="0D19454A" w14:textId="77777777" w:rsidR="008D24EB" w:rsidRPr="00046A83" w:rsidRDefault="008D24EB" w:rsidP="00F178C8">
            <w:pPr>
              <w:rPr>
                <w:rFonts w:ascii="Times New Roman" w:hAnsi="Times New Roman" w:cs="Times New Roman"/>
              </w:rPr>
            </w:pPr>
            <w:r w:rsidRPr="00046A83">
              <w:rPr>
                <w:rFonts w:ascii="Times New Roman" w:hAnsi="Times New Roman" w:cs="Times New Roman"/>
              </w:rPr>
              <w:t>Esošās ēkas tehniskā apsekošana</w:t>
            </w:r>
          </w:p>
        </w:tc>
        <w:tc>
          <w:tcPr>
            <w:tcW w:w="6237" w:type="dxa"/>
            <w:shd w:val="clear" w:color="auto" w:fill="auto"/>
          </w:tcPr>
          <w:p w14:paraId="1D83ED6B" w14:textId="77777777" w:rsidR="008D24EB" w:rsidRPr="00046A83" w:rsidRDefault="008D24EB" w:rsidP="00F178C8">
            <w:pPr>
              <w:jc w:val="both"/>
              <w:rPr>
                <w:rFonts w:ascii="Times New Roman" w:hAnsi="Times New Roman" w:cs="Times New Roman"/>
                <w:b/>
              </w:rPr>
            </w:pPr>
            <w:r w:rsidRPr="00046A83">
              <w:rPr>
                <w:rFonts w:ascii="Times New Roman" w:hAnsi="Times New Roman" w:cs="Times New Roman"/>
                <w:b/>
              </w:rPr>
              <w:t>Veic Projektētājs.</w:t>
            </w:r>
          </w:p>
          <w:p w14:paraId="6937EAED" w14:textId="77777777" w:rsidR="008D24EB" w:rsidRPr="00046A83" w:rsidRDefault="008D24EB" w:rsidP="00F178C8">
            <w:pPr>
              <w:jc w:val="both"/>
              <w:rPr>
                <w:rFonts w:ascii="Times New Roman" w:hAnsi="Times New Roman" w:cs="Times New Roman"/>
              </w:rPr>
            </w:pPr>
            <w:r w:rsidRPr="00046A83">
              <w:rPr>
                <w:rFonts w:ascii="Times New Roman" w:hAnsi="Times New Roman" w:cs="Times New Roman"/>
              </w:rPr>
              <w:t xml:space="preserve">Pirms darbu uzsākšanas veikt esošās ēkas un ēkas inženiertīklu apsekošanu būvniecības ieceres izstrādei nepieciešamajā apjomā, izstrādāt apsekošanas </w:t>
            </w:r>
            <w:proofErr w:type="spellStart"/>
            <w:r w:rsidRPr="00046A83">
              <w:rPr>
                <w:rFonts w:ascii="Times New Roman" w:hAnsi="Times New Roman" w:cs="Times New Roman"/>
              </w:rPr>
              <w:t>izvērtējumu</w:t>
            </w:r>
            <w:proofErr w:type="spellEnd"/>
            <w:r w:rsidRPr="00046A83">
              <w:rPr>
                <w:rFonts w:ascii="Times New Roman" w:hAnsi="Times New Roman" w:cs="Times New Roman"/>
              </w:rPr>
              <w:t xml:space="preserve"> atbilstoši MK 19.08.2014. noteikumu Nr. 500 “Vispārīgie būvnoteikumi” 14.pantam un LBN 405-01 “Būvju tehniskā apsekošana” ar sertificētu inženieru apliecinājumiem. Paredzēt esošo inženiertīklu atjaunošanu  un būves pārbūvi  atbilstoši veiktai esošo inženierkomunikāciju un būvkonstrukciju inženiertehniskai apsekošanai.</w:t>
            </w:r>
          </w:p>
          <w:p w14:paraId="213C63C3" w14:textId="77777777" w:rsidR="008D24EB" w:rsidRPr="00046A83" w:rsidRDefault="008D24EB" w:rsidP="00F178C8">
            <w:pPr>
              <w:jc w:val="both"/>
              <w:rPr>
                <w:rFonts w:ascii="Times New Roman" w:hAnsi="Times New Roman" w:cs="Times New Roman"/>
              </w:rPr>
            </w:pPr>
            <w:r w:rsidRPr="00046A83">
              <w:rPr>
                <w:rFonts w:ascii="Times New Roman" w:hAnsi="Times New Roman" w:cs="Times New Roman"/>
                <w:b/>
              </w:rPr>
              <w:t>Tehniskās apsekošanas darbus apmaksā Projektētājs.</w:t>
            </w:r>
          </w:p>
        </w:tc>
      </w:tr>
      <w:tr w:rsidR="008D24EB" w:rsidRPr="008D24EB" w14:paraId="27D09A52" w14:textId="77777777" w:rsidTr="00071517">
        <w:tc>
          <w:tcPr>
            <w:tcW w:w="601" w:type="dxa"/>
          </w:tcPr>
          <w:p w14:paraId="3D2728BC" w14:textId="77777777" w:rsidR="008D24EB" w:rsidRPr="00046A83" w:rsidRDefault="008D24EB" w:rsidP="00F178C8">
            <w:pPr>
              <w:rPr>
                <w:rFonts w:ascii="Times New Roman" w:hAnsi="Times New Roman" w:cs="Times New Roman"/>
              </w:rPr>
            </w:pPr>
            <w:r w:rsidRPr="00046A83">
              <w:rPr>
                <w:rFonts w:ascii="Times New Roman" w:hAnsi="Times New Roman" w:cs="Times New Roman"/>
              </w:rPr>
              <w:t>2.3</w:t>
            </w:r>
          </w:p>
        </w:tc>
        <w:tc>
          <w:tcPr>
            <w:tcW w:w="2660" w:type="dxa"/>
            <w:shd w:val="clear" w:color="auto" w:fill="auto"/>
          </w:tcPr>
          <w:p w14:paraId="225295A2" w14:textId="12677F1B" w:rsidR="008D24EB" w:rsidRPr="00046A83" w:rsidRDefault="008D24EB" w:rsidP="00F178C8">
            <w:pPr>
              <w:rPr>
                <w:rFonts w:ascii="Times New Roman" w:hAnsi="Times New Roman" w:cs="Times New Roman"/>
              </w:rPr>
            </w:pPr>
            <w:r w:rsidRPr="00046A83">
              <w:rPr>
                <w:rFonts w:ascii="Times New Roman" w:hAnsi="Times New Roman" w:cs="Times New Roman"/>
              </w:rPr>
              <w:t>Būv</w:t>
            </w:r>
            <w:r w:rsidR="00B5270C">
              <w:rPr>
                <w:rFonts w:ascii="Times New Roman" w:hAnsi="Times New Roman" w:cs="Times New Roman"/>
              </w:rPr>
              <w:t>niecības ieceres dokumentācijas</w:t>
            </w:r>
            <w:r w:rsidRPr="00046A83">
              <w:rPr>
                <w:rFonts w:ascii="Times New Roman" w:hAnsi="Times New Roman" w:cs="Times New Roman"/>
              </w:rPr>
              <w:t xml:space="preserve"> izstrāde, būv</w:t>
            </w:r>
            <w:r w:rsidR="00B5270C">
              <w:rPr>
                <w:rFonts w:ascii="Times New Roman" w:hAnsi="Times New Roman" w:cs="Times New Roman"/>
              </w:rPr>
              <w:t xml:space="preserve">niecības ieceres dokumentācijas </w:t>
            </w:r>
            <w:r w:rsidRPr="00046A83">
              <w:rPr>
                <w:rFonts w:ascii="Times New Roman" w:hAnsi="Times New Roman" w:cs="Times New Roman"/>
              </w:rPr>
              <w:t>daļas</w:t>
            </w:r>
          </w:p>
        </w:tc>
        <w:tc>
          <w:tcPr>
            <w:tcW w:w="6237" w:type="dxa"/>
            <w:shd w:val="clear" w:color="auto" w:fill="auto"/>
          </w:tcPr>
          <w:p w14:paraId="0A345A6D" w14:textId="3920E8E5" w:rsidR="008D24EB" w:rsidRPr="00046A83" w:rsidRDefault="008D24EB" w:rsidP="00AA68D9">
            <w:pPr>
              <w:suppressAutoHyphens/>
              <w:jc w:val="both"/>
              <w:rPr>
                <w:rFonts w:ascii="Times New Roman" w:hAnsi="Times New Roman" w:cs="Times New Roman"/>
                <w:bCs/>
              </w:rPr>
            </w:pPr>
            <w:r w:rsidRPr="00046A83">
              <w:rPr>
                <w:rFonts w:ascii="Times New Roman" w:hAnsi="Times New Roman" w:cs="Times New Roman"/>
                <w:bCs/>
              </w:rPr>
              <w:t xml:space="preserve">Izstrādāt  </w:t>
            </w:r>
            <w:r w:rsidR="00AA68D9" w:rsidRPr="00046A83">
              <w:rPr>
                <w:rFonts w:ascii="Times New Roman" w:hAnsi="Times New Roman" w:cs="Times New Roman"/>
                <w:bCs/>
              </w:rPr>
              <w:t xml:space="preserve">esošās uzņemšanas nodaļas un citu telpu </w:t>
            </w:r>
            <w:r w:rsidRPr="00046A83">
              <w:rPr>
                <w:rFonts w:ascii="Times New Roman" w:hAnsi="Times New Roman" w:cs="Times New Roman"/>
                <w:bCs/>
              </w:rPr>
              <w:t xml:space="preserve"> pārbūves/atjaunošanas darbu</w:t>
            </w:r>
            <w:r w:rsidR="00AA68D9" w:rsidRPr="00046A83">
              <w:rPr>
                <w:rFonts w:ascii="Times New Roman" w:hAnsi="Times New Roman" w:cs="Times New Roman"/>
                <w:bCs/>
              </w:rPr>
              <w:t xml:space="preserve">, kā arī jaunas piebūves neatliekamās medicīniskās palīdzības transporta piebraukšanai pie uzņemšanas nodaļas izbūves </w:t>
            </w:r>
            <w:r w:rsidRPr="00046A83">
              <w:rPr>
                <w:rFonts w:ascii="Times New Roman" w:hAnsi="Times New Roman" w:cs="Times New Roman"/>
                <w:bCs/>
              </w:rPr>
              <w:t>būvniecības ieceres dokumentāciju, sastādīt būvmateriālu un iekārtu specifikācijas, aprēķināt darbu apjomus un izstrādāt tāmes.</w:t>
            </w:r>
          </w:p>
          <w:p w14:paraId="157DAE90" w14:textId="77777777" w:rsidR="008D24EB" w:rsidRPr="00046A83" w:rsidRDefault="008D24EB" w:rsidP="00F178C8">
            <w:pPr>
              <w:tabs>
                <w:tab w:val="left" w:pos="254"/>
              </w:tabs>
              <w:suppressAutoHyphens/>
              <w:jc w:val="both"/>
              <w:rPr>
                <w:rFonts w:ascii="Times New Roman" w:hAnsi="Times New Roman" w:cs="Times New Roman"/>
                <w:bCs/>
              </w:rPr>
            </w:pPr>
            <w:r w:rsidRPr="00046A83">
              <w:rPr>
                <w:rFonts w:ascii="Times New Roman" w:hAnsi="Times New Roman" w:cs="Times New Roman"/>
              </w:rPr>
              <w:t>Paredzēt esošo inženiertīklu pārbūvi/atjaunošanu  atbilstoši veiktai esošo inženierkomunikāciju un būvkonstrukciju inženiertehniskai apsekošanai.</w:t>
            </w:r>
          </w:p>
          <w:p w14:paraId="119E8F2D" w14:textId="77777777" w:rsidR="008D24EB" w:rsidRPr="00046A83" w:rsidRDefault="008D24EB" w:rsidP="00F178C8">
            <w:pPr>
              <w:tabs>
                <w:tab w:val="left" w:pos="254"/>
              </w:tabs>
              <w:suppressAutoHyphens/>
              <w:ind w:firstLine="4"/>
              <w:jc w:val="both"/>
              <w:rPr>
                <w:rFonts w:ascii="Times New Roman" w:hAnsi="Times New Roman" w:cs="Times New Roman"/>
                <w:b/>
                <w:u w:val="single"/>
              </w:rPr>
            </w:pPr>
            <w:r w:rsidRPr="00046A83">
              <w:rPr>
                <w:rFonts w:ascii="Times New Roman" w:hAnsi="Times New Roman" w:cs="Times New Roman"/>
                <w:b/>
                <w:u w:val="single"/>
              </w:rPr>
              <w:t>Projektēt:</w:t>
            </w:r>
          </w:p>
          <w:p w14:paraId="0AE7620E" w14:textId="120A208D" w:rsidR="008D24EB" w:rsidRPr="00046A83" w:rsidRDefault="008D24EB" w:rsidP="008D24EB">
            <w:pPr>
              <w:numPr>
                <w:ilvl w:val="0"/>
                <w:numId w:val="27"/>
              </w:numPr>
              <w:suppressAutoHyphens/>
              <w:spacing w:after="0" w:line="240" w:lineRule="auto"/>
              <w:jc w:val="both"/>
              <w:rPr>
                <w:rFonts w:ascii="Times New Roman" w:hAnsi="Times New Roman" w:cs="Times New Roman"/>
                <w:iCs/>
              </w:rPr>
            </w:pPr>
            <w:r w:rsidRPr="00046A83">
              <w:rPr>
                <w:rFonts w:ascii="Times New Roman" w:hAnsi="Times New Roman" w:cs="Times New Roman"/>
                <w:iCs/>
              </w:rPr>
              <w:lastRenderedPageBreak/>
              <w:t>Iekštelpu pārplānošanas, atjaunošanas (izveidojot</w:t>
            </w:r>
            <w:r w:rsidR="00AA68D9" w:rsidRPr="00046A83">
              <w:rPr>
                <w:rFonts w:ascii="Times New Roman" w:hAnsi="Times New Roman" w:cs="Times New Roman"/>
                <w:iCs/>
              </w:rPr>
              <w:t xml:space="preserve"> daudzprofilu slimnīcas neatliekamās medicīniskās palīdzības un pacientu uzņemšanas nodaļu, kas atbilstu </w:t>
            </w:r>
            <w:r w:rsidR="00046A83" w:rsidRPr="00046A83">
              <w:rPr>
                <w:rFonts w:ascii="Times New Roman" w:hAnsi="Times New Roman" w:cs="Times New Roman"/>
                <w:iCs/>
              </w:rPr>
              <w:t>2009. gada 12. februāra MK noteikumiem Nr. 60 “Noteikumi par obligātām prasībām ārstniecības iestādēm un to struktūrvienībām”</w:t>
            </w:r>
            <w:r w:rsidR="007C0DD4">
              <w:rPr>
                <w:rFonts w:ascii="Times New Roman" w:hAnsi="Times New Roman" w:cs="Times New Roman"/>
                <w:iCs/>
              </w:rPr>
              <w:t xml:space="preserve"> 112. punktam</w:t>
            </w:r>
            <w:r w:rsidRPr="00046A83">
              <w:rPr>
                <w:rFonts w:ascii="Times New Roman" w:hAnsi="Times New Roman" w:cs="Times New Roman"/>
                <w:iCs/>
              </w:rPr>
              <w:t xml:space="preserve">) darbus; </w:t>
            </w:r>
          </w:p>
          <w:p w14:paraId="69A9691B" w14:textId="77777777" w:rsidR="008D24EB" w:rsidRPr="00046A83" w:rsidRDefault="008D24EB" w:rsidP="008D24EB">
            <w:pPr>
              <w:numPr>
                <w:ilvl w:val="0"/>
                <w:numId w:val="27"/>
              </w:numPr>
              <w:suppressAutoHyphens/>
              <w:spacing w:after="0" w:line="240" w:lineRule="auto"/>
              <w:jc w:val="both"/>
              <w:rPr>
                <w:rFonts w:ascii="Times New Roman" w:hAnsi="Times New Roman" w:cs="Times New Roman"/>
                <w:iCs/>
              </w:rPr>
            </w:pPr>
            <w:r w:rsidRPr="00046A83">
              <w:rPr>
                <w:rFonts w:ascii="Times New Roman" w:hAnsi="Times New Roman" w:cs="Times New Roman"/>
                <w:iCs/>
              </w:rPr>
              <w:t xml:space="preserve">Iekšējās ūdensapgādes un kanalizācijas sistēmas atjaunošanu; </w:t>
            </w:r>
          </w:p>
          <w:p w14:paraId="23322F97" w14:textId="11582D17" w:rsidR="008D24EB" w:rsidRPr="00046A83" w:rsidRDefault="008D24EB" w:rsidP="008D24EB">
            <w:pPr>
              <w:numPr>
                <w:ilvl w:val="0"/>
                <w:numId w:val="27"/>
              </w:numPr>
              <w:suppressAutoHyphens/>
              <w:spacing w:after="0" w:line="240" w:lineRule="auto"/>
              <w:jc w:val="both"/>
              <w:rPr>
                <w:rFonts w:ascii="Times New Roman" w:hAnsi="Times New Roman" w:cs="Times New Roman"/>
                <w:iCs/>
              </w:rPr>
            </w:pPr>
            <w:r w:rsidRPr="00046A83">
              <w:rPr>
                <w:rFonts w:ascii="Times New Roman" w:hAnsi="Times New Roman" w:cs="Times New Roman"/>
                <w:iCs/>
              </w:rPr>
              <w:t>Siltumapgādes sistēmas atjaunošanu</w:t>
            </w:r>
            <w:r w:rsidR="00BF7EBF">
              <w:rPr>
                <w:rFonts w:ascii="Times New Roman" w:hAnsi="Times New Roman" w:cs="Times New Roman"/>
                <w:iCs/>
              </w:rPr>
              <w:t xml:space="preserve"> un </w:t>
            </w:r>
            <w:r w:rsidRPr="00046A83">
              <w:rPr>
                <w:rFonts w:ascii="Times New Roman" w:hAnsi="Times New Roman" w:cs="Times New Roman"/>
                <w:iCs/>
              </w:rPr>
              <w:t>siltummezgla izbūvi</w:t>
            </w:r>
            <w:r w:rsidR="00BF7EBF">
              <w:rPr>
                <w:rFonts w:ascii="Times New Roman" w:hAnsi="Times New Roman" w:cs="Times New Roman"/>
                <w:iCs/>
              </w:rPr>
              <w:t xml:space="preserve"> ārējām durvīm;</w:t>
            </w:r>
          </w:p>
          <w:p w14:paraId="776F634E" w14:textId="74FC84B2" w:rsidR="008D24EB" w:rsidRPr="00046A83" w:rsidRDefault="008D24EB" w:rsidP="008D24EB">
            <w:pPr>
              <w:numPr>
                <w:ilvl w:val="0"/>
                <w:numId w:val="27"/>
              </w:numPr>
              <w:suppressAutoHyphens/>
              <w:spacing w:after="0" w:line="240" w:lineRule="auto"/>
              <w:jc w:val="both"/>
              <w:rPr>
                <w:rFonts w:ascii="Times New Roman" w:hAnsi="Times New Roman" w:cs="Times New Roman"/>
                <w:iCs/>
              </w:rPr>
            </w:pPr>
            <w:r w:rsidRPr="00046A83">
              <w:rPr>
                <w:rFonts w:ascii="Times New Roman" w:hAnsi="Times New Roman" w:cs="Times New Roman"/>
                <w:iCs/>
              </w:rPr>
              <w:t>Iekšējās elektroapgādes tīklu atjaunošanu</w:t>
            </w:r>
            <w:r w:rsidR="00BF7EBF">
              <w:rPr>
                <w:rFonts w:ascii="Times New Roman" w:hAnsi="Times New Roman" w:cs="Times New Roman"/>
                <w:iCs/>
              </w:rPr>
              <w:t xml:space="preserve"> un pārbūvi</w:t>
            </w:r>
            <w:r w:rsidRPr="00046A83">
              <w:rPr>
                <w:rFonts w:ascii="Times New Roman" w:hAnsi="Times New Roman" w:cs="Times New Roman"/>
                <w:iCs/>
              </w:rPr>
              <w:t xml:space="preserve">, paredzot energoefektīvu apgaismojumu; </w:t>
            </w:r>
          </w:p>
          <w:p w14:paraId="074194CF" w14:textId="77777777" w:rsidR="008D24EB" w:rsidRPr="00046A83" w:rsidRDefault="008D24EB" w:rsidP="008D24EB">
            <w:pPr>
              <w:numPr>
                <w:ilvl w:val="0"/>
                <w:numId w:val="27"/>
              </w:numPr>
              <w:suppressAutoHyphens/>
              <w:spacing w:after="0" w:line="240" w:lineRule="auto"/>
              <w:jc w:val="both"/>
              <w:rPr>
                <w:rFonts w:ascii="Times New Roman" w:hAnsi="Times New Roman" w:cs="Times New Roman"/>
                <w:iCs/>
              </w:rPr>
            </w:pPr>
            <w:r w:rsidRPr="00046A83">
              <w:rPr>
                <w:rFonts w:ascii="Times New Roman" w:hAnsi="Times New Roman" w:cs="Times New Roman"/>
              </w:rPr>
              <w:t>Vājstrāvu iekārtu izbūvi;</w:t>
            </w:r>
          </w:p>
          <w:p w14:paraId="49D40AEF" w14:textId="77F8DCEC" w:rsidR="006B4B09" w:rsidRPr="00D97328" w:rsidRDefault="00046A83" w:rsidP="006B4B09">
            <w:pPr>
              <w:numPr>
                <w:ilvl w:val="0"/>
                <w:numId w:val="27"/>
              </w:numPr>
              <w:suppressAutoHyphens/>
              <w:spacing w:after="0" w:line="240" w:lineRule="auto"/>
              <w:jc w:val="both"/>
              <w:rPr>
                <w:rFonts w:ascii="Times New Roman" w:hAnsi="Times New Roman" w:cs="Times New Roman"/>
                <w:bCs/>
              </w:rPr>
            </w:pPr>
            <w:r w:rsidRPr="00D97328">
              <w:rPr>
                <w:rFonts w:ascii="Times New Roman" w:hAnsi="Times New Roman" w:cs="Times New Roman"/>
              </w:rPr>
              <w:t>Jaun</w:t>
            </w:r>
            <w:r w:rsidR="006B4B09" w:rsidRPr="00D97328">
              <w:rPr>
                <w:rFonts w:ascii="Times New Roman" w:hAnsi="Times New Roman" w:cs="Times New Roman"/>
              </w:rPr>
              <w:t>as</w:t>
            </w:r>
            <w:r w:rsidRPr="00D97328">
              <w:rPr>
                <w:rFonts w:ascii="Times New Roman" w:hAnsi="Times New Roman" w:cs="Times New Roman"/>
              </w:rPr>
              <w:t xml:space="preserve"> piebūv</w:t>
            </w:r>
            <w:r w:rsidR="006B4B09" w:rsidRPr="00D97328">
              <w:rPr>
                <w:rFonts w:ascii="Times New Roman" w:hAnsi="Times New Roman" w:cs="Times New Roman"/>
              </w:rPr>
              <w:t>es izbūvi</w:t>
            </w:r>
            <w:r w:rsidRPr="00D97328">
              <w:rPr>
                <w:rFonts w:ascii="Times New Roman" w:hAnsi="Times New Roman" w:cs="Times New Roman"/>
              </w:rPr>
              <w:t xml:space="preserve"> neatliekamās medicīniskās palīdzības transporta piebraukšanai pie uzņemšanas nodaļas (jaun</w:t>
            </w:r>
            <w:r w:rsidR="006B4B09" w:rsidRPr="00D97328">
              <w:rPr>
                <w:rFonts w:ascii="Times New Roman" w:hAnsi="Times New Roman" w:cs="Times New Roman"/>
              </w:rPr>
              <w:t>o</w:t>
            </w:r>
            <w:r w:rsidRPr="00D97328">
              <w:rPr>
                <w:rFonts w:ascii="Times New Roman" w:hAnsi="Times New Roman" w:cs="Times New Roman"/>
              </w:rPr>
              <w:t xml:space="preserve"> piebūv</w:t>
            </w:r>
            <w:r w:rsidR="006B4B09" w:rsidRPr="00D97328">
              <w:rPr>
                <w:rFonts w:ascii="Times New Roman" w:hAnsi="Times New Roman" w:cs="Times New Roman"/>
              </w:rPr>
              <w:t xml:space="preserve">i paredzēt </w:t>
            </w:r>
            <w:r w:rsidRPr="00D97328">
              <w:rPr>
                <w:rFonts w:ascii="Times New Roman" w:hAnsi="Times New Roman" w:cs="Times New Roman"/>
              </w:rPr>
              <w:t>div</w:t>
            </w:r>
            <w:r w:rsidR="006B4B09" w:rsidRPr="00D97328">
              <w:rPr>
                <w:rFonts w:ascii="Times New Roman" w:hAnsi="Times New Roman" w:cs="Times New Roman"/>
              </w:rPr>
              <w:t>u</w:t>
            </w:r>
            <w:r w:rsidRPr="00D97328">
              <w:rPr>
                <w:rFonts w:ascii="Times New Roman" w:hAnsi="Times New Roman" w:cs="Times New Roman"/>
              </w:rPr>
              <w:t xml:space="preserve"> NMPD automašīn</w:t>
            </w:r>
            <w:r w:rsidR="006B4B09" w:rsidRPr="00D97328">
              <w:rPr>
                <w:rFonts w:ascii="Times New Roman" w:hAnsi="Times New Roman" w:cs="Times New Roman"/>
              </w:rPr>
              <w:t>u iebraukšanai)</w:t>
            </w:r>
            <w:r w:rsidR="00A8743E" w:rsidRPr="00D97328">
              <w:rPr>
                <w:rFonts w:ascii="Times New Roman" w:hAnsi="Times New Roman" w:cs="Times New Roman"/>
              </w:rPr>
              <w:t xml:space="preserve"> </w:t>
            </w:r>
            <w:r w:rsidR="00A8743E" w:rsidRPr="00D97328">
              <w:rPr>
                <w:rFonts w:ascii="Times New Roman" w:hAnsi="Times New Roman" w:cs="Times New Roman"/>
                <w:i/>
                <w:iCs/>
              </w:rPr>
              <w:t>izmantojot būves informācijas modelēšanu (turpmāk – BIM, definīcija atbilstoši LVS standartam “Būvju informācijas modelēšanas (BIM) terminoloģija”,</w:t>
            </w:r>
            <w:r w:rsidR="00470C57" w:rsidRPr="00D97328">
              <w:rPr>
                <w:rFonts w:ascii="Times New Roman" w:hAnsi="Times New Roman" w:cs="Times New Roman"/>
              </w:rPr>
              <w:t xml:space="preserve"> un piebraucamo ceļu, gājēju ietves atjaunošanu</w:t>
            </w:r>
            <w:r w:rsidR="00A8743E" w:rsidRPr="00D97328">
              <w:rPr>
                <w:rFonts w:ascii="Times New Roman" w:hAnsi="Times New Roman" w:cs="Times New Roman"/>
              </w:rPr>
              <w:t xml:space="preserve"> </w:t>
            </w:r>
          </w:p>
          <w:p w14:paraId="09D76880" w14:textId="22A0FA44" w:rsidR="008D24EB" w:rsidRPr="00046A83" w:rsidRDefault="00BF7EBF" w:rsidP="006B4B09">
            <w:pPr>
              <w:numPr>
                <w:ilvl w:val="0"/>
                <w:numId w:val="27"/>
              </w:numPr>
              <w:suppressAutoHyphens/>
              <w:spacing w:after="0" w:line="240" w:lineRule="auto"/>
              <w:jc w:val="both"/>
              <w:rPr>
                <w:rFonts w:ascii="Times New Roman" w:hAnsi="Times New Roman" w:cs="Times New Roman"/>
                <w:bCs/>
              </w:rPr>
            </w:pPr>
            <w:r w:rsidRPr="00D97328">
              <w:rPr>
                <w:rFonts w:ascii="Times New Roman" w:hAnsi="Times New Roman" w:cs="Times New Roman"/>
                <w:bCs/>
              </w:rPr>
              <w:t>Ā</w:t>
            </w:r>
            <w:r w:rsidR="008D24EB" w:rsidRPr="00D97328">
              <w:rPr>
                <w:rFonts w:ascii="Times New Roman" w:hAnsi="Times New Roman" w:cs="Times New Roman"/>
                <w:bCs/>
              </w:rPr>
              <w:t>ra apgaismojuma un lietus notekūdeņu kanalizācijas ierīkošanu</w:t>
            </w:r>
            <w:r w:rsidRPr="00D97328">
              <w:rPr>
                <w:rFonts w:ascii="Times New Roman" w:hAnsi="Times New Roman" w:cs="Times New Roman"/>
                <w:bCs/>
              </w:rPr>
              <w:t xml:space="preserve"> līdz esošai sistēmai nepieciešamības gadījumā paredzēt daļēju nomaiņu</w:t>
            </w:r>
            <w:r w:rsidR="008D24EB" w:rsidRPr="00D97328">
              <w:rPr>
                <w:rFonts w:ascii="Times New Roman" w:hAnsi="Times New Roman" w:cs="Times New Roman"/>
                <w:bCs/>
              </w:rPr>
              <w:t>.</w:t>
            </w:r>
          </w:p>
        </w:tc>
      </w:tr>
      <w:tr w:rsidR="006B4B09" w:rsidRPr="00046A83" w14:paraId="55D5D90B" w14:textId="77777777" w:rsidTr="00071517">
        <w:tc>
          <w:tcPr>
            <w:tcW w:w="601" w:type="dxa"/>
          </w:tcPr>
          <w:p w14:paraId="14876C3C" w14:textId="02B171DA" w:rsidR="006B4B09" w:rsidRPr="00046A83" w:rsidRDefault="006B4B09" w:rsidP="006B4B09">
            <w:pPr>
              <w:spacing w:after="0"/>
              <w:jc w:val="both"/>
              <w:rPr>
                <w:rFonts w:ascii="Times New Roman" w:hAnsi="Times New Roman" w:cs="Times New Roman"/>
                <w:b/>
                <w:bCs/>
              </w:rPr>
            </w:pPr>
            <w:r>
              <w:rPr>
                <w:rFonts w:ascii="Times New Roman" w:hAnsi="Times New Roman" w:cs="Times New Roman"/>
                <w:b/>
                <w:bCs/>
              </w:rPr>
              <w:lastRenderedPageBreak/>
              <w:t>2.4.</w:t>
            </w:r>
          </w:p>
        </w:tc>
        <w:tc>
          <w:tcPr>
            <w:tcW w:w="2660" w:type="dxa"/>
            <w:shd w:val="clear" w:color="auto" w:fill="auto"/>
          </w:tcPr>
          <w:p w14:paraId="1707E3D1" w14:textId="32AA2C85" w:rsidR="006B4B09" w:rsidRPr="00046A83" w:rsidRDefault="006B4B09" w:rsidP="006B4B09">
            <w:pPr>
              <w:spacing w:after="0"/>
              <w:rPr>
                <w:rFonts w:ascii="Times New Roman" w:hAnsi="Times New Roman" w:cs="Times New Roman"/>
                <w:b/>
                <w:bCs/>
              </w:rPr>
            </w:pPr>
            <w:r>
              <w:rPr>
                <w:rFonts w:ascii="Times New Roman" w:hAnsi="Times New Roman" w:cs="Times New Roman"/>
                <w:b/>
                <w:bCs/>
              </w:rPr>
              <w:t>Būvniecības ieceres dokumentācijas kārtas</w:t>
            </w:r>
          </w:p>
        </w:tc>
        <w:tc>
          <w:tcPr>
            <w:tcW w:w="6237" w:type="dxa"/>
            <w:shd w:val="clear" w:color="auto" w:fill="auto"/>
          </w:tcPr>
          <w:p w14:paraId="02D48F57" w14:textId="4B3389FF" w:rsidR="006B4B09" w:rsidRPr="006B4B09" w:rsidRDefault="006B4B09" w:rsidP="006B4B09">
            <w:pPr>
              <w:spacing w:after="0"/>
              <w:rPr>
                <w:rFonts w:ascii="Times New Roman" w:hAnsi="Times New Roman" w:cs="Times New Roman"/>
                <w:b/>
                <w:bCs/>
                <w:u w:val="single"/>
              </w:rPr>
            </w:pPr>
            <w:r w:rsidRPr="006B4B09">
              <w:rPr>
                <w:rFonts w:ascii="Times New Roman" w:hAnsi="Times New Roman" w:cs="Times New Roman"/>
              </w:rPr>
              <w:t xml:space="preserve">Būvniecības ieceres dokumentācija jāizstrādā </w:t>
            </w:r>
            <w:r w:rsidRPr="006B4B09">
              <w:rPr>
                <w:rFonts w:ascii="Times New Roman" w:hAnsi="Times New Roman" w:cs="Times New Roman"/>
                <w:b/>
                <w:bCs/>
                <w:u w:val="single"/>
              </w:rPr>
              <w:t>2 (divās) kārtās:</w:t>
            </w:r>
          </w:p>
          <w:p w14:paraId="2B75A2FF" w14:textId="5FA77AFE" w:rsidR="006B4B09" w:rsidRPr="006B4B09" w:rsidRDefault="006B4B09" w:rsidP="006B4B09">
            <w:pPr>
              <w:pStyle w:val="Paraststmeklis"/>
              <w:numPr>
                <w:ilvl w:val="0"/>
                <w:numId w:val="30"/>
              </w:numPr>
              <w:spacing w:before="0" w:beforeAutospacing="0" w:after="0" w:afterAutospacing="0"/>
              <w:jc w:val="both"/>
              <w:rPr>
                <w:sz w:val="22"/>
                <w:szCs w:val="22"/>
              </w:rPr>
            </w:pPr>
            <w:r w:rsidRPr="006B4B09">
              <w:rPr>
                <w:sz w:val="22"/>
                <w:szCs w:val="22"/>
              </w:rPr>
              <w:t>kārta uzņemšanas nodaļas pārbūve;</w:t>
            </w:r>
          </w:p>
          <w:p w14:paraId="5AFADFE9" w14:textId="3F1CB409" w:rsidR="006B4B09" w:rsidRPr="006B4B09" w:rsidRDefault="006B4B09" w:rsidP="006B4B09">
            <w:pPr>
              <w:pStyle w:val="Paraststmeklis"/>
              <w:spacing w:before="0" w:beforeAutospacing="0" w:after="0" w:afterAutospacing="0"/>
              <w:ind w:left="360"/>
              <w:jc w:val="both"/>
              <w:rPr>
                <w:sz w:val="22"/>
                <w:szCs w:val="22"/>
              </w:rPr>
            </w:pPr>
            <w:r w:rsidRPr="006B4B09">
              <w:rPr>
                <w:sz w:val="22"/>
                <w:szCs w:val="22"/>
              </w:rPr>
              <w:t>2. kārta jaunas piebūves neatliekamās medicīniskās palīdzības transporta piebraukšanai pie uzņemšanas nodaļas izbūve pie III grupas ēkas (slimnīcas).</w:t>
            </w:r>
          </w:p>
          <w:p w14:paraId="2A4FE375" w14:textId="6008F152" w:rsidR="006B4B09" w:rsidRPr="006B4B09" w:rsidRDefault="006B4B09" w:rsidP="006B4B09">
            <w:pPr>
              <w:spacing w:after="0"/>
              <w:rPr>
                <w:rFonts w:ascii="Times New Roman" w:hAnsi="Times New Roman" w:cs="Times New Roman"/>
                <w:b/>
                <w:bCs/>
              </w:rPr>
            </w:pPr>
          </w:p>
        </w:tc>
      </w:tr>
      <w:tr w:rsidR="00046A83" w:rsidRPr="00046A83" w14:paraId="7274EE48" w14:textId="77777777" w:rsidTr="00867222">
        <w:tc>
          <w:tcPr>
            <w:tcW w:w="601" w:type="dxa"/>
            <w:shd w:val="clear" w:color="auto" w:fill="C5E0B3" w:themeFill="accent6" w:themeFillTint="66"/>
          </w:tcPr>
          <w:p w14:paraId="08BCFF85" w14:textId="77777777" w:rsidR="008D24EB" w:rsidRPr="00046A83" w:rsidRDefault="008D24EB" w:rsidP="00F178C8">
            <w:pPr>
              <w:jc w:val="both"/>
              <w:rPr>
                <w:rFonts w:ascii="Times New Roman" w:hAnsi="Times New Roman" w:cs="Times New Roman"/>
                <w:b/>
                <w:bCs/>
              </w:rPr>
            </w:pPr>
            <w:r w:rsidRPr="00046A83">
              <w:rPr>
                <w:rFonts w:ascii="Times New Roman" w:hAnsi="Times New Roman" w:cs="Times New Roman"/>
                <w:b/>
                <w:bCs/>
              </w:rPr>
              <w:t>3.</w:t>
            </w:r>
          </w:p>
        </w:tc>
        <w:tc>
          <w:tcPr>
            <w:tcW w:w="8897" w:type="dxa"/>
            <w:gridSpan w:val="2"/>
            <w:shd w:val="clear" w:color="auto" w:fill="C5E0B3" w:themeFill="accent6" w:themeFillTint="66"/>
          </w:tcPr>
          <w:p w14:paraId="55A33D56" w14:textId="77777777" w:rsidR="008D24EB" w:rsidRPr="00046A83" w:rsidRDefault="008D24EB" w:rsidP="00F178C8">
            <w:pPr>
              <w:rPr>
                <w:rFonts w:ascii="Times New Roman" w:hAnsi="Times New Roman" w:cs="Times New Roman"/>
                <w:b/>
                <w:bCs/>
                <w:highlight w:val="green"/>
              </w:rPr>
            </w:pPr>
            <w:r w:rsidRPr="00046A83">
              <w:rPr>
                <w:rFonts w:ascii="Times New Roman" w:hAnsi="Times New Roman" w:cs="Times New Roman"/>
                <w:b/>
                <w:bCs/>
              </w:rPr>
              <w:t>PROJEKTĒŠANAS NOSACĪJUMI</w:t>
            </w:r>
          </w:p>
        </w:tc>
      </w:tr>
      <w:tr w:rsidR="00BF7EBF" w:rsidRPr="00BF7EBF" w14:paraId="65790CCA" w14:textId="77777777" w:rsidTr="00071517">
        <w:tc>
          <w:tcPr>
            <w:tcW w:w="601" w:type="dxa"/>
          </w:tcPr>
          <w:p w14:paraId="0AE6472E" w14:textId="77777777" w:rsidR="008D24EB" w:rsidRPr="00BF7EBF" w:rsidRDefault="008D24EB" w:rsidP="00F178C8">
            <w:pPr>
              <w:jc w:val="both"/>
              <w:rPr>
                <w:rFonts w:ascii="Times New Roman" w:hAnsi="Times New Roman" w:cs="Times New Roman"/>
              </w:rPr>
            </w:pPr>
            <w:r w:rsidRPr="00BF7EBF">
              <w:rPr>
                <w:rFonts w:ascii="Times New Roman" w:hAnsi="Times New Roman" w:cs="Times New Roman"/>
              </w:rPr>
              <w:t>3.1</w:t>
            </w:r>
          </w:p>
        </w:tc>
        <w:tc>
          <w:tcPr>
            <w:tcW w:w="2660" w:type="dxa"/>
            <w:shd w:val="clear" w:color="auto" w:fill="auto"/>
          </w:tcPr>
          <w:p w14:paraId="3F456F7A" w14:textId="77777777" w:rsidR="008D24EB" w:rsidRPr="00BF7EBF" w:rsidRDefault="008D24EB" w:rsidP="00F178C8">
            <w:pPr>
              <w:rPr>
                <w:rFonts w:ascii="Times New Roman" w:hAnsi="Times New Roman" w:cs="Times New Roman"/>
              </w:rPr>
            </w:pPr>
            <w:r w:rsidRPr="00BF7EBF">
              <w:rPr>
                <w:rFonts w:ascii="Times New Roman" w:hAnsi="Times New Roman" w:cs="Times New Roman"/>
              </w:rPr>
              <w:t>Nesošās konstrukcijas</w:t>
            </w:r>
          </w:p>
        </w:tc>
        <w:tc>
          <w:tcPr>
            <w:tcW w:w="6237" w:type="dxa"/>
            <w:shd w:val="clear" w:color="auto" w:fill="auto"/>
          </w:tcPr>
          <w:p w14:paraId="65D264E6" w14:textId="089229A1" w:rsidR="008D24EB" w:rsidRPr="00BF7EBF" w:rsidRDefault="008D24EB" w:rsidP="00F178C8">
            <w:pPr>
              <w:rPr>
                <w:rFonts w:ascii="Times New Roman" w:hAnsi="Times New Roman" w:cs="Times New Roman"/>
                <w:u w:val="single"/>
              </w:rPr>
            </w:pPr>
            <w:r w:rsidRPr="00BF7EBF">
              <w:rPr>
                <w:rFonts w:ascii="Times New Roman" w:hAnsi="Times New Roman" w:cs="Times New Roman"/>
                <w:u w:val="single"/>
              </w:rPr>
              <w:t>Ēkas pārbūve :</w:t>
            </w:r>
            <w:r w:rsidR="00BF7EBF" w:rsidRPr="00BF7EBF">
              <w:rPr>
                <w:rFonts w:ascii="Times New Roman" w:hAnsi="Times New Roman" w:cs="Times New Roman"/>
                <w:u w:val="single"/>
              </w:rPr>
              <w:t xml:space="preserve"> uzņemšanas nodaļas telpu pārbūve atbilstoši MK noteikumiem Nr. 60 “</w:t>
            </w:r>
            <w:r w:rsidR="00BF7EBF" w:rsidRPr="00BF7EBF">
              <w:rPr>
                <w:rFonts w:ascii="Times New Roman" w:hAnsi="Times New Roman" w:cs="Times New Roman"/>
                <w:iCs/>
              </w:rPr>
              <w:t>“Noteikumi par obligātām prasībām ārstniecības iestādēm un to struktūrvienībām” 112. punktam).</w:t>
            </w:r>
          </w:p>
          <w:p w14:paraId="5375B3A1" w14:textId="77777777" w:rsidR="008D24EB" w:rsidRPr="00BF7EBF" w:rsidRDefault="008D24EB" w:rsidP="00F178C8">
            <w:pPr>
              <w:rPr>
                <w:rFonts w:ascii="Times New Roman" w:hAnsi="Times New Roman" w:cs="Times New Roman"/>
              </w:rPr>
            </w:pPr>
            <w:r w:rsidRPr="00BF7EBF">
              <w:rPr>
                <w:rFonts w:ascii="Times New Roman" w:hAnsi="Times New Roman" w:cs="Times New Roman"/>
              </w:rPr>
              <w:t>Pēc Projektētāja ieskatiem, saskaņojot ar Pasūtītāju</w:t>
            </w:r>
          </w:p>
        </w:tc>
      </w:tr>
      <w:tr w:rsidR="00BF7EBF" w:rsidRPr="00BF7EBF" w14:paraId="081EB03E" w14:textId="77777777" w:rsidTr="00071517">
        <w:tc>
          <w:tcPr>
            <w:tcW w:w="601" w:type="dxa"/>
          </w:tcPr>
          <w:p w14:paraId="6FEC9166" w14:textId="77777777" w:rsidR="008D24EB" w:rsidRPr="00BF7EBF" w:rsidRDefault="008D24EB" w:rsidP="00F178C8">
            <w:pPr>
              <w:rPr>
                <w:rFonts w:ascii="Times New Roman" w:hAnsi="Times New Roman" w:cs="Times New Roman"/>
              </w:rPr>
            </w:pPr>
            <w:r w:rsidRPr="00BF7EBF">
              <w:rPr>
                <w:rFonts w:ascii="Times New Roman" w:hAnsi="Times New Roman" w:cs="Times New Roman"/>
              </w:rPr>
              <w:t>3.2</w:t>
            </w:r>
          </w:p>
        </w:tc>
        <w:tc>
          <w:tcPr>
            <w:tcW w:w="2660" w:type="dxa"/>
            <w:shd w:val="clear" w:color="auto" w:fill="auto"/>
          </w:tcPr>
          <w:p w14:paraId="6192E519" w14:textId="77777777" w:rsidR="008D24EB" w:rsidRPr="00BF7EBF" w:rsidRDefault="008D24EB" w:rsidP="00F178C8">
            <w:pPr>
              <w:rPr>
                <w:rFonts w:ascii="Times New Roman" w:hAnsi="Times New Roman" w:cs="Times New Roman"/>
              </w:rPr>
            </w:pPr>
            <w:r w:rsidRPr="00BF7EBF">
              <w:rPr>
                <w:rFonts w:ascii="Times New Roman" w:hAnsi="Times New Roman" w:cs="Times New Roman"/>
              </w:rPr>
              <w:t>Ūdensapgāde</w:t>
            </w:r>
          </w:p>
        </w:tc>
        <w:tc>
          <w:tcPr>
            <w:tcW w:w="6237" w:type="dxa"/>
            <w:shd w:val="clear" w:color="auto" w:fill="auto"/>
          </w:tcPr>
          <w:p w14:paraId="5B6BD16A" w14:textId="782A38C2" w:rsidR="008D24EB" w:rsidRPr="00BF7EBF" w:rsidRDefault="008D24EB" w:rsidP="00F178C8">
            <w:pPr>
              <w:jc w:val="both"/>
              <w:rPr>
                <w:rFonts w:ascii="Times New Roman" w:hAnsi="Times New Roman" w:cs="Times New Roman"/>
              </w:rPr>
            </w:pPr>
            <w:r w:rsidRPr="00BF7EBF">
              <w:rPr>
                <w:rFonts w:ascii="Times New Roman" w:hAnsi="Times New Roman" w:cs="Times New Roman"/>
              </w:rPr>
              <w:t>Pirms projektēšanas uzsākšanas saņemt SIA “</w:t>
            </w:r>
            <w:r w:rsidR="00780A44" w:rsidRPr="00BF7EBF">
              <w:rPr>
                <w:rFonts w:ascii="Times New Roman" w:hAnsi="Times New Roman" w:cs="Times New Roman"/>
              </w:rPr>
              <w:t>Dobeles ūdens</w:t>
            </w:r>
            <w:r w:rsidRPr="00BF7EBF">
              <w:rPr>
                <w:rFonts w:ascii="Times New Roman" w:hAnsi="Times New Roman" w:cs="Times New Roman"/>
              </w:rPr>
              <w:t>” tehniskos noteikumus.</w:t>
            </w:r>
          </w:p>
          <w:p w14:paraId="524DA779" w14:textId="215DD7BE" w:rsidR="008D24EB" w:rsidRPr="00BF7EBF" w:rsidRDefault="008D24EB" w:rsidP="00F178C8">
            <w:pPr>
              <w:tabs>
                <w:tab w:val="left" w:pos="254"/>
              </w:tabs>
              <w:suppressAutoHyphens/>
              <w:jc w:val="both"/>
              <w:rPr>
                <w:rFonts w:ascii="Times New Roman" w:hAnsi="Times New Roman" w:cs="Times New Roman"/>
                <w:bCs/>
              </w:rPr>
            </w:pPr>
            <w:r w:rsidRPr="00BF7EBF">
              <w:rPr>
                <w:rFonts w:ascii="Times New Roman" w:hAnsi="Times New Roman" w:cs="Times New Roman"/>
                <w:bCs/>
              </w:rPr>
              <w:t xml:space="preserve">Projektēt iekšējo ūdensapgādes tīklu atjaunošanu, norādot nepieciešamo jaudu no siltummezgla, paredzot karstā ūdens padevi ar </w:t>
            </w:r>
            <w:proofErr w:type="spellStart"/>
            <w:r w:rsidRPr="00BF7EBF">
              <w:rPr>
                <w:rFonts w:ascii="Times New Roman" w:hAnsi="Times New Roman" w:cs="Times New Roman"/>
                <w:bCs/>
              </w:rPr>
              <w:t>recirkulāciju</w:t>
            </w:r>
            <w:proofErr w:type="spellEnd"/>
            <w:r w:rsidRPr="00BF7EBF">
              <w:rPr>
                <w:rFonts w:ascii="Times New Roman" w:hAnsi="Times New Roman" w:cs="Times New Roman"/>
                <w:bCs/>
              </w:rPr>
              <w:t xml:space="preserve">. Atjaunošana jāparedz līdz </w:t>
            </w:r>
            <w:r w:rsidR="00BF7EBF" w:rsidRPr="00BF7EBF">
              <w:rPr>
                <w:rFonts w:ascii="Times New Roman" w:hAnsi="Times New Roman" w:cs="Times New Roman"/>
                <w:bCs/>
              </w:rPr>
              <w:t xml:space="preserve">pagraba </w:t>
            </w:r>
            <w:proofErr w:type="spellStart"/>
            <w:r w:rsidRPr="00BF7EBF">
              <w:rPr>
                <w:rFonts w:ascii="Times New Roman" w:hAnsi="Times New Roman" w:cs="Times New Roman"/>
                <w:bCs/>
              </w:rPr>
              <w:t>noslēgventīlim</w:t>
            </w:r>
            <w:proofErr w:type="spellEnd"/>
            <w:r w:rsidR="00BF7EBF" w:rsidRPr="00BF7EBF">
              <w:rPr>
                <w:rFonts w:ascii="Times New Roman" w:hAnsi="Times New Roman" w:cs="Times New Roman"/>
                <w:bCs/>
              </w:rPr>
              <w:t>.</w:t>
            </w:r>
          </w:p>
        </w:tc>
      </w:tr>
      <w:tr w:rsidR="00BF7EBF" w:rsidRPr="00BF7EBF" w14:paraId="31371E14" w14:textId="77777777" w:rsidTr="00071517">
        <w:tc>
          <w:tcPr>
            <w:tcW w:w="601" w:type="dxa"/>
          </w:tcPr>
          <w:p w14:paraId="1C5BE17D" w14:textId="77777777" w:rsidR="008D24EB" w:rsidRPr="00BF7EBF" w:rsidRDefault="008D24EB" w:rsidP="00F178C8">
            <w:pPr>
              <w:rPr>
                <w:rFonts w:ascii="Times New Roman" w:hAnsi="Times New Roman" w:cs="Times New Roman"/>
              </w:rPr>
            </w:pPr>
            <w:r w:rsidRPr="00BF7EBF">
              <w:rPr>
                <w:rFonts w:ascii="Times New Roman" w:hAnsi="Times New Roman" w:cs="Times New Roman"/>
              </w:rPr>
              <w:t>3.3</w:t>
            </w:r>
          </w:p>
        </w:tc>
        <w:tc>
          <w:tcPr>
            <w:tcW w:w="2660" w:type="dxa"/>
            <w:shd w:val="clear" w:color="auto" w:fill="auto"/>
          </w:tcPr>
          <w:p w14:paraId="0BE63D46" w14:textId="77777777" w:rsidR="008D24EB" w:rsidRPr="00BF7EBF" w:rsidRDefault="008D24EB" w:rsidP="00F178C8">
            <w:pPr>
              <w:rPr>
                <w:rFonts w:ascii="Times New Roman" w:hAnsi="Times New Roman" w:cs="Times New Roman"/>
              </w:rPr>
            </w:pPr>
            <w:r w:rsidRPr="00BF7EBF">
              <w:rPr>
                <w:rFonts w:ascii="Times New Roman" w:hAnsi="Times New Roman" w:cs="Times New Roman"/>
              </w:rPr>
              <w:t>Kanalizācija</w:t>
            </w:r>
          </w:p>
        </w:tc>
        <w:tc>
          <w:tcPr>
            <w:tcW w:w="6237" w:type="dxa"/>
            <w:shd w:val="clear" w:color="auto" w:fill="auto"/>
          </w:tcPr>
          <w:p w14:paraId="1AC95723" w14:textId="31493CD1" w:rsidR="008D24EB" w:rsidRPr="00BF7EBF" w:rsidRDefault="008D24EB" w:rsidP="00F178C8">
            <w:pPr>
              <w:jc w:val="both"/>
              <w:rPr>
                <w:rFonts w:ascii="Times New Roman" w:hAnsi="Times New Roman" w:cs="Times New Roman"/>
              </w:rPr>
            </w:pPr>
            <w:r w:rsidRPr="00BF7EBF">
              <w:rPr>
                <w:rFonts w:ascii="Times New Roman" w:hAnsi="Times New Roman" w:cs="Times New Roman"/>
              </w:rPr>
              <w:t>Pirms projektēšanas uzsākšanas saņemt SIA “</w:t>
            </w:r>
            <w:r w:rsidR="00780A44" w:rsidRPr="00BF7EBF">
              <w:rPr>
                <w:rFonts w:ascii="Times New Roman" w:hAnsi="Times New Roman" w:cs="Times New Roman"/>
              </w:rPr>
              <w:t>Dobeles ūdens</w:t>
            </w:r>
            <w:r w:rsidRPr="00BF7EBF">
              <w:rPr>
                <w:rFonts w:ascii="Times New Roman" w:hAnsi="Times New Roman" w:cs="Times New Roman"/>
              </w:rPr>
              <w:t>” tehniskos noteikumus.</w:t>
            </w:r>
          </w:p>
          <w:p w14:paraId="39208FBD" w14:textId="7F02F9DD" w:rsidR="008D24EB" w:rsidRPr="00BF7EBF" w:rsidRDefault="008D24EB" w:rsidP="00F178C8">
            <w:pPr>
              <w:jc w:val="both"/>
              <w:rPr>
                <w:rFonts w:ascii="Times New Roman" w:hAnsi="Times New Roman" w:cs="Times New Roman"/>
              </w:rPr>
            </w:pPr>
            <w:r w:rsidRPr="00BF7EBF">
              <w:rPr>
                <w:rFonts w:ascii="Times New Roman" w:hAnsi="Times New Roman" w:cs="Times New Roman"/>
                <w:bCs/>
              </w:rPr>
              <w:t xml:space="preserve">Projektēt </w:t>
            </w:r>
            <w:r w:rsidRPr="00BF7EBF">
              <w:rPr>
                <w:rFonts w:ascii="Times New Roman" w:hAnsi="Times New Roman" w:cs="Times New Roman"/>
              </w:rPr>
              <w:t xml:space="preserve">kanalizācijas iekšējo tīklu pārbūvi-atjaunošanu un pieslēgšanos esošajiem ārējiem </w:t>
            </w:r>
            <w:r w:rsidR="00BF7EBF" w:rsidRPr="00BF7EBF">
              <w:rPr>
                <w:rFonts w:ascii="Times New Roman" w:hAnsi="Times New Roman" w:cs="Times New Roman"/>
              </w:rPr>
              <w:t xml:space="preserve">un iekšējiem </w:t>
            </w:r>
            <w:r w:rsidRPr="00BF7EBF">
              <w:rPr>
                <w:rFonts w:ascii="Times New Roman" w:hAnsi="Times New Roman" w:cs="Times New Roman"/>
              </w:rPr>
              <w:t>tīkliem.</w:t>
            </w:r>
          </w:p>
        </w:tc>
      </w:tr>
      <w:tr w:rsidR="00BF7EBF" w:rsidRPr="00BF7EBF" w14:paraId="16FD9578" w14:textId="77777777" w:rsidTr="00071517">
        <w:trPr>
          <w:trHeight w:val="1523"/>
        </w:trPr>
        <w:tc>
          <w:tcPr>
            <w:tcW w:w="601" w:type="dxa"/>
          </w:tcPr>
          <w:p w14:paraId="2A89A5A1" w14:textId="77777777" w:rsidR="008D24EB" w:rsidRPr="00BF7EBF" w:rsidRDefault="008D24EB" w:rsidP="00F178C8">
            <w:pPr>
              <w:rPr>
                <w:rFonts w:ascii="Times New Roman" w:hAnsi="Times New Roman" w:cs="Times New Roman"/>
              </w:rPr>
            </w:pPr>
            <w:r w:rsidRPr="00BF7EBF">
              <w:rPr>
                <w:rFonts w:ascii="Times New Roman" w:hAnsi="Times New Roman" w:cs="Times New Roman"/>
              </w:rPr>
              <w:t>3.4</w:t>
            </w:r>
          </w:p>
        </w:tc>
        <w:tc>
          <w:tcPr>
            <w:tcW w:w="2660" w:type="dxa"/>
            <w:shd w:val="clear" w:color="auto" w:fill="auto"/>
          </w:tcPr>
          <w:p w14:paraId="2E118A43" w14:textId="5A1B65E3" w:rsidR="008D24EB" w:rsidRPr="00BF7EBF" w:rsidRDefault="008D24EB" w:rsidP="00A05874">
            <w:pPr>
              <w:rPr>
                <w:rFonts w:ascii="Times New Roman" w:hAnsi="Times New Roman" w:cs="Times New Roman"/>
                <w:iCs/>
              </w:rPr>
            </w:pPr>
            <w:r w:rsidRPr="00BF7EBF">
              <w:rPr>
                <w:rFonts w:ascii="Times New Roman" w:hAnsi="Times New Roman" w:cs="Times New Roman"/>
              </w:rPr>
              <w:t xml:space="preserve">Siltumapgādes sistēma, siltummezgls. </w:t>
            </w:r>
            <w:r w:rsidRPr="00BF7EBF">
              <w:rPr>
                <w:rFonts w:ascii="Times New Roman" w:hAnsi="Times New Roman" w:cs="Times New Roman"/>
                <w:iCs/>
              </w:rPr>
              <w:t xml:space="preserve"> </w:t>
            </w:r>
          </w:p>
          <w:p w14:paraId="71F20726" w14:textId="77777777" w:rsidR="008D24EB" w:rsidRPr="00BF7EBF" w:rsidRDefault="008D24EB" w:rsidP="00F178C8">
            <w:pPr>
              <w:rPr>
                <w:rFonts w:ascii="Times New Roman" w:hAnsi="Times New Roman" w:cs="Times New Roman"/>
              </w:rPr>
            </w:pPr>
          </w:p>
        </w:tc>
        <w:tc>
          <w:tcPr>
            <w:tcW w:w="6237" w:type="dxa"/>
            <w:shd w:val="clear" w:color="auto" w:fill="auto"/>
          </w:tcPr>
          <w:p w14:paraId="6D0942B3" w14:textId="2E13C17A" w:rsidR="008D24EB" w:rsidRPr="00BF7EBF" w:rsidRDefault="008D24EB" w:rsidP="00F178C8">
            <w:pPr>
              <w:jc w:val="both"/>
              <w:rPr>
                <w:rFonts w:ascii="Times New Roman" w:hAnsi="Times New Roman" w:cs="Times New Roman"/>
              </w:rPr>
            </w:pPr>
            <w:r w:rsidRPr="00BF7EBF">
              <w:rPr>
                <w:rFonts w:ascii="Times New Roman" w:hAnsi="Times New Roman" w:cs="Times New Roman"/>
              </w:rPr>
              <w:t>Pirms projektēšanas uzsākšanas saņemt SIA “</w:t>
            </w:r>
            <w:r w:rsidR="00780A44" w:rsidRPr="00BF7EBF">
              <w:rPr>
                <w:rFonts w:ascii="Times New Roman" w:hAnsi="Times New Roman" w:cs="Times New Roman"/>
              </w:rPr>
              <w:t>Dobeles enerģija</w:t>
            </w:r>
            <w:r w:rsidRPr="00BF7EBF">
              <w:rPr>
                <w:rFonts w:ascii="Times New Roman" w:hAnsi="Times New Roman" w:cs="Times New Roman"/>
              </w:rPr>
              <w:t>”  tehniskos noteikumus.</w:t>
            </w:r>
          </w:p>
          <w:p w14:paraId="1750BDA6" w14:textId="50803E8E" w:rsidR="008D24EB" w:rsidRPr="00BF7EBF" w:rsidRDefault="008D24EB" w:rsidP="00F178C8">
            <w:pPr>
              <w:tabs>
                <w:tab w:val="left" w:pos="254"/>
              </w:tabs>
              <w:suppressAutoHyphens/>
              <w:jc w:val="both"/>
              <w:rPr>
                <w:rFonts w:ascii="Times New Roman" w:hAnsi="Times New Roman" w:cs="Times New Roman"/>
              </w:rPr>
            </w:pPr>
            <w:r w:rsidRPr="00BF7EBF">
              <w:rPr>
                <w:rFonts w:ascii="Times New Roman" w:hAnsi="Times New Roman" w:cs="Times New Roman"/>
              </w:rPr>
              <w:t xml:space="preserve">Projektēt apkures tīklu sistēmas pārbūvi-atjaunošanu no </w:t>
            </w:r>
            <w:r w:rsidR="00BF7EBF" w:rsidRPr="00BF7EBF">
              <w:rPr>
                <w:rFonts w:ascii="Times New Roman" w:hAnsi="Times New Roman" w:cs="Times New Roman"/>
              </w:rPr>
              <w:t xml:space="preserve">slimnīcas </w:t>
            </w:r>
            <w:r w:rsidRPr="00BF7EBF">
              <w:rPr>
                <w:rFonts w:ascii="Times New Roman" w:hAnsi="Times New Roman" w:cs="Times New Roman"/>
              </w:rPr>
              <w:t>siltumtīkliem, izbūvējot siltummezglu. Paredzēt dabīgo ventilāciju.</w:t>
            </w:r>
          </w:p>
          <w:p w14:paraId="789C15CF" w14:textId="54F52B8F" w:rsidR="008D24EB" w:rsidRPr="00BF7EBF" w:rsidRDefault="008D24EB" w:rsidP="00A05874">
            <w:pPr>
              <w:jc w:val="both"/>
              <w:rPr>
                <w:rFonts w:ascii="Times New Roman" w:hAnsi="Times New Roman" w:cs="Times New Roman"/>
              </w:rPr>
            </w:pPr>
            <w:proofErr w:type="spellStart"/>
            <w:r w:rsidRPr="00BF7EBF">
              <w:rPr>
                <w:rFonts w:ascii="Times New Roman" w:hAnsi="Times New Roman" w:cs="Times New Roman"/>
              </w:rPr>
              <w:t>Sanmezglos</w:t>
            </w:r>
            <w:proofErr w:type="spellEnd"/>
            <w:r w:rsidRPr="00BF7EBF">
              <w:rPr>
                <w:rFonts w:ascii="Times New Roman" w:hAnsi="Times New Roman" w:cs="Times New Roman"/>
              </w:rPr>
              <w:t xml:space="preserve"> paredzēt </w:t>
            </w:r>
            <w:proofErr w:type="spellStart"/>
            <w:r w:rsidRPr="00BF7EBF">
              <w:rPr>
                <w:rFonts w:ascii="Times New Roman" w:hAnsi="Times New Roman" w:cs="Times New Roman"/>
              </w:rPr>
              <w:t>nosūces</w:t>
            </w:r>
            <w:proofErr w:type="spellEnd"/>
            <w:r w:rsidRPr="00BF7EBF">
              <w:rPr>
                <w:rFonts w:ascii="Times New Roman" w:hAnsi="Times New Roman" w:cs="Times New Roman"/>
              </w:rPr>
              <w:t xml:space="preserve"> ventilāciju.</w:t>
            </w:r>
          </w:p>
        </w:tc>
      </w:tr>
      <w:tr w:rsidR="00625D1C" w:rsidRPr="00625D1C" w14:paraId="43DD3D0A" w14:textId="77777777" w:rsidTr="00071517">
        <w:tc>
          <w:tcPr>
            <w:tcW w:w="601" w:type="dxa"/>
          </w:tcPr>
          <w:p w14:paraId="195BEC65" w14:textId="77777777" w:rsidR="008D24EB" w:rsidRPr="00625D1C" w:rsidRDefault="008D24EB" w:rsidP="00F178C8">
            <w:pPr>
              <w:rPr>
                <w:rFonts w:ascii="Times New Roman" w:hAnsi="Times New Roman" w:cs="Times New Roman"/>
              </w:rPr>
            </w:pPr>
            <w:r w:rsidRPr="00625D1C">
              <w:rPr>
                <w:rFonts w:ascii="Times New Roman" w:hAnsi="Times New Roman" w:cs="Times New Roman"/>
              </w:rPr>
              <w:lastRenderedPageBreak/>
              <w:t>3.5</w:t>
            </w:r>
          </w:p>
        </w:tc>
        <w:tc>
          <w:tcPr>
            <w:tcW w:w="2660" w:type="dxa"/>
            <w:shd w:val="clear" w:color="auto" w:fill="auto"/>
          </w:tcPr>
          <w:p w14:paraId="7688A353" w14:textId="77777777" w:rsidR="008D24EB" w:rsidRPr="00625D1C" w:rsidRDefault="008D24EB" w:rsidP="00F178C8">
            <w:pPr>
              <w:rPr>
                <w:rFonts w:ascii="Times New Roman" w:hAnsi="Times New Roman" w:cs="Times New Roman"/>
              </w:rPr>
            </w:pPr>
            <w:r w:rsidRPr="00625D1C">
              <w:rPr>
                <w:rFonts w:ascii="Times New Roman" w:hAnsi="Times New Roman" w:cs="Times New Roman"/>
              </w:rPr>
              <w:t>Elektroapgāde,</w:t>
            </w:r>
          </w:p>
          <w:p w14:paraId="72EE8FAD" w14:textId="77777777" w:rsidR="008D24EB" w:rsidRPr="00625D1C" w:rsidRDefault="008D24EB" w:rsidP="00F178C8">
            <w:pPr>
              <w:rPr>
                <w:rFonts w:ascii="Times New Roman" w:hAnsi="Times New Roman" w:cs="Times New Roman"/>
              </w:rPr>
            </w:pPr>
          </w:p>
          <w:p w14:paraId="450AC8AC" w14:textId="77777777" w:rsidR="008D24EB" w:rsidRPr="00625D1C" w:rsidRDefault="008D24EB" w:rsidP="00F178C8">
            <w:pPr>
              <w:rPr>
                <w:rFonts w:ascii="Times New Roman" w:hAnsi="Times New Roman" w:cs="Times New Roman"/>
              </w:rPr>
            </w:pPr>
          </w:p>
          <w:p w14:paraId="5E696E7B" w14:textId="77777777" w:rsidR="008D24EB" w:rsidRPr="00625D1C" w:rsidRDefault="008D24EB" w:rsidP="00F178C8">
            <w:pPr>
              <w:rPr>
                <w:rFonts w:ascii="Times New Roman" w:hAnsi="Times New Roman" w:cs="Times New Roman"/>
              </w:rPr>
            </w:pPr>
          </w:p>
          <w:p w14:paraId="0DC04964" w14:textId="77777777" w:rsidR="008D24EB" w:rsidRPr="00625D1C" w:rsidRDefault="008D24EB" w:rsidP="00F178C8">
            <w:pPr>
              <w:rPr>
                <w:rFonts w:ascii="Times New Roman" w:hAnsi="Times New Roman" w:cs="Times New Roman"/>
              </w:rPr>
            </w:pPr>
            <w:r w:rsidRPr="00625D1C">
              <w:rPr>
                <w:rFonts w:ascii="Times New Roman" w:hAnsi="Times New Roman" w:cs="Times New Roman"/>
              </w:rPr>
              <w:t xml:space="preserve">Zibensnovedējs, </w:t>
            </w:r>
          </w:p>
          <w:p w14:paraId="49CA8C3B" w14:textId="68209320" w:rsidR="008D24EB" w:rsidRPr="00625D1C" w:rsidRDefault="008D24EB" w:rsidP="00F178C8">
            <w:pPr>
              <w:rPr>
                <w:rFonts w:ascii="Times New Roman" w:hAnsi="Times New Roman" w:cs="Times New Roman"/>
              </w:rPr>
            </w:pPr>
            <w:r w:rsidRPr="00625D1C">
              <w:rPr>
                <w:rFonts w:ascii="Times New Roman" w:hAnsi="Times New Roman" w:cs="Times New Roman"/>
              </w:rPr>
              <w:t>Āra apgaismojums.</w:t>
            </w:r>
          </w:p>
        </w:tc>
        <w:tc>
          <w:tcPr>
            <w:tcW w:w="6237" w:type="dxa"/>
            <w:shd w:val="clear" w:color="auto" w:fill="auto"/>
          </w:tcPr>
          <w:p w14:paraId="7A72919D" w14:textId="7B2B7D92" w:rsidR="008D24EB" w:rsidRPr="00625D1C" w:rsidRDefault="008D24EB" w:rsidP="00F178C8">
            <w:pPr>
              <w:jc w:val="both"/>
              <w:rPr>
                <w:rFonts w:ascii="Times New Roman" w:hAnsi="Times New Roman" w:cs="Times New Roman"/>
                <w:u w:val="single"/>
              </w:rPr>
            </w:pPr>
            <w:r w:rsidRPr="00625D1C">
              <w:rPr>
                <w:rFonts w:ascii="Times New Roman" w:hAnsi="Times New Roman" w:cs="Times New Roman"/>
              </w:rPr>
              <w:t xml:space="preserve">Projektēt iekšējo tīklu atjaunošanu-pārbūvi telpās līdz </w:t>
            </w:r>
            <w:proofErr w:type="spellStart"/>
            <w:r w:rsidRPr="00625D1C">
              <w:rPr>
                <w:rFonts w:ascii="Times New Roman" w:hAnsi="Times New Roman" w:cs="Times New Roman"/>
              </w:rPr>
              <w:t>elektrosadalnei</w:t>
            </w:r>
            <w:proofErr w:type="spellEnd"/>
            <w:r w:rsidR="00BF7EBF" w:rsidRPr="00625D1C">
              <w:rPr>
                <w:rFonts w:ascii="Times New Roman" w:hAnsi="Times New Roman" w:cs="Times New Roman"/>
              </w:rPr>
              <w:t xml:space="preserve"> pagrabā</w:t>
            </w:r>
            <w:r w:rsidRPr="00625D1C">
              <w:rPr>
                <w:rFonts w:ascii="Times New Roman" w:hAnsi="Times New Roman" w:cs="Times New Roman"/>
              </w:rPr>
              <w:t xml:space="preserve"> atbilstoši jaunajam plānojumam, izmantojot esošo </w:t>
            </w:r>
            <w:proofErr w:type="spellStart"/>
            <w:r w:rsidRPr="00625D1C">
              <w:rPr>
                <w:rFonts w:ascii="Times New Roman" w:hAnsi="Times New Roman" w:cs="Times New Roman"/>
              </w:rPr>
              <w:t>pieslēgumu</w:t>
            </w:r>
            <w:proofErr w:type="spellEnd"/>
            <w:r w:rsidRPr="00625D1C">
              <w:rPr>
                <w:rFonts w:ascii="Times New Roman" w:hAnsi="Times New Roman" w:cs="Times New Roman"/>
              </w:rPr>
              <w:t>. Paredzēt energoefektīvu telpu apgaismojumu, ievērojot Ministru kabineta noteikumu Nr. 353 ”Prasības zaļajam publiskajam iepirkumam un to piemērošanas kārtība” prasības.</w:t>
            </w:r>
          </w:p>
          <w:p w14:paraId="4D40247E" w14:textId="2C93085A" w:rsidR="008D24EB" w:rsidRPr="00625D1C" w:rsidRDefault="008D24EB" w:rsidP="00F178C8">
            <w:pPr>
              <w:jc w:val="both"/>
              <w:rPr>
                <w:rFonts w:ascii="Times New Roman" w:hAnsi="Times New Roman" w:cs="Times New Roman"/>
              </w:rPr>
            </w:pPr>
            <w:r w:rsidRPr="00625D1C">
              <w:rPr>
                <w:rFonts w:ascii="Times New Roman" w:hAnsi="Times New Roman" w:cs="Times New Roman"/>
              </w:rPr>
              <w:t xml:space="preserve">Paredzēt </w:t>
            </w:r>
            <w:proofErr w:type="spellStart"/>
            <w:r w:rsidR="00625D1C" w:rsidRPr="00625D1C">
              <w:rPr>
                <w:rFonts w:ascii="Times New Roman" w:hAnsi="Times New Roman" w:cs="Times New Roman"/>
              </w:rPr>
              <w:t>jaunizbūvējamajai</w:t>
            </w:r>
            <w:proofErr w:type="spellEnd"/>
            <w:r w:rsidR="00625D1C" w:rsidRPr="00625D1C">
              <w:rPr>
                <w:rFonts w:ascii="Times New Roman" w:hAnsi="Times New Roman" w:cs="Times New Roman"/>
              </w:rPr>
              <w:t xml:space="preserve"> ēkai </w:t>
            </w:r>
            <w:proofErr w:type="spellStart"/>
            <w:r w:rsidRPr="00625D1C">
              <w:rPr>
                <w:rFonts w:ascii="Times New Roman" w:hAnsi="Times New Roman" w:cs="Times New Roman"/>
              </w:rPr>
              <w:t>zibensaizsardzību</w:t>
            </w:r>
            <w:proofErr w:type="spellEnd"/>
            <w:r w:rsidRPr="00625D1C">
              <w:rPr>
                <w:rFonts w:ascii="Times New Roman" w:hAnsi="Times New Roman" w:cs="Times New Roman"/>
              </w:rPr>
              <w:t>.</w:t>
            </w:r>
          </w:p>
          <w:p w14:paraId="30C4D9BB" w14:textId="77777777" w:rsidR="008D24EB" w:rsidRPr="00625D1C" w:rsidRDefault="008D24EB" w:rsidP="00F178C8">
            <w:pPr>
              <w:jc w:val="both"/>
              <w:rPr>
                <w:rFonts w:ascii="Times New Roman" w:hAnsi="Times New Roman" w:cs="Times New Roman"/>
              </w:rPr>
            </w:pPr>
            <w:r w:rsidRPr="00625D1C">
              <w:rPr>
                <w:rFonts w:ascii="Times New Roman" w:hAnsi="Times New Roman" w:cs="Times New Roman"/>
              </w:rPr>
              <w:t>Projektēt pasīvo zibens aizsardzību.</w:t>
            </w:r>
          </w:p>
          <w:p w14:paraId="0BE74F63" w14:textId="062C3684" w:rsidR="008D24EB" w:rsidRPr="00625D1C" w:rsidRDefault="008D24EB" w:rsidP="00A05874">
            <w:pPr>
              <w:jc w:val="both"/>
              <w:rPr>
                <w:rFonts w:ascii="Times New Roman" w:hAnsi="Times New Roman" w:cs="Times New Roman"/>
              </w:rPr>
            </w:pPr>
            <w:r w:rsidRPr="00625D1C">
              <w:rPr>
                <w:rFonts w:ascii="Times New Roman" w:hAnsi="Times New Roman" w:cs="Times New Roman"/>
              </w:rPr>
              <w:t xml:space="preserve">Projektēt </w:t>
            </w:r>
            <w:r w:rsidR="00625D1C" w:rsidRPr="00625D1C">
              <w:rPr>
                <w:rFonts w:ascii="Times New Roman" w:hAnsi="Times New Roman" w:cs="Times New Roman"/>
              </w:rPr>
              <w:t xml:space="preserve">pie </w:t>
            </w:r>
            <w:proofErr w:type="spellStart"/>
            <w:r w:rsidR="00625D1C" w:rsidRPr="00625D1C">
              <w:rPr>
                <w:rFonts w:ascii="Times New Roman" w:hAnsi="Times New Roman" w:cs="Times New Roman"/>
              </w:rPr>
              <w:t>jaunizbūvējamās</w:t>
            </w:r>
            <w:proofErr w:type="spellEnd"/>
            <w:r w:rsidR="00625D1C" w:rsidRPr="00625D1C">
              <w:rPr>
                <w:rFonts w:ascii="Times New Roman" w:hAnsi="Times New Roman" w:cs="Times New Roman"/>
              </w:rPr>
              <w:t xml:space="preserve"> ēkas </w:t>
            </w:r>
            <w:r w:rsidRPr="00625D1C">
              <w:rPr>
                <w:rFonts w:ascii="Times New Roman" w:hAnsi="Times New Roman" w:cs="Times New Roman"/>
              </w:rPr>
              <w:t>āra apgaismojumu.</w:t>
            </w:r>
          </w:p>
        </w:tc>
      </w:tr>
      <w:tr w:rsidR="00625D1C" w:rsidRPr="00625D1C" w14:paraId="328FFCDF" w14:textId="77777777" w:rsidTr="00071517">
        <w:tc>
          <w:tcPr>
            <w:tcW w:w="601" w:type="dxa"/>
          </w:tcPr>
          <w:p w14:paraId="197B8BB1" w14:textId="77777777" w:rsidR="008D24EB" w:rsidRPr="00625D1C" w:rsidRDefault="008D24EB" w:rsidP="00F178C8">
            <w:pPr>
              <w:rPr>
                <w:rFonts w:ascii="Times New Roman" w:hAnsi="Times New Roman" w:cs="Times New Roman"/>
              </w:rPr>
            </w:pPr>
            <w:r w:rsidRPr="00625D1C">
              <w:rPr>
                <w:rFonts w:ascii="Times New Roman" w:hAnsi="Times New Roman" w:cs="Times New Roman"/>
              </w:rPr>
              <w:t>3.6</w:t>
            </w:r>
          </w:p>
        </w:tc>
        <w:tc>
          <w:tcPr>
            <w:tcW w:w="2660" w:type="dxa"/>
            <w:shd w:val="clear" w:color="auto" w:fill="auto"/>
          </w:tcPr>
          <w:p w14:paraId="33AABDB9" w14:textId="77777777" w:rsidR="008D24EB" w:rsidRPr="00625D1C" w:rsidRDefault="008D24EB" w:rsidP="00F178C8">
            <w:pPr>
              <w:rPr>
                <w:rFonts w:ascii="Times New Roman" w:hAnsi="Times New Roman" w:cs="Times New Roman"/>
              </w:rPr>
            </w:pPr>
            <w:r w:rsidRPr="00625D1C">
              <w:rPr>
                <w:rFonts w:ascii="Times New Roman" w:hAnsi="Times New Roman" w:cs="Times New Roman"/>
              </w:rPr>
              <w:t>Elektroniskie sakari (datortīkli, internets, TV)</w:t>
            </w:r>
          </w:p>
        </w:tc>
        <w:tc>
          <w:tcPr>
            <w:tcW w:w="6237" w:type="dxa"/>
            <w:shd w:val="clear" w:color="auto" w:fill="auto"/>
          </w:tcPr>
          <w:p w14:paraId="383D336E" w14:textId="77777777" w:rsidR="008D24EB" w:rsidRPr="00625D1C" w:rsidRDefault="008D24EB" w:rsidP="00F178C8">
            <w:pPr>
              <w:jc w:val="both"/>
              <w:rPr>
                <w:rFonts w:ascii="Times New Roman" w:hAnsi="Times New Roman" w:cs="Times New Roman"/>
              </w:rPr>
            </w:pPr>
            <w:r w:rsidRPr="00625D1C">
              <w:rPr>
                <w:rFonts w:ascii="Times New Roman" w:hAnsi="Times New Roman" w:cs="Times New Roman"/>
              </w:rPr>
              <w:t>Pirms projektēšanas uzsākšanas saņemt konkrētā pakalpojuma sniedzēja (piem., SIA “</w:t>
            </w:r>
            <w:proofErr w:type="spellStart"/>
            <w:r w:rsidRPr="00625D1C">
              <w:rPr>
                <w:rFonts w:ascii="Times New Roman" w:hAnsi="Times New Roman" w:cs="Times New Roman"/>
              </w:rPr>
              <w:t>Tet</w:t>
            </w:r>
            <w:proofErr w:type="spellEnd"/>
            <w:r w:rsidRPr="00625D1C">
              <w:rPr>
                <w:rFonts w:ascii="Times New Roman" w:hAnsi="Times New Roman" w:cs="Times New Roman"/>
              </w:rPr>
              <w:t>” un/vai citas personas) tehniskos noteikumus.</w:t>
            </w:r>
          </w:p>
          <w:p w14:paraId="1EEAD8E8" w14:textId="77777777" w:rsidR="008D24EB" w:rsidRPr="00625D1C" w:rsidRDefault="008D24EB" w:rsidP="00F178C8">
            <w:pPr>
              <w:jc w:val="both"/>
              <w:rPr>
                <w:rFonts w:ascii="Times New Roman" w:hAnsi="Times New Roman" w:cs="Times New Roman"/>
              </w:rPr>
            </w:pPr>
            <w:r w:rsidRPr="00625D1C">
              <w:rPr>
                <w:rFonts w:ascii="Times New Roman" w:hAnsi="Times New Roman" w:cs="Times New Roman"/>
              </w:rPr>
              <w:t xml:space="preserve">Iekšējo un ārējo tīklu izbūve. </w:t>
            </w:r>
          </w:p>
        </w:tc>
      </w:tr>
      <w:tr w:rsidR="00625D1C" w:rsidRPr="00625D1C" w14:paraId="59A86D38" w14:textId="77777777" w:rsidTr="00071517">
        <w:tc>
          <w:tcPr>
            <w:tcW w:w="601" w:type="dxa"/>
          </w:tcPr>
          <w:p w14:paraId="58E4C084" w14:textId="77777777" w:rsidR="008D24EB" w:rsidRPr="00625D1C" w:rsidRDefault="008D24EB" w:rsidP="00F178C8">
            <w:pPr>
              <w:rPr>
                <w:rFonts w:ascii="Times New Roman" w:hAnsi="Times New Roman" w:cs="Times New Roman"/>
              </w:rPr>
            </w:pPr>
            <w:r w:rsidRPr="00625D1C">
              <w:rPr>
                <w:rFonts w:ascii="Times New Roman" w:hAnsi="Times New Roman" w:cs="Times New Roman"/>
              </w:rPr>
              <w:t>3.7</w:t>
            </w:r>
          </w:p>
        </w:tc>
        <w:tc>
          <w:tcPr>
            <w:tcW w:w="2660" w:type="dxa"/>
            <w:shd w:val="clear" w:color="auto" w:fill="auto"/>
          </w:tcPr>
          <w:p w14:paraId="5ABA690F" w14:textId="77777777" w:rsidR="008D24EB" w:rsidRPr="00625D1C" w:rsidRDefault="008D24EB" w:rsidP="00F178C8">
            <w:pPr>
              <w:rPr>
                <w:rFonts w:ascii="Times New Roman" w:hAnsi="Times New Roman" w:cs="Times New Roman"/>
              </w:rPr>
            </w:pPr>
            <w:r w:rsidRPr="00625D1C">
              <w:rPr>
                <w:rFonts w:ascii="Times New Roman" w:hAnsi="Times New Roman" w:cs="Times New Roman"/>
              </w:rPr>
              <w:t>Ugunsdrošība un signalizācija</w:t>
            </w:r>
          </w:p>
        </w:tc>
        <w:tc>
          <w:tcPr>
            <w:tcW w:w="6237" w:type="dxa"/>
            <w:shd w:val="clear" w:color="auto" w:fill="auto"/>
          </w:tcPr>
          <w:p w14:paraId="3C5D4DE0" w14:textId="77777777" w:rsidR="008D24EB" w:rsidRPr="00625D1C" w:rsidRDefault="008D24EB" w:rsidP="00F178C8">
            <w:pPr>
              <w:jc w:val="both"/>
              <w:rPr>
                <w:rFonts w:ascii="Times New Roman" w:hAnsi="Times New Roman" w:cs="Times New Roman"/>
              </w:rPr>
            </w:pPr>
            <w:r w:rsidRPr="00625D1C">
              <w:rPr>
                <w:rFonts w:ascii="Times New Roman" w:hAnsi="Times New Roman" w:cs="Times New Roman"/>
              </w:rPr>
              <w:t>Projektēt ugunsaizsardzības signalizāciju.</w:t>
            </w:r>
          </w:p>
          <w:p w14:paraId="0BF4A2D7" w14:textId="77777777" w:rsidR="008D24EB" w:rsidRDefault="008D24EB" w:rsidP="00A05874">
            <w:pPr>
              <w:jc w:val="both"/>
              <w:rPr>
                <w:rFonts w:ascii="Times New Roman" w:hAnsi="Times New Roman" w:cs="Times New Roman"/>
              </w:rPr>
            </w:pPr>
            <w:r w:rsidRPr="00625D1C">
              <w:rPr>
                <w:rFonts w:ascii="Times New Roman" w:hAnsi="Times New Roman" w:cs="Times New Roman"/>
              </w:rPr>
              <w:t>Izstrādāt ugunsdrošības pasākumu plānu.</w:t>
            </w:r>
          </w:p>
          <w:p w14:paraId="1673203C" w14:textId="0B8927DE" w:rsidR="00625D1C" w:rsidRPr="00625D1C" w:rsidRDefault="00625D1C" w:rsidP="00A05874">
            <w:pPr>
              <w:jc w:val="both"/>
              <w:rPr>
                <w:rFonts w:ascii="Times New Roman" w:hAnsi="Times New Roman" w:cs="Times New Roman"/>
              </w:rPr>
            </w:pPr>
            <w:r>
              <w:rPr>
                <w:rFonts w:ascii="Times New Roman" w:hAnsi="Times New Roman" w:cs="Times New Roman"/>
              </w:rPr>
              <w:t>Projektēt un izstrādāt evakuācijas izejas, zīmes</w:t>
            </w:r>
          </w:p>
        </w:tc>
      </w:tr>
      <w:tr w:rsidR="00625D1C" w:rsidRPr="00625D1C" w14:paraId="52650547" w14:textId="77777777" w:rsidTr="00071517">
        <w:tc>
          <w:tcPr>
            <w:tcW w:w="601" w:type="dxa"/>
          </w:tcPr>
          <w:p w14:paraId="2D72EBDD" w14:textId="77777777" w:rsidR="008D24EB" w:rsidRPr="00625D1C" w:rsidRDefault="008D24EB" w:rsidP="00F178C8">
            <w:pPr>
              <w:rPr>
                <w:rFonts w:ascii="Times New Roman" w:hAnsi="Times New Roman" w:cs="Times New Roman"/>
              </w:rPr>
            </w:pPr>
            <w:r w:rsidRPr="00625D1C">
              <w:rPr>
                <w:rFonts w:ascii="Times New Roman" w:hAnsi="Times New Roman" w:cs="Times New Roman"/>
              </w:rPr>
              <w:t xml:space="preserve">3.8  </w:t>
            </w:r>
          </w:p>
        </w:tc>
        <w:tc>
          <w:tcPr>
            <w:tcW w:w="2660" w:type="dxa"/>
            <w:shd w:val="clear" w:color="auto" w:fill="auto"/>
          </w:tcPr>
          <w:p w14:paraId="2CCF540E" w14:textId="77777777" w:rsidR="008D24EB" w:rsidRPr="00625D1C" w:rsidRDefault="008D24EB" w:rsidP="00F178C8">
            <w:pPr>
              <w:rPr>
                <w:rFonts w:ascii="Times New Roman" w:hAnsi="Times New Roman" w:cs="Times New Roman"/>
              </w:rPr>
            </w:pPr>
            <w:r w:rsidRPr="00625D1C">
              <w:rPr>
                <w:rFonts w:ascii="Times New Roman" w:hAnsi="Times New Roman" w:cs="Times New Roman"/>
              </w:rPr>
              <w:t>Iekštelpu apdare, remontdarbi.</w:t>
            </w:r>
          </w:p>
        </w:tc>
        <w:tc>
          <w:tcPr>
            <w:tcW w:w="6237" w:type="dxa"/>
            <w:shd w:val="clear" w:color="auto" w:fill="auto"/>
          </w:tcPr>
          <w:p w14:paraId="28D85D9A" w14:textId="77777777" w:rsidR="008D24EB" w:rsidRPr="00625D1C" w:rsidRDefault="008D24EB" w:rsidP="00F178C8">
            <w:pPr>
              <w:jc w:val="both"/>
              <w:rPr>
                <w:rFonts w:ascii="Times New Roman" w:hAnsi="Times New Roman" w:cs="Times New Roman"/>
              </w:rPr>
            </w:pPr>
            <w:r w:rsidRPr="00625D1C">
              <w:rPr>
                <w:rFonts w:ascii="Times New Roman" w:hAnsi="Times New Roman" w:cs="Times New Roman"/>
              </w:rPr>
              <w:t xml:space="preserve">Izstrādāt telpu apdares priekšlikumus un aprēķināt apdares darbu apjomus. </w:t>
            </w:r>
          </w:p>
          <w:p w14:paraId="0F8B9F7C" w14:textId="77777777" w:rsidR="008D24EB" w:rsidRPr="00625D1C" w:rsidRDefault="008D24EB" w:rsidP="00F178C8">
            <w:pPr>
              <w:jc w:val="both"/>
              <w:rPr>
                <w:rFonts w:ascii="Times New Roman" w:hAnsi="Times New Roman" w:cs="Times New Roman"/>
              </w:rPr>
            </w:pPr>
            <w:r w:rsidRPr="00625D1C">
              <w:rPr>
                <w:rFonts w:ascii="Times New Roman" w:hAnsi="Times New Roman" w:cs="Times New Roman"/>
              </w:rPr>
              <w:t>Materiālu izvēle atbilstoši ēkas izmantošanas veidam un normatīvo aktu prasībām.</w:t>
            </w:r>
          </w:p>
          <w:p w14:paraId="7A7216E9" w14:textId="77777777" w:rsidR="008D24EB" w:rsidRPr="00625D1C" w:rsidRDefault="008D24EB" w:rsidP="00F178C8">
            <w:pPr>
              <w:jc w:val="both"/>
              <w:rPr>
                <w:rFonts w:ascii="Times New Roman" w:hAnsi="Times New Roman" w:cs="Times New Roman"/>
              </w:rPr>
            </w:pPr>
            <w:r w:rsidRPr="00625D1C">
              <w:rPr>
                <w:rFonts w:ascii="Times New Roman" w:hAnsi="Times New Roman" w:cs="Times New Roman"/>
              </w:rPr>
              <w:t xml:space="preserve">Projektā pielietotajiem materiāliem ir jāatbilst nosacījumiem, ko pieprasa konstrukciju stiprība, ugunsdrošības kategorija, siltuma un skaņas izolācija, ķīmiskā noturība, </w:t>
            </w:r>
            <w:proofErr w:type="spellStart"/>
            <w:r w:rsidRPr="00625D1C">
              <w:rPr>
                <w:rFonts w:ascii="Times New Roman" w:hAnsi="Times New Roman" w:cs="Times New Roman"/>
              </w:rPr>
              <w:t>ūdensizturība</w:t>
            </w:r>
            <w:proofErr w:type="spellEnd"/>
            <w:r w:rsidRPr="00625D1C">
              <w:rPr>
                <w:rFonts w:ascii="Times New Roman" w:hAnsi="Times New Roman" w:cs="Times New Roman"/>
              </w:rPr>
              <w:t xml:space="preserve"> un citi rādītāji.</w:t>
            </w:r>
          </w:p>
          <w:p w14:paraId="05E5D1B3" w14:textId="77777777" w:rsidR="008D24EB" w:rsidRPr="00625D1C" w:rsidRDefault="008D24EB" w:rsidP="00F178C8">
            <w:pPr>
              <w:jc w:val="both"/>
              <w:rPr>
                <w:rFonts w:ascii="Times New Roman" w:hAnsi="Times New Roman" w:cs="Times New Roman"/>
              </w:rPr>
            </w:pPr>
            <w:r w:rsidRPr="00625D1C">
              <w:rPr>
                <w:rFonts w:ascii="Times New Roman" w:hAnsi="Times New Roman" w:cs="Times New Roman"/>
              </w:rPr>
              <w:t>Telpu apdares prasības:</w:t>
            </w:r>
          </w:p>
          <w:p w14:paraId="5CAA669D" w14:textId="77777777" w:rsidR="008D24EB" w:rsidRPr="00625D1C" w:rsidRDefault="008D24EB" w:rsidP="00F178C8">
            <w:pPr>
              <w:jc w:val="both"/>
              <w:rPr>
                <w:rFonts w:ascii="Times New Roman" w:hAnsi="Times New Roman" w:cs="Times New Roman"/>
              </w:rPr>
            </w:pPr>
            <w:r w:rsidRPr="00625D1C">
              <w:rPr>
                <w:rFonts w:ascii="Times New Roman" w:hAnsi="Times New Roman" w:cs="Times New Roman"/>
              </w:rPr>
              <w:t>1. telpu apdarē izmantot viegli tīrāmus un veselībai nekaitīgus materiālus, kurus var viegli atjaunot un remontēt;</w:t>
            </w:r>
          </w:p>
          <w:p w14:paraId="102F83C8" w14:textId="77777777" w:rsidR="008D24EB" w:rsidRPr="00625D1C" w:rsidRDefault="008D24EB" w:rsidP="00F178C8">
            <w:pPr>
              <w:jc w:val="both"/>
              <w:rPr>
                <w:rFonts w:ascii="Times New Roman" w:hAnsi="Times New Roman" w:cs="Times New Roman"/>
              </w:rPr>
            </w:pPr>
            <w:r w:rsidRPr="00625D1C">
              <w:rPr>
                <w:rFonts w:ascii="Times New Roman" w:hAnsi="Times New Roman" w:cs="Times New Roman"/>
              </w:rPr>
              <w:t>2. sienu apdare - krāsotas;</w:t>
            </w:r>
          </w:p>
          <w:p w14:paraId="09DF54F8" w14:textId="2F971660" w:rsidR="008D24EB" w:rsidRPr="00625D1C" w:rsidRDefault="008D24EB" w:rsidP="00F178C8">
            <w:pPr>
              <w:jc w:val="both"/>
              <w:rPr>
                <w:rFonts w:ascii="Times New Roman" w:hAnsi="Times New Roman" w:cs="Times New Roman"/>
              </w:rPr>
            </w:pPr>
            <w:r w:rsidRPr="00625D1C">
              <w:rPr>
                <w:rFonts w:ascii="Times New Roman" w:hAnsi="Times New Roman" w:cs="Times New Roman"/>
              </w:rPr>
              <w:t xml:space="preserve">3. sanitāro mezglu sienu apdare </w:t>
            </w:r>
            <w:r w:rsidR="00625D1C" w:rsidRPr="00625D1C">
              <w:rPr>
                <w:rFonts w:ascii="Times New Roman" w:hAnsi="Times New Roman" w:cs="Times New Roman"/>
              </w:rPr>
              <w:t>–</w:t>
            </w:r>
            <w:r w:rsidRPr="00625D1C">
              <w:rPr>
                <w:rFonts w:ascii="Times New Roman" w:hAnsi="Times New Roman" w:cs="Times New Roman"/>
              </w:rPr>
              <w:t xml:space="preserve"> flīzes</w:t>
            </w:r>
            <w:r w:rsidR="00625D1C" w:rsidRPr="00625D1C">
              <w:rPr>
                <w:rFonts w:ascii="Times New Roman" w:hAnsi="Times New Roman" w:cs="Times New Roman"/>
              </w:rPr>
              <w:t xml:space="preserve"> vai linolejs</w:t>
            </w:r>
            <w:r w:rsidRPr="00625D1C">
              <w:rPr>
                <w:rFonts w:ascii="Times New Roman" w:hAnsi="Times New Roman" w:cs="Times New Roman"/>
              </w:rPr>
              <w:t>;</w:t>
            </w:r>
          </w:p>
          <w:p w14:paraId="57CB623E" w14:textId="7A848B66" w:rsidR="008D24EB" w:rsidRPr="00625D1C" w:rsidRDefault="008D24EB" w:rsidP="00F178C8">
            <w:pPr>
              <w:jc w:val="both"/>
              <w:rPr>
                <w:rFonts w:ascii="Times New Roman" w:hAnsi="Times New Roman" w:cs="Times New Roman"/>
              </w:rPr>
            </w:pPr>
            <w:r w:rsidRPr="00625D1C">
              <w:rPr>
                <w:rFonts w:ascii="Times New Roman" w:hAnsi="Times New Roman" w:cs="Times New Roman"/>
              </w:rPr>
              <w:t xml:space="preserve">4. sanitāro mezglu grīdu apdare </w:t>
            </w:r>
            <w:r w:rsidR="00625D1C" w:rsidRPr="00625D1C">
              <w:rPr>
                <w:rFonts w:ascii="Times New Roman" w:hAnsi="Times New Roman" w:cs="Times New Roman"/>
              </w:rPr>
              <w:t>–</w:t>
            </w:r>
            <w:r w:rsidRPr="00625D1C">
              <w:rPr>
                <w:rFonts w:ascii="Times New Roman" w:hAnsi="Times New Roman" w:cs="Times New Roman"/>
              </w:rPr>
              <w:t xml:space="preserve"> flīzes</w:t>
            </w:r>
            <w:r w:rsidR="00625D1C" w:rsidRPr="00625D1C">
              <w:rPr>
                <w:rFonts w:ascii="Times New Roman" w:hAnsi="Times New Roman" w:cs="Times New Roman"/>
              </w:rPr>
              <w:t xml:space="preserve"> vai linolejs</w:t>
            </w:r>
            <w:r w:rsidRPr="00625D1C">
              <w:rPr>
                <w:rFonts w:ascii="Times New Roman" w:hAnsi="Times New Roman" w:cs="Times New Roman"/>
              </w:rPr>
              <w:t>;</w:t>
            </w:r>
          </w:p>
          <w:p w14:paraId="71F4AB85" w14:textId="6F5C9732" w:rsidR="008D24EB" w:rsidRPr="00625D1C" w:rsidRDefault="008D24EB" w:rsidP="00A05874">
            <w:pPr>
              <w:jc w:val="both"/>
              <w:rPr>
                <w:rFonts w:ascii="Times New Roman" w:hAnsi="Times New Roman" w:cs="Times New Roman"/>
              </w:rPr>
            </w:pPr>
            <w:r w:rsidRPr="00625D1C">
              <w:rPr>
                <w:rFonts w:ascii="Times New Roman" w:hAnsi="Times New Roman" w:cs="Times New Roman"/>
              </w:rPr>
              <w:t xml:space="preserve">5. </w:t>
            </w:r>
            <w:r w:rsidR="00780A44" w:rsidRPr="00625D1C">
              <w:rPr>
                <w:rFonts w:ascii="Times New Roman" w:hAnsi="Times New Roman" w:cs="Times New Roman"/>
              </w:rPr>
              <w:t xml:space="preserve">visas telpas </w:t>
            </w:r>
            <w:r w:rsidRPr="00625D1C">
              <w:rPr>
                <w:rFonts w:ascii="Times New Roman" w:hAnsi="Times New Roman" w:cs="Times New Roman"/>
              </w:rPr>
              <w:t xml:space="preserve">ar pilnu iekšējo apdari, vannas un tualetes telpas aprīkotas ar santehniku – izlietni, jaucējkrānu, podu un dušas kabīni (vai vannu), un </w:t>
            </w:r>
            <w:r w:rsidR="006B4B09" w:rsidRPr="00625D1C">
              <w:rPr>
                <w:rFonts w:ascii="Times New Roman" w:hAnsi="Times New Roman" w:cs="Times New Roman"/>
              </w:rPr>
              <w:t>personāla atpūtas telpa</w:t>
            </w:r>
            <w:r w:rsidRPr="00625D1C">
              <w:rPr>
                <w:rFonts w:ascii="Times New Roman" w:hAnsi="Times New Roman" w:cs="Times New Roman"/>
              </w:rPr>
              <w:t xml:space="preserve"> aprīkota ar santehniku – izlietni un jaucējkrānu.</w:t>
            </w:r>
          </w:p>
        </w:tc>
      </w:tr>
      <w:tr w:rsidR="00625D1C" w:rsidRPr="00625D1C" w14:paraId="188B1722" w14:textId="77777777" w:rsidTr="00071517">
        <w:tc>
          <w:tcPr>
            <w:tcW w:w="601" w:type="dxa"/>
          </w:tcPr>
          <w:p w14:paraId="0888474B" w14:textId="77777777" w:rsidR="008D24EB" w:rsidRPr="00625D1C" w:rsidRDefault="008D24EB" w:rsidP="00F178C8">
            <w:pPr>
              <w:rPr>
                <w:rFonts w:ascii="Times New Roman" w:hAnsi="Times New Roman" w:cs="Times New Roman"/>
              </w:rPr>
            </w:pPr>
            <w:r w:rsidRPr="00625D1C">
              <w:rPr>
                <w:rFonts w:ascii="Times New Roman" w:hAnsi="Times New Roman" w:cs="Times New Roman"/>
              </w:rPr>
              <w:t>3.10</w:t>
            </w:r>
          </w:p>
        </w:tc>
        <w:tc>
          <w:tcPr>
            <w:tcW w:w="2660" w:type="dxa"/>
            <w:shd w:val="clear" w:color="auto" w:fill="auto"/>
          </w:tcPr>
          <w:p w14:paraId="6F23BB32" w14:textId="509E4362" w:rsidR="008D24EB" w:rsidRPr="00625D1C" w:rsidRDefault="00625D1C" w:rsidP="00F178C8">
            <w:pPr>
              <w:rPr>
                <w:rFonts w:ascii="Times New Roman" w:hAnsi="Times New Roman" w:cs="Times New Roman"/>
              </w:rPr>
            </w:pPr>
            <w:r>
              <w:rPr>
                <w:rFonts w:ascii="Times New Roman" w:hAnsi="Times New Roman" w:cs="Times New Roman"/>
              </w:rPr>
              <w:t xml:space="preserve">Jaunās piebūves fasādes </w:t>
            </w:r>
            <w:r w:rsidR="008D24EB" w:rsidRPr="00625D1C">
              <w:rPr>
                <w:rFonts w:ascii="Times New Roman" w:hAnsi="Times New Roman" w:cs="Times New Roman"/>
              </w:rPr>
              <w:t>apdare.</w:t>
            </w:r>
          </w:p>
        </w:tc>
        <w:tc>
          <w:tcPr>
            <w:tcW w:w="6237" w:type="dxa"/>
            <w:shd w:val="clear" w:color="auto" w:fill="auto"/>
          </w:tcPr>
          <w:p w14:paraId="48D15AC9" w14:textId="3A829140" w:rsidR="008D24EB" w:rsidRPr="00625D1C" w:rsidRDefault="008D24EB" w:rsidP="00F178C8">
            <w:pPr>
              <w:jc w:val="both"/>
              <w:rPr>
                <w:rFonts w:ascii="Times New Roman" w:hAnsi="Times New Roman" w:cs="Times New Roman"/>
              </w:rPr>
            </w:pPr>
            <w:r w:rsidRPr="00625D1C">
              <w:rPr>
                <w:rFonts w:ascii="Times New Roman" w:hAnsi="Times New Roman" w:cs="Times New Roman"/>
              </w:rPr>
              <w:t xml:space="preserve">Izstrādāt fasādes daļas </w:t>
            </w:r>
            <w:proofErr w:type="spellStart"/>
            <w:r w:rsidR="00625D1C" w:rsidRPr="00625D1C">
              <w:rPr>
                <w:rFonts w:ascii="Times New Roman" w:hAnsi="Times New Roman" w:cs="Times New Roman"/>
              </w:rPr>
              <w:t>vienstāvu</w:t>
            </w:r>
            <w:proofErr w:type="spellEnd"/>
            <w:r w:rsidR="00625D1C" w:rsidRPr="00625D1C">
              <w:rPr>
                <w:rFonts w:ascii="Times New Roman" w:hAnsi="Times New Roman" w:cs="Times New Roman"/>
              </w:rPr>
              <w:t xml:space="preserve"> piebūves </w:t>
            </w:r>
            <w:r w:rsidRPr="00625D1C">
              <w:rPr>
                <w:rFonts w:ascii="Times New Roman" w:hAnsi="Times New Roman" w:cs="Times New Roman"/>
              </w:rPr>
              <w:t xml:space="preserve">apdares priekšlikums un aprēķināt apdares darbu apjomus. </w:t>
            </w:r>
          </w:p>
          <w:p w14:paraId="2294A0F8" w14:textId="77777777" w:rsidR="008D24EB" w:rsidRPr="00625D1C" w:rsidRDefault="008D24EB" w:rsidP="00F178C8">
            <w:pPr>
              <w:jc w:val="both"/>
              <w:rPr>
                <w:rFonts w:ascii="Times New Roman" w:hAnsi="Times New Roman" w:cs="Times New Roman"/>
              </w:rPr>
            </w:pPr>
            <w:r w:rsidRPr="00625D1C">
              <w:rPr>
                <w:rFonts w:ascii="Times New Roman" w:hAnsi="Times New Roman" w:cs="Times New Roman"/>
              </w:rPr>
              <w:t>Materiālu izvēle atbilstoši normatīvo aktu prasībām.</w:t>
            </w:r>
          </w:p>
          <w:p w14:paraId="3AF01CAA" w14:textId="7B1D330D" w:rsidR="008D24EB" w:rsidRPr="00625D1C" w:rsidRDefault="008D24EB" w:rsidP="00F178C8">
            <w:pPr>
              <w:jc w:val="both"/>
              <w:rPr>
                <w:rFonts w:ascii="Times New Roman" w:hAnsi="Times New Roman" w:cs="Times New Roman"/>
              </w:rPr>
            </w:pPr>
            <w:r w:rsidRPr="00625D1C">
              <w:rPr>
                <w:rFonts w:ascii="Times New Roman" w:hAnsi="Times New Roman" w:cs="Times New Roman"/>
              </w:rPr>
              <w:t>Dot fasā</w:t>
            </w:r>
            <w:r w:rsidR="00625D1C">
              <w:rPr>
                <w:rFonts w:ascii="Times New Roman" w:hAnsi="Times New Roman" w:cs="Times New Roman"/>
              </w:rPr>
              <w:t>des</w:t>
            </w:r>
            <w:r w:rsidRPr="00625D1C">
              <w:rPr>
                <w:rFonts w:ascii="Times New Roman" w:hAnsi="Times New Roman" w:cs="Times New Roman"/>
              </w:rPr>
              <w:t xml:space="preserve"> krāsu un dalījuma risinājumus.</w:t>
            </w:r>
          </w:p>
          <w:p w14:paraId="2888860B" w14:textId="77777777" w:rsidR="008D24EB" w:rsidRPr="00625D1C" w:rsidRDefault="008D24EB" w:rsidP="00F178C8">
            <w:pPr>
              <w:jc w:val="both"/>
              <w:rPr>
                <w:rFonts w:ascii="Times New Roman" w:hAnsi="Times New Roman" w:cs="Times New Roman"/>
              </w:rPr>
            </w:pPr>
            <w:r w:rsidRPr="00625D1C">
              <w:rPr>
                <w:rFonts w:ascii="Times New Roman" w:hAnsi="Times New Roman" w:cs="Times New Roman"/>
              </w:rPr>
              <w:t>Krāsu toņus saskaņot ar Pasūtītāja pārstāvi, krāsu pasi iekļaut būvniecības ieceres dokumentācijas sastāvā.</w:t>
            </w:r>
          </w:p>
        </w:tc>
      </w:tr>
      <w:tr w:rsidR="00625D1C" w:rsidRPr="00625D1C" w14:paraId="18495B79" w14:textId="77777777" w:rsidTr="00071517">
        <w:tc>
          <w:tcPr>
            <w:tcW w:w="601" w:type="dxa"/>
          </w:tcPr>
          <w:p w14:paraId="2B03439A" w14:textId="77777777" w:rsidR="008D24EB" w:rsidRPr="00625D1C" w:rsidRDefault="008D24EB" w:rsidP="00F178C8">
            <w:pPr>
              <w:rPr>
                <w:rFonts w:ascii="Times New Roman" w:hAnsi="Times New Roman" w:cs="Times New Roman"/>
              </w:rPr>
            </w:pPr>
            <w:r w:rsidRPr="00625D1C">
              <w:rPr>
                <w:rFonts w:ascii="Times New Roman" w:hAnsi="Times New Roman" w:cs="Times New Roman"/>
              </w:rPr>
              <w:t>3.11</w:t>
            </w:r>
          </w:p>
        </w:tc>
        <w:tc>
          <w:tcPr>
            <w:tcW w:w="2660" w:type="dxa"/>
            <w:shd w:val="clear" w:color="auto" w:fill="auto"/>
          </w:tcPr>
          <w:p w14:paraId="37453307" w14:textId="2638F2BE" w:rsidR="008D24EB" w:rsidRPr="00625D1C" w:rsidRDefault="00625D1C" w:rsidP="00F178C8">
            <w:pPr>
              <w:rPr>
                <w:rFonts w:ascii="Times New Roman" w:hAnsi="Times New Roman" w:cs="Times New Roman"/>
              </w:rPr>
            </w:pPr>
            <w:r w:rsidRPr="00625D1C">
              <w:rPr>
                <w:rFonts w:ascii="Times New Roman" w:hAnsi="Times New Roman" w:cs="Times New Roman"/>
              </w:rPr>
              <w:t>Jaunās piebūves j</w:t>
            </w:r>
            <w:r w:rsidR="008D24EB" w:rsidRPr="00625D1C">
              <w:rPr>
                <w:rFonts w:ascii="Times New Roman" w:hAnsi="Times New Roman" w:cs="Times New Roman"/>
              </w:rPr>
              <w:t>umta segums</w:t>
            </w:r>
          </w:p>
        </w:tc>
        <w:tc>
          <w:tcPr>
            <w:tcW w:w="6237" w:type="dxa"/>
            <w:shd w:val="clear" w:color="auto" w:fill="auto"/>
          </w:tcPr>
          <w:p w14:paraId="06C6EB9B" w14:textId="4E213C72" w:rsidR="008D24EB" w:rsidRPr="00625D1C" w:rsidRDefault="008D24EB" w:rsidP="00A05874">
            <w:pPr>
              <w:jc w:val="both"/>
              <w:rPr>
                <w:rFonts w:ascii="Times New Roman" w:hAnsi="Times New Roman" w:cs="Times New Roman"/>
              </w:rPr>
            </w:pPr>
            <w:r w:rsidRPr="00625D1C">
              <w:rPr>
                <w:rFonts w:ascii="Times New Roman" w:hAnsi="Times New Roman" w:cs="Times New Roman"/>
              </w:rPr>
              <w:t xml:space="preserve">Materiālu, faktūras un krāsu toņus saskaņot ar Pasūtītāja pārstāvi. </w:t>
            </w:r>
          </w:p>
        </w:tc>
      </w:tr>
      <w:tr w:rsidR="00625D1C" w:rsidRPr="00625D1C" w14:paraId="5584E0C0" w14:textId="77777777" w:rsidTr="00071517">
        <w:tc>
          <w:tcPr>
            <w:tcW w:w="601" w:type="dxa"/>
          </w:tcPr>
          <w:p w14:paraId="5146F358" w14:textId="77777777" w:rsidR="008D24EB" w:rsidRPr="00625D1C" w:rsidRDefault="008D24EB" w:rsidP="00F178C8">
            <w:pPr>
              <w:rPr>
                <w:rFonts w:ascii="Times New Roman" w:hAnsi="Times New Roman" w:cs="Times New Roman"/>
              </w:rPr>
            </w:pPr>
            <w:r w:rsidRPr="00625D1C">
              <w:rPr>
                <w:rFonts w:ascii="Times New Roman" w:hAnsi="Times New Roman" w:cs="Times New Roman"/>
              </w:rPr>
              <w:lastRenderedPageBreak/>
              <w:t>3.12</w:t>
            </w:r>
          </w:p>
        </w:tc>
        <w:tc>
          <w:tcPr>
            <w:tcW w:w="2660" w:type="dxa"/>
            <w:shd w:val="clear" w:color="auto" w:fill="auto"/>
          </w:tcPr>
          <w:p w14:paraId="29F24E43" w14:textId="77777777" w:rsidR="008D24EB" w:rsidRPr="00625D1C" w:rsidRDefault="008D24EB" w:rsidP="00F178C8">
            <w:pPr>
              <w:rPr>
                <w:rFonts w:ascii="Times New Roman" w:hAnsi="Times New Roman" w:cs="Times New Roman"/>
                <w:highlight w:val="yellow"/>
              </w:rPr>
            </w:pPr>
            <w:r w:rsidRPr="00625D1C">
              <w:rPr>
                <w:rFonts w:ascii="Times New Roman" w:hAnsi="Times New Roman" w:cs="Times New Roman"/>
              </w:rPr>
              <w:t>Lietus ūdens kanalizācija</w:t>
            </w:r>
          </w:p>
        </w:tc>
        <w:tc>
          <w:tcPr>
            <w:tcW w:w="6237" w:type="dxa"/>
            <w:shd w:val="clear" w:color="auto" w:fill="auto"/>
          </w:tcPr>
          <w:p w14:paraId="4FB12B44" w14:textId="003D5A09" w:rsidR="008D24EB" w:rsidRPr="00625D1C" w:rsidRDefault="008D24EB" w:rsidP="00F178C8">
            <w:pPr>
              <w:jc w:val="both"/>
              <w:rPr>
                <w:rFonts w:ascii="Times New Roman" w:hAnsi="Times New Roman" w:cs="Times New Roman"/>
              </w:rPr>
            </w:pPr>
            <w:r w:rsidRPr="00625D1C">
              <w:rPr>
                <w:rFonts w:ascii="Times New Roman" w:hAnsi="Times New Roman" w:cs="Times New Roman"/>
              </w:rPr>
              <w:t>Pirms projektēšanas uzsākšanas saņemt SIA “</w:t>
            </w:r>
            <w:r w:rsidR="00625D1C" w:rsidRPr="00625D1C">
              <w:rPr>
                <w:rFonts w:ascii="Times New Roman" w:hAnsi="Times New Roman" w:cs="Times New Roman"/>
              </w:rPr>
              <w:t>Dobeles ūdens</w:t>
            </w:r>
            <w:r w:rsidRPr="00625D1C">
              <w:rPr>
                <w:rFonts w:ascii="Times New Roman" w:hAnsi="Times New Roman" w:cs="Times New Roman"/>
              </w:rPr>
              <w:t>” tehniskos noteikumus.</w:t>
            </w:r>
          </w:p>
          <w:p w14:paraId="5AD5C21E" w14:textId="3FFE39E9" w:rsidR="008D24EB" w:rsidRPr="00625D1C" w:rsidRDefault="008D24EB" w:rsidP="00F178C8">
            <w:pPr>
              <w:jc w:val="both"/>
              <w:rPr>
                <w:rFonts w:ascii="Times New Roman" w:hAnsi="Times New Roman" w:cs="Times New Roman"/>
              </w:rPr>
            </w:pPr>
            <w:r w:rsidRPr="00625D1C">
              <w:rPr>
                <w:rFonts w:ascii="Times New Roman" w:hAnsi="Times New Roman" w:cs="Times New Roman"/>
              </w:rPr>
              <w:t xml:space="preserve">Paredzēt ārējo tīklu izbūvi pieguļošajā teritorijā, paredzot </w:t>
            </w:r>
            <w:proofErr w:type="spellStart"/>
            <w:r w:rsidRPr="00625D1C">
              <w:rPr>
                <w:rFonts w:ascii="Times New Roman" w:hAnsi="Times New Roman" w:cs="Times New Roman"/>
              </w:rPr>
              <w:t>pieslēgumu</w:t>
            </w:r>
            <w:proofErr w:type="spellEnd"/>
            <w:r w:rsidRPr="00625D1C">
              <w:rPr>
                <w:rFonts w:ascii="Times New Roman" w:hAnsi="Times New Roman" w:cs="Times New Roman"/>
              </w:rPr>
              <w:t xml:space="preserve"> pilsētas lietus kanalizācijas tīkliem</w:t>
            </w:r>
            <w:r w:rsidR="00625D1C" w:rsidRPr="00625D1C">
              <w:rPr>
                <w:rFonts w:ascii="Times New Roman" w:hAnsi="Times New Roman" w:cs="Times New Roman"/>
              </w:rPr>
              <w:t>, ja nepieciešams tos daļēji pārbūvējot</w:t>
            </w:r>
            <w:r w:rsidRPr="00625D1C">
              <w:rPr>
                <w:rFonts w:ascii="Times New Roman" w:hAnsi="Times New Roman" w:cs="Times New Roman"/>
              </w:rPr>
              <w:t>.</w:t>
            </w:r>
          </w:p>
        </w:tc>
      </w:tr>
      <w:tr w:rsidR="00625D1C" w:rsidRPr="00625D1C" w14:paraId="18B4F634" w14:textId="77777777" w:rsidTr="00071517">
        <w:tc>
          <w:tcPr>
            <w:tcW w:w="601" w:type="dxa"/>
          </w:tcPr>
          <w:p w14:paraId="52D11A87" w14:textId="7841CFA3" w:rsidR="008D24EB" w:rsidRPr="00625D1C" w:rsidRDefault="008D24EB" w:rsidP="00F178C8">
            <w:pPr>
              <w:rPr>
                <w:rFonts w:ascii="Times New Roman" w:hAnsi="Times New Roman" w:cs="Times New Roman"/>
              </w:rPr>
            </w:pPr>
            <w:r w:rsidRPr="00625D1C">
              <w:rPr>
                <w:rFonts w:ascii="Times New Roman" w:hAnsi="Times New Roman" w:cs="Times New Roman"/>
              </w:rPr>
              <w:t>3.1</w:t>
            </w:r>
            <w:r w:rsidR="00625D1C" w:rsidRPr="00625D1C">
              <w:rPr>
                <w:rFonts w:ascii="Times New Roman" w:hAnsi="Times New Roman" w:cs="Times New Roman"/>
              </w:rPr>
              <w:t>3</w:t>
            </w:r>
          </w:p>
        </w:tc>
        <w:tc>
          <w:tcPr>
            <w:tcW w:w="2660" w:type="dxa"/>
            <w:shd w:val="clear" w:color="auto" w:fill="auto"/>
          </w:tcPr>
          <w:p w14:paraId="3AF3A18F" w14:textId="6CEE6C74" w:rsidR="008D24EB" w:rsidRPr="00625D1C" w:rsidRDefault="00625D1C" w:rsidP="00F178C8">
            <w:pPr>
              <w:rPr>
                <w:rFonts w:ascii="Times New Roman" w:hAnsi="Times New Roman" w:cs="Times New Roman"/>
              </w:rPr>
            </w:pPr>
            <w:r w:rsidRPr="00625D1C">
              <w:rPr>
                <w:rFonts w:ascii="Times New Roman" w:hAnsi="Times New Roman" w:cs="Times New Roman"/>
                <w:bCs/>
              </w:rPr>
              <w:t>Jaunās piebūves ū</w:t>
            </w:r>
            <w:r w:rsidR="008D24EB" w:rsidRPr="00625D1C">
              <w:rPr>
                <w:rFonts w:ascii="Times New Roman" w:hAnsi="Times New Roman" w:cs="Times New Roman"/>
                <w:bCs/>
              </w:rPr>
              <w:t>densapgāde un kanalizācija, ārējie tīkli.</w:t>
            </w:r>
          </w:p>
        </w:tc>
        <w:tc>
          <w:tcPr>
            <w:tcW w:w="6237" w:type="dxa"/>
            <w:shd w:val="clear" w:color="auto" w:fill="auto"/>
          </w:tcPr>
          <w:p w14:paraId="50278F65" w14:textId="23ECE1BE" w:rsidR="008D24EB" w:rsidRPr="00625D1C" w:rsidRDefault="008D24EB" w:rsidP="00625D1C">
            <w:pPr>
              <w:jc w:val="both"/>
              <w:rPr>
                <w:rFonts w:ascii="Times New Roman" w:hAnsi="Times New Roman" w:cs="Times New Roman"/>
              </w:rPr>
            </w:pPr>
            <w:r w:rsidRPr="00625D1C">
              <w:rPr>
                <w:rFonts w:ascii="Times New Roman" w:hAnsi="Times New Roman" w:cs="Times New Roman"/>
              </w:rPr>
              <w:t>Saglabāt esošos</w:t>
            </w:r>
            <w:r w:rsidR="00625D1C" w:rsidRPr="00625D1C">
              <w:rPr>
                <w:rFonts w:ascii="Times New Roman" w:hAnsi="Times New Roman" w:cs="Times New Roman"/>
              </w:rPr>
              <w:t xml:space="preserve">, pēc vajadzības veikt to </w:t>
            </w:r>
            <w:r w:rsidR="00625D1C">
              <w:rPr>
                <w:rFonts w:ascii="Times New Roman" w:hAnsi="Times New Roman" w:cs="Times New Roman"/>
              </w:rPr>
              <w:t>pārbūvi</w:t>
            </w:r>
          </w:p>
        </w:tc>
      </w:tr>
      <w:tr w:rsidR="0040184B" w:rsidRPr="0040184B" w14:paraId="65F0ED02" w14:textId="77777777" w:rsidTr="00071517">
        <w:tc>
          <w:tcPr>
            <w:tcW w:w="601" w:type="dxa"/>
          </w:tcPr>
          <w:p w14:paraId="7155DA91" w14:textId="4FB1AB15" w:rsidR="008D24EB" w:rsidRPr="0040184B" w:rsidRDefault="008D24EB" w:rsidP="00F178C8">
            <w:pPr>
              <w:rPr>
                <w:rFonts w:ascii="Times New Roman" w:hAnsi="Times New Roman" w:cs="Times New Roman"/>
              </w:rPr>
            </w:pPr>
            <w:r w:rsidRPr="0040184B">
              <w:rPr>
                <w:rFonts w:ascii="Times New Roman" w:hAnsi="Times New Roman" w:cs="Times New Roman"/>
              </w:rPr>
              <w:t>3.1</w:t>
            </w:r>
            <w:r w:rsidR="0040184B">
              <w:rPr>
                <w:rFonts w:ascii="Times New Roman" w:hAnsi="Times New Roman" w:cs="Times New Roman"/>
              </w:rPr>
              <w:t>4</w:t>
            </w:r>
          </w:p>
        </w:tc>
        <w:tc>
          <w:tcPr>
            <w:tcW w:w="2660" w:type="dxa"/>
            <w:shd w:val="clear" w:color="auto" w:fill="auto"/>
          </w:tcPr>
          <w:p w14:paraId="05AED6EE" w14:textId="77777777" w:rsidR="008D24EB" w:rsidRPr="0040184B" w:rsidRDefault="008D24EB" w:rsidP="00F178C8">
            <w:pPr>
              <w:rPr>
                <w:rFonts w:ascii="Times New Roman" w:hAnsi="Times New Roman" w:cs="Times New Roman"/>
              </w:rPr>
            </w:pPr>
            <w:r w:rsidRPr="0040184B">
              <w:rPr>
                <w:rFonts w:ascii="Times New Roman" w:hAnsi="Times New Roman" w:cs="Times New Roman"/>
              </w:rPr>
              <w:t>Teritorijas labiekārtošana un apgaismošana</w:t>
            </w:r>
          </w:p>
        </w:tc>
        <w:tc>
          <w:tcPr>
            <w:tcW w:w="6237" w:type="dxa"/>
            <w:shd w:val="clear" w:color="auto" w:fill="auto"/>
          </w:tcPr>
          <w:p w14:paraId="1F780B74" w14:textId="72176A44" w:rsidR="008D24EB" w:rsidRPr="0040184B" w:rsidRDefault="008D24EB" w:rsidP="00F178C8">
            <w:pPr>
              <w:jc w:val="both"/>
              <w:rPr>
                <w:rFonts w:ascii="Times New Roman" w:hAnsi="Times New Roman" w:cs="Times New Roman"/>
              </w:rPr>
            </w:pPr>
            <w:r w:rsidRPr="0040184B">
              <w:rPr>
                <w:rFonts w:ascii="Times New Roman" w:hAnsi="Times New Roman" w:cs="Times New Roman"/>
              </w:rPr>
              <w:t xml:space="preserve">Risināt </w:t>
            </w:r>
            <w:r w:rsidR="00625D1C" w:rsidRPr="0040184B">
              <w:rPr>
                <w:rFonts w:ascii="Times New Roman" w:hAnsi="Times New Roman" w:cs="Times New Roman"/>
              </w:rPr>
              <w:t xml:space="preserve">jaunās piebūves </w:t>
            </w:r>
            <w:r w:rsidRPr="0040184B">
              <w:rPr>
                <w:rFonts w:ascii="Times New Roman" w:hAnsi="Times New Roman" w:cs="Times New Roman"/>
              </w:rPr>
              <w:t>teritorijas labiekārtošanu.</w:t>
            </w:r>
          </w:p>
          <w:p w14:paraId="5B5C344F" w14:textId="77777777" w:rsidR="008D24EB" w:rsidRPr="0040184B" w:rsidRDefault="008D24EB" w:rsidP="00F178C8">
            <w:pPr>
              <w:tabs>
                <w:tab w:val="left" w:pos="254"/>
              </w:tabs>
              <w:suppressAutoHyphens/>
              <w:snapToGrid w:val="0"/>
              <w:jc w:val="both"/>
              <w:rPr>
                <w:rFonts w:ascii="Times New Roman" w:hAnsi="Times New Roman" w:cs="Times New Roman"/>
              </w:rPr>
            </w:pPr>
            <w:r w:rsidRPr="0040184B">
              <w:rPr>
                <w:rFonts w:ascii="Times New Roman" w:hAnsi="Times New Roman" w:cs="Times New Roman"/>
              </w:rPr>
              <w:t xml:space="preserve">Projektējamajiem āra ieejas mezglu risinājumiem jābūt tādiem, lai tiktu nodrošināta netraucēta piekļuve telpām </w:t>
            </w:r>
            <w:proofErr w:type="spellStart"/>
            <w:r w:rsidRPr="0040184B">
              <w:rPr>
                <w:rFonts w:ascii="Times New Roman" w:hAnsi="Times New Roman" w:cs="Times New Roman"/>
              </w:rPr>
              <w:t>ratiņkrēslu</w:t>
            </w:r>
            <w:proofErr w:type="spellEnd"/>
            <w:r w:rsidRPr="0040184B">
              <w:rPr>
                <w:rFonts w:ascii="Times New Roman" w:hAnsi="Times New Roman" w:cs="Times New Roman"/>
              </w:rPr>
              <w:t xml:space="preserve"> lietotājiem.</w:t>
            </w:r>
          </w:p>
          <w:p w14:paraId="7B4FAC5D" w14:textId="77777777" w:rsidR="008D24EB" w:rsidRPr="0040184B" w:rsidRDefault="008D24EB" w:rsidP="00F178C8">
            <w:pPr>
              <w:jc w:val="both"/>
              <w:rPr>
                <w:rFonts w:ascii="Times New Roman" w:hAnsi="Times New Roman" w:cs="Times New Roman"/>
              </w:rPr>
            </w:pPr>
            <w:r w:rsidRPr="0040184B">
              <w:rPr>
                <w:rFonts w:ascii="Times New Roman" w:hAnsi="Times New Roman" w:cs="Times New Roman"/>
              </w:rPr>
              <w:t>Projektā iekļaut celiņu un laukumu segumu risinājumus (konstruktīvos šķēlumus, segumu krāsu risinājumus, rakstu).</w:t>
            </w:r>
          </w:p>
          <w:p w14:paraId="695092C6" w14:textId="77777777" w:rsidR="008D24EB" w:rsidRPr="0040184B" w:rsidRDefault="008D24EB" w:rsidP="00F178C8">
            <w:pPr>
              <w:jc w:val="both"/>
              <w:rPr>
                <w:rFonts w:ascii="Times New Roman" w:hAnsi="Times New Roman" w:cs="Times New Roman"/>
              </w:rPr>
            </w:pPr>
            <w:r w:rsidRPr="0040184B">
              <w:rPr>
                <w:rFonts w:ascii="Times New Roman" w:hAnsi="Times New Roman" w:cs="Times New Roman"/>
              </w:rPr>
              <w:t>Paredzēt energoefektīvu āra apgaismojumu.</w:t>
            </w:r>
          </w:p>
          <w:p w14:paraId="531BA0B4" w14:textId="77777777" w:rsidR="008D24EB" w:rsidRPr="0040184B" w:rsidRDefault="008D24EB" w:rsidP="00F178C8">
            <w:pPr>
              <w:jc w:val="both"/>
              <w:rPr>
                <w:rFonts w:ascii="Times New Roman" w:hAnsi="Times New Roman" w:cs="Times New Roman"/>
              </w:rPr>
            </w:pPr>
            <w:r w:rsidRPr="0040184B">
              <w:rPr>
                <w:rFonts w:ascii="Times New Roman" w:hAnsi="Times New Roman" w:cs="Times New Roman"/>
              </w:rPr>
              <w:t>Paredzēt ieejas mezgla fasādes izgaismošanu.</w:t>
            </w:r>
          </w:p>
        </w:tc>
      </w:tr>
      <w:tr w:rsidR="007C0DD4" w:rsidRPr="007C0DD4" w14:paraId="3DCB12EC" w14:textId="77777777" w:rsidTr="00867222">
        <w:tc>
          <w:tcPr>
            <w:tcW w:w="601" w:type="dxa"/>
            <w:shd w:val="clear" w:color="auto" w:fill="C5E0B3" w:themeFill="accent6" w:themeFillTint="66"/>
          </w:tcPr>
          <w:p w14:paraId="66C15AD6" w14:textId="77777777" w:rsidR="008D24EB" w:rsidRPr="007C0DD4" w:rsidRDefault="008D24EB" w:rsidP="00F178C8">
            <w:pPr>
              <w:rPr>
                <w:rFonts w:ascii="Times New Roman" w:hAnsi="Times New Roman" w:cs="Times New Roman"/>
                <w:b/>
                <w:bCs/>
              </w:rPr>
            </w:pPr>
            <w:r w:rsidRPr="007C0DD4">
              <w:rPr>
                <w:rFonts w:ascii="Times New Roman" w:hAnsi="Times New Roman" w:cs="Times New Roman"/>
                <w:b/>
                <w:bCs/>
              </w:rPr>
              <w:t>4.</w:t>
            </w:r>
          </w:p>
        </w:tc>
        <w:tc>
          <w:tcPr>
            <w:tcW w:w="8897" w:type="dxa"/>
            <w:gridSpan w:val="2"/>
            <w:shd w:val="clear" w:color="auto" w:fill="C5E0B3" w:themeFill="accent6" w:themeFillTint="66"/>
          </w:tcPr>
          <w:p w14:paraId="22C6C046" w14:textId="77777777" w:rsidR="008D24EB" w:rsidRPr="007C0DD4" w:rsidRDefault="008D24EB" w:rsidP="00F178C8">
            <w:pPr>
              <w:jc w:val="both"/>
              <w:rPr>
                <w:rFonts w:ascii="Times New Roman" w:hAnsi="Times New Roman" w:cs="Times New Roman"/>
                <w:b/>
                <w:bCs/>
              </w:rPr>
            </w:pPr>
            <w:r w:rsidRPr="007C0DD4">
              <w:rPr>
                <w:rFonts w:ascii="Times New Roman" w:hAnsi="Times New Roman" w:cs="Times New Roman"/>
                <w:b/>
                <w:bCs/>
              </w:rPr>
              <w:t>PĀRĒJIE NORĀDĪJUMI</w:t>
            </w:r>
          </w:p>
        </w:tc>
      </w:tr>
      <w:tr w:rsidR="0040184B" w:rsidRPr="0040184B" w14:paraId="210455CC" w14:textId="77777777" w:rsidTr="00071517">
        <w:tc>
          <w:tcPr>
            <w:tcW w:w="601" w:type="dxa"/>
          </w:tcPr>
          <w:p w14:paraId="32A1CB3E" w14:textId="77777777" w:rsidR="008D24EB" w:rsidRPr="0040184B" w:rsidRDefault="008D24EB" w:rsidP="00F178C8">
            <w:pPr>
              <w:rPr>
                <w:rFonts w:ascii="Times New Roman" w:hAnsi="Times New Roman" w:cs="Times New Roman"/>
              </w:rPr>
            </w:pPr>
            <w:r w:rsidRPr="0040184B">
              <w:rPr>
                <w:rFonts w:ascii="Times New Roman" w:hAnsi="Times New Roman" w:cs="Times New Roman"/>
              </w:rPr>
              <w:t>4.1</w:t>
            </w:r>
          </w:p>
        </w:tc>
        <w:tc>
          <w:tcPr>
            <w:tcW w:w="2660" w:type="dxa"/>
            <w:shd w:val="clear" w:color="auto" w:fill="auto"/>
          </w:tcPr>
          <w:p w14:paraId="03FEC565" w14:textId="77777777" w:rsidR="008D24EB" w:rsidRPr="0040184B" w:rsidRDefault="008D24EB" w:rsidP="00F178C8">
            <w:pPr>
              <w:rPr>
                <w:rFonts w:ascii="Times New Roman" w:hAnsi="Times New Roman" w:cs="Times New Roman"/>
              </w:rPr>
            </w:pPr>
            <w:r w:rsidRPr="0040184B">
              <w:rPr>
                <w:rFonts w:ascii="Times New Roman" w:hAnsi="Times New Roman" w:cs="Times New Roman"/>
              </w:rPr>
              <w:t>Norādījumi</w:t>
            </w:r>
          </w:p>
        </w:tc>
        <w:tc>
          <w:tcPr>
            <w:tcW w:w="6237" w:type="dxa"/>
            <w:shd w:val="clear" w:color="auto" w:fill="auto"/>
          </w:tcPr>
          <w:p w14:paraId="5FE76C30" w14:textId="77777777" w:rsidR="008D24EB" w:rsidRPr="0040184B" w:rsidRDefault="008D24EB" w:rsidP="00F178C8">
            <w:pPr>
              <w:jc w:val="both"/>
              <w:rPr>
                <w:rFonts w:ascii="Times New Roman" w:hAnsi="Times New Roman" w:cs="Times New Roman"/>
              </w:rPr>
            </w:pPr>
            <w:r w:rsidRPr="0040184B">
              <w:rPr>
                <w:rFonts w:ascii="Times New Roman" w:hAnsi="Times New Roman" w:cs="Times New Roman"/>
              </w:rPr>
              <w:t>Izstrādāt darbu organizācijas projektu.</w:t>
            </w:r>
          </w:p>
          <w:p w14:paraId="4C2E45A1" w14:textId="77777777" w:rsidR="008D24EB" w:rsidRPr="0040184B" w:rsidRDefault="008D24EB" w:rsidP="00F178C8">
            <w:pPr>
              <w:jc w:val="both"/>
              <w:rPr>
                <w:rFonts w:ascii="Times New Roman" w:hAnsi="Times New Roman" w:cs="Times New Roman"/>
              </w:rPr>
            </w:pPr>
            <w:r w:rsidRPr="0040184B">
              <w:rPr>
                <w:rFonts w:ascii="Times New Roman" w:hAnsi="Times New Roman" w:cs="Times New Roman"/>
              </w:rPr>
              <w:t>Aprēķināt būvdarbu apjomus.</w:t>
            </w:r>
          </w:p>
          <w:p w14:paraId="26320350" w14:textId="77777777" w:rsidR="008D24EB" w:rsidRPr="0040184B" w:rsidRDefault="008D24EB" w:rsidP="00F178C8">
            <w:pPr>
              <w:jc w:val="both"/>
              <w:rPr>
                <w:rFonts w:ascii="Times New Roman" w:hAnsi="Times New Roman" w:cs="Times New Roman"/>
                <w:bCs/>
              </w:rPr>
            </w:pPr>
            <w:r w:rsidRPr="0040184B">
              <w:rPr>
                <w:rFonts w:ascii="Times New Roman" w:hAnsi="Times New Roman" w:cs="Times New Roman"/>
              </w:rPr>
              <w:t>Izstrādāt būvdarbu izmaksu tāmi.</w:t>
            </w:r>
          </w:p>
          <w:p w14:paraId="67B5D506" w14:textId="51255612" w:rsidR="008D24EB" w:rsidRPr="0040184B" w:rsidRDefault="008D24EB" w:rsidP="00F178C8">
            <w:pPr>
              <w:tabs>
                <w:tab w:val="left" w:pos="254"/>
              </w:tabs>
              <w:suppressAutoHyphens/>
              <w:jc w:val="both"/>
              <w:rPr>
                <w:rFonts w:ascii="Times New Roman" w:hAnsi="Times New Roman" w:cs="Times New Roman"/>
                <w:i/>
                <w:iCs/>
              </w:rPr>
            </w:pPr>
            <w:r w:rsidRPr="0040184B">
              <w:rPr>
                <w:rFonts w:asciiTheme="majorBidi" w:hAnsiTheme="majorBidi" w:cstheme="majorBidi"/>
                <w:bCs/>
                <w:i/>
                <w:iCs/>
              </w:rPr>
              <w:t xml:space="preserve">Nodrošināt </w:t>
            </w:r>
            <w:r w:rsidR="00726416" w:rsidRPr="0040184B">
              <w:rPr>
                <w:rStyle w:val="Izclums"/>
                <w:rFonts w:asciiTheme="majorBidi" w:hAnsiTheme="majorBidi" w:cstheme="majorBidi"/>
                <w:spacing w:val="2"/>
              </w:rPr>
              <w:t xml:space="preserve">uzņemšanas nodaļas vides pieejamība cilvēkiem ar īpašām vajadzībām, veicot būvniecības ieceres dokumentācijas izstrādi </w:t>
            </w:r>
            <w:r w:rsidR="00726416" w:rsidRPr="0040184B">
              <w:rPr>
                <w:rFonts w:asciiTheme="majorBidi" w:hAnsiTheme="majorBidi" w:cstheme="majorBidi"/>
                <w:spacing w:val="2"/>
              </w:rPr>
              <w:t xml:space="preserve"> </w:t>
            </w:r>
            <w:r w:rsidR="00726416" w:rsidRPr="0040184B">
              <w:rPr>
                <w:rFonts w:asciiTheme="majorBidi" w:hAnsiTheme="majorBidi" w:cstheme="majorBidi"/>
                <w:i/>
                <w:iCs/>
                <w:spacing w:val="2"/>
              </w:rPr>
              <w:t xml:space="preserve">ievērot LM vadlīnijas "Labās prakses ieteikumi vides </w:t>
            </w:r>
            <w:proofErr w:type="spellStart"/>
            <w:r w:rsidR="00726416" w:rsidRPr="0040184B">
              <w:rPr>
                <w:rFonts w:asciiTheme="majorBidi" w:hAnsiTheme="majorBidi" w:cstheme="majorBidi"/>
                <w:i/>
                <w:iCs/>
                <w:spacing w:val="2"/>
              </w:rPr>
              <w:t>piekļūstamības</w:t>
            </w:r>
            <w:proofErr w:type="spellEnd"/>
            <w:r w:rsidR="00726416" w:rsidRPr="0040184B">
              <w:rPr>
                <w:rFonts w:asciiTheme="majorBidi" w:hAnsiTheme="majorBidi" w:cstheme="majorBidi"/>
                <w:i/>
                <w:iCs/>
                <w:spacing w:val="2"/>
              </w:rPr>
              <w:t xml:space="preserve"> nodrošināšanai papildus LBN 200-21 noteiktajam un iekļaujoša dizaina principiem</w:t>
            </w:r>
            <w:r w:rsidRPr="0040184B">
              <w:rPr>
                <w:rFonts w:ascii="Times New Roman" w:hAnsi="Times New Roman" w:cs="Times New Roman"/>
                <w:i/>
                <w:iCs/>
              </w:rPr>
              <w:t>.</w:t>
            </w:r>
          </w:p>
          <w:p w14:paraId="45BA3387" w14:textId="77777777" w:rsidR="008D24EB" w:rsidRPr="0040184B" w:rsidRDefault="008D24EB" w:rsidP="00F178C8">
            <w:pPr>
              <w:jc w:val="both"/>
              <w:rPr>
                <w:rFonts w:ascii="Times New Roman" w:hAnsi="Times New Roman" w:cs="Times New Roman"/>
                <w:bCs/>
              </w:rPr>
            </w:pPr>
            <w:r w:rsidRPr="0040184B">
              <w:rPr>
                <w:rFonts w:ascii="Times New Roman" w:hAnsi="Times New Roman" w:cs="Times New Roman"/>
              </w:rPr>
              <w:t>Projekts jāizstrādā un jānoformē, ievērojot LR spēkā esošo normatīvo aktu prasības un standartus, pasūtītāja vajadzības un norādījumus.</w:t>
            </w:r>
          </w:p>
          <w:p w14:paraId="13578E8C" w14:textId="77777777" w:rsidR="008D24EB" w:rsidRPr="0040184B" w:rsidRDefault="008D24EB" w:rsidP="00F178C8">
            <w:pPr>
              <w:jc w:val="both"/>
              <w:rPr>
                <w:rFonts w:ascii="Times New Roman" w:hAnsi="Times New Roman" w:cs="Times New Roman"/>
                <w:bCs/>
              </w:rPr>
            </w:pPr>
            <w:r w:rsidRPr="0040184B">
              <w:rPr>
                <w:rFonts w:ascii="Times New Roman" w:hAnsi="Times New Roman" w:cs="Times New Roman"/>
              </w:rPr>
              <w:t xml:space="preserve">Projektēšanas darbu apjomi var palielināties, </w:t>
            </w:r>
            <w:r w:rsidRPr="0040184B">
              <w:rPr>
                <w:rFonts w:ascii="Times New Roman" w:hAnsi="Times New Roman" w:cs="Times New Roman"/>
                <w:bCs/>
              </w:rPr>
              <w:t>lai nodrošinātu ēkas atbilstību</w:t>
            </w:r>
            <w:r w:rsidRPr="0040184B">
              <w:rPr>
                <w:rFonts w:ascii="Times New Roman" w:hAnsi="Times New Roman" w:cs="Times New Roman"/>
              </w:rPr>
              <w:t xml:space="preserve"> LBN prasībām.</w:t>
            </w:r>
          </w:p>
        </w:tc>
      </w:tr>
      <w:tr w:rsidR="0040184B" w:rsidRPr="0040184B" w14:paraId="1A72B7F6" w14:textId="77777777" w:rsidTr="00071517">
        <w:tc>
          <w:tcPr>
            <w:tcW w:w="601" w:type="dxa"/>
          </w:tcPr>
          <w:p w14:paraId="3E5C2AC8" w14:textId="083E957A" w:rsidR="008D24EB" w:rsidRPr="0040184B" w:rsidRDefault="0040184B" w:rsidP="00F178C8">
            <w:pPr>
              <w:rPr>
                <w:rFonts w:ascii="Times New Roman" w:hAnsi="Times New Roman" w:cs="Times New Roman"/>
              </w:rPr>
            </w:pPr>
            <w:r w:rsidRPr="0040184B">
              <w:rPr>
                <w:rFonts w:ascii="Times New Roman" w:hAnsi="Times New Roman" w:cs="Times New Roman"/>
              </w:rPr>
              <w:t>4.2.</w:t>
            </w:r>
          </w:p>
        </w:tc>
        <w:tc>
          <w:tcPr>
            <w:tcW w:w="2660" w:type="dxa"/>
            <w:shd w:val="clear" w:color="auto" w:fill="auto"/>
          </w:tcPr>
          <w:p w14:paraId="70E212EB" w14:textId="77777777" w:rsidR="008D24EB" w:rsidRPr="0040184B" w:rsidRDefault="008D24EB" w:rsidP="00F178C8">
            <w:pPr>
              <w:rPr>
                <w:rFonts w:ascii="Times New Roman" w:hAnsi="Times New Roman" w:cs="Times New Roman"/>
              </w:rPr>
            </w:pPr>
            <w:r w:rsidRPr="0040184B">
              <w:rPr>
                <w:rFonts w:ascii="Times New Roman" w:hAnsi="Times New Roman" w:cs="Times New Roman"/>
              </w:rPr>
              <w:t>Projektēšanas darba sanāksmes</w:t>
            </w:r>
          </w:p>
        </w:tc>
        <w:tc>
          <w:tcPr>
            <w:tcW w:w="6237" w:type="dxa"/>
            <w:shd w:val="clear" w:color="auto" w:fill="auto"/>
          </w:tcPr>
          <w:p w14:paraId="2BFCC087" w14:textId="1ED71A55" w:rsidR="008D24EB" w:rsidRPr="0040184B" w:rsidRDefault="008D24EB" w:rsidP="00F178C8">
            <w:pPr>
              <w:tabs>
                <w:tab w:val="left" w:pos="254"/>
              </w:tabs>
              <w:suppressAutoHyphens/>
              <w:jc w:val="both"/>
              <w:rPr>
                <w:rFonts w:ascii="Times New Roman" w:hAnsi="Times New Roman" w:cs="Times New Roman"/>
                <w:bCs/>
                <w:u w:val="single"/>
              </w:rPr>
            </w:pPr>
            <w:r w:rsidRPr="0040184B">
              <w:rPr>
                <w:rFonts w:ascii="Times New Roman" w:hAnsi="Times New Roman" w:cs="Times New Roman"/>
              </w:rPr>
              <w:t>Projektēšanas darbu gaitā Izpildītājam jāorganizē projektēšanas sanāksmes ar Pasūtītāju, kuras jāplāno ne retāk kā reizi divās nedēļās. Projektēšanas darba sanāksmēs Izpildītājs ziņo par darba progresu, izklāsta un saskaņo ar Pasūtītāju veiktos darbus. Izklāsta neskaidros jautājumus un informē Pasūtītāju par turpmākajām darbībām un iesniedz Pasūtītājam izskatīšanai un saskaņošanai izstrādātos Būvprojekta materiālus. Pasūtītājs sniedz saskaņojumu vai akceptu 5 (piecu) darba dienu laikā.</w:t>
            </w:r>
          </w:p>
        </w:tc>
      </w:tr>
      <w:tr w:rsidR="008D24EB" w:rsidRPr="008D24EB" w14:paraId="3DB4C3A8" w14:textId="77777777" w:rsidTr="00071517">
        <w:trPr>
          <w:trHeight w:val="7292"/>
        </w:trPr>
        <w:tc>
          <w:tcPr>
            <w:tcW w:w="601" w:type="dxa"/>
          </w:tcPr>
          <w:p w14:paraId="3E0825B2" w14:textId="65AA7D1A" w:rsidR="008D24EB" w:rsidRPr="007C0DD4" w:rsidRDefault="008D24EB" w:rsidP="00F178C8">
            <w:pPr>
              <w:rPr>
                <w:rFonts w:ascii="Times New Roman" w:hAnsi="Times New Roman" w:cs="Times New Roman"/>
              </w:rPr>
            </w:pPr>
            <w:r w:rsidRPr="007C0DD4">
              <w:rPr>
                <w:rFonts w:ascii="Times New Roman" w:hAnsi="Times New Roman" w:cs="Times New Roman"/>
              </w:rPr>
              <w:lastRenderedPageBreak/>
              <w:t>4.</w:t>
            </w:r>
            <w:r w:rsidR="0040184B">
              <w:rPr>
                <w:rFonts w:ascii="Times New Roman" w:hAnsi="Times New Roman" w:cs="Times New Roman"/>
              </w:rPr>
              <w:t>3</w:t>
            </w:r>
          </w:p>
        </w:tc>
        <w:tc>
          <w:tcPr>
            <w:tcW w:w="2660" w:type="dxa"/>
            <w:shd w:val="clear" w:color="auto" w:fill="auto"/>
          </w:tcPr>
          <w:p w14:paraId="599AE286" w14:textId="23BB5F7C" w:rsidR="008D24EB" w:rsidRPr="007C0DD4" w:rsidRDefault="008D24EB" w:rsidP="00F178C8">
            <w:pPr>
              <w:rPr>
                <w:rFonts w:ascii="Times New Roman" w:hAnsi="Times New Roman" w:cs="Times New Roman"/>
              </w:rPr>
            </w:pPr>
            <w:r w:rsidRPr="007C0DD4">
              <w:rPr>
                <w:rFonts w:ascii="Times New Roman" w:hAnsi="Times New Roman" w:cs="Times New Roman"/>
              </w:rPr>
              <w:t>Būv</w:t>
            </w:r>
            <w:r w:rsidR="009A1548">
              <w:rPr>
                <w:rFonts w:ascii="Times New Roman" w:hAnsi="Times New Roman" w:cs="Times New Roman"/>
              </w:rPr>
              <w:t>niecības ieceres dokumentācijas</w:t>
            </w:r>
            <w:r w:rsidRPr="007C0DD4">
              <w:rPr>
                <w:rFonts w:ascii="Times New Roman" w:hAnsi="Times New Roman" w:cs="Times New Roman"/>
              </w:rPr>
              <w:t xml:space="preserve"> sastāvs</w:t>
            </w:r>
          </w:p>
        </w:tc>
        <w:tc>
          <w:tcPr>
            <w:tcW w:w="6237" w:type="dxa"/>
            <w:shd w:val="clear" w:color="auto" w:fill="auto"/>
          </w:tcPr>
          <w:p w14:paraId="25F105C0" w14:textId="77777777" w:rsidR="008D24EB" w:rsidRPr="007E62F8" w:rsidRDefault="008D24EB" w:rsidP="00F178C8">
            <w:pPr>
              <w:ind w:right="-2"/>
              <w:jc w:val="both"/>
              <w:rPr>
                <w:rFonts w:ascii="Times New Roman" w:hAnsi="Times New Roman" w:cs="Times New Roman"/>
                <w:bCs/>
                <w:u w:val="single"/>
              </w:rPr>
            </w:pPr>
            <w:r w:rsidRPr="007E62F8">
              <w:rPr>
                <w:rFonts w:ascii="Times New Roman" w:hAnsi="Times New Roman" w:cs="Times New Roman"/>
                <w:bCs/>
                <w:u w:val="single"/>
              </w:rPr>
              <w:t>1. Vispārīgā daļa:</w:t>
            </w:r>
          </w:p>
          <w:p w14:paraId="2A764CC6" w14:textId="77777777" w:rsidR="008D24EB" w:rsidRPr="007E62F8" w:rsidRDefault="008D24EB" w:rsidP="008D24EB">
            <w:pPr>
              <w:numPr>
                <w:ilvl w:val="0"/>
                <w:numId w:val="25"/>
              </w:numPr>
              <w:spacing w:after="0" w:line="240" w:lineRule="auto"/>
              <w:ind w:right="-2"/>
              <w:jc w:val="both"/>
              <w:rPr>
                <w:rFonts w:ascii="Times New Roman" w:hAnsi="Times New Roman" w:cs="Times New Roman"/>
                <w:bCs/>
              </w:rPr>
            </w:pPr>
            <w:proofErr w:type="spellStart"/>
            <w:r w:rsidRPr="007E62F8">
              <w:rPr>
                <w:rFonts w:ascii="Times New Roman" w:hAnsi="Times New Roman" w:cs="Times New Roman"/>
                <w:bCs/>
              </w:rPr>
              <w:t>būvprojektēšanas</w:t>
            </w:r>
            <w:proofErr w:type="spellEnd"/>
            <w:r w:rsidRPr="007E62F8">
              <w:rPr>
                <w:rFonts w:ascii="Times New Roman" w:hAnsi="Times New Roman" w:cs="Times New Roman"/>
                <w:bCs/>
              </w:rPr>
              <w:t xml:space="preserve"> uzsākšanai nepieciešamie dokumenti un materiāli;</w:t>
            </w:r>
          </w:p>
          <w:p w14:paraId="176C2059" w14:textId="0EDC6E9B" w:rsidR="008D24EB" w:rsidRPr="007E62F8" w:rsidRDefault="008D24EB" w:rsidP="008D24EB">
            <w:pPr>
              <w:numPr>
                <w:ilvl w:val="0"/>
                <w:numId w:val="25"/>
              </w:numPr>
              <w:spacing w:after="0" w:line="240" w:lineRule="auto"/>
              <w:ind w:right="-2"/>
              <w:jc w:val="both"/>
              <w:rPr>
                <w:rFonts w:ascii="Times New Roman" w:hAnsi="Times New Roman" w:cs="Times New Roman"/>
                <w:bCs/>
              </w:rPr>
            </w:pPr>
            <w:r w:rsidRPr="007E62F8">
              <w:rPr>
                <w:rFonts w:ascii="Times New Roman" w:hAnsi="Times New Roman" w:cs="Times New Roman"/>
                <w:bCs/>
              </w:rPr>
              <w:t>topogrāfiskā izpēte (TI)</w:t>
            </w:r>
            <w:r w:rsidR="00672190">
              <w:rPr>
                <w:rFonts w:ascii="Times New Roman" w:hAnsi="Times New Roman" w:cs="Times New Roman"/>
                <w:bCs/>
              </w:rPr>
              <w:t>, (</w:t>
            </w:r>
            <w:r w:rsidR="00672190" w:rsidRPr="00672190">
              <w:rPr>
                <w:rFonts w:ascii="Times New Roman" w:hAnsi="Times New Roman" w:cs="Times New Roman"/>
                <w:bCs/>
                <w:i/>
                <w:iCs/>
              </w:rPr>
              <w:t>ja nepieciešams</w:t>
            </w:r>
            <w:r w:rsidR="00672190">
              <w:rPr>
                <w:rFonts w:ascii="Times New Roman" w:hAnsi="Times New Roman" w:cs="Times New Roman"/>
                <w:bCs/>
                <w:i/>
                <w:iCs/>
              </w:rPr>
              <w:t>)</w:t>
            </w:r>
            <w:r w:rsidRPr="007E62F8">
              <w:rPr>
                <w:rFonts w:ascii="Times New Roman" w:hAnsi="Times New Roman" w:cs="Times New Roman"/>
                <w:bCs/>
              </w:rPr>
              <w:t>;</w:t>
            </w:r>
          </w:p>
          <w:p w14:paraId="2A21B6B2" w14:textId="77777777" w:rsidR="008D24EB" w:rsidRPr="007E62F8" w:rsidRDefault="008D24EB" w:rsidP="008D24EB">
            <w:pPr>
              <w:numPr>
                <w:ilvl w:val="0"/>
                <w:numId w:val="25"/>
              </w:numPr>
              <w:spacing w:after="0" w:line="240" w:lineRule="auto"/>
              <w:ind w:right="-2"/>
              <w:jc w:val="both"/>
              <w:rPr>
                <w:rFonts w:ascii="Times New Roman" w:hAnsi="Times New Roman" w:cs="Times New Roman"/>
                <w:bCs/>
              </w:rPr>
            </w:pPr>
            <w:r w:rsidRPr="007E62F8">
              <w:rPr>
                <w:rFonts w:ascii="Times New Roman" w:hAnsi="Times New Roman" w:cs="Times New Roman"/>
                <w:bCs/>
              </w:rPr>
              <w:t xml:space="preserve">esošās ēkas tehniskās apsekošanas atzinums (TA) </w:t>
            </w:r>
          </w:p>
          <w:p w14:paraId="15CDC577" w14:textId="6278BC52" w:rsidR="007E62F8" w:rsidRPr="007E62F8" w:rsidRDefault="007E62F8" w:rsidP="008D24EB">
            <w:pPr>
              <w:numPr>
                <w:ilvl w:val="0"/>
                <w:numId w:val="25"/>
              </w:numPr>
              <w:spacing w:after="0" w:line="240" w:lineRule="auto"/>
              <w:ind w:right="-2"/>
              <w:jc w:val="both"/>
              <w:rPr>
                <w:rFonts w:ascii="Times New Roman" w:hAnsi="Times New Roman" w:cs="Times New Roman"/>
                <w:bCs/>
              </w:rPr>
            </w:pPr>
            <w:proofErr w:type="spellStart"/>
            <w:r w:rsidRPr="007E62F8">
              <w:rPr>
                <w:rFonts w:ascii="Times New Roman" w:hAnsi="Times New Roman" w:cs="Times New Roman"/>
                <w:bCs/>
              </w:rPr>
              <w:t>inženiertopogrāfiskais</w:t>
            </w:r>
            <w:proofErr w:type="spellEnd"/>
            <w:r w:rsidRPr="007E62F8">
              <w:rPr>
                <w:rFonts w:ascii="Times New Roman" w:hAnsi="Times New Roman" w:cs="Times New Roman"/>
                <w:bCs/>
              </w:rPr>
              <w:t xml:space="preserve"> plāns (</w:t>
            </w:r>
            <w:r w:rsidRPr="00672190">
              <w:rPr>
                <w:rFonts w:ascii="Times New Roman" w:hAnsi="Times New Roman" w:cs="Times New Roman"/>
                <w:bCs/>
                <w:i/>
                <w:iCs/>
              </w:rPr>
              <w:t>ja nepieciešams</w:t>
            </w:r>
            <w:r w:rsidRPr="007E62F8">
              <w:rPr>
                <w:rFonts w:ascii="Times New Roman" w:hAnsi="Times New Roman" w:cs="Times New Roman"/>
                <w:bCs/>
              </w:rPr>
              <w:t>);</w:t>
            </w:r>
          </w:p>
          <w:p w14:paraId="6A6AA5A0" w14:textId="77777777" w:rsidR="008D24EB" w:rsidRPr="007E62F8" w:rsidRDefault="008D24EB" w:rsidP="008D24EB">
            <w:pPr>
              <w:numPr>
                <w:ilvl w:val="0"/>
                <w:numId w:val="25"/>
              </w:numPr>
              <w:spacing w:after="0" w:line="240" w:lineRule="auto"/>
              <w:ind w:right="-2"/>
              <w:jc w:val="both"/>
              <w:rPr>
                <w:rFonts w:ascii="Times New Roman" w:hAnsi="Times New Roman" w:cs="Times New Roman"/>
                <w:bCs/>
              </w:rPr>
            </w:pPr>
            <w:r w:rsidRPr="007E62F8">
              <w:rPr>
                <w:rFonts w:ascii="Times New Roman" w:hAnsi="Times New Roman" w:cs="Times New Roman"/>
                <w:bCs/>
              </w:rPr>
              <w:t>skaidrojošais apraksts</w:t>
            </w:r>
          </w:p>
          <w:p w14:paraId="6A1836BB" w14:textId="2A703310" w:rsidR="007E62F8" w:rsidRPr="007E62F8" w:rsidRDefault="007E62F8" w:rsidP="008D24EB">
            <w:pPr>
              <w:numPr>
                <w:ilvl w:val="0"/>
                <w:numId w:val="25"/>
              </w:numPr>
              <w:spacing w:after="0" w:line="240" w:lineRule="auto"/>
              <w:ind w:right="-2"/>
              <w:jc w:val="both"/>
              <w:rPr>
                <w:rFonts w:ascii="Times New Roman" w:hAnsi="Times New Roman" w:cs="Times New Roman"/>
                <w:bCs/>
              </w:rPr>
            </w:pPr>
            <w:r w:rsidRPr="007E62F8">
              <w:rPr>
                <w:rFonts w:ascii="Times New Roman" w:hAnsi="Times New Roman" w:cs="Times New Roman"/>
                <w:bCs/>
              </w:rPr>
              <w:t xml:space="preserve">Uzmērījuma rasējumi (UR) un </w:t>
            </w:r>
            <w:proofErr w:type="spellStart"/>
            <w:r w:rsidRPr="007E62F8">
              <w:rPr>
                <w:rFonts w:ascii="Times New Roman" w:hAnsi="Times New Roman" w:cs="Times New Roman"/>
                <w:bCs/>
              </w:rPr>
              <w:t>fotofiksācija</w:t>
            </w:r>
            <w:proofErr w:type="spellEnd"/>
            <w:r w:rsidRPr="007E62F8">
              <w:rPr>
                <w:rFonts w:ascii="Times New Roman" w:hAnsi="Times New Roman" w:cs="Times New Roman"/>
                <w:bCs/>
              </w:rPr>
              <w:t xml:space="preserve"> (FF);</w:t>
            </w:r>
          </w:p>
          <w:p w14:paraId="65590267" w14:textId="0550465A" w:rsidR="007E62F8" w:rsidRDefault="007E62F8" w:rsidP="008D24EB">
            <w:pPr>
              <w:numPr>
                <w:ilvl w:val="0"/>
                <w:numId w:val="25"/>
              </w:numPr>
              <w:spacing w:after="0" w:line="240" w:lineRule="auto"/>
              <w:ind w:right="-2"/>
              <w:jc w:val="both"/>
              <w:rPr>
                <w:rFonts w:ascii="Times New Roman" w:hAnsi="Times New Roman" w:cs="Times New Roman"/>
                <w:bCs/>
              </w:rPr>
            </w:pPr>
            <w:r w:rsidRPr="007E62F8">
              <w:rPr>
                <w:rFonts w:ascii="Times New Roman" w:hAnsi="Times New Roman" w:cs="Times New Roman"/>
                <w:bCs/>
              </w:rPr>
              <w:t>Pagai</w:t>
            </w:r>
            <w:r w:rsidR="00A35494">
              <w:rPr>
                <w:rFonts w:ascii="Times New Roman" w:hAnsi="Times New Roman" w:cs="Times New Roman"/>
                <w:bCs/>
              </w:rPr>
              <w:t>d</w:t>
            </w:r>
            <w:r w:rsidRPr="007E62F8">
              <w:rPr>
                <w:rFonts w:ascii="Times New Roman" w:hAnsi="Times New Roman" w:cs="Times New Roman"/>
                <w:bCs/>
              </w:rPr>
              <w:t xml:space="preserve">u </w:t>
            </w:r>
            <w:proofErr w:type="spellStart"/>
            <w:r w:rsidRPr="007E62F8">
              <w:rPr>
                <w:rFonts w:ascii="Times New Roman" w:hAnsi="Times New Roman" w:cs="Times New Roman"/>
                <w:bCs/>
              </w:rPr>
              <w:t>energosertifikāts</w:t>
            </w:r>
            <w:proofErr w:type="spellEnd"/>
            <w:r w:rsidRPr="007E62F8">
              <w:rPr>
                <w:rFonts w:ascii="Times New Roman" w:hAnsi="Times New Roman" w:cs="Times New Roman"/>
                <w:bCs/>
              </w:rPr>
              <w:t xml:space="preserve"> (ES-P) (</w:t>
            </w:r>
            <w:r w:rsidRPr="00672190">
              <w:rPr>
                <w:rFonts w:ascii="Times New Roman" w:hAnsi="Times New Roman" w:cs="Times New Roman"/>
                <w:bCs/>
                <w:i/>
                <w:iCs/>
              </w:rPr>
              <w:t>ja nepieciešams</w:t>
            </w:r>
            <w:r w:rsidRPr="007E62F8">
              <w:rPr>
                <w:rFonts w:ascii="Times New Roman" w:hAnsi="Times New Roman" w:cs="Times New Roman"/>
                <w:bCs/>
              </w:rPr>
              <w:t>)</w:t>
            </w:r>
            <w:r>
              <w:rPr>
                <w:rFonts w:ascii="Times New Roman" w:hAnsi="Times New Roman" w:cs="Times New Roman"/>
                <w:bCs/>
              </w:rPr>
              <w:t>.</w:t>
            </w:r>
          </w:p>
          <w:p w14:paraId="624047A8" w14:textId="77777777" w:rsidR="007E62F8" w:rsidRPr="007E62F8" w:rsidRDefault="007E62F8" w:rsidP="007E62F8">
            <w:pPr>
              <w:spacing w:after="0" w:line="240" w:lineRule="auto"/>
              <w:ind w:left="780" w:right="-2"/>
              <w:jc w:val="both"/>
              <w:rPr>
                <w:rFonts w:ascii="Times New Roman" w:hAnsi="Times New Roman" w:cs="Times New Roman"/>
                <w:bCs/>
              </w:rPr>
            </w:pPr>
          </w:p>
          <w:p w14:paraId="1860D899" w14:textId="77777777" w:rsidR="008D24EB" w:rsidRPr="007E62F8" w:rsidRDefault="008D24EB" w:rsidP="00F178C8">
            <w:pPr>
              <w:ind w:right="-2"/>
              <w:jc w:val="both"/>
              <w:rPr>
                <w:rFonts w:ascii="Times New Roman" w:hAnsi="Times New Roman" w:cs="Times New Roman"/>
                <w:bCs/>
                <w:u w:val="single"/>
              </w:rPr>
            </w:pPr>
            <w:r w:rsidRPr="007E62F8">
              <w:rPr>
                <w:rFonts w:ascii="Times New Roman" w:hAnsi="Times New Roman" w:cs="Times New Roman"/>
                <w:bCs/>
                <w:u w:val="single"/>
              </w:rPr>
              <w:t>2. Arhitektūras daļa:</w:t>
            </w:r>
          </w:p>
          <w:p w14:paraId="56622785" w14:textId="6C5FCD01" w:rsidR="008D24EB" w:rsidRPr="007E62F8" w:rsidRDefault="009A1548" w:rsidP="008D24EB">
            <w:pPr>
              <w:numPr>
                <w:ilvl w:val="0"/>
                <w:numId w:val="25"/>
              </w:numPr>
              <w:spacing w:after="0" w:line="240" w:lineRule="auto"/>
              <w:ind w:right="-2"/>
              <w:jc w:val="both"/>
              <w:rPr>
                <w:rFonts w:ascii="Times New Roman" w:hAnsi="Times New Roman" w:cs="Times New Roman"/>
                <w:bCs/>
              </w:rPr>
            </w:pPr>
            <w:r w:rsidRPr="007E62F8">
              <w:rPr>
                <w:rFonts w:ascii="Times New Roman" w:hAnsi="Times New Roman" w:cs="Times New Roman"/>
                <w:bCs/>
              </w:rPr>
              <w:t>B</w:t>
            </w:r>
            <w:r w:rsidR="008D24EB" w:rsidRPr="007E62F8">
              <w:rPr>
                <w:rFonts w:ascii="Times New Roman" w:hAnsi="Times New Roman" w:cs="Times New Roman"/>
                <w:bCs/>
              </w:rPr>
              <w:t>ūv</w:t>
            </w:r>
            <w:r>
              <w:rPr>
                <w:rFonts w:ascii="Times New Roman" w:hAnsi="Times New Roman" w:cs="Times New Roman"/>
                <w:bCs/>
              </w:rPr>
              <w:t xml:space="preserve">niecības ieceres dokumentācijas </w:t>
            </w:r>
            <w:r w:rsidR="008D24EB" w:rsidRPr="007E62F8">
              <w:rPr>
                <w:rFonts w:ascii="Times New Roman" w:hAnsi="Times New Roman" w:cs="Times New Roman"/>
                <w:bCs/>
              </w:rPr>
              <w:t>ģenerālplāns – ĢP;</w:t>
            </w:r>
          </w:p>
          <w:p w14:paraId="0E92ED2A" w14:textId="77777777" w:rsidR="008D24EB" w:rsidRPr="007E62F8" w:rsidRDefault="008D24EB" w:rsidP="008D24EB">
            <w:pPr>
              <w:numPr>
                <w:ilvl w:val="0"/>
                <w:numId w:val="25"/>
              </w:numPr>
              <w:spacing w:after="0" w:line="240" w:lineRule="auto"/>
              <w:ind w:right="-2"/>
              <w:jc w:val="both"/>
              <w:rPr>
                <w:rFonts w:ascii="Times New Roman" w:hAnsi="Times New Roman" w:cs="Times New Roman"/>
                <w:bCs/>
              </w:rPr>
            </w:pPr>
            <w:r w:rsidRPr="007E62F8">
              <w:rPr>
                <w:rFonts w:ascii="Times New Roman" w:hAnsi="Times New Roman" w:cs="Times New Roman"/>
                <w:bCs/>
              </w:rPr>
              <w:t>arhitektūras risinājumi, detalizēti – AR, ARD;</w:t>
            </w:r>
          </w:p>
          <w:p w14:paraId="35A1218D" w14:textId="77777777" w:rsidR="008D24EB" w:rsidRDefault="008D24EB" w:rsidP="008D24EB">
            <w:pPr>
              <w:numPr>
                <w:ilvl w:val="0"/>
                <w:numId w:val="25"/>
              </w:numPr>
              <w:spacing w:after="0" w:line="240" w:lineRule="auto"/>
              <w:ind w:right="-2"/>
              <w:jc w:val="both"/>
              <w:rPr>
                <w:rFonts w:ascii="Times New Roman" w:hAnsi="Times New Roman" w:cs="Times New Roman"/>
                <w:bCs/>
              </w:rPr>
            </w:pPr>
            <w:r w:rsidRPr="007E62F8">
              <w:rPr>
                <w:rFonts w:ascii="Times New Roman" w:hAnsi="Times New Roman" w:cs="Times New Roman"/>
                <w:bCs/>
              </w:rPr>
              <w:t>ugunsdrošības pasākumu pārskats – UPP;</w:t>
            </w:r>
          </w:p>
          <w:p w14:paraId="00495136" w14:textId="4DAC997D" w:rsidR="00A35494" w:rsidRPr="007E62F8" w:rsidRDefault="00A35494" w:rsidP="008D24EB">
            <w:pPr>
              <w:numPr>
                <w:ilvl w:val="0"/>
                <w:numId w:val="25"/>
              </w:numPr>
              <w:spacing w:after="0" w:line="240" w:lineRule="auto"/>
              <w:ind w:right="-2"/>
              <w:jc w:val="both"/>
              <w:rPr>
                <w:rFonts w:ascii="Times New Roman" w:hAnsi="Times New Roman" w:cs="Times New Roman"/>
                <w:bCs/>
              </w:rPr>
            </w:pPr>
            <w:r>
              <w:rPr>
                <w:rFonts w:ascii="Times New Roman" w:hAnsi="Times New Roman" w:cs="Times New Roman"/>
                <w:bCs/>
              </w:rPr>
              <w:t xml:space="preserve">iekārtu, izvietojumu </w:t>
            </w:r>
            <w:r w:rsidR="000F32EE">
              <w:rPr>
                <w:rFonts w:ascii="Times New Roman" w:hAnsi="Times New Roman" w:cs="Times New Roman"/>
                <w:bCs/>
              </w:rPr>
              <w:t>(</w:t>
            </w:r>
            <w:r>
              <w:rPr>
                <w:rFonts w:ascii="Times New Roman" w:hAnsi="Times New Roman" w:cs="Times New Roman"/>
                <w:bCs/>
              </w:rPr>
              <w:t>IE), interjera risinājumu (IN) un iekārtu konstrukciju un būvizstrādājumu kopsavilkums (IS);</w:t>
            </w:r>
          </w:p>
          <w:p w14:paraId="0190E808" w14:textId="77777777" w:rsidR="008D24EB" w:rsidRPr="0040184B" w:rsidRDefault="008D24EB" w:rsidP="008D24EB">
            <w:pPr>
              <w:numPr>
                <w:ilvl w:val="0"/>
                <w:numId w:val="25"/>
              </w:numPr>
              <w:spacing w:after="0" w:line="240" w:lineRule="auto"/>
              <w:ind w:right="-2"/>
              <w:jc w:val="both"/>
              <w:rPr>
                <w:rFonts w:ascii="Times New Roman" w:hAnsi="Times New Roman" w:cs="Times New Roman"/>
                <w:bCs/>
              </w:rPr>
            </w:pPr>
            <w:r w:rsidRPr="0040184B">
              <w:rPr>
                <w:rFonts w:ascii="Times New Roman" w:hAnsi="Times New Roman" w:cs="Times New Roman"/>
                <w:bCs/>
              </w:rPr>
              <w:t>teritorijas labiekārtošanas sadaļa – TS.</w:t>
            </w:r>
          </w:p>
          <w:p w14:paraId="2F222B29" w14:textId="77777777" w:rsidR="008D24EB" w:rsidRPr="007E62F8" w:rsidRDefault="008D24EB" w:rsidP="00F178C8">
            <w:pPr>
              <w:shd w:val="clear" w:color="auto" w:fill="FFFFFF"/>
              <w:ind w:right="-2"/>
              <w:rPr>
                <w:rFonts w:ascii="Times New Roman" w:hAnsi="Times New Roman" w:cs="Times New Roman"/>
                <w:bCs/>
                <w:u w:val="single"/>
              </w:rPr>
            </w:pPr>
            <w:r w:rsidRPr="007E62F8">
              <w:rPr>
                <w:rFonts w:ascii="Times New Roman" w:hAnsi="Times New Roman" w:cs="Times New Roman"/>
                <w:bCs/>
                <w:u w:val="single"/>
              </w:rPr>
              <w:t>3.Inženierrisinājumu daļa:</w:t>
            </w:r>
          </w:p>
          <w:p w14:paraId="4CDE9CD6" w14:textId="77777777" w:rsidR="008D24EB" w:rsidRPr="007E62F8" w:rsidRDefault="008D24EB" w:rsidP="008D24EB">
            <w:pPr>
              <w:numPr>
                <w:ilvl w:val="0"/>
                <w:numId w:val="25"/>
              </w:numPr>
              <w:spacing w:after="0" w:line="240" w:lineRule="auto"/>
              <w:ind w:right="-2"/>
              <w:jc w:val="both"/>
              <w:rPr>
                <w:rFonts w:ascii="Times New Roman" w:hAnsi="Times New Roman" w:cs="Times New Roman"/>
                <w:bCs/>
              </w:rPr>
            </w:pPr>
            <w:r w:rsidRPr="007E62F8">
              <w:rPr>
                <w:rFonts w:ascii="Times New Roman" w:hAnsi="Times New Roman" w:cs="Times New Roman"/>
                <w:bCs/>
              </w:rPr>
              <w:t>būvkonstrukcijas – BK;</w:t>
            </w:r>
          </w:p>
          <w:p w14:paraId="13339406" w14:textId="4591AE3A" w:rsidR="008D24EB" w:rsidRPr="007E62F8" w:rsidRDefault="008D24EB" w:rsidP="008D24EB">
            <w:pPr>
              <w:numPr>
                <w:ilvl w:val="0"/>
                <w:numId w:val="25"/>
              </w:numPr>
              <w:spacing w:after="0" w:line="240" w:lineRule="auto"/>
              <w:ind w:right="-2"/>
              <w:jc w:val="both"/>
              <w:rPr>
                <w:rFonts w:ascii="Times New Roman" w:hAnsi="Times New Roman" w:cs="Times New Roman"/>
                <w:bCs/>
              </w:rPr>
            </w:pPr>
            <w:r w:rsidRPr="007E62F8">
              <w:rPr>
                <w:rFonts w:ascii="Times New Roman" w:hAnsi="Times New Roman" w:cs="Times New Roman"/>
                <w:bCs/>
              </w:rPr>
              <w:t xml:space="preserve">ūdensapgāde un kanalizācija – </w:t>
            </w:r>
            <w:r w:rsidR="007E62F8" w:rsidRPr="007E62F8">
              <w:rPr>
                <w:rFonts w:ascii="Times New Roman" w:hAnsi="Times New Roman" w:cs="Times New Roman"/>
                <w:bCs/>
              </w:rPr>
              <w:t>U</w:t>
            </w:r>
            <w:r w:rsidRPr="007E62F8">
              <w:rPr>
                <w:rFonts w:ascii="Times New Roman" w:hAnsi="Times New Roman" w:cs="Times New Roman"/>
                <w:bCs/>
              </w:rPr>
              <w:t>K;</w:t>
            </w:r>
          </w:p>
          <w:p w14:paraId="3CC276E8" w14:textId="77777777" w:rsidR="008D24EB" w:rsidRPr="007E62F8" w:rsidRDefault="008D24EB" w:rsidP="008D24EB">
            <w:pPr>
              <w:numPr>
                <w:ilvl w:val="0"/>
                <w:numId w:val="25"/>
              </w:numPr>
              <w:spacing w:after="0" w:line="240" w:lineRule="auto"/>
              <w:ind w:right="-2"/>
              <w:jc w:val="both"/>
              <w:rPr>
                <w:rFonts w:ascii="Times New Roman" w:hAnsi="Times New Roman" w:cs="Times New Roman"/>
                <w:bCs/>
              </w:rPr>
            </w:pPr>
            <w:r w:rsidRPr="007E62F8">
              <w:rPr>
                <w:rFonts w:ascii="Times New Roman" w:hAnsi="Times New Roman" w:cs="Times New Roman"/>
                <w:bCs/>
              </w:rPr>
              <w:t xml:space="preserve">apkure, ventilācija un gaisa kondicionēšana - AVK; </w:t>
            </w:r>
          </w:p>
          <w:p w14:paraId="0F36C4B8" w14:textId="1D7FF4B7" w:rsidR="00A35494" w:rsidRPr="0040184B" w:rsidRDefault="008D24EB" w:rsidP="008D24EB">
            <w:pPr>
              <w:numPr>
                <w:ilvl w:val="0"/>
                <w:numId w:val="25"/>
              </w:numPr>
              <w:spacing w:after="0" w:line="240" w:lineRule="auto"/>
              <w:ind w:right="-2"/>
              <w:jc w:val="both"/>
              <w:rPr>
                <w:rFonts w:ascii="Times New Roman" w:hAnsi="Times New Roman" w:cs="Times New Roman"/>
                <w:bCs/>
              </w:rPr>
            </w:pPr>
            <w:r w:rsidRPr="0040184B">
              <w:rPr>
                <w:rFonts w:ascii="Times New Roman" w:hAnsi="Times New Roman" w:cs="Times New Roman"/>
                <w:bCs/>
              </w:rPr>
              <w:t>elektroapgāde iekšējie</w:t>
            </w:r>
            <w:r w:rsidR="00A35494" w:rsidRPr="0040184B">
              <w:rPr>
                <w:rFonts w:ascii="Times New Roman" w:hAnsi="Times New Roman" w:cs="Times New Roman"/>
                <w:bCs/>
              </w:rPr>
              <w:t xml:space="preserve"> tīkli</w:t>
            </w:r>
            <w:r w:rsidR="000F32EE" w:rsidRPr="0040184B">
              <w:rPr>
                <w:rFonts w:ascii="Times New Roman" w:hAnsi="Times New Roman" w:cs="Times New Roman"/>
                <w:bCs/>
              </w:rPr>
              <w:t xml:space="preserve"> -EL</w:t>
            </w:r>
            <w:r w:rsidR="00A35494" w:rsidRPr="0040184B">
              <w:rPr>
                <w:rFonts w:ascii="Times New Roman" w:hAnsi="Times New Roman" w:cs="Times New Roman"/>
                <w:bCs/>
              </w:rPr>
              <w:t>;</w:t>
            </w:r>
          </w:p>
          <w:p w14:paraId="4811E437" w14:textId="77777777" w:rsidR="008D24EB" w:rsidRPr="0040184B" w:rsidRDefault="008D24EB" w:rsidP="008D24EB">
            <w:pPr>
              <w:numPr>
                <w:ilvl w:val="0"/>
                <w:numId w:val="25"/>
              </w:numPr>
              <w:spacing w:after="0" w:line="240" w:lineRule="auto"/>
              <w:ind w:right="-2"/>
              <w:jc w:val="both"/>
              <w:rPr>
                <w:rFonts w:ascii="Times New Roman" w:hAnsi="Times New Roman" w:cs="Times New Roman"/>
                <w:bCs/>
              </w:rPr>
            </w:pPr>
            <w:r w:rsidRPr="0040184B">
              <w:rPr>
                <w:rFonts w:ascii="Times New Roman" w:hAnsi="Times New Roman" w:cs="Times New Roman"/>
                <w:bCs/>
              </w:rPr>
              <w:t>vājstrāvu sistēmas, datoru tīkli – VS;</w:t>
            </w:r>
          </w:p>
          <w:p w14:paraId="716CE034" w14:textId="77777777" w:rsidR="008D24EB" w:rsidRPr="0040184B" w:rsidRDefault="008D24EB" w:rsidP="008D24EB">
            <w:pPr>
              <w:numPr>
                <w:ilvl w:val="0"/>
                <w:numId w:val="25"/>
              </w:numPr>
              <w:spacing w:after="0" w:line="240" w:lineRule="auto"/>
              <w:ind w:right="-2"/>
              <w:jc w:val="both"/>
              <w:rPr>
                <w:rFonts w:ascii="Times New Roman" w:hAnsi="Times New Roman" w:cs="Times New Roman"/>
                <w:bCs/>
              </w:rPr>
            </w:pPr>
            <w:r w:rsidRPr="0040184B">
              <w:rPr>
                <w:rFonts w:ascii="Times New Roman" w:hAnsi="Times New Roman" w:cs="Times New Roman"/>
                <w:bCs/>
              </w:rPr>
              <w:t>elektronisko sakaru sistēmas – ESS.</w:t>
            </w:r>
          </w:p>
          <w:p w14:paraId="78E21D01" w14:textId="77777777" w:rsidR="008D24EB" w:rsidRPr="0040184B" w:rsidRDefault="008D24EB" w:rsidP="008D24EB">
            <w:pPr>
              <w:numPr>
                <w:ilvl w:val="0"/>
                <w:numId w:val="25"/>
              </w:numPr>
              <w:spacing w:after="0" w:line="240" w:lineRule="auto"/>
              <w:ind w:right="-2"/>
              <w:jc w:val="both"/>
              <w:rPr>
                <w:rFonts w:ascii="Times New Roman" w:hAnsi="Times New Roman" w:cs="Times New Roman"/>
                <w:bCs/>
              </w:rPr>
            </w:pPr>
            <w:r w:rsidRPr="0040184B">
              <w:rPr>
                <w:rFonts w:ascii="Times New Roman" w:hAnsi="Times New Roman" w:cs="Times New Roman"/>
                <w:bCs/>
              </w:rPr>
              <w:t>elektronisko sakaru tīkli, ārējie tīkli – EST</w:t>
            </w:r>
          </w:p>
          <w:p w14:paraId="157FA1C8" w14:textId="77777777" w:rsidR="008D24EB" w:rsidRPr="0040184B" w:rsidRDefault="008D24EB" w:rsidP="008D24EB">
            <w:pPr>
              <w:numPr>
                <w:ilvl w:val="0"/>
                <w:numId w:val="25"/>
              </w:numPr>
              <w:spacing w:after="0" w:line="240" w:lineRule="auto"/>
              <w:ind w:right="-2"/>
              <w:jc w:val="both"/>
              <w:rPr>
                <w:rFonts w:ascii="Times New Roman" w:hAnsi="Times New Roman" w:cs="Times New Roman"/>
                <w:bCs/>
              </w:rPr>
            </w:pPr>
            <w:proofErr w:type="spellStart"/>
            <w:r w:rsidRPr="0040184B">
              <w:rPr>
                <w:rFonts w:ascii="Times New Roman" w:hAnsi="Times New Roman" w:cs="Times New Roman"/>
                <w:bCs/>
              </w:rPr>
              <w:t>ugunsdrošibas</w:t>
            </w:r>
            <w:proofErr w:type="spellEnd"/>
            <w:r w:rsidRPr="0040184B">
              <w:rPr>
                <w:rFonts w:ascii="Times New Roman" w:hAnsi="Times New Roman" w:cs="Times New Roman"/>
                <w:bCs/>
              </w:rPr>
              <w:t xml:space="preserve"> signalizācija – UATS; </w:t>
            </w:r>
          </w:p>
          <w:p w14:paraId="4A00B46E" w14:textId="77777777" w:rsidR="00A35494" w:rsidRPr="0040184B" w:rsidRDefault="00A35494" w:rsidP="00A35494">
            <w:pPr>
              <w:numPr>
                <w:ilvl w:val="0"/>
                <w:numId w:val="25"/>
              </w:numPr>
              <w:spacing w:after="0" w:line="240" w:lineRule="auto"/>
              <w:ind w:right="-2"/>
              <w:jc w:val="both"/>
              <w:rPr>
                <w:rFonts w:ascii="Times New Roman" w:hAnsi="Times New Roman" w:cs="Times New Roman"/>
                <w:bCs/>
              </w:rPr>
            </w:pPr>
            <w:r w:rsidRPr="0040184B">
              <w:rPr>
                <w:rFonts w:ascii="Times New Roman" w:hAnsi="Times New Roman" w:cs="Times New Roman"/>
                <w:bCs/>
              </w:rPr>
              <w:t>zibensnovedējs,</w:t>
            </w:r>
          </w:p>
          <w:p w14:paraId="2FF2D3DE" w14:textId="791C723D" w:rsidR="000F32EE" w:rsidRPr="0040184B" w:rsidRDefault="00A35494" w:rsidP="000F32EE">
            <w:pPr>
              <w:pStyle w:val="Sarakstarindkopa"/>
              <w:numPr>
                <w:ilvl w:val="0"/>
                <w:numId w:val="25"/>
              </w:numPr>
              <w:ind w:right="-2"/>
              <w:jc w:val="both"/>
              <w:rPr>
                <w:rFonts w:ascii="Times New Roman" w:hAnsi="Times New Roman" w:cs="Times New Roman"/>
                <w:bCs/>
              </w:rPr>
            </w:pPr>
            <w:r w:rsidRPr="0040184B">
              <w:rPr>
                <w:rFonts w:ascii="Times New Roman" w:hAnsi="Times New Roman" w:cs="Times New Roman"/>
                <w:bCs/>
              </w:rPr>
              <w:t>āra apgaismojums – EL; ELT;</w:t>
            </w:r>
          </w:p>
          <w:p w14:paraId="5B31B1FD" w14:textId="77777777" w:rsidR="000F32EE" w:rsidRPr="0040184B" w:rsidRDefault="008D24EB" w:rsidP="00325A62">
            <w:pPr>
              <w:pStyle w:val="Sarakstarindkopa"/>
              <w:numPr>
                <w:ilvl w:val="0"/>
                <w:numId w:val="25"/>
              </w:numPr>
              <w:spacing w:after="0" w:line="240" w:lineRule="auto"/>
              <w:ind w:right="-2"/>
              <w:jc w:val="both"/>
              <w:rPr>
                <w:rFonts w:ascii="Times New Roman" w:hAnsi="Times New Roman" w:cs="Times New Roman"/>
                <w:bCs/>
              </w:rPr>
            </w:pPr>
            <w:r w:rsidRPr="0040184B">
              <w:rPr>
                <w:rFonts w:ascii="Times New Roman" w:hAnsi="Times New Roman" w:cs="Times New Roman"/>
                <w:bCs/>
              </w:rPr>
              <w:t>lietus ūdens kanalizācijas tīkli -  LKT;</w:t>
            </w:r>
          </w:p>
          <w:p w14:paraId="12C4B604" w14:textId="3C51AFA7" w:rsidR="008D24EB" w:rsidRPr="0040184B" w:rsidRDefault="0040184B" w:rsidP="008D24EB">
            <w:pPr>
              <w:numPr>
                <w:ilvl w:val="0"/>
                <w:numId w:val="25"/>
              </w:numPr>
              <w:spacing w:after="0" w:line="240" w:lineRule="auto"/>
              <w:ind w:right="-2"/>
              <w:jc w:val="both"/>
              <w:rPr>
                <w:rFonts w:ascii="Times New Roman" w:hAnsi="Times New Roman" w:cs="Times New Roman"/>
                <w:bCs/>
              </w:rPr>
            </w:pPr>
            <w:r>
              <w:rPr>
                <w:rFonts w:ascii="Times New Roman" w:hAnsi="Times New Roman" w:cs="Times New Roman"/>
                <w:bCs/>
              </w:rPr>
              <w:t xml:space="preserve">ja nepieciešams, </w:t>
            </w:r>
            <w:r w:rsidR="008D24EB" w:rsidRPr="0040184B">
              <w:rPr>
                <w:rFonts w:ascii="Times New Roman" w:hAnsi="Times New Roman" w:cs="Times New Roman"/>
                <w:bCs/>
              </w:rPr>
              <w:t>ūdensapgāde un kanalizācija ārējie tīkli – ŪKT.</w:t>
            </w:r>
          </w:p>
          <w:p w14:paraId="1F877F63" w14:textId="77777777" w:rsidR="008D24EB" w:rsidRPr="007E62F8" w:rsidRDefault="008D24EB" w:rsidP="00F178C8">
            <w:pPr>
              <w:ind w:right="-2"/>
              <w:jc w:val="both"/>
              <w:rPr>
                <w:rFonts w:ascii="Times New Roman" w:hAnsi="Times New Roman" w:cs="Times New Roman"/>
                <w:bCs/>
                <w:u w:val="single"/>
              </w:rPr>
            </w:pPr>
            <w:r w:rsidRPr="007E62F8">
              <w:rPr>
                <w:rFonts w:ascii="Times New Roman" w:hAnsi="Times New Roman" w:cs="Times New Roman"/>
                <w:bCs/>
                <w:u w:val="single"/>
              </w:rPr>
              <w:t>4.Ekonomiskā daļa:</w:t>
            </w:r>
          </w:p>
          <w:p w14:paraId="17C223E5" w14:textId="77777777" w:rsidR="008D24EB" w:rsidRPr="007E62F8" w:rsidRDefault="008D24EB" w:rsidP="008D24EB">
            <w:pPr>
              <w:numPr>
                <w:ilvl w:val="0"/>
                <w:numId w:val="25"/>
              </w:numPr>
              <w:spacing w:after="0" w:line="240" w:lineRule="auto"/>
              <w:ind w:right="-2"/>
              <w:jc w:val="both"/>
              <w:rPr>
                <w:rFonts w:ascii="Times New Roman" w:hAnsi="Times New Roman" w:cs="Times New Roman"/>
                <w:bCs/>
              </w:rPr>
            </w:pPr>
            <w:r w:rsidRPr="007E62F8">
              <w:rPr>
                <w:rFonts w:ascii="Times New Roman" w:hAnsi="Times New Roman" w:cs="Times New Roman"/>
                <w:bCs/>
              </w:rPr>
              <w:t>būvdarbu apjomu saraksts – BA;</w:t>
            </w:r>
          </w:p>
          <w:p w14:paraId="0DE7C99B" w14:textId="77777777" w:rsidR="008D24EB" w:rsidRPr="007E62F8" w:rsidRDefault="008D24EB" w:rsidP="008D24EB">
            <w:pPr>
              <w:numPr>
                <w:ilvl w:val="0"/>
                <w:numId w:val="25"/>
              </w:numPr>
              <w:spacing w:after="0" w:line="240" w:lineRule="auto"/>
              <w:ind w:right="-2"/>
              <w:jc w:val="both"/>
              <w:rPr>
                <w:rFonts w:ascii="Times New Roman" w:hAnsi="Times New Roman" w:cs="Times New Roman"/>
                <w:bCs/>
              </w:rPr>
            </w:pPr>
            <w:r w:rsidRPr="007E62F8">
              <w:rPr>
                <w:rFonts w:ascii="Times New Roman" w:hAnsi="Times New Roman" w:cs="Times New Roman"/>
                <w:bCs/>
              </w:rPr>
              <w:t>izmaksu aprēķins –T.</w:t>
            </w:r>
          </w:p>
          <w:p w14:paraId="102E08BE" w14:textId="4386C5AC" w:rsidR="008D24EB" w:rsidRPr="007E62F8" w:rsidRDefault="008D24EB" w:rsidP="007E62F8">
            <w:pPr>
              <w:pStyle w:val="Sarakstarindkopa"/>
              <w:numPr>
                <w:ilvl w:val="0"/>
                <w:numId w:val="29"/>
              </w:numPr>
              <w:spacing w:after="0" w:line="240" w:lineRule="auto"/>
              <w:ind w:left="208" w:hanging="208"/>
              <w:jc w:val="both"/>
              <w:rPr>
                <w:rFonts w:ascii="Times New Roman" w:hAnsi="Times New Roman" w:cs="Times New Roman"/>
                <w:bCs/>
              </w:rPr>
            </w:pPr>
            <w:r w:rsidRPr="007E62F8">
              <w:rPr>
                <w:rFonts w:ascii="Times New Roman" w:hAnsi="Times New Roman" w:cs="Times New Roman"/>
                <w:bCs/>
                <w:u w:val="single"/>
              </w:rPr>
              <w:t>Darbu organizēšanas projekts</w:t>
            </w:r>
            <w:r w:rsidRPr="007E62F8">
              <w:rPr>
                <w:rFonts w:ascii="Times New Roman" w:hAnsi="Times New Roman" w:cs="Times New Roman"/>
                <w:bCs/>
              </w:rPr>
              <w:t xml:space="preserve"> -  DOP.</w:t>
            </w:r>
          </w:p>
          <w:p w14:paraId="511214CC" w14:textId="77777777" w:rsidR="008D24EB" w:rsidRPr="008D24EB" w:rsidRDefault="008D24EB" w:rsidP="00F178C8">
            <w:pPr>
              <w:jc w:val="both"/>
              <w:rPr>
                <w:rFonts w:ascii="Times New Roman" w:hAnsi="Times New Roman" w:cs="Times New Roman"/>
                <w:bCs/>
                <w:color w:val="FF0000"/>
              </w:rPr>
            </w:pPr>
            <w:r w:rsidRPr="007E62F8">
              <w:rPr>
                <w:rFonts w:ascii="Times New Roman" w:hAnsi="Times New Roman" w:cs="Times New Roman"/>
              </w:rPr>
              <w:t>Būvniecības ieceres sastāvā jābūt visām sadaļām, lai pilnībā realizētu būvniecības darbus, ieskaitot sadaļas, kas nav Pasūtītāja uzskaitītas, bet ir nepieciešamas pilnvērtīgai būvniecības ieceres izstrādei un būvdarbu realizācijai atbilstoši Vispārīgiem būvnoteikumiem, tehniskajai specifikācijai, tai skaitā tehniskajiem noteikumiem, projektēšanas uzdevumam un citiem normatīviem aktiem.</w:t>
            </w:r>
          </w:p>
        </w:tc>
      </w:tr>
      <w:tr w:rsidR="008D24EB" w:rsidRPr="008D24EB" w14:paraId="5A14E93C" w14:textId="77777777" w:rsidTr="00071517">
        <w:tc>
          <w:tcPr>
            <w:tcW w:w="601" w:type="dxa"/>
          </w:tcPr>
          <w:p w14:paraId="5AC2CCEF" w14:textId="4F13FAF4" w:rsidR="008D24EB" w:rsidRPr="007E62F8" w:rsidRDefault="008D24EB" w:rsidP="00F178C8">
            <w:pPr>
              <w:rPr>
                <w:rFonts w:ascii="Times New Roman" w:hAnsi="Times New Roman" w:cs="Times New Roman"/>
              </w:rPr>
            </w:pPr>
            <w:r w:rsidRPr="007E62F8">
              <w:rPr>
                <w:rFonts w:ascii="Times New Roman" w:hAnsi="Times New Roman" w:cs="Times New Roman"/>
              </w:rPr>
              <w:t>4.</w:t>
            </w:r>
            <w:r w:rsidR="0040184B">
              <w:rPr>
                <w:rFonts w:ascii="Times New Roman" w:hAnsi="Times New Roman" w:cs="Times New Roman"/>
              </w:rPr>
              <w:t>4</w:t>
            </w:r>
          </w:p>
        </w:tc>
        <w:tc>
          <w:tcPr>
            <w:tcW w:w="2660" w:type="dxa"/>
            <w:shd w:val="clear" w:color="auto" w:fill="auto"/>
          </w:tcPr>
          <w:p w14:paraId="7E3CE2E8" w14:textId="77777777" w:rsidR="008D24EB" w:rsidRPr="007E62F8" w:rsidRDefault="008D24EB" w:rsidP="00F178C8">
            <w:pPr>
              <w:rPr>
                <w:rFonts w:ascii="Times New Roman" w:hAnsi="Times New Roman" w:cs="Times New Roman"/>
              </w:rPr>
            </w:pPr>
            <w:r w:rsidRPr="007E62F8">
              <w:rPr>
                <w:rFonts w:ascii="Times New Roman" w:hAnsi="Times New Roman" w:cs="Times New Roman"/>
                <w:iCs/>
              </w:rPr>
              <w:t>Pras</w:t>
            </w:r>
            <w:r w:rsidRPr="007E62F8">
              <w:rPr>
                <w:rFonts w:ascii="Times New Roman" w:eastAsia="Arial,Italic" w:hAnsi="Times New Roman" w:cs="Times New Roman"/>
                <w:iCs/>
              </w:rPr>
              <w:t>ī</w:t>
            </w:r>
            <w:r w:rsidRPr="007E62F8">
              <w:rPr>
                <w:rFonts w:ascii="Times New Roman" w:hAnsi="Times New Roman" w:cs="Times New Roman"/>
                <w:iCs/>
              </w:rPr>
              <w:t>bas autoruzraudz</w:t>
            </w:r>
            <w:r w:rsidRPr="007E62F8">
              <w:rPr>
                <w:rFonts w:ascii="Times New Roman" w:eastAsia="Arial,Italic" w:hAnsi="Times New Roman" w:cs="Times New Roman"/>
                <w:iCs/>
              </w:rPr>
              <w:t>ī</w:t>
            </w:r>
            <w:r w:rsidRPr="007E62F8">
              <w:rPr>
                <w:rFonts w:ascii="Times New Roman" w:hAnsi="Times New Roman" w:cs="Times New Roman"/>
                <w:iCs/>
              </w:rPr>
              <w:t>bai</w:t>
            </w:r>
          </w:p>
        </w:tc>
        <w:tc>
          <w:tcPr>
            <w:tcW w:w="6237" w:type="dxa"/>
            <w:shd w:val="clear" w:color="auto" w:fill="auto"/>
          </w:tcPr>
          <w:p w14:paraId="00D9E8AE" w14:textId="59C80717" w:rsidR="008D24EB" w:rsidRPr="007E62F8" w:rsidRDefault="008D24EB" w:rsidP="00F178C8">
            <w:pPr>
              <w:ind w:right="-2"/>
              <w:jc w:val="both"/>
              <w:rPr>
                <w:rFonts w:ascii="Times New Roman" w:hAnsi="Times New Roman" w:cs="Times New Roman"/>
              </w:rPr>
            </w:pPr>
            <w:r w:rsidRPr="007E62F8">
              <w:rPr>
                <w:rFonts w:ascii="Times New Roman" w:hAnsi="Times New Roman" w:cs="Times New Roman"/>
              </w:rPr>
              <w:t>Izpildītājam jānodrošina autoruzraudzības pakalpojums visā būvdarbu veikšanas laikā līdz to pilnīgai pabeigšanai un objekta nodošanai ekspluatācijā (paredzamais būvdarbu ilgums  1</w:t>
            </w:r>
            <w:r w:rsidR="007E62F8" w:rsidRPr="007E62F8">
              <w:rPr>
                <w:rFonts w:ascii="Times New Roman" w:hAnsi="Times New Roman" w:cs="Times New Roman"/>
              </w:rPr>
              <w:t>4</w:t>
            </w:r>
            <w:r w:rsidRPr="007E62F8">
              <w:rPr>
                <w:rFonts w:ascii="Times New Roman" w:hAnsi="Times New Roman" w:cs="Times New Roman"/>
              </w:rPr>
              <w:t xml:space="preserve"> mēneši).</w:t>
            </w:r>
          </w:p>
          <w:p w14:paraId="42BFFB35" w14:textId="77777777" w:rsidR="008D24EB" w:rsidRPr="007E62F8" w:rsidRDefault="008D24EB" w:rsidP="00F178C8">
            <w:pPr>
              <w:ind w:right="-2"/>
              <w:jc w:val="both"/>
              <w:rPr>
                <w:rFonts w:ascii="Times New Roman" w:hAnsi="Times New Roman" w:cs="Times New Roman"/>
              </w:rPr>
            </w:pPr>
          </w:p>
        </w:tc>
      </w:tr>
      <w:tr w:rsidR="008D24EB" w:rsidRPr="008D24EB" w14:paraId="014770A0" w14:textId="77777777" w:rsidTr="00071517">
        <w:tc>
          <w:tcPr>
            <w:tcW w:w="601" w:type="dxa"/>
          </w:tcPr>
          <w:p w14:paraId="6F4484F3" w14:textId="30886FE8" w:rsidR="008D24EB" w:rsidRPr="00FE03E9" w:rsidRDefault="008D24EB" w:rsidP="00F178C8">
            <w:pPr>
              <w:rPr>
                <w:rFonts w:ascii="Times New Roman" w:hAnsi="Times New Roman" w:cs="Times New Roman"/>
              </w:rPr>
            </w:pPr>
            <w:r w:rsidRPr="00FE03E9">
              <w:rPr>
                <w:rFonts w:ascii="Times New Roman" w:hAnsi="Times New Roman" w:cs="Times New Roman"/>
              </w:rPr>
              <w:t>4.</w:t>
            </w:r>
            <w:r w:rsidR="0040184B">
              <w:rPr>
                <w:rFonts w:ascii="Times New Roman" w:hAnsi="Times New Roman" w:cs="Times New Roman"/>
              </w:rPr>
              <w:t>5</w:t>
            </w:r>
          </w:p>
        </w:tc>
        <w:tc>
          <w:tcPr>
            <w:tcW w:w="2660" w:type="dxa"/>
            <w:shd w:val="clear" w:color="auto" w:fill="auto"/>
          </w:tcPr>
          <w:p w14:paraId="32AD5C88" w14:textId="77777777" w:rsidR="008D24EB" w:rsidRPr="00FE03E9" w:rsidRDefault="008D24EB" w:rsidP="00F178C8">
            <w:pPr>
              <w:rPr>
                <w:rFonts w:ascii="Times New Roman" w:hAnsi="Times New Roman" w:cs="Times New Roman"/>
                <w:iCs/>
              </w:rPr>
            </w:pPr>
            <w:r w:rsidRPr="00FE03E9">
              <w:rPr>
                <w:rFonts w:ascii="Times New Roman" w:hAnsi="Times New Roman" w:cs="Times New Roman"/>
              </w:rPr>
              <w:t>Tehniskās dokumentācijas eksemplāru skaits</w:t>
            </w:r>
          </w:p>
        </w:tc>
        <w:tc>
          <w:tcPr>
            <w:tcW w:w="6237" w:type="dxa"/>
            <w:shd w:val="clear" w:color="auto" w:fill="auto"/>
          </w:tcPr>
          <w:p w14:paraId="3FC3A9CB" w14:textId="77777777" w:rsidR="008D24EB" w:rsidRPr="00FE03E9" w:rsidRDefault="008D24EB" w:rsidP="00F178C8">
            <w:pPr>
              <w:jc w:val="both"/>
              <w:rPr>
                <w:rFonts w:ascii="Times New Roman" w:hAnsi="Times New Roman" w:cs="Times New Roman"/>
              </w:rPr>
            </w:pPr>
            <w:r w:rsidRPr="00FE03E9">
              <w:rPr>
                <w:rFonts w:ascii="Times New Roman" w:hAnsi="Times New Roman" w:cs="Times New Roman"/>
              </w:rPr>
              <w:t xml:space="preserve">Būvniecības ieceres dokumentācija sagatavojama papīra formātā atbilstoši MK 28.08.2018. noteikumu Nr. 545 “Noteikumi par Latvijas būvnormatīvu LBN 202-18 “Būvniecības ieceres dokumentācijas noformēšana” noteiktajām prasībām. Minimālais būvniecības ieceres dokumentācija oriģināleksemplāru skaits 4 (četri) (no tiem 3 (trīs) Pasūtītāja eksemplāri, 1 (viens) Izpildītāja eksemplārs) un elektroniskā formā </w:t>
            </w:r>
            <w:r w:rsidRPr="00FE03E9">
              <w:rPr>
                <w:rFonts w:ascii="Times New Roman" w:hAnsi="Times New Roman" w:cs="Times New Roman"/>
                <w:bCs/>
              </w:rPr>
              <w:t>USB zibatmiņā</w:t>
            </w:r>
            <w:r w:rsidRPr="00FE03E9">
              <w:rPr>
                <w:rFonts w:ascii="Times New Roman" w:hAnsi="Times New Roman" w:cs="Times New Roman"/>
              </w:rPr>
              <w:t xml:space="preserve"> (rasējumi </w:t>
            </w:r>
            <w:proofErr w:type="spellStart"/>
            <w:r w:rsidRPr="00FE03E9">
              <w:rPr>
                <w:rFonts w:ascii="Times New Roman" w:hAnsi="Times New Roman" w:cs="Times New Roman"/>
                <w:i/>
              </w:rPr>
              <w:t>dwg</w:t>
            </w:r>
            <w:proofErr w:type="spellEnd"/>
            <w:r w:rsidRPr="00FE03E9">
              <w:rPr>
                <w:rFonts w:ascii="Times New Roman" w:hAnsi="Times New Roman" w:cs="Times New Roman"/>
              </w:rPr>
              <w:t xml:space="preserve"> un </w:t>
            </w:r>
            <w:proofErr w:type="spellStart"/>
            <w:r w:rsidRPr="00FE03E9">
              <w:rPr>
                <w:rFonts w:ascii="Times New Roman" w:hAnsi="Times New Roman" w:cs="Times New Roman"/>
                <w:i/>
              </w:rPr>
              <w:lastRenderedPageBreak/>
              <w:t>pdf</w:t>
            </w:r>
            <w:proofErr w:type="spellEnd"/>
            <w:r w:rsidRPr="00FE03E9">
              <w:rPr>
                <w:rFonts w:ascii="Times New Roman" w:hAnsi="Times New Roman" w:cs="Times New Roman"/>
              </w:rPr>
              <w:t xml:space="preserve"> formātā, teksta dokumenti </w:t>
            </w:r>
            <w:proofErr w:type="spellStart"/>
            <w:r w:rsidRPr="00FE03E9">
              <w:rPr>
                <w:rFonts w:ascii="Times New Roman" w:hAnsi="Times New Roman" w:cs="Times New Roman"/>
                <w:i/>
              </w:rPr>
              <w:t>pdf</w:t>
            </w:r>
            <w:proofErr w:type="spellEnd"/>
            <w:r w:rsidRPr="00FE03E9">
              <w:rPr>
                <w:rFonts w:ascii="Times New Roman" w:hAnsi="Times New Roman" w:cs="Times New Roman"/>
              </w:rPr>
              <w:t xml:space="preserve"> formātā, darbu apjomi </w:t>
            </w:r>
            <w:proofErr w:type="spellStart"/>
            <w:r w:rsidRPr="00FE03E9">
              <w:rPr>
                <w:rFonts w:ascii="Times New Roman" w:hAnsi="Times New Roman" w:cs="Times New Roman"/>
                <w:i/>
              </w:rPr>
              <w:t>xls</w:t>
            </w:r>
            <w:proofErr w:type="spellEnd"/>
            <w:r w:rsidRPr="00FE03E9">
              <w:rPr>
                <w:rFonts w:ascii="Times New Roman" w:hAnsi="Times New Roman" w:cs="Times New Roman"/>
              </w:rPr>
              <w:t xml:space="preserve"> formātā). Papildus būvniecības ieceres dokumentācijas eksemplāri jāsagatavo un jāiesniedz atbilstoši tehnisko noteikumu prasībām, kā arī būvniecības informācijas sistēmā (BIS) akceptēšanai Dobeles novada pašvaldības būvvaldē.</w:t>
            </w:r>
          </w:p>
          <w:p w14:paraId="5055A929" w14:textId="77777777" w:rsidR="008D24EB" w:rsidRPr="00FE03E9" w:rsidRDefault="008D24EB" w:rsidP="00F178C8">
            <w:pPr>
              <w:jc w:val="both"/>
              <w:rPr>
                <w:rFonts w:ascii="Times New Roman" w:hAnsi="Times New Roman" w:cs="Times New Roman"/>
              </w:rPr>
            </w:pPr>
            <w:r w:rsidRPr="00FE03E9">
              <w:rPr>
                <w:rFonts w:ascii="Times New Roman" w:hAnsi="Times New Roman" w:cs="Times New Roman"/>
              </w:rPr>
              <w:t>Dokumentācijai  elektroniskā formātā jābūt identiskam ar papīra formātā sagatavoto.</w:t>
            </w:r>
          </w:p>
        </w:tc>
      </w:tr>
      <w:tr w:rsidR="0040184B" w:rsidRPr="0040184B" w14:paraId="1CE589A5" w14:textId="77777777" w:rsidTr="00071517">
        <w:tc>
          <w:tcPr>
            <w:tcW w:w="601" w:type="dxa"/>
          </w:tcPr>
          <w:p w14:paraId="2CB85EBA" w14:textId="2F2F6E9D" w:rsidR="008D24EB" w:rsidRPr="0040184B" w:rsidRDefault="008D24EB" w:rsidP="00F178C8">
            <w:pPr>
              <w:rPr>
                <w:rFonts w:ascii="Times New Roman" w:hAnsi="Times New Roman" w:cs="Times New Roman"/>
              </w:rPr>
            </w:pPr>
            <w:r w:rsidRPr="0040184B">
              <w:rPr>
                <w:rFonts w:ascii="Times New Roman" w:hAnsi="Times New Roman" w:cs="Times New Roman"/>
              </w:rPr>
              <w:lastRenderedPageBreak/>
              <w:t>4.</w:t>
            </w:r>
            <w:r w:rsidR="0040184B" w:rsidRPr="0040184B">
              <w:rPr>
                <w:rFonts w:ascii="Times New Roman" w:hAnsi="Times New Roman" w:cs="Times New Roman"/>
              </w:rPr>
              <w:t>6</w:t>
            </w:r>
          </w:p>
        </w:tc>
        <w:tc>
          <w:tcPr>
            <w:tcW w:w="2660" w:type="dxa"/>
            <w:shd w:val="clear" w:color="auto" w:fill="auto"/>
          </w:tcPr>
          <w:p w14:paraId="3816CCAE" w14:textId="77777777" w:rsidR="008D24EB" w:rsidRPr="0040184B" w:rsidRDefault="008D24EB" w:rsidP="00F178C8">
            <w:pPr>
              <w:rPr>
                <w:rFonts w:ascii="Times New Roman" w:hAnsi="Times New Roman" w:cs="Times New Roman"/>
              </w:rPr>
            </w:pPr>
            <w:r w:rsidRPr="0040184B">
              <w:rPr>
                <w:rFonts w:ascii="Times New Roman" w:hAnsi="Times New Roman" w:cs="Times New Roman"/>
              </w:rPr>
              <w:t>Projektēšanas uzdevumam pievienotie dokumenti</w:t>
            </w:r>
          </w:p>
        </w:tc>
        <w:tc>
          <w:tcPr>
            <w:tcW w:w="6237" w:type="dxa"/>
            <w:shd w:val="clear" w:color="auto" w:fill="auto"/>
          </w:tcPr>
          <w:p w14:paraId="5DB6FCA6" w14:textId="77777777" w:rsidR="008D24EB" w:rsidRPr="0040184B" w:rsidRDefault="008D24EB" w:rsidP="008D24EB">
            <w:pPr>
              <w:pStyle w:val="Parastais"/>
              <w:numPr>
                <w:ilvl w:val="0"/>
                <w:numId w:val="26"/>
              </w:numPr>
              <w:ind w:left="320" w:hanging="283"/>
              <w:jc w:val="both"/>
              <w:rPr>
                <w:sz w:val="22"/>
                <w:szCs w:val="22"/>
              </w:rPr>
            </w:pPr>
            <w:r w:rsidRPr="0040184B">
              <w:rPr>
                <w:sz w:val="22"/>
                <w:szCs w:val="22"/>
              </w:rPr>
              <w:t>Īpašumtiesības apliecinošs dokuments;</w:t>
            </w:r>
          </w:p>
          <w:p w14:paraId="43655C3E" w14:textId="492674CB" w:rsidR="008D24EB" w:rsidRPr="0040184B" w:rsidRDefault="008D24EB" w:rsidP="00524AC2">
            <w:pPr>
              <w:pStyle w:val="Parastais"/>
              <w:numPr>
                <w:ilvl w:val="0"/>
                <w:numId w:val="26"/>
              </w:numPr>
              <w:ind w:left="320" w:hanging="283"/>
              <w:jc w:val="both"/>
              <w:rPr>
                <w:sz w:val="22"/>
                <w:szCs w:val="22"/>
              </w:rPr>
            </w:pPr>
            <w:r w:rsidRPr="0040184B">
              <w:rPr>
                <w:sz w:val="22"/>
                <w:szCs w:val="22"/>
              </w:rPr>
              <w:t>Tehniskās inventarizācijas lieta.</w:t>
            </w:r>
          </w:p>
          <w:p w14:paraId="2290825A" w14:textId="77777777" w:rsidR="008D24EB" w:rsidRPr="0040184B" w:rsidRDefault="008D24EB" w:rsidP="00F178C8">
            <w:pPr>
              <w:pStyle w:val="Parastais"/>
              <w:ind w:left="37"/>
              <w:jc w:val="both"/>
              <w:rPr>
                <w:sz w:val="22"/>
                <w:szCs w:val="22"/>
              </w:rPr>
            </w:pPr>
          </w:p>
        </w:tc>
      </w:tr>
      <w:tr w:rsidR="00FE03E9" w:rsidRPr="00FE03E9" w14:paraId="60B90799" w14:textId="77777777" w:rsidTr="00071517">
        <w:tc>
          <w:tcPr>
            <w:tcW w:w="601" w:type="dxa"/>
          </w:tcPr>
          <w:p w14:paraId="2CDE3557" w14:textId="77777777" w:rsidR="008D24EB" w:rsidRPr="00FE03E9" w:rsidRDefault="008D24EB" w:rsidP="00F178C8">
            <w:pPr>
              <w:rPr>
                <w:rFonts w:ascii="Times New Roman" w:hAnsi="Times New Roman" w:cs="Times New Roman"/>
              </w:rPr>
            </w:pPr>
            <w:r w:rsidRPr="00FE03E9">
              <w:rPr>
                <w:rFonts w:ascii="Times New Roman" w:hAnsi="Times New Roman" w:cs="Times New Roman"/>
              </w:rPr>
              <w:t>4.6</w:t>
            </w:r>
          </w:p>
        </w:tc>
        <w:tc>
          <w:tcPr>
            <w:tcW w:w="2660" w:type="dxa"/>
            <w:shd w:val="clear" w:color="auto" w:fill="auto"/>
          </w:tcPr>
          <w:p w14:paraId="63B11F7F" w14:textId="77777777" w:rsidR="008D24EB" w:rsidRPr="00FE03E9" w:rsidRDefault="008D24EB" w:rsidP="00F178C8">
            <w:pPr>
              <w:rPr>
                <w:rFonts w:ascii="Times New Roman" w:hAnsi="Times New Roman" w:cs="Times New Roman"/>
              </w:rPr>
            </w:pPr>
            <w:r w:rsidRPr="00FE03E9">
              <w:rPr>
                <w:rFonts w:ascii="Times New Roman" w:hAnsi="Times New Roman" w:cs="Times New Roman"/>
              </w:rPr>
              <w:t>Būvdarbi plānoti</w:t>
            </w:r>
          </w:p>
        </w:tc>
        <w:tc>
          <w:tcPr>
            <w:tcW w:w="6237" w:type="dxa"/>
            <w:shd w:val="clear" w:color="auto" w:fill="auto"/>
          </w:tcPr>
          <w:p w14:paraId="1D1243A0" w14:textId="5DD3D882" w:rsidR="008D24EB" w:rsidRPr="00FE03E9" w:rsidRDefault="008D24EB" w:rsidP="00F178C8">
            <w:pPr>
              <w:jc w:val="both"/>
              <w:rPr>
                <w:rFonts w:ascii="Times New Roman" w:hAnsi="Times New Roman" w:cs="Times New Roman"/>
              </w:rPr>
            </w:pPr>
            <w:r w:rsidRPr="00FE03E9">
              <w:rPr>
                <w:rFonts w:ascii="Times New Roman" w:hAnsi="Times New Roman" w:cs="Times New Roman"/>
              </w:rPr>
              <w:t>202</w:t>
            </w:r>
            <w:r w:rsidR="00FE03E9" w:rsidRPr="00FE03E9">
              <w:rPr>
                <w:rFonts w:ascii="Times New Roman" w:hAnsi="Times New Roman" w:cs="Times New Roman"/>
              </w:rPr>
              <w:t>7</w:t>
            </w:r>
            <w:r w:rsidRPr="00FE03E9">
              <w:rPr>
                <w:rFonts w:ascii="Times New Roman" w:hAnsi="Times New Roman" w:cs="Times New Roman"/>
              </w:rPr>
              <w:t>. - 202</w:t>
            </w:r>
            <w:r w:rsidR="00FE03E9" w:rsidRPr="00FE03E9">
              <w:rPr>
                <w:rFonts w:ascii="Times New Roman" w:hAnsi="Times New Roman" w:cs="Times New Roman"/>
              </w:rPr>
              <w:t>8</w:t>
            </w:r>
            <w:r w:rsidRPr="00FE03E9">
              <w:rPr>
                <w:rFonts w:ascii="Times New Roman" w:hAnsi="Times New Roman" w:cs="Times New Roman"/>
              </w:rPr>
              <w:t>. gads</w:t>
            </w:r>
          </w:p>
        </w:tc>
      </w:tr>
      <w:tr w:rsidR="00071517" w:rsidRPr="00FE03E9" w14:paraId="09C1E439" w14:textId="77777777" w:rsidTr="00470C57">
        <w:tc>
          <w:tcPr>
            <w:tcW w:w="9498" w:type="dxa"/>
            <w:gridSpan w:val="3"/>
            <w:shd w:val="clear" w:color="auto" w:fill="E2EFD9" w:themeFill="accent6" w:themeFillTint="33"/>
          </w:tcPr>
          <w:p w14:paraId="2D7C0468" w14:textId="3985D5DD" w:rsidR="00071517" w:rsidRPr="00071517" w:rsidRDefault="00071517" w:rsidP="00F178C8">
            <w:pPr>
              <w:jc w:val="both"/>
              <w:rPr>
                <w:rFonts w:ascii="Times New Roman" w:hAnsi="Times New Roman" w:cs="Times New Roman"/>
                <w:b/>
                <w:bCs/>
              </w:rPr>
            </w:pPr>
            <w:r w:rsidRPr="00071517">
              <w:rPr>
                <w:rFonts w:ascii="Times New Roman" w:hAnsi="Times New Roman" w:cs="Times New Roman"/>
                <w:b/>
                <w:bCs/>
              </w:rPr>
              <w:t>5.</w:t>
            </w:r>
            <w:r w:rsidRPr="00071517">
              <w:rPr>
                <w:rFonts w:ascii="Times New Roman" w:hAnsi="Times New Roman" w:cs="Times New Roman"/>
                <w:b/>
                <w:bCs/>
              </w:rPr>
              <w:tab/>
              <w:t>AUTORUZRAUDZĪBAS UZDEVUMS</w:t>
            </w:r>
          </w:p>
        </w:tc>
      </w:tr>
      <w:tr w:rsidR="00071517" w:rsidRPr="00FE03E9" w14:paraId="21B70913" w14:textId="77777777" w:rsidTr="00071517">
        <w:tc>
          <w:tcPr>
            <w:tcW w:w="601" w:type="dxa"/>
          </w:tcPr>
          <w:p w14:paraId="7A9DB753" w14:textId="4824BD19" w:rsidR="00071517" w:rsidRPr="00FE03E9" w:rsidRDefault="00071517" w:rsidP="00F178C8">
            <w:pPr>
              <w:rPr>
                <w:rFonts w:ascii="Times New Roman" w:hAnsi="Times New Roman" w:cs="Times New Roman"/>
              </w:rPr>
            </w:pPr>
            <w:r>
              <w:rPr>
                <w:rFonts w:ascii="Times New Roman" w:hAnsi="Times New Roman" w:cs="Times New Roman"/>
              </w:rPr>
              <w:t>5.1.</w:t>
            </w:r>
          </w:p>
        </w:tc>
        <w:tc>
          <w:tcPr>
            <w:tcW w:w="2660" w:type="dxa"/>
            <w:shd w:val="clear" w:color="auto" w:fill="auto"/>
          </w:tcPr>
          <w:p w14:paraId="0F8EF459" w14:textId="17A7B404" w:rsidR="00071517" w:rsidRPr="00FE03E9" w:rsidRDefault="00071517" w:rsidP="00F178C8">
            <w:pPr>
              <w:rPr>
                <w:rFonts w:ascii="Times New Roman" w:hAnsi="Times New Roman" w:cs="Times New Roman"/>
              </w:rPr>
            </w:pPr>
            <w:r w:rsidRPr="00071517">
              <w:rPr>
                <w:rFonts w:asciiTheme="majorBidi" w:hAnsiTheme="majorBidi" w:cstheme="majorBidi"/>
              </w:rPr>
              <w:t>Veicamie darbi</w:t>
            </w:r>
          </w:p>
        </w:tc>
        <w:tc>
          <w:tcPr>
            <w:tcW w:w="6237" w:type="dxa"/>
            <w:shd w:val="clear" w:color="auto" w:fill="auto"/>
          </w:tcPr>
          <w:p w14:paraId="7A40C448" w14:textId="3D8AB419" w:rsidR="00071517" w:rsidRPr="00FE03E9" w:rsidRDefault="00071517" w:rsidP="00F178C8">
            <w:pPr>
              <w:jc w:val="both"/>
              <w:rPr>
                <w:rFonts w:ascii="Times New Roman" w:hAnsi="Times New Roman" w:cs="Times New Roman"/>
              </w:rPr>
            </w:pPr>
            <w:r w:rsidRPr="00071517">
              <w:rPr>
                <w:rFonts w:asciiTheme="majorBidi" w:hAnsiTheme="majorBidi" w:cstheme="majorBidi"/>
              </w:rPr>
              <w:t>Autoruzraudzības pakalpojuma sniegšana būvdarbu veikšanai būv</w:t>
            </w:r>
            <w:r w:rsidR="009A1548">
              <w:rPr>
                <w:rFonts w:asciiTheme="majorBidi" w:hAnsiTheme="majorBidi" w:cstheme="majorBidi"/>
              </w:rPr>
              <w:t>niecības ieceres dokumentācijas</w:t>
            </w:r>
            <w:r w:rsidRPr="00071517">
              <w:rPr>
                <w:rFonts w:asciiTheme="majorBidi" w:hAnsiTheme="majorBidi" w:cstheme="majorBidi"/>
              </w:rPr>
              <w:t xml:space="preserve"> “</w:t>
            </w:r>
            <w:r w:rsidRPr="00071517">
              <w:rPr>
                <w:rFonts w:asciiTheme="majorBidi" w:hAnsiTheme="majorBidi" w:cstheme="majorBidi"/>
                <w:i/>
                <w:iCs/>
              </w:rPr>
              <w:t>Dobeles un apkārtnes slimnīcas uzņemšanas nodaļas pārbūve un jaunas piebūves neatliekamās medicīniskās palīdzības transporta piebraukšanai pie uzņemšanas nodaļas izbūve,</w:t>
            </w:r>
            <w:r>
              <w:rPr>
                <w:rFonts w:asciiTheme="majorBidi" w:hAnsiTheme="majorBidi" w:cstheme="majorBidi"/>
              </w:rPr>
              <w:t xml:space="preserve"> </w:t>
            </w:r>
            <w:r w:rsidRPr="00071517">
              <w:rPr>
                <w:rFonts w:asciiTheme="majorBidi" w:hAnsiTheme="majorBidi" w:cstheme="majorBidi"/>
                <w:i/>
                <w:iCs/>
              </w:rPr>
              <w:t>Ādama ielā 2, Dobelē, Dobeles novadā</w:t>
            </w:r>
            <w:r w:rsidRPr="00071517">
              <w:rPr>
                <w:rFonts w:asciiTheme="majorBidi" w:hAnsiTheme="majorBidi" w:cstheme="majorBidi"/>
              </w:rPr>
              <w:t>” realizācijā, atbilstoši Ministru kabineta 2014. gada 1. oktobra noteikumu Nr. 500 “Vispārīgie būvnoteikumi” un iepirkuma “</w:t>
            </w:r>
            <w:r w:rsidRPr="00071517">
              <w:rPr>
                <w:rFonts w:asciiTheme="majorBidi" w:hAnsiTheme="majorBidi" w:cstheme="majorBidi"/>
                <w:i/>
                <w:iCs/>
              </w:rPr>
              <w:t>Būv</w:t>
            </w:r>
            <w:r w:rsidR="009A1548">
              <w:rPr>
                <w:rFonts w:asciiTheme="majorBidi" w:hAnsiTheme="majorBidi" w:cstheme="majorBidi"/>
                <w:i/>
                <w:iCs/>
              </w:rPr>
              <w:t>niecības ieceres dokumentācijas</w:t>
            </w:r>
            <w:r w:rsidRPr="00071517">
              <w:rPr>
                <w:rFonts w:asciiTheme="majorBidi" w:hAnsiTheme="majorBidi" w:cstheme="majorBidi"/>
                <w:i/>
                <w:iCs/>
              </w:rPr>
              <w:t xml:space="preserve"> izstrāde un autoruzraudzība</w:t>
            </w:r>
            <w:r w:rsidR="00072096">
              <w:rPr>
                <w:rFonts w:asciiTheme="majorBidi" w:hAnsiTheme="majorBidi" w:cstheme="majorBidi"/>
                <w:i/>
                <w:iCs/>
              </w:rPr>
              <w:t xml:space="preserve"> par </w:t>
            </w:r>
            <w:r w:rsidR="00072096" w:rsidRPr="00071517">
              <w:rPr>
                <w:rFonts w:asciiTheme="majorBidi" w:hAnsiTheme="majorBidi" w:cstheme="majorBidi"/>
                <w:i/>
                <w:iCs/>
              </w:rPr>
              <w:t>Dobeles un apkārtnes slimnīcas uzņemšanas nodaļas pārbūv</w:t>
            </w:r>
            <w:r w:rsidR="009A1548">
              <w:rPr>
                <w:rFonts w:asciiTheme="majorBidi" w:hAnsiTheme="majorBidi" w:cstheme="majorBidi"/>
                <w:i/>
                <w:iCs/>
              </w:rPr>
              <w:t>i</w:t>
            </w:r>
            <w:r w:rsidR="00072096" w:rsidRPr="00071517">
              <w:rPr>
                <w:rFonts w:asciiTheme="majorBidi" w:hAnsiTheme="majorBidi" w:cstheme="majorBidi"/>
                <w:i/>
                <w:iCs/>
              </w:rPr>
              <w:t xml:space="preserve"> un jaunas piebūves neatliekamās medicīniskās palīdzības transporta piebraukšanai pie uzņemšanas nodaļas izbūv</w:t>
            </w:r>
            <w:r w:rsidR="00072096">
              <w:rPr>
                <w:rFonts w:asciiTheme="majorBidi" w:hAnsiTheme="majorBidi" w:cstheme="majorBidi"/>
                <w:i/>
                <w:iCs/>
              </w:rPr>
              <w:t>i</w:t>
            </w:r>
            <w:r w:rsidRPr="00071517">
              <w:rPr>
                <w:rFonts w:asciiTheme="majorBidi" w:hAnsiTheme="majorBidi" w:cstheme="majorBidi"/>
                <w:i/>
                <w:iCs/>
              </w:rPr>
              <w:t xml:space="preserve">” </w:t>
            </w:r>
            <w:r w:rsidRPr="00071517">
              <w:rPr>
                <w:rFonts w:asciiTheme="majorBidi" w:hAnsiTheme="majorBidi" w:cstheme="majorBidi"/>
              </w:rPr>
              <w:t>nosacījumiem un iesniegtajam piedāvājumam</w:t>
            </w:r>
            <w:r w:rsidR="00072096">
              <w:rPr>
                <w:rFonts w:asciiTheme="majorBidi" w:hAnsiTheme="majorBidi" w:cstheme="majorBidi"/>
              </w:rPr>
              <w:t>.</w:t>
            </w:r>
          </w:p>
        </w:tc>
      </w:tr>
      <w:tr w:rsidR="00072096" w:rsidRPr="00FE03E9" w14:paraId="61BF206C" w14:textId="77777777" w:rsidTr="00071517">
        <w:tc>
          <w:tcPr>
            <w:tcW w:w="601" w:type="dxa"/>
          </w:tcPr>
          <w:p w14:paraId="3551C679" w14:textId="216E5B45" w:rsidR="00072096" w:rsidRDefault="00072096" w:rsidP="00F178C8">
            <w:pPr>
              <w:rPr>
                <w:rFonts w:ascii="Times New Roman" w:hAnsi="Times New Roman" w:cs="Times New Roman"/>
              </w:rPr>
            </w:pPr>
            <w:r>
              <w:rPr>
                <w:rFonts w:ascii="Times New Roman" w:hAnsi="Times New Roman" w:cs="Times New Roman"/>
              </w:rPr>
              <w:t xml:space="preserve">5.2. </w:t>
            </w:r>
          </w:p>
        </w:tc>
        <w:tc>
          <w:tcPr>
            <w:tcW w:w="2660" w:type="dxa"/>
            <w:shd w:val="clear" w:color="auto" w:fill="auto"/>
          </w:tcPr>
          <w:p w14:paraId="1D37F064" w14:textId="40CC4B53" w:rsidR="00072096" w:rsidRPr="00071517" w:rsidRDefault="00072096" w:rsidP="00F178C8">
            <w:pPr>
              <w:rPr>
                <w:rFonts w:asciiTheme="majorBidi" w:hAnsiTheme="majorBidi" w:cstheme="majorBidi"/>
              </w:rPr>
            </w:pPr>
            <w:r>
              <w:rPr>
                <w:rFonts w:asciiTheme="majorBidi" w:hAnsiTheme="majorBidi" w:cstheme="majorBidi"/>
              </w:rPr>
              <w:t>Mērķis</w:t>
            </w:r>
          </w:p>
        </w:tc>
        <w:tc>
          <w:tcPr>
            <w:tcW w:w="6237" w:type="dxa"/>
            <w:shd w:val="clear" w:color="auto" w:fill="auto"/>
          </w:tcPr>
          <w:p w14:paraId="060DFD68" w14:textId="5DA86CCD" w:rsidR="00072096" w:rsidRPr="00071517" w:rsidRDefault="00072096" w:rsidP="00F178C8">
            <w:pPr>
              <w:jc w:val="both"/>
              <w:rPr>
                <w:rFonts w:asciiTheme="majorBidi" w:hAnsiTheme="majorBidi" w:cstheme="majorBidi"/>
              </w:rPr>
            </w:pPr>
            <w:r w:rsidRPr="00071517">
              <w:rPr>
                <w:rFonts w:asciiTheme="majorBidi" w:hAnsiTheme="majorBidi" w:cstheme="majorBidi"/>
              </w:rPr>
              <w:t>Nodrošināt būv</w:t>
            </w:r>
            <w:r w:rsidR="009A1548">
              <w:rPr>
                <w:rFonts w:asciiTheme="majorBidi" w:hAnsiTheme="majorBidi" w:cstheme="majorBidi"/>
              </w:rPr>
              <w:t xml:space="preserve">niecības ieceres dokumentācijas </w:t>
            </w:r>
            <w:r w:rsidRPr="00071517">
              <w:rPr>
                <w:rFonts w:asciiTheme="majorBidi" w:hAnsiTheme="majorBidi" w:cstheme="majorBidi"/>
              </w:rPr>
              <w:t>“</w:t>
            </w:r>
            <w:r w:rsidRPr="00071517">
              <w:rPr>
                <w:rFonts w:asciiTheme="majorBidi" w:hAnsiTheme="majorBidi" w:cstheme="majorBidi"/>
                <w:i/>
                <w:iCs/>
              </w:rPr>
              <w:t>Dobeles un apkārtnes slimnīcas uzņemšanas nodaļas pārbūve un jaunas piebūves neatliekamās medicīniskās palīdzības transporta piebraukšanai pie uzņemšanas nodaļas izbūve,</w:t>
            </w:r>
            <w:r>
              <w:rPr>
                <w:rFonts w:asciiTheme="majorBidi" w:hAnsiTheme="majorBidi" w:cstheme="majorBidi"/>
              </w:rPr>
              <w:t xml:space="preserve"> </w:t>
            </w:r>
            <w:r w:rsidRPr="00071517">
              <w:rPr>
                <w:rFonts w:asciiTheme="majorBidi" w:hAnsiTheme="majorBidi" w:cstheme="majorBidi"/>
                <w:i/>
                <w:iCs/>
              </w:rPr>
              <w:t>Ādama ielā 2, Dobelē, Dobeles novadā</w:t>
            </w:r>
            <w:r w:rsidRPr="00071517">
              <w:rPr>
                <w:rFonts w:asciiTheme="majorBidi" w:hAnsiTheme="majorBidi" w:cstheme="majorBidi"/>
              </w:rPr>
              <w:t>” autora tiesības īstenot būv</w:t>
            </w:r>
            <w:r w:rsidR="009A1548">
              <w:rPr>
                <w:rFonts w:asciiTheme="majorBidi" w:hAnsiTheme="majorBidi" w:cstheme="majorBidi"/>
              </w:rPr>
              <w:t xml:space="preserve">niecības ieceres dokumentācijas </w:t>
            </w:r>
            <w:r w:rsidRPr="00071517">
              <w:rPr>
                <w:rFonts w:asciiTheme="majorBidi" w:hAnsiTheme="majorBidi" w:cstheme="majorBidi"/>
              </w:rPr>
              <w:t>autentisku realizāciju dabā, nepieļaut būvniecības  patvaļīgas atkāpes no akceptētā</w:t>
            </w:r>
            <w:r w:rsidR="009A1548">
              <w:rPr>
                <w:rFonts w:asciiTheme="majorBidi" w:hAnsiTheme="majorBidi" w:cstheme="majorBidi"/>
              </w:rPr>
              <w:t>s</w:t>
            </w:r>
            <w:r w:rsidRPr="00071517">
              <w:rPr>
                <w:rFonts w:asciiTheme="majorBidi" w:hAnsiTheme="majorBidi" w:cstheme="majorBidi"/>
              </w:rPr>
              <w:t xml:space="preserve"> būv</w:t>
            </w:r>
            <w:r w:rsidR="009A1548">
              <w:rPr>
                <w:rFonts w:asciiTheme="majorBidi" w:hAnsiTheme="majorBidi" w:cstheme="majorBidi"/>
              </w:rPr>
              <w:t>niecības ieceres dokumentācijas</w:t>
            </w:r>
            <w:r w:rsidRPr="00071517">
              <w:rPr>
                <w:rFonts w:asciiTheme="majorBidi" w:hAnsiTheme="majorBidi" w:cstheme="majorBidi"/>
              </w:rPr>
              <w:t>, kā arī saistošo normatīvo aktu un standartu pārkāpumus būvdarbu gaitā.</w:t>
            </w:r>
          </w:p>
        </w:tc>
      </w:tr>
      <w:tr w:rsidR="00072096" w:rsidRPr="00FE03E9" w14:paraId="33E4A110" w14:textId="77777777" w:rsidTr="00071517">
        <w:tc>
          <w:tcPr>
            <w:tcW w:w="601" w:type="dxa"/>
          </w:tcPr>
          <w:p w14:paraId="1723576C" w14:textId="529E595C" w:rsidR="00072096" w:rsidRDefault="00072096" w:rsidP="00F178C8">
            <w:pPr>
              <w:rPr>
                <w:rFonts w:ascii="Times New Roman" w:hAnsi="Times New Roman" w:cs="Times New Roman"/>
              </w:rPr>
            </w:pPr>
            <w:r>
              <w:rPr>
                <w:rFonts w:ascii="Times New Roman" w:hAnsi="Times New Roman" w:cs="Times New Roman"/>
              </w:rPr>
              <w:t>5.3.</w:t>
            </w:r>
          </w:p>
        </w:tc>
        <w:tc>
          <w:tcPr>
            <w:tcW w:w="2660" w:type="dxa"/>
            <w:shd w:val="clear" w:color="auto" w:fill="auto"/>
          </w:tcPr>
          <w:p w14:paraId="41DD89D9" w14:textId="574753EE" w:rsidR="00072096" w:rsidRDefault="00072096" w:rsidP="00F178C8">
            <w:pPr>
              <w:rPr>
                <w:rFonts w:asciiTheme="majorBidi" w:hAnsiTheme="majorBidi" w:cstheme="majorBidi"/>
              </w:rPr>
            </w:pPr>
            <w:r w:rsidRPr="00071517">
              <w:rPr>
                <w:rFonts w:asciiTheme="majorBidi" w:hAnsiTheme="majorBidi" w:cstheme="majorBidi"/>
              </w:rPr>
              <w:t>Autoruzraudzības ietvaros veicamie darbi</w:t>
            </w:r>
          </w:p>
        </w:tc>
        <w:tc>
          <w:tcPr>
            <w:tcW w:w="6237" w:type="dxa"/>
            <w:shd w:val="clear" w:color="auto" w:fill="auto"/>
          </w:tcPr>
          <w:p w14:paraId="1A82246A" w14:textId="77777777" w:rsidR="00072096" w:rsidRPr="00071517" w:rsidRDefault="00072096" w:rsidP="00072096">
            <w:pPr>
              <w:widowControl w:val="0"/>
              <w:numPr>
                <w:ilvl w:val="0"/>
                <w:numId w:val="33"/>
              </w:numPr>
              <w:ind w:right="57"/>
              <w:jc w:val="both"/>
              <w:outlineLvl w:val="2"/>
              <w:rPr>
                <w:rFonts w:asciiTheme="majorBidi" w:hAnsiTheme="majorBidi" w:cstheme="majorBidi"/>
              </w:rPr>
            </w:pPr>
            <w:proofErr w:type="spellStart"/>
            <w:r w:rsidRPr="00071517">
              <w:rPr>
                <w:rFonts w:asciiTheme="majorBidi" w:hAnsiTheme="majorBidi" w:cstheme="majorBidi"/>
              </w:rPr>
              <w:t>Autoruzraugam</w:t>
            </w:r>
            <w:proofErr w:type="spellEnd"/>
            <w:r w:rsidRPr="00071517">
              <w:rPr>
                <w:rFonts w:asciiTheme="majorBidi" w:hAnsiTheme="majorBidi" w:cstheme="majorBidi"/>
              </w:rPr>
              <w:t xml:space="preserve"> jānodrošina Pasūtītāja interešu pārstāvību būvdarbu veikšanas procesā saskaņā ar noslēgto būvdarbu līgumu un būvdarbu iepirkuma konkursa nolikuma prasībām;</w:t>
            </w:r>
          </w:p>
          <w:p w14:paraId="0DBBB3CD" w14:textId="77777777" w:rsidR="00072096" w:rsidRPr="00071517" w:rsidRDefault="00072096" w:rsidP="00072096">
            <w:pPr>
              <w:widowControl w:val="0"/>
              <w:numPr>
                <w:ilvl w:val="0"/>
                <w:numId w:val="33"/>
              </w:numPr>
              <w:ind w:right="57"/>
              <w:jc w:val="both"/>
              <w:outlineLvl w:val="2"/>
              <w:rPr>
                <w:rFonts w:asciiTheme="majorBidi" w:hAnsiTheme="majorBidi" w:cstheme="majorBidi"/>
              </w:rPr>
            </w:pPr>
            <w:proofErr w:type="spellStart"/>
            <w:r w:rsidRPr="00071517">
              <w:rPr>
                <w:rFonts w:asciiTheme="majorBidi" w:hAnsiTheme="majorBidi" w:cstheme="majorBidi"/>
              </w:rPr>
              <w:t>Autoruzraugam</w:t>
            </w:r>
            <w:proofErr w:type="spellEnd"/>
            <w:r w:rsidRPr="00071517">
              <w:rPr>
                <w:rFonts w:asciiTheme="majorBidi" w:hAnsiTheme="majorBidi" w:cstheme="majorBidi"/>
              </w:rPr>
              <w:t xml:space="preserve"> jānodrošina Objekta būvniecības autoruzraudzība atbilstoši Būvniecības likuma, Ministru kabineta 2014.gada 1.oktobra noteikumu Nr.500 “Vispārīgie būvnoteikumi” un citu saistošo normatīvo aktu prasībām, kontrolēt, uzraudzīt būvniecības procesu;</w:t>
            </w:r>
          </w:p>
          <w:p w14:paraId="74ED8946" w14:textId="57778B4F" w:rsidR="00072096" w:rsidRPr="00071517" w:rsidRDefault="00072096" w:rsidP="00072096">
            <w:pPr>
              <w:widowControl w:val="0"/>
              <w:numPr>
                <w:ilvl w:val="0"/>
                <w:numId w:val="33"/>
              </w:numPr>
              <w:ind w:right="57"/>
              <w:jc w:val="both"/>
              <w:outlineLvl w:val="2"/>
              <w:rPr>
                <w:rFonts w:asciiTheme="majorBidi" w:hAnsiTheme="majorBidi" w:cstheme="majorBidi"/>
              </w:rPr>
            </w:pPr>
            <w:r w:rsidRPr="00071517">
              <w:rPr>
                <w:rFonts w:asciiTheme="majorBidi" w:hAnsiTheme="majorBidi" w:cstheme="majorBidi"/>
              </w:rPr>
              <w:t>Laikus pārbaudīt objekta būvē lietoto konstrukciju, tehnoloģisko un citu iekārtu, būvizstrādājumu un materiālu atbilstību būvprojektam un nepieļaut neatbilstošu konstrukciju, tehnoloģisko un citu iekārtu, būvizstrādājumu un materiālu iestrādāšanu būvē, ja tie nav ekvivalenti būv</w:t>
            </w:r>
            <w:r w:rsidR="009A1548">
              <w:rPr>
                <w:rFonts w:asciiTheme="majorBidi" w:hAnsiTheme="majorBidi" w:cstheme="majorBidi"/>
              </w:rPr>
              <w:t>niecības ieceres dokumentācijā</w:t>
            </w:r>
            <w:r w:rsidRPr="00071517">
              <w:rPr>
                <w:rFonts w:asciiTheme="majorBidi" w:hAnsiTheme="majorBidi" w:cstheme="majorBidi"/>
              </w:rPr>
              <w:t xml:space="preserve"> paredzētajiem. Konstrukcijas, tehnoloģiskās un citas iekārtas, būvizstrādājumi un materiāli ir uzskatāmi par ekvivalentiem būv</w:t>
            </w:r>
            <w:r w:rsidR="009A1548">
              <w:rPr>
                <w:rFonts w:asciiTheme="majorBidi" w:hAnsiTheme="majorBidi" w:cstheme="majorBidi"/>
              </w:rPr>
              <w:t>niecības ieceres dokumentācijā</w:t>
            </w:r>
            <w:r w:rsidRPr="00071517">
              <w:rPr>
                <w:rFonts w:asciiTheme="majorBidi" w:hAnsiTheme="majorBidi" w:cstheme="majorBidi"/>
              </w:rPr>
              <w:t xml:space="preserve"> </w:t>
            </w:r>
            <w:r w:rsidRPr="00071517">
              <w:rPr>
                <w:rFonts w:asciiTheme="majorBidi" w:hAnsiTheme="majorBidi" w:cstheme="majorBidi"/>
              </w:rPr>
              <w:lastRenderedPageBreak/>
              <w:t xml:space="preserve">paredzētajiem, ja to izmantošana ir iepriekš rakstiski pamatota un saskaņota ar </w:t>
            </w:r>
            <w:proofErr w:type="spellStart"/>
            <w:r w:rsidRPr="00071517">
              <w:rPr>
                <w:rFonts w:asciiTheme="majorBidi" w:hAnsiTheme="majorBidi" w:cstheme="majorBidi"/>
              </w:rPr>
              <w:t>Autoruzraugu</w:t>
            </w:r>
            <w:proofErr w:type="spellEnd"/>
            <w:r w:rsidRPr="00071517">
              <w:rPr>
                <w:rFonts w:asciiTheme="majorBidi" w:hAnsiTheme="majorBidi" w:cstheme="majorBidi"/>
              </w:rPr>
              <w:t>, Būvuzraugu un Pasūtītāju;</w:t>
            </w:r>
          </w:p>
          <w:p w14:paraId="57B83F69" w14:textId="77777777" w:rsidR="00072096" w:rsidRPr="00071517" w:rsidRDefault="00072096" w:rsidP="00072096">
            <w:pPr>
              <w:widowControl w:val="0"/>
              <w:numPr>
                <w:ilvl w:val="0"/>
                <w:numId w:val="33"/>
              </w:numPr>
              <w:ind w:right="57"/>
              <w:jc w:val="both"/>
              <w:outlineLvl w:val="2"/>
              <w:rPr>
                <w:rFonts w:asciiTheme="majorBidi" w:hAnsiTheme="majorBidi" w:cstheme="majorBidi"/>
              </w:rPr>
            </w:pPr>
            <w:r w:rsidRPr="00071517">
              <w:rPr>
                <w:rFonts w:asciiTheme="majorBidi" w:hAnsiTheme="majorBidi" w:cstheme="majorBidi"/>
              </w:rPr>
              <w:t>Jāizvērtē un jāsaskaņo izmaiņas, kas attiecas uz palīgdarbiem, papildus darbiem un izslēgtiem darbiem esošā Būvdarbu līguma cenas ietvaros, kas neizmaina Būvdarbu līguma darbus un nepasliktina rezultātu, un kuru izmaksas kopsumma nepārsniedz tāmē norādīto kopējo summu, pirms iesniegšanas Būvuzraugam un Pasūtītājam uz saskaņošanu. Informācijā Pasūtītājam norādīt izmaiņu cēloņus, izmaiņu būtību, konkrētās pozīcijas un to izmaksas, ietekmi uz būvdarbu laika grafiku. Minētā informācija Pasūtītājam iesniedzama pēc saskaņošanas ar Būvuzņēmēju un Būvuzraugu;</w:t>
            </w:r>
          </w:p>
          <w:p w14:paraId="52657815" w14:textId="77777777" w:rsidR="00072096" w:rsidRPr="00071517" w:rsidRDefault="00072096" w:rsidP="00072096">
            <w:pPr>
              <w:widowControl w:val="0"/>
              <w:numPr>
                <w:ilvl w:val="0"/>
                <w:numId w:val="33"/>
              </w:numPr>
              <w:ind w:right="57"/>
              <w:jc w:val="both"/>
              <w:outlineLvl w:val="2"/>
              <w:rPr>
                <w:rFonts w:asciiTheme="majorBidi" w:hAnsiTheme="majorBidi" w:cstheme="majorBidi"/>
              </w:rPr>
            </w:pPr>
            <w:r w:rsidRPr="00071517">
              <w:rPr>
                <w:rFonts w:asciiTheme="majorBidi" w:hAnsiTheme="majorBidi" w:cstheme="majorBidi"/>
              </w:rPr>
              <w:t>Jānodrošina, lai netiktu pārsniegts būvdarbu izpildes budžets. Pamatotu papildus izdevumu rašanās gadījumā koordinēt būvniecības projekta korekciju ieviešanu un korekciju saskaņošanu ar atbilstošajām institūcijām, ar Būvnieku, Būvuzraugu un Pasūtītāju;</w:t>
            </w:r>
          </w:p>
          <w:p w14:paraId="19BCAEC6" w14:textId="24430640" w:rsidR="00072096" w:rsidRPr="00071517" w:rsidRDefault="00072096" w:rsidP="00072096">
            <w:pPr>
              <w:widowControl w:val="0"/>
              <w:numPr>
                <w:ilvl w:val="0"/>
                <w:numId w:val="33"/>
              </w:numPr>
              <w:ind w:right="57"/>
              <w:jc w:val="both"/>
              <w:outlineLvl w:val="2"/>
              <w:rPr>
                <w:rFonts w:asciiTheme="majorBidi" w:hAnsiTheme="majorBidi" w:cstheme="majorBidi"/>
              </w:rPr>
            </w:pPr>
            <w:r w:rsidRPr="00071517">
              <w:rPr>
                <w:rFonts w:asciiTheme="majorBidi" w:hAnsiTheme="majorBidi" w:cstheme="majorBidi"/>
              </w:rPr>
              <w:t xml:space="preserve">Jānodrošina atbildīgā </w:t>
            </w:r>
            <w:proofErr w:type="spellStart"/>
            <w:r w:rsidRPr="00071517">
              <w:rPr>
                <w:rFonts w:asciiTheme="majorBidi" w:hAnsiTheme="majorBidi" w:cstheme="majorBidi"/>
              </w:rPr>
              <w:t>Autoruzrauga</w:t>
            </w:r>
            <w:proofErr w:type="spellEnd"/>
            <w:r w:rsidRPr="00071517">
              <w:rPr>
                <w:rFonts w:asciiTheme="majorBidi" w:hAnsiTheme="majorBidi" w:cstheme="majorBidi"/>
              </w:rPr>
              <w:t xml:space="preserve"> klātbūtni objektā vismaz 1 (vienu) vienu reizi divās nedēļās vai pēc nepieciešamības katru nedēļu. Jānodrošina, ka atbildīgais </w:t>
            </w:r>
            <w:proofErr w:type="spellStart"/>
            <w:r w:rsidRPr="00071517">
              <w:rPr>
                <w:rFonts w:asciiTheme="majorBidi" w:hAnsiTheme="majorBidi" w:cstheme="majorBidi"/>
              </w:rPr>
              <w:t>Autoruzraugs</w:t>
            </w:r>
            <w:proofErr w:type="spellEnd"/>
            <w:r w:rsidRPr="00071517">
              <w:rPr>
                <w:rFonts w:asciiTheme="majorBidi" w:hAnsiTheme="majorBidi" w:cstheme="majorBidi"/>
              </w:rPr>
              <w:t xml:space="preserve"> piedalās katrā </w:t>
            </w:r>
            <w:proofErr w:type="spellStart"/>
            <w:r w:rsidRPr="00071517">
              <w:rPr>
                <w:rFonts w:asciiTheme="majorBidi" w:hAnsiTheme="majorBidi" w:cstheme="majorBidi"/>
              </w:rPr>
              <w:t>būvsapulcē</w:t>
            </w:r>
            <w:proofErr w:type="spellEnd"/>
            <w:r w:rsidRPr="00071517">
              <w:rPr>
                <w:rFonts w:asciiTheme="majorBidi" w:hAnsiTheme="majorBidi" w:cstheme="majorBidi"/>
              </w:rPr>
              <w:t>;</w:t>
            </w:r>
          </w:p>
          <w:p w14:paraId="7689A00B" w14:textId="77777777" w:rsidR="00072096" w:rsidRPr="00071517" w:rsidRDefault="00072096" w:rsidP="00072096">
            <w:pPr>
              <w:widowControl w:val="0"/>
              <w:numPr>
                <w:ilvl w:val="0"/>
                <w:numId w:val="33"/>
              </w:numPr>
              <w:ind w:right="57"/>
              <w:jc w:val="both"/>
              <w:outlineLvl w:val="2"/>
              <w:rPr>
                <w:rFonts w:asciiTheme="majorBidi" w:hAnsiTheme="majorBidi" w:cstheme="majorBidi"/>
              </w:rPr>
            </w:pPr>
            <w:proofErr w:type="spellStart"/>
            <w:r w:rsidRPr="00071517">
              <w:rPr>
                <w:rFonts w:asciiTheme="majorBidi" w:hAnsiTheme="majorBidi" w:cstheme="majorBidi"/>
              </w:rPr>
              <w:t>Būvsapulču</w:t>
            </w:r>
            <w:proofErr w:type="spellEnd"/>
            <w:r w:rsidRPr="00071517">
              <w:rPr>
                <w:rFonts w:asciiTheme="majorBidi" w:hAnsiTheme="majorBidi" w:cstheme="majorBidi"/>
              </w:rPr>
              <w:t xml:space="preserve"> laikā iepazīstināt Pasūtītāju ar būvdarbu žurnālā veiktiem autoruzraudzības ierakstiem;</w:t>
            </w:r>
          </w:p>
          <w:p w14:paraId="18CDB617" w14:textId="77777777" w:rsidR="00072096" w:rsidRPr="00071517" w:rsidRDefault="00072096" w:rsidP="00072096">
            <w:pPr>
              <w:widowControl w:val="0"/>
              <w:numPr>
                <w:ilvl w:val="0"/>
                <w:numId w:val="33"/>
              </w:numPr>
              <w:ind w:right="57"/>
              <w:jc w:val="both"/>
              <w:outlineLvl w:val="2"/>
              <w:rPr>
                <w:rFonts w:asciiTheme="majorBidi" w:hAnsiTheme="majorBidi" w:cstheme="majorBidi"/>
              </w:rPr>
            </w:pPr>
            <w:proofErr w:type="spellStart"/>
            <w:r w:rsidRPr="00071517">
              <w:rPr>
                <w:rFonts w:asciiTheme="majorBidi" w:hAnsiTheme="majorBidi" w:cstheme="majorBidi"/>
              </w:rPr>
              <w:t>Autoruzraugs</w:t>
            </w:r>
            <w:proofErr w:type="spellEnd"/>
            <w:r w:rsidRPr="00071517">
              <w:rPr>
                <w:rFonts w:asciiTheme="majorBidi" w:hAnsiTheme="majorBidi" w:cstheme="majorBidi"/>
              </w:rPr>
              <w:t xml:space="preserve"> ir atbildīgs par Pasūtītājam vai būvuzņēmējam nodarītajiem zaudējumiem, kas radušies </w:t>
            </w:r>
            <w:proofErr w:type="spellStart"/>
            <w:r w:rsidRPr="00071517">
              <w:rPr>
                <w:rFonts w:asciiTheme="majorBidi" w:hAnsiTheme="majorBidi" w:cstheme="majorBidi"/>
              </w:rPr>
              <w:t>Autoruzrauga</w:t>
            </w:r>
            <w:proofErr w:type="spellEnd"/>
            <w:r w:rsidRPr="00071517">
              <w:rPr>
                <w:rFonts w:asciiTheme="majorBidi" w:hAnsiTheme="majorBidi" w:cstheme="majorBidi"/>
              </w:rPr>
              <w:t xml:space="preserve"> bezdarbības vai vainas dēļ;</w:t>
            </w:r>
          </w:p>
          <w:p w14:paraId="26CF6002" w14:textId="77777777" w:rsidR="00072096" w:rsidRPr="00071517" w:rsidRDefault="00072096" w:rsidP="00072096">
            <w:pPr>
              <w:widowControl w:val="0"/>
              <w:numPr>
                <w:ilvl w:val="0"/>
                <w:numId w:val="33"/>
              </w:numPr>
              <w:ind w:right="57"/>
              <w:jc w:val="both"/>
              <w:outlineLvl w:val="2"/>
              <w:rPr>
                <w:rFonts w:asciiTheme="majorBidi" w:hAnsiTheme="majorBidi" w:cstheme="majorBidi"/>
              </w:rPr>
            </w:pPr>
            <w:r w:rsidRPr="00071517">
              <w:rPr>
                <w:rFonts w:asciiTheme="majorBidi" w:hAnsiTheme="majorBidi" w:cstheme="majorBidi"/>
              </w:rPr>
              <w:t>Pārbaudīt, vai Būvobjektā ir atbilstoša būvprojekta un būvdarbu izpildes dokumentācija;</w:t>
            </w:r>
          </w:p>
          <w:p w14:paraId="7CA2E36C" w14:textId="079F3A4B" w:rsidR="00072096" w:rsidRPr="00071517" w:rsidRDefault="00072096" w:rsidP="00072096">
            <w:pPr>
              <w:widowControl w:val="0"/>
              <w:numPr>
                <w:ilvl w:val="0"/>
                <w:numId w:val="33"/>
              </w:numPr>
              <w:ind w:right="57"/>
              <w:jc w:val="both"/>
              <w:outlineLvl w:val="2"/>
              <w:rPr>
                <w:rFonts w:asciiTheme="majorBidi" w:hAnsiTheme="majorBidi" w:cstheme="majorBidi"/>
              </w:rPr>
            </w:pPr>
            <w:proofErr w:type="spellStart"/>
            <w:r w:rsidRPr="00071517">
              <w:rPr>
                <w:rFonts w:asciiTheme="majorBidi" w:hAnsiTheme="majorBidi" w:cstheme="majorBidi"/>
              </w:rPr>
              <w:t>Autoruzraugs</w:t>
            </w:r>
            <w:proofErr w:type="spellEnd"/>
            <w:r w:rsidRPr="00071517">
              <w:rPr>
                <w:rFonts w:asciiTheme="majorBidi" w:hAnsiTheme="majorBidi" w:cstheme="majorBidi"/>
              </w:rPr>
              <w:t xml:space="preserve"> apseko Būvobjektu un atkāpes no būv</w:t>
            </w:r>
            <w:r w:rsidR="009A1548">
              <w:rPr>
                <w:rFonts w:asciiTheme="majorBidi" w:hAnsiTheme="majorBidi" w:cstheme="majorBidi"/>
              </w:rPr>
              <w:t>niecības ieceres dokumentācijas</w:t>
            </w:r>
            <w:r w:rsidRPr="00071517">
              <w:rPr>
                <w:rFonts w:asciiTheme="majorBidi" w:hAnsiTheme="majorBidi" w:cstheme="majorBidi"/>
              </w:rPr>
              <w:t xml:space="preserve"> vai tehnoloģiskajiem procesiem, par konstatēto informē Pasūtītāju un būvuzraugu un ieraksta būvdarbu žurnālā;</w:t>
            </w:r>
          </w:p>
          <w:p w14:paraId="0FFB9701" w14:textId="535ADF34" w:rsidR="00072096" w:rsidRPr="00071517" w:rsidRDefault="00072096" w:rsidP="00072096">
            <w:pPr>
              <w:widowControl w:val="0"/>
              <w:numPr>
                <w:ilvl w:val="0"/>
                <w:numId w:val="33"/>
              </w:numPr>
              <w:ind w:right="57"/>
              <w:jc w:val="both"/>
              <w:outlineLvl w:val="2"/>
              <w:rPr>
                <w:rFonts w:asciiTheme="majorBidi" w:hAnsiTheme="majorBidi" w:cstheme="majorBidi"/>
              </w:rPr>
            </w:pPr>
            <w:r w:rsidRPr="00071517">
              <w:rPr>
                <w:rFonts w:asciiTheme="majorBidi" w:hAnsiTheme="majorBidi" w:cstheme="majorBidi"/>
              </w:rPr>
              <w:t>Iesniegt Pasūtītājam, būvvaldei vai Valsts darba inspekcijai motivētu rakstisku pieprasījumu pārtraukt būvdarbus, ja konstatētas patvaļīgas atkāpes no būv</w:t>
            </w:r>
            <w:r w:rsidR="009A1548">
              <w:rPr>
                <w:rFonts w:asciiTheme="majorBidi" w:hAnsiTheme="majorBidi" w:cstheme="majorBidi"/>
              </w:rPr>
              <w:t>niecības ieceres dokumentācijas</w:t>
            </w:r>
            <w:r w:rsidRPr="00071517">
              <w:rPr>
                <w:rFonts w:asciiTheme="majorBidi" w:hAnsiTheme="majorBidi" w:cstheme="majorBidi"/>
              </w:rPr>
              <w:t xml:space="preserve"> un netiek ievērotas Latvijas būvnormatīvu vai darba aizsardzības normatīvo aktu prasības;</w:t>
            </w:r>
          </w:p>
          <w:p w14:paraId="41DCC313" w14:textId="77777777" w:rsidR="00072096" w:rsidRPr="00071517" w:rsidRDefault="00072096" w:rsidP="00072096">
            <w:pPr>
              <w:widowControl w:val="0"/>
              <w:numPr>
                <w:ilvl w:val="0"/>
                <w:numId w:val="33"/>
              </w:numPr>
              <w:ind w:right="57"/>
              <w:jc w:val="both"/>
              <w:outlineLvl w:val="2"/>
              <w:rPr>
                <w:rFonts w:asciiTheme="majorBidi" w:hAnsiTheme="majorBidi" w:cstheme="majorBidi"/>
              </w:rPr>
            </w:pPr>
            <w:r w:rsidRPr="00071517">
              <w:rPr>
                <w:rFonts w:asciiTheme="majorBidi" w:hAnsiTheme="majorBidi" w:cstheme="majorBidi"/>
              </w:rPr>
              <w:t xml:space="preserve">Ierosināt institūcijai, kura izdevusi atbildīgā būvdarbu vadītāja būvprakses sertifikātu, tā anulēšanu, ja </w:t>
            </w:r>
            <w:proofErr w:type="spellStart"/>
            <w:r w:rsidRPr="00071517">
              <w:rPr>
                <w:rFonts w:asciiTheme="majorBidi" w:hAnsiTheme="majorBidi" w:cstheme="majorBidi"/>
              </w:rPr>
              <w:t>Autoruzrauga</w:t>
            </w:r>
            <w:proofErr w:type="spellEnd"/>
            <w:r w:rsidRPr="00071517">
              <w:rPr>
                <w:rFonts w:asciiTheme="majorBidi" w:hAnsiTheme="majorBidi" w:cstheme="majorBidi"/>
              </w:rPr>
              <w:t xml:space="preserve"> norādījumi par konstatēto atkāpju un pārkāpumu novēršanu nav izpildīti noteiktajos termiņos;</w:t>
            </w:r>
          </w:p>
          <w:p w14:paraId="4D349534" w14:textId="77777777" w:rsidR="00072096" w:rsidRPr="00071517" w:rsidRDefault="00072096" w:rsidP="00072096">
            <w:pPr>
              <w:widowControl w:val="0"/>
              <w:numPr>
                <w:ilvl w:val="0"/>
                <w:numId w:val="33"/>
              </w:numPr>
              <w:ind w:right="57"/>
              <w:jc w:val="both"/>
              <w:outlineLvl w:val="2"/>
              <w:rPr>
                <w:rFonts w:asciiTheme="majorBidi" w:hAnsiTheme="majorBidi" w:cstheme="majorBidi"/>
              </w:rPr>
            </w:pPr>
            <w:r w:rsidRPr="00071517">
              <w:rPr>
                <w:rFonts w:asciiTheme="majorBidi" w:hAnsiTheme="majorBidi" w:cstheme="majorBidi"/>
              </w:rPr>
              <w:t>Pēc objekta nodošanas ekspluatācijā būvdarbu izpildes dokumentāciju nodot Pasūtītājam glabāšanai;</w:t>
            </w:r>
          </w:p>
          <w:p w14:paraId="754CDBE8" w14:textId="77777777" w:rsidR="00072096" w:rsidRPr="00071517" w:rsidRDefault="00072096" w:rsidP="00072096">
            <w:pPr>
              <w:widowControl w:val="0"/>
              <w:numPr>
                <w:ilvl w:val="0"/>
                <w:numId w:val="33"/>
              </w:numPr>
              <w:ind w:right="57"/>
              <w:jc w:val="both"/>
              <w:outlineLvl w:val="2"/>
              <w:rPr>
                <w:rFonts w:asciiTheme="majorBidi" w:hAnsiTheme="majorBidi" w:cstheme="majorBidi"/>
              </w:rPr>
            </w:pPr>
            <w:proofErr w:type="spellStart"/>
            <w:r w:rsidRPr="00071517">
              <w:rPr>
                <w:rFonts w:asciiTheme="majorBidi" w:hAnsiTheme="majorBidi" w:cstheme="majorBidi"/>
              </w:rPr>
              <w:t>Autoruzraugs</w:t>
            </w:r>
            <w:proofErr w:type="spellEnd"/>
            <w:r w:rsidRPr="00071517">
              <w:rPr>
                <w:rFonts w:asciiTheme="majorBidi" w:hAnsiTheme="majorBidi" w:cstheme="majorBidi"/>
              </w:rPr>
              <w:t xml:space="preserve"> uzņem fotogrāfijas, kurās uzskatāmi redzami novērojumi, problēmas, fakti, situācijas vai jebkas cits, kas papildina vai izskaidro rakstīto;</w:t>
            </w:r>
          </w:p>
          <w:p w14:paraId="209D4254" w14:textId="77777777" w:rsidR="00072096" w:rsidRPr="00071517" w:rsidRDefault="00072096" w:rsidP="00072096">
            <w:pPr>
              <w:widowControl w:val="0"/>
              <w:numPr>
                <w:ilvl w:val="0"/>
                <w:numId w:val="33"/>
              </w:numPr>
              <w:ind w:right="57"/>
              <w:jc w:val="both"/>
              <w:outlineLvl w:val="2"/>
              <w:rPr>
                <w:rFonts w:asciiTheme="majorBidi" w:hAnsiTheme="majorBidi" w:cstheme="majorBidi"/>
              </w:rPr>
            </w:pPr>
            <w:r w:rsidRPr="00071517">
              <w:rPr>
                <w:rFonts w:asciiTheme="majorBidi" w:hAnsiTheme="majorBidi" w:cstheme="majorBidi"/>
              </w:rPr>
              <w:lastRenderedPageBreak/>
              <w:t>Jāpiedalās komisijas darbā, pieņemot objektu ekspluatācijā;</w:t>
            </w:r>
          </w:p>
          <w:p w14:paraId="6AFE2BD6" w14:textId="4C064B7C" w:rsidR="00072096" w:rsidRPr="00071517" w:rsidRDefault="00072096" w:rsidP="00072096">
            <w:pPr>
              <w:jc w:val="both"/>
              <w:rPr>
                <w:rFonts w:asciiTheme="majorBidi" w:hAnsiTheme="majorBidi" w:cstheme="majorBidi"/>
              </w:rPr>
            </w:pPr>
            <w:r w:rsidRPr="00071517">
              <w:rPr>
                <w:rFonts w:asciiTheme="majorBidi" w:hAnsiTheme="majorBidi" w:cstheme="majorBidi"/>
              </w:rPr>
              <w:t>Nekavējoties brīdināt Pasūtītāju par problēmām vai neparedzētiem apstākļiem.</w:t>
            </w:r>
          </w:p>
        </w:tc>
      </w:tr>
      <w:tr w:rsidR="00072096" w:rsidRPr="00FE03E9" w14:paraId="66358857" w14:textId="77777777" w:rsidTr="00071517">
        <w:tc>
          <w:tcPr>
            <w:tcW w:w="601" w:type="dxa"/>
          </w:tcPr>
          <w:p w14:paraId="3DC26407" w14:textId="285653DC" w:rsidR="00072096" w:rsidRDefault="00072096" w:rsidP="00F178C8">
            <w:pPr>
              <w:rPr>
                <w:rFonts w:ascii="Times New Roman" w:hAnsi="Times New Roman" w:cs="Times New Roman"/>
              </w:rPr>
            </w:pPr>
            <w:r>
              <w:rPr>
                <w:rFonts w:ascii="Times New Roman" w:hAnsi="Times New Roman" w:cs="Times New Roman"/>
              </w:rPr>
              <w:lastRenderedPageBreak/>
              <w:t>5.4.</w:t>
            </w:r>
          </w:p>
        </w:tc>
        <w:tc>
          <w:tcPr>
            <w:tcW w:w="2660" w:type="dxa"/>
            <w:shd w:val="clear" w:color="auto" w:fill="auto"/>
          </w:tcPr>
          <w:p w14:paraId="65842AF2" w14:textId="2242AAF8" w:rsidR="00072096" w:rsidRPr="00071517" w:rsidRDefault="00072096" w:rsidP="00F178C8">
            <w:pPr>
              <w:rPr>
                <w:rFonts w:asciiTheme="majorBidi" w:hAnsiTheme="majorBidi" w:cstheme="majorBidi"/>
              </w:rPr>
            </w:pPr>
            <w:r w:rsidRPr="00071517">
              <w:rPr>
                <w:rFonts w:asciiTheme="majorBidi" w:hAnsiTheme="majorBidi" w:cstheme="majorBidi"/>
              </w:rPr>
              <w:t>Īpašas prasības</w:t>
            </w:r>
          </w:p>
        </w:tc>
        <w:tc>
          <w:tcPr>
            <w:tcW w:w="6237" w:type="dxa"/>
            <w:shd w:val="clear" w:color="auto" w:fill="auto"/>
          </w:tcPr>
          <w:p w14:paraId="24EB606D" w14:textId="77777777" w:rsidR="00072096" w:rsidRPr="00071517" w:rsidRDefault="00072096" w:rsidP="00072096">
            <w:pPr>
              <w:widowControl w:val="0"/>
              <w:numPr>
                <w:ilvl w:val="0"/>
                <w:numId w:val="33"/>
              </w:numPr>
              <w:ind w:right="57"/>
              <w:jc w:val="both"/>
              <w:outlineLvl w:val="2"/>
              <w:rPr>
                <w:rFonts w:asciiTheme="majorBidi" w:hAnsiTheme="majorBidi" w:cstheme="majorBidi"/>
              </w:rPr>
            </w:pPr>
            <w:r w:rsidRPr="00071517">
              <w:rPr>
                <w:rFonts w:asciiTheme="majorBidi" w:hAnsiTheme="majorBidi" w:cstheme="majorBidi"/>
              </w:rPr>
              <w:t xml:space="preserve">Autoruzraudzība veicama visu būvniecības laiku atbilstoši autoruzraudzības plānam, kontrolējot arī kvalitātes standartu nosacījumu izpildi un </w:t>
            </w:r>
            <w:proofErr w:type="spellStart"/>
            <w:r w:rsidRPr="00071517">
              <w:rPr>
                <w:rFonts w:asciiTheme="majorBidi" w:hAnsiTheme="majorBidi" w:cstheme="majorBidi"/>
              </w:rPr>
              <w:t>apsekojuma</w:t>
            </w:r>
            <w:proofErr w:type="spellEnd"/>
            <w:r w:rsidRPr="00071517">
              <w:rPr>
                <w:rFonts w:asciiTheme="majorBidi" w:hAnsiTheme="majorBidi" w:cstheme="majorBidi"/>
              </w:rPr>
              <w:t xml:space="preserve"> rezultātus ierakstot autoruzraudzības žurnālā līdz objekta nodošanai ekspluatācijā;</w:t>
            </w:r>
          </w:p>
          <w:p w14:paraId="74DEF38F" w14:textId="55308642" w:rsidR="00072096" w:rsidRPr="00071517" w:rsidRDefault="00072096" w:rsidP="00072096">
            <w:pPr>
              <w:widowControl w:val="0"/>
              <w:numPr>
                <w:ilvl w:val="0"/>
                <w:numId w:val="33"/>
              </w:numPr>
              <w:ind w:right="57"/>
              <w:jc w:val="both"/>
              <w:outlineLvl w:val="2"/>
              <w:rPr>
                <w:rFonts w:asciiTheme="majorBidi" w:hAnsiTheme="majorBidi" w:cstheme="majorBidi"/>
              </w:rPr>
            </w:pPr>
            <w:r w:rsidRPr="00071517">
              <w:rPr>
                <w:rFonts w:asciiTheme="majorBidi" w:hAnsiTheme="majorBidi" w:cstheme="majorBidi"/>
              </w:rPr>
              <w:t>Autoruzraudzības laikā autoruzraudzības kārtībā bez papildus samaksas novēršamas konstatētās Būv</w:t>
            </w:r>
            <w:r w:rsidR="009A1548">
              <w:rPr>
                <w:rFonts w:asciiTheme="majorBidi" w:hAnsiTheme="majorBidi" w:cstheme="majorBidi"/>
              </w:rPr>
              <w:t>niecības ieceres</w:t>
            </w:r>
            <w:r w:rsidRPr="00071517">
              <w:rPr>
                <w:rFonts w:asciiTheme="majorBidi" w:hAnsiTheme="majorBidi" w:cstheme="majorBidi"/>
              </w:rPr>
              <w:t xml:space="preserve"> dokumentācijas nepilnības un kļūdas un izstrādājami nepieciešamie papildus rasējumi. Būvdarbu izmaksu sadārdzinājumi, kas radušies projekta nepilnību gadījumā, tiek finansēti uz Projektētāja rēķina;</w:t>
            </w:r>
          </w:p>
          <w:p w14:paraId="2832BD78" w14:textId="77777777" w:rsidR="00072096" w:rsidRPr="00071517" w:rsidRDefault="00072096" w:rsidP="00072096">
            <w:pPr>
              <w:widowControl w:val="0"/>
              <w:numPr>
                <w:ilvl w:val="0"/>
                <w:numId w:val="33"/>
              </w:numPr>
              <w:ind w:right="57"/>
              <w:jc w:val="both"/>
              <w:outlineLvl w:val="2"/>
              <w:rPr>
                <w:rFonts w:asciiTheme="majorBidi" w:hAnsiTheme="majorBidi" w:cstheme="majorBidi"/>
              </w:rPr>
            </w:pPr>
            <w:r w:rsidRPr="00071517">
              <w:rPr>
                <w:rFonts w:asciiTheme="majorBidi" w:hAnsiTheme="majorBidi" w:cstheme="majorBidi"/>
              </w:rPr>
              <w:t>Autoruzraudzības izmaksās jāparedz visi nepieciešamie līdzekļi, lai visu būvniecības laiku katru nedēļu, vai pēc nepieciešamības biežāk, varētu nodrošināt autoruzraudzības grupas darbu būvobjektā;</w:t>
            </w:r>
          </w:p>
          <w:p w14:paraId="1A706DEB" w14:textId="3D9B7CA3" w:rsidR="00072096" w:rsidRPr="00071517" w:rsidRDefault="00072096" w:rsidP="00072096">
            <w:pPr>
              <w:widowControl w:val="0"/>
              <w:numPr>
                <w:ilvl w:val="0"/>
                <w:numId w:val="33"/>
              </w:numPr>
              <w:ind w:right="57"/>
              <w:jc w:val="both"/>
              <w:outlineLvl w:val="2"/>
              <w:rPr>
                <w:rFonts w:asciiTheme="majorBidi" w:hAnsiTheme="majorBidi" w:cstheme="majorBidi"/>
              </w:rPr>
            </w:pPr>
            <w:r w:rsidRPr="00071517">
              <w:rPr>
                <w:rFonts w:asciiTheme="majorBidi" w:hAnsiTheme="majorBidi" w:cstheme="majorBidi"/>
              </w:rPr>
              <w:t>Autoruzraudzības izmaksas ir konstanta, nemainīga summa, tā ir neatkarīga no būvdarbu izmaksām.</w:t>
            </w:r>
          </w:p>
        </w:tc>
      </w:tr>
      <w:bookmarkEnd w:id="1"/>
    </w:tbl>
    <w:p w14:paraId="35655472" w14:textId="7F38199F" w:rsidR="008D24EB" w:rsidRPr="00071517" w:rsidRDefault="008D24EB" w:rsidP="008D24EB">
      <w:pPr>
        <w:jc w:val="both"/>
        <w:rPr>
          <w:rFonts w:asciiTheme="majorBidi" w:hAnsiTheme="majorBidi" w:cstheme="majorBidi"/>
          <w:i/>
          <w:iCs/>
          <w:color w:val="FF0000"/>
        </w:rPr>
      </w:pPr>
    </w:p>
    <w:p w14:paraId="42586E45" w14:textId="36965C3D" w:rsidR="001F0DC7" w:rsidRPr="005B2318" w:rsidRDefault="008D24EB" w:rsidP="009266FE">
      <w:pPr>
        <w:tabs>
          <w:tab w:val="left" w:pos="426"/>
        </w:tabs>
        <w:spacing w:after="0" w:line="240" w:lineRule="auto"/>
        <w:rPr>
          <w:rFonts w:ascii="Times New Roman" w:hAnsi="Times New Roman" w:cs="Times New Roman"/>
          <w:i/>
          <w:iCs/>
          <w:sz w:val="24"/>
          <w:szCs w:val="24"/>
        </w:rPr>
      </w:pPr>
      <w:r w:rsidRPr="005B2318">
        <w:rPr>
          <w:rFonts w:ascii="Times New Roman" w:hAnsi="Times New Roman" w:cs="Times New Roman"/>
          <w:i/>
          <w:iCs/>
          <w:sz w:val="24"/>
          <w:szCs w:val="24"/>
        </w:rPr>
        <w:t>Sagatavoja:</w:t>
      </w:r>
      <w:r w:rsidR="00FE03E9" w:rsidRPr="005B2318">
        <w:rPr>
          <w:rFonts w:ascii="Times New Roman" w:hAnsi="Times New Roman" w:cs="Times New Roman"/>
          <w:i/>
          <w:iCs/>
          <w:sz w:val="24"/>
          <w:szCs w:val="24"/>
        </w:rPr>
        <w:t xml:space="preserve"> saimniecības daļas vadītājs Lauris </w:t>
      </w:r>
      <w:proofErr w:type="spellStart"/>
      <w:r w:rsidR="00FE03E9" w:rsidRPr="005B2318">
        <w:rPr>
          <w:rFonts w:ascii="Times New Roman" w:hAnsi="Times New Roman" w:cs="Times New Roman"/>
          <w:i/>
          <w:iCs/>
          <w:sz w:val="24"/>
          <w:szCs w:val="24"/>
        </w:rPr>
        <w:t>Bedrītis</w:t>
      </w:r>
      <w:proofErr w:type="spellEnd"/>
      <w:r w:rsidR="00FE03E9" w:rsidRPr="005B2318">
        <w:rPr>
          <w:rFonts w:ascii="Times New Roman" w:hAnsi="Times New Roman" w:cs="Times New Roman"/>
          <w:i/>
          <w:iCs/>
          <w:sz w:val="24"/>
          <w:szCs w:val="24"/>
        </w:rPr>
        <w:t xml:space="preserve">, </w:t>
      </w:r>
      <w:hyperlink r:id="rId11" w:history="1">
        <w:r w:rsidR="00FE03E9" w:rsidRPr="005B2318">
          <w:rPr>
            <w:rStyle w:val="Hipersaite"/>
            <w:rFonts w:ascii="Times New Roman" w:hAnsi="Times New Roman" w:cs="Times New Roman"/>
            <w:i/>
            <w:iCs/>
            <w:color w:val="auto"/>
            <w:sz w:val="24"/>
            <w:szCs w:val="24"/>
          </w:rPr>
          <w:t>lauris.bedritis@dobelesslimnica.lv</w:t>
        </w:r>
      </w:hyperlink>
      <w:r w:rsidR="00E07B4A" w:rsidRPr="005B2318">
        <w:rPr>
          <w:rFonts w:ascii="Times New Roman" w:hAnsi="Times New Roman" w:cs="Times New Roman"/>
          <w:i/>
          <w:iCs/>
          <w:sz w:val="24"/>
          <w:szCs w:val="24"/>
        </w:rPr>
        <w:t xml:space="preserve"> </w:t>
      </w:r>
      <w:r w:rsidR="00FE03E9" w:rsidRPr="005B2318">
        <w:rPr>
          <w:rFonts w:ascii="Times New Roman" w:hAnsi="Times New Roman" w:cs="Times New Roman"/>
          <w:i/>
          <w:iCs/>
          <w:sz w:val="24"/>
          <w:szCs w:val="24"/>
        </w:rPr>
        <w:t xml:space="preserve"> </w:t>
      </w:r>
    </w:p>
    <w:p w14:paraId="5432EDAE" w14:textId="77BAE1CF" w:rsidR="00FE03E9" w:rsidRPr="00FE03E9" w:rsidRDefault="00FE03E9" w:rsidP="009266FE">
      <w:pPr>
        <w:tabs>
          <w:tab w:val="left" w:pos="426"/>
        </w:tabs>
        <w:spacing w:after="0" w:line="240" w:lineRule="auto"/>
        <w:rPr>
          <w:rFonts w:ascii="Times New Roman" w:hAnsi="Times New Roman" w:cs="Times New Roman"/>
          <w:i/>
          <w:iCs/>
          <w:sz w:val="24"/>
          <w:szCs w:val="24"/>
        </w:rPr>
      </w:pPr>
      <w:r w:rsidRPr="005B2318">
        <w:rPr>
          <w:rFonts w:ascii="Times New Roman" w:hAnsi="Times New Roman" w:cs="Times New Roman"/>
          <w:i/>
          <w:iCs/>
          <w:sz w:val="24"/>
          <w:szCs w:val="24"/>
        </w:rPr>
        <w:t xml:space="preserve"> Tehniskās specifikācija, darba uzdevums aktualizēts 2024. gada </w:t>
      </w:r>
      <w:r w:rsidR="005B2318" w:rsidRPr="005B2318">
        <w:rPr>
          <w:rFonts w:ascii="Times New Roman" w:hAnsi="Times New Roman" w:cs="Times New Roman"/>
          <w:i/>
          <w:iCs/>
          <w:sz w:val="24"/>
          <w:szCs w:val="24"/>
        </w:rPr>
        <w:t>16.</w:t>
      </w:r>
      <w:r w:rsidRPr="005B2318">
        <w:rPr>
          <w:rFonts w:ascii="Times New Roman" w:hAnsi="Times New Roman" w:cs="Times New Roman"/>
          <w:i/>
          <w:iCs/>
          <w:sz w:val="24"/>
          <w:szCs w:val="24"/>
        </w:rPr>
        <w:t xml:space="preserve"> decembrī.</w:t>
      </w:r>
    </w:p>
    <w:sectPr w:rsidR="00FE03E9" w:rsidRPr="00FE03E9" w:rsidSect="00A05874">
      <w:footerReference w:type="default" r:id="rId12"/>
      <w:pgSz w:w="11906" w:h="16838"/>
      <w:pgMar w:top="851" w:right="991" w:bottom="426" w:left="1843"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A7E0B47" w14:textId="77777777" w:rsidR="00723584" w:rsidRDefault="00723584" w:rsidP="00EC77EE">
      <w:pPr>
        <w:spacing w:after="0" w:line="240" w:lineRule="auto"/>
      </w:pPr>
      <w:r>
        <w:separator/>
      </w:r>
    </w:p>
  </w:endnote>
  <w:endnote w:type="continuationSeparator" w:id="0">
    <w:p w14:paraId="2D0F5E85" w14:textId="77777777" w:rsidR="00723584" w:rsidRDefault="00723584" w:rsidP="00EC77E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MT">
    <w:altName w:val="Arial"/>
    <w:charset w:val="BA"/>
    <w:family w:val="swiss"/>
    <w:pitch w:val="default"/>
    <w:sig w:usb0="00000005" w:usb1="00000000" w:usb2="00000000" w:usb3="00000000" w:csb0="00000080" w:csb1="00000000"/>
  </w:font>
  <w:font w:name="Calibri Light">
    <w:panose1 w:val="020F0302020204030204"/>
    <w:charset w:val="00"/>
    <w:family w:val="swiss"/>
    <w:pitch w:val="variable"/>
    <w:sig w:usb0="E4002EFF" w:usb1="C0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Arial Unicode MS">
    <w:panose1 w:val="020B0604020202020204"/>
    <w:charset w:val="80"/>
    <w:family w:val="swiss"/>
    <w:pitch w:val="variable"/>
    <w:sig w:usb0="F7FFAEFF" w:usb1="F9DFFFFF" w:usb2="0000007F" w:usb3="00000000" w:csb0="003F01FF" w:csb1="00000000"/>
  </w:font>
  <w:font w:name="Segoe UI">
    <w:panose1 w:val="020B0502040204020203"/>
    <w:charset w:val="00"/>
    <w:family w:val="swiss"/>
    <w:pitch w:val="variable"/>
    <w:sig w:usb0="E4002EFF" w:usb1="C000E47F" w:usb2="00000009" w:usb3="00000000" w:csb0="000001FF" w:csb1="00000000"/>
  </w:font>
  <w:font w:name="Arial,Italic">
    <w:altName w:val="Klee One"/>
    <w:panose1 w:val="00000000000000000000"/>
    <w:charset w:val="80"/>
    <w:family w:val="auto"/>
    <w:notTrueType/>
    <w:pitch w:val="default"/>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423961608"/>
      <w:docPartObj>
        <w:docPartGallery w:val="Page Numbers (Bottom of Page)"/>
        <w:docPartUnique/>
      </w:docPartObj>
    </w:sdtPr>
    <w:sdtEndPr>
      <w:rPr>
        <w:rFonts w:ascii="Times New Roman" w:hAnsi="Times New Roman" w:cs="Times New Roman"/>
        <w:noProof/>
      </w:rPr>
    </w:sdtEndPr>
    <w:sdtContent>
      <w:p w14:paraId="27A0EFB4" w14:textId="4DA8CC79" w:rsidR="00E01FA9" w:rsidRPr="00EE7CC0" w:rsidRDefault="00E01FA9">
        <w:pPr>
          <w:pStyle w:val="Kjene"/>
          <w:jc w:val="center"/>
          <w:rPr>
            <w:rFonts w:ascii="Times New Roman" w:hAnsi="Times New Roman" w:cs="Times New Roman"/>
          </w:rPr>
        </w:pPr>
        <w:r w:rsidRPr="00EE7CC0">
          <w:rPr>
            <w:rFonts w:ascii="Times New Roman" w:hAnsi="Times New Roman" w:cs="Times New Roman"/>
          </w:rPr>
          <w:fldChar w:fldCharType="begin"/>
        </w:r>
        <w:r w:rsidRPr="00EE7CC0">
          <w:rPr>
            <w:rFonts w:ascii="Times New Roman" w:hAnsi="Times New Roman" w:cs="Times New Roman"/>
          </w:rPr>
          <w:instrText xml:space="preserve"> PAGE   \* MERGEFORMAT </w:instrText>
        </w:r>
        <w:r w:rsidRPr="00EE7CC0">
          <w:rPr>
            <w:rFonts w:ascii="Times New Roman" w:hAnsi="Times New Roman" w:cs="Times New Roman"/>
          </w:rPr>
          <w:fldChar w:fldCharType="separate"/>
        </w:r>
        <w:r w:rsidR="008D24EB">
          <w:rPr>
            <w:rFonts w:ascii="Times New Roman" w:hAnsi="Times New Roman" w:cs="Times New Roman"/>
            <w:noProof/>
          </w:rPr>
          <w:t>8</w:t>
        </w:r>
        <w:r w:rsidRPr="00EE7CC0">
          <w:rPr>
            <w:rFonts w:ascii="Times New Roman" w:hAnsi="Times New Roman" w:cs="Times New Roman"/>
            <w:noProof/>
          </w:rPr>
          <w:fldChar w:fldCharType="end"/>
        </w:r>
      </w:p>
    </w:sdtContent>
  </w:sdt>
  <w:p w14:paraId="1A01505E" w14:textId="77777777" w:rsidR="00E01FA9" w:rsidRDefault="00E01FA9">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85BD1CA" w14:textId="77777777" w:rsidR="00723584" w:rsidRDefault="00723584" w:rsidP="00EC77EE">
      <w:pPr>
        <w:spacing w:after="0" w:line="240" w:lineRule="auto"/>
      </w:pPr>
      <w:r>
        <w:separator/>
      </w:r>
    </w:p>
  </w:footnote>
  <w:footnote w:type="continuationSeparator" w:id="0">
    <w:p w14:paraId="6A36476F" w14:textId="77777777" w:rsidR="00723584" w:rsidRDefault="00723584" w:rsidP="00EC77E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7F1E52"/>
    <w:multiLevelType w:val="hybridMultilevel"/>
    <w:tmpl w:val="F7947C68"/>
    <w:lvl w:ilvl="0" w:tplc="389C428C">
      <w:start w:val="1"/>
      <w:numFmt w:val="bullet"/>
      <w:lvlText w:val="-"/>
      <w:lvlJc w:val="left"/>
      <w:pPr>
        <w:ind w:left="780" w:hanging="360"/>
      </w:pPr>
      <w:rPr>
        <w:rFonts w:ascii="Times New Roman" w:eastAsia="Times New Roman" w:hAnsi="Times New Roman" w:hint="default"/>
        <w:color w:val="auto"/>
      </w:rPr>
    </w:lvl>
    <w:lvl w:ilvl="1" w:tplc="04260003">
      <w:start w:val="1"/>
      <w:numFmt w:val="bullet"/>
      <w:lvlText w:val="o"/>
      <w:lvlJc w:val="left"/>
      <w:pPr>
        <w:ind w:left="1500" w:hanging="360"/>
      </w:pPr>
      <w:rPr>
        <w:rFonts w:ascii="Courier New" w:hAnsi="Courier New" w:hint="default"/>
      </w:rPr>
    </w:lvl>
    <w:lvl w:ilvl="2" w:tplc="04260005" w:tentative="1">
      <w:start w:val="1"/>
      <w:numFmt w:val="bullet"/>
      <w:lvlText w:val=""/>
      <w:lvlJc w:val="left"/>
      <w:pPr>
        <w:ind w:left="2220" w:hanging="360"/>
      </w:pPr>
      <w:rPr>
        <w:rFonts w:ascii="Wingdings" w:hAnsi="Wingdings" w:hint="default"/>
      </w:rPr>
    </w:lvl>
    <w:lvl w:ilvl="3" w:tplc="04260001" w:tentative="1">
      <w:start w:val="1"/>
      <w:numFmt w:val="bullet"/>
      <w:lvlText w:val=""/>
      <w:lvlJc w:val="left"/>
      <w:pPr>
        <w:ind w:left="2940" w:hanging="360"/>
      </w:pPr>
      <w:rPr>
        <w:rFonts w:ascii="Symbol" w:hAnsi="Symbol" w:hint="default"/>
      </w:rPr>
    </w:lvl>
    <w:lvl w:ilvl="4" w:tplc="04260003" w:tentative="1">
      <w:start w:val="1"/>
      <w:numFmt w:val="bullet"/>
      <w:lvlText w:val="o"/>
      <w:lvlJc w:val="left"/>
      <w:pPr>
        <w:ind w:left="3660" w:hanging="360"/>
      </w:pPr>
      <w:rPr>
        <w:rFonts w:ascii="Courier New" w:hAnsi="Courier New" w:hint="default"/>
      </w:rPr>
    </w:lvl>
    <w:lvl w:ilvl="5" w:tplc="04260005" w:tentative="1">
      <w:start w:val="1"/>
      <w:numFmt w:val="bullet"/>
      <w:lvlText w:val=""/>
      <w:lvlJc w:val="left"/>
      <w:pPr>
        <w:ind w:left="4380" w:hanging="360"/>
      </w:pPr>
      <w:rPr>
        <w:rFonts w:ascii="Wingdings" w:hAnsi="Wingdings" w:hint="default"/>
      </w:rPr>
    </w:lvl>
    <w:lvl w:ilvl="6" w:tplc="04260001" w:tentative="1">
      <w:start w:val="1"/>
      <w:numFmt w:val="bullet"/>
      <w:lvlText w:val=""/>
      <w:lvlJc w:val="left"/>
      <w:pPr>
        <w:ind w:left="5100" w:hanging="360"/>
      </w:pPr>
      <w:rPr>
        <w:rFonts w:ascii="Symbol" w:hAnsi="Symbol" w:hint="default"/>
      </w:rPr>
    </w:lvl>
    <w:lvl w:ilvl="7" w:tplc="04260003" w:tentative="1">
      <w:start w:val="1"/>
      <w:numFmt w:val="bullet"/>
      <w:lvlText w:val="o"/>
      <w:lvlJc w:val="left"/>
      <w:pPr>
        <w:ind w:left="5820" w:hanging="360"/>
      </w:pPr>
      <w:rPr>
        <w:rFonts w:ascii="Courier New" w:hAnsi="Courier New" w:hint="default"/>
      </w:rPr>
    </w:lvl>
    <w:lvl w:ilvl="8" w:tplc="04260005" w:tentative="1">
      <w:start w:val="1"/>
      <w:numFmt w:val="bullet"/>
      <w:lvlText w:val=""/>
      <w:lvlJc w:val="left"/>
      <w:pPr>
        <w:ind w:left="6540" w:hanging="360"/>
      </w:pPr>
      <w:rPr>
        <w:rFonts w:ascii="Wingdings" w:hAnsi="Wingdings" w:hint="default"/>
      </w:rPr>
    </w:lvl>
  </w:abstractNum>
  <w:abstractNum w:abstractNumId="1" w15:restartNumberingAfterBreak="0">
    <w:nsid w:val="09F10A90"/>
    <w:multiLevelType w:val="hybridMultilevel"/>
    <w:tmpl w:val="8E167844"/>
    <w:lvl w:ilvl="0" w:tplc="D53878BE">
      <w:start w:val="1"/>
      <w:numFmt w:val="bullet"/>
      <w:lvlText w:val="-"/>
      <w:lvlJc w:val="left"/>
      <w:pPr>
        <w:ind w:left="1080" w:hanging="360"/>
      </w:pPr>
      <w:rPr>
        <w:rFonts w:ascii="Times New Roman" w:eastAsia="Times New Roman" w:hAnsi="Times New Roman" w:cs="Times New Roman" w:hint="default"/>
        <w:color w:val="000000"/>
      </w:rPr>
    </w:lvl>
    <w:lvl w:ilvl="1" w:tplc="04260003">
      <w:start w:val="1"/>
      <w:numFmt w:val="bullet"/>
      <w:lvlText w:val="o"/>
      <w:lvlJc w:val="left"/>
      <w:pPr>
        <w:ind w:left="1800" w:hanging="360"/>
      </w:pPr>
      <w:rPr>
        <w:rFonts w:ascii="Courier New" w:hAnsi="Courier New" w:cs="Courier New" w:hint="default"/>
      </w:rPr>
    </w:lvl>
    <w:lvl w:ilvl="2" w:tplc="04260005">
      <w:start w:val="1"/>
      <w:numFmt w:val="bullet"/>
      <w:lvlText w:val=""/>
      <w:lvlJc w:val="left"/>
      <w:pPr>
        <w:ind w:left="2520" w:hanging="360"/>
      </w:pPr>
      <w:rPr>
        <w:rFonts w:ascii="Wingdings" w:hAnsi="Wingdings" w:hint="default"/>
      </w:rPr>
    </w:lvl>
    <w:lvl w:ilvl="3" w:tplc="04260001">
      <w:start w:val="1"/>
      <w:numFmt w:val="bullet"/>
      <w:lvlText w:val=""/>
      <w:lvlJc w:val="left"/>
      <w:pPr>
        <w:ind w:left="3240" w:hanging="360"/>
      </w:pPr>
      <w:rPr>
        <w:rFonts w:ascii="Symbol" w:hAnsi="Symbol" w:hint="default"/>
      </w:rPr>
    </w:lvl>
    <w:lvl w:ilvl="4" w:tplc="04260003">
      <w:start w:val="1"/>
      <w:numFmt w:val="bullet"/>
      <w:lvlText w:val="o"/>
      <w:lvlJc w:val="left"/>
      <w:pPr>
        <w:ind w:left="3960" w:hanging="360"/>
      </w:pPr>
      <w:rPr>
        <w:rFonts w:ascii="Courier New" w:hAnsi="Courier New" w:cs="Courier New" w:hint="default"/>
      </w:rPr>
    </w:lvl>
    <w:lvl w:ilvl="5" w:tplc="04260005">
      <w:start w:val="1"/>
      <w:numFmt w:val="bullet"/>
      <w:lvlText w:val=""/>
      <w:lvlJc w:val="left"/>
      <w:pPr>
        <w:ind w:left="4680" w:hanging="360"/>
      </w:pPr>
      <w:rPr>
        <w:rFonts w:ascii="Wingdings" w:hAnsi="Wingdings" w:hint="default"/>
      </w:rPr>
    </w:lvl>
    <w:lvl w:ilvl="6" w:tplc="04260001">
      <w:start w:val="1"/>
      <w:numFmt w:val="bullet"/>
      <w:lvlText w:val=""/>
      <w:lvlJc w:val="left"/>
      <w:pPr>
        <w:ind w:left="5400" w:hanging="360"/>
      </w:pPr>
      <w:rPr>
        <w:rFonts w:ascii="Symbol" w:hAnsi="Symbol" w:hint="default"/>
      </w:rPr>
    </w:lvl>
    <w:lvl w:ilvl="7" w:tplc="04260003">
      <w:start w:val="1"/>
      <w:numFmt w:val="bullet"/>
      <w:lvlText w:val="o"/>
      <w:lvlJc w:val="left"/>
      <w:pPr>
        <w:ind w:left="6120" w:hanging="360"/>
      </w:pPr>
      <w:rPr>
        <w:rFonts w:ascii="Courier New" w:hAnsi="Courier New" w:cs="Courier New" w:hint="default"/>
      </w:rPr>
    </w:lvl>
    <w:lvl w:ilvl="8" w:tplc="04260005">
      <w:start w:val="1"/>
      <w:numFmt w:val="bullet"/>
      <w:lvlText w:val=""/>
      <w:lvlJc w:val="left"/>
      <w:pPr>
        <w:ind w:left="6840" w:hanging="360"/>
      </w:pPr>
      <w:rPr>
        <w:rFonts w:ascii="Wingdings" w:hAnsi="Wingdings" w:hint="default"/>
      </w:rPr>
    </w:lvl>
  </w:abstractNum>
  <w:abstractNum w:abstractNumId="2" w15:restartNumberingAfterBreak="0">
    <w:nsid w:val="143574C4"/>
    <w:multiLevelType w:val="hybridMultilevel"/>
    <w:tmpl w:val="51268D7E"/>
    <w:lvl w:ilvl="0" w:tplc="0426000F">
      <w:start w:val="1"/>
      <w:numFmt w:val="decimal"/>
      <w:lvlText w:val="%1."/>
      <w:lvlJc w:val="left"/>
      <w:pPr>
        <w:ind w:left="720" w:hanging="360"/>
      </w:pPr>
      <w:rPr>
        <w:rFonts w:hint="default"/>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 w15:restartNumberingAfterBreak="0">
    <w:nsid w:val="1443772E"/>
    <w:multiLevelType w:val="hybridMultilevel"/>
    <w:tmpl w:val="D626EEB8"/>
    <w:lvl w:ilvl="0" w:tplc="9BC20A90">
      <w:start w:val="1"/>
      <w:numFmt w:val="decimal"/>
      <w:lvlText w:val="%1)"/>
      <w:lvlJc w:val="left"/>
      <w:pPr>
        <w:ind w:left="720" w:hanging="360"/>
      </w:pPr>
      <w:rPr>
        <w:rFonts w:hint="default"/>
        <w:color w:val="auto"/>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 w15:restartNumberingAfterBreak="0">
    <w:nsid w:val="15D65A08"/>
    <w:multiLevelType w:val="hybridMultilevel"/>
    <w:tmpl w:val="17800510"/>
    <w:lvl w:ilvl="0" w:tplc="056E9442">
      <w:start w:val="5"/>
      <w:numFmt w:val="decimal"/>
      <w:lvlText w:val="%1."/>
      <w:lvlJc w:val="left"/>
      <w:pPr>
        <w:ind w:left="900" w:hanging="360"/>
      </w:pPr>
      <w:rPr>
        <w:rFonts w:hint="default"/>
        <w:u w:val="single"/>
      </w:rPr>
    </w:lvl>
    <w:lvl w:ilvl="1" w:tplc="04260019" w:tentative="1">
      <w:start w:val="1"/>
      <w:numFmt w:val="lowerLetter"/>
      <w:lvlText w:val="%2."/>
      <w:lvlJc w:val="left"/>
      <w:pPr>
        <w:ind w:left="1620" w:hanging="360"/>
      </w:pPr>
    </w:lvl>
    <w:lvl w:ilvl="2" w:tplc="0426001B" w:tentative="1">
      <w:start w:val="1"/>
      <w:numFmt w:val="lowerRoman"/>
      <w:lvlText w:val="%3."/>
      <w:lvlJc w:val="right"/>
      <w:pPr>
        <w:ind w:left="2340" w:hanging="180"/>
      </w:pPr>
    </w:lvl>
    <w:lvl w:ilvl="3" w:tplc="0426000F" w:tentative="1">
      <w:start w:val="1"/>
      <w:numFmt w:val="decimal"/>
      <w:lvlText w:val="%4."/>
      <w:lvlJc w:val="left"/>
      <w:pPr>
        <w:ind w:left="3060" w:hanging="360"/>
      </w:pPr>
    </w:lvl>
    <w:lvl w:ilvl="4" w:tplc="04260019" w:tentative="1">
      <w:start w:val="1"/>
      <w:numFmt w:val="lowerLetter"/>
      <w:lvlText w:val="%5."/>
      <w:lvlJc w:val="left"/>
      <w:pPr>
        <w:ind w:left="3780" w:hanging="360"/>
      </w:pPr>
    </w:lvl>
    <w:lvl w:ilvl="5" w:tplc="0426001B" w:tentative="1">
      <w:start w:val="1"/>
      <w:numFmt w:val="lowerRoman"/>
      <w:lvlText w:val="%6."/>
      <w:lvlJc w:val="right"/>
      <w:pPr>
        <w:ind w:left="4500" w:hanging="180"/>
      </w:pPr>
    </w:lvl>
    <w:lvl w:ilvl="6" w:tplc="0426000F" w:tentative="1">
      <w:start w:val="1"/>
      <w:numFmt w:val="decimal"/>
      <w:lvlText w:val="%7."/>
      <w:lvlJc w:val="left"/>
      <w:pPr>
        <w:ind w:left="5220" w:hanging="360"/>
      </w:pPr>
    </w:lvl>
    <w:lvl w:ilvl="7" w:tplc="04260019" w:tentative="1">
      <w:start w:val="1"/>
      <w:numFmt w:val="lowerLetter"/>
      <w:lvlText w:val="%8."/>
      <w:lvlJc w:val="left"/>
      <w:pPr>
        <w:ind w:left="5940" w:hanging="360"/>
      </w:pPr>
    </w:lvl>
    <w:lvl w:ilvl="8" w:tplc="0426001B" w:tentative="1">
      <w:start w:val="1"/>
      <w:numFmt w:val="lowerRoman"/>
      <w:lvlText w:val="%9."/>
      <w:lvlJc w:val="right"/>
      <w:pPr>
        <w:ind w:left="6660" w:hanging="180"/>
      </w:pPr>
    </w:lvl>
  </w:abstractNum>
  <w:abstractNum w:abstractNumId="5" w15:restartNumberingAfterBreak="0">
    <w:nsid w:val="17FD06EC"/>
    <w:multiLevelType w:val="multilevel"/>
    <w:tmpl w:val="76121350"/>
    <w:lvl w:ilvl="0">
      <w:start w:val="4"/>
      <w:numFmt w:val="decimal"/>
      <w:lvlText w:val="%1."/>
      <w:lvlJc w:val="left"/>
      <w:pPr>
        <w:ind w:left="360" w:hanging="360"/>
      </w:pPr>
      <w:rPr>
        <w:rFonts w:hint="default"/>
        <w:b/>
      </w:rPr>
    </w:lvl>
    <w:lvl w:ilvl="1">
      <w:start w:val="1"/>
      <w:numFmt w:val="decimal"/>
      <w:lvlText w:val="%1.%2."/>
      <w:lvlJc w:val="left"/>
      <w:pPr>
        <w:ind w:left="1080" w:hanging="360"/>
      </w:pPr>
      <w:rPr>
        <w:rFonts w:hint="default"/>
        <w:b/>
      </w:rPr>
    </w:lvl>
    <w:lvl w:ilvl="2">
      <w:start w:val="1"/>
      <w:numFmt w:val="decimal"/>
      <w:lvlText w:val="%1.%2.%3."/>
      <w:lvlJc w:val="left"/>
      <w:pPr>
        <w:ind w:left="2160" w:hanging="720"/>
      </w:pPr>
      <w:rPr>
        <w:rFonts w:hint="default"/>
        <w:b/>
      </w:rPr>
    </w:lvl>
    <w:lvl w:ilvl="3">
      <w:start w:val="1"/>
      <w:numFmt w:val="decimal"/>
      <w:lvlText w:val="%1.%2.%3.%4."/>
      <w:lvlJc w:val="left"/>
      <w:pPr>
        <w:ind w:left="2880" w:hanging="720"/>
      </w:pPr>
      <w:rPr>
        <w:rFonts w:hint="default"/>
        <w:b/>
      </w:rPr>
    </w:lvl>
    <w:lvl w:ilvl="4">
      <w:start w:val="1"/>
      <w:numFmt w:val="decimal"/>
      <w:lvlText w:val="%1.%2.%3.%4.%5."/>
      <w:lvlJc w:val="left"/>
      <w:pPr>
        <w:ind w:left="3960" w:hanging="1080"/>
      </w:pPr>
      <w:rPr>
        <w:rFonts w:hint="default"/>
        <w:b/>
      </w:rPr>
    </w:lvl>
    <w:lvl w:ilvl="5">
      <w:start w:val="1"/>
      <w:numFmt w:val="decimal"/>
      <w:lvlText w:val="%1.%2.%3.%4.%5.%6."/>
      <w:lvlJc w:val="left"/>
      <w:pPr>
        <w:ind w:left="4680" w:hanging="1080"/>
      </w:pPr>
      <w:rPr>
        <w:rFonts w:hint="default"/>
        <w:b/>
      </w:rPr>
    </w:lvl>
    <w:lvl w:ilvl="6">
      <w:start w:val="1"/>
      <w:numFmt w:val="decimal"/>
      <w:lvlText w:val="%1.%2.%3.%4.%5.%6.%7."/>
      <w:lvlJc w:val="left"/>
      <w:pPr>
        <w:ind w:left="5760" w:hanging="1440"/>
      </w:pPr>
      <w:rPr>
        <w:rFonts w:hint="default"/>
        <w:b/>
      </w:rPr>
    </w:lvl>
    <w:lvl w:ilvl="7">
      <w:start w:val="1"/>
      <w:numFmt w:val="decimal"/>
      <w:lvlText w:val="%1.%2.%3.%4.%5.%6.%7.%8."/>
      <w:lvlJc w:val="left"/>
      <w:pPr>
        <w:ind w:left="6480" w:hanging="1440"/>
      </w:pPr>
      <w:rPr>
        <w:rFonts w:hint="default"/>
        <w:b/>
      </w:rPr>
    </w:lvl>
    <w:lvl w:ilvl="8">
      <w:start w:val="1"/>
      <w:numFmt w:val="decimal"/>
      <w:lvlText w:val="%1.%2.%3.%4.%5.%6.%7.%8.%9."/>
      <w:lvlJc w:val="left"/>
      <w:pPr>
        <w:ind w:left="7560" w:hanging="1800"/>
      </w:pPr>
      <w:rPr>
        <w:rFonts w:hint="default"/>
        <w:b/>
      </w:rPr>
    </w:lvl>
  </w:abstractNum>
  <w:abstractNum w:abstractNumId="6" w15:restartNumberingAfterBreak="0">
    <w:nsid w:val="1ADD4352"/>
    <w:multiLevelType w:val="hybridMultilevel"/>
    <w:tmpl w:val="D4905936"/>
    <w:lvl w:ilvl="0" w:tplc="F992EC20">
      <w:start w:val="1"/>
      <w:numFmt w:val="decimal"/>
      <w:lvlText w:val="%1."/>
      <w:lvlJc w:val="left"/>
      <w:pPr>
        <w:ind w:left="720" w:hanging="360"/>
      </w:pPr>
      <w:rPr>
        <w:b w:val="0"/>
        <w:bCs w:val="0"/>
        <w:sz w:val="22"/>
        <w:szCs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B0F56CE"/>
    <w:multiLevelType w:val="hybridMultilevel"/>
    <w:tmpl w:val="CA360F40"/>
    <w:lvl w:ilvl="0" w:tplc="C854E0C6">
      <w:start w:val="4"/>
      <w:numFmt w:val="bullet"/>
      <w:lvlText w:val="-"/>
      <w:lvlJc w:val="left"/>
      <w:pPr>
        <w:ind w:left="1080" w:hanging="360"/>
      </w:pPr>
      <w:rPr>
        <w:rFonts w:ascii="Times New Roman" w:eastAsia="Times New Roman" w:hAnsi="Times New Roman" w:cs="Times New Roman" w:hint="default"/>
      </w:rPr>
    </w:lvl>
    <w:lvl w:ilvl="1" w:tplc="04260003" w:tentative="1">
      <w:start w:val="1"/>
      <w:numFmt w:val="bullet"/>
      <w:lvlText w:val="o"/>
      <w:lvlJc w:val="left"/>
      <w:pPr>
        <w:ind w:left="1800" w:hanging="360"/>
      </w:pPr>
      <w:rPr>
        <w:rFonts w:ascii="Courier New" w:hAnsi="Courier New" w:cs="Courier New" w:hint="default"/>
      </w:rPr>
    </w:lvl>
    <w:lvl w:ilvl="2" w:tplc="04260005" w:tentative="1">
      <w:start w:val="1"/>
      <w:numFmt w:val="bullet"/>
      <w:lvlText w:val=""/>
      <w:lvlJc w:val="left"/>
      <w:pPr>
        <w:ind w:left="2520" w:hanging="360"/>
      </w:pPr>
      <w:rPr>
        <w:rFonts w:ascii="Wingdings" w:hAnsi="Wingdings" w:hint="default"/>
      </w:rPr>
    </w:lvl>
    <w:lvl w:ilvl="3" w:tplc="04260001" w:tentative="1">
      <w:start w:val="1"/>
      <w:numFmt w:val="bullet"/>
      <w:lvlText w:val=""/>
      <w:lvlJc w:val="left"/>
      <w:pPr>
        <w:ind w:left="3240" w:hanging="360"/>
      </w:pPr>
      <w:rPr>
        <w:rFonts w:ascii="Symbol" w:hAnsi="Symbol" w:hint="default"/>
      </w:rPr>
    </w:lvl>
    <w:lvl w:ilvl="4" w:tplc="04260003" w:tentative="1">
      <w:start w:val="1"/>
      <w:numFmt w:val="bullet"/>
      <w:lvlText w:val="o"/>
      <w:lvlJc w:val="left"/>
      <w:pPr>
        <w:ind w:left="3960" w:hanging="360"/>
      </w:pPr>
      <w:rPr>
        <w:rFonts w:ascii="Courier New" w:hAnsi="Courier New" w:cs="Courier New" w:hint="default"/>
      </w:rPr>
    </w:lvl>
    <w:lvl w:ilvl="5" w:tplc="04260005" w:tentative="1">
      <w:start w:val="1"/>
      <w:numFmt w:val="bullet"/>
      <w:lvlText w:val=""/>
      <w:lvlJc w:val="left"/>
      <w:pPr>
        <w:ind w:left="4680" w:hanging="360"/>
      </w:pPr>
      <w:rPr>
        <w:rFonts w:ascii="Wingdings" w:hAnsi="Wingdings" w:hint="default"/>
      </w:rPr>
    </w:lvl>
    <w:lvl w:ilvl="6" w:tplc="04260001" w:tentative="1">
      <w:start w:val="1"/>
      <w:numFmt w:val="bullet"/>
      <w:lvlText w:val=""/>
      <w:lvlJc w:val="left"/>
      <w:pPr>
        <w:ind w:left="5400" w:hanging="360"/>
      </w:pPr>
      <w:rPr>
        <w:rFonts w:ascii="Symbol" w:hAnsi="Symbol" w:hint="default"/>
      </w:rPr>
    </w:lvl>
    <w:lvl w:ilvl="7" w:tplc="04260003" w:tentative="1">
      <w:start w:val="1"/>
      <w:numFmt w:val="bullet"/>
      <w:lvlText w:val="o"/>
      <w:lvlJc w:val="left"/>
      <w:pPr>
        <w:ind w:left="6120" w:hanging="360"/>
      </w:pPr>
      <w:rPr>
        <w:rFonts w:ascii="Courier New" w:hAnsi="Courier New" w:cs="Courier New" w:hint="default"/>
      </w:rPr>
    </w:lvl>
    <w:lvl w:ilvl="8" w:tplc="04260005" w:tentative="1">
      <w:start w:val="1"/>
      <w:numFmt w:val="bullet"/>
      <w:lvlText w:val=""/>
      <w:lvlJc w:val="left"/>
      <w:pPr>
        <w:ind w:left="6840" w:hanging="360"/>
      </w:pPr>
      <w:rPr>
        <w:rFonts w:ascii="Wingdings" w:hAnsi="Wingdings" w:hint="default"/>
      </w:rPr>
    </w:lvl>
  </w:abstractNum>
  <w:abstractNum w:abstractNumId="8" w15:restartNumberingAfterBreak="0">
    <w:nsid w:val="1C98285C"/>
    <w:multiLevelType w:val="hybridMultilevel"/>
    <w:tmpl w:val="3B189906"/>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9" w15:restartNumberingAfterBreak="0">
    <w:nsid w:val="1CF80084"/>
    <w:multiLevelType w:val="hybridMultilevel"/>
    <w:tmpl w:val="CA8AB6F2"/>
    <w:lvl w:ilvl="0" w:tplc="0426000D">
      <w:start w:val="1"/>
      <w:numFmt w:val="bullet"/>
      <w:lvlText w:val=""/>
      <w:lvlJc w:val="left"/>
      <w:pPr>
        <w:ind w:left="1080" w:hanging="360"/>
      </w:pPr>
      <w:rPr>
        <w:rFonts w:ascii="Wingdings" w:hAnsi="Wingdings" w:hint="default"/>
      </w:rPr>
    </w:lvl>
    <w:lvl w:ilvl="1" w:tplc="04260003" w:tentative="1">
      <w:start w:val="1"/>
      <w:numFmt w:val="bullet"/>
      <w:lvlText w:val="o"/>
      <w:lvlJc w:val="left"/>
      <w:pPr>
        <w:ind w:left="1800" w:hanging="360"/>
      </w:pPr>
      <w:rPr>
        <w:rFonts w:ascii="Courier New" w:hAnsi="Courier New" w:cs="Courier New" w:hint="default"/>
      </w:rPr>
    </w:lvl>
    <w:lvl w:ilvl="2" w:tplc="04260005" w:tentative="1">
      <w:start w:val="1"/>
      <w:numFmt w:val="bullet"/>
      <w:lvlText w:val=""/>
      <w:lvlJc w:val="left"/>
      <w:pPr>
        <w:ind w:left="2520" w:hanging="360"/>
      </w:pPr>
      <w:rPr>
        <w:rFonts w:ascii="Wingdings" w:hAnsi="Wingdings" w:hint="default"/>
      </w:rPr>
    </w:lvl>
    <w:lvl w:ilvl="3" w:tplc="04260001" w:tentative="1">
      <w:start w:val="1"/>
      <w:numFmt w:val="bullet"/>
      <w:lvlText w:val=""/>
      <w:lvlJc w:val="left"/>
      <w:pPr>
        <w:ind w:left="3240" w:hanging="360"/>
      </w:pPr>
      <w:rPr>
        <w:rFonts w:ascii="Symbol" w:hAnsi="Symbol" w:hint="default"/>
      </w:rPr>
    </w:lvl>
    <w:lvl w:ilvl="4" w:tplc="04260003" w:tentative="1">
      <w:start w:val="1"/>
      <w:numFmt w:val="bullet"/>
      <w:lvlText w:val="o"/>
      <w:lvlJc w:val="left"/>
      <w:pPr>
        <w:ind w:left="3960" w:hanging="360"/>
      </w:pPr>
      <w:rPr>
        <w:rFonts w:ascii="Courier New" w:hAnsi="Courier New" w:cs="Courier New" w:hint="default"/>
      </w:rPr>
    </w:lvl>
    <w:lvl w:ilvl="5" w:tplc="04260005" w:tentative="1">
      <w:start w:val="1"/>
      <w:numFmt w:val="bullet"/>
      <w:lvlText w:val=""/>
      <w:lvlJc w:val="left"/>
      <w:pPr>
        <w:ind w:left="4680" w:hanging="360"/>
      </w:pPr>
      <w:rPr>
        <w:rFonts w:ascii="Wingdings" w:hAnsi="Wingdings" w:hint="default"/>
      </w:rPr>
    </w:lvl>
    <w:lvl w:ilvl="6" w:tplc="04260001" w:tentative="1">
      <w:start w:val="1"/>
      <w:numFmt w:val="bullet"/>
      <w:lvlText w:val=""/>
      <w:lvlJc w:val="left"/>
      <w:pPr>
        <w:ind w:left="5400" w:hanging="360"/>
      </w:pPr>
      <w:rPr>
        <w:rFonts w:ascii="Symbol" w:hAnsi="Symbol" w:hint="default"/>
      </w:rPr>
    </w:lvl>
    <w:lvl w:ilvl="7" w:tplc="04260003" w:tentative="1">
      <w:start w:val="1"/>
      <w:numFmt w:val="bullet"/>
      <w:lvlText w:val="o"/>
      <w:lvlJc w:val="left"/>
      <w:pPr>
        <w:ind w:left="6120" w:hanging="360"/>
      </w:pPr>
      <w:rPr>
        <w:rFonts w:ascii="Courier New" w:hAnsi="Courier New" w:cs="Courier New" w:hint="default"/>
      </w:rPr>
    </w:lvl>
    <w:lvl w:ilvl="8" w:tplc="04260005" w:tentative="1">
      <w:start w:val="1"/>
      <w:numFmt w:val="bullet"/>
      <w:lvlText w:val=""/>
      <w:lvlJc w:val="left"/>
      <w:pPr>
        <w:ind w:left="6840" w:hanging="360"/>
      </w:pPr>
      <w:rPr>
        <w:rFonts w:ascii="Wingdings" w:hAnsi="Wingdings" w:hint="default"/>
      </w:rPr>
    </w:lvl>
  </w:abstractNum>
  <w:abstractNum w:abstractNumId="10" w15:restartNumberingAfterBreak="0">
    <w:nsid w:val="1DB02307"/>
    <w:multiLevelType w:val="multilevel"/>
    <w:tmpl w:val="02EC5A22"/>
    <w:lvl w:ilvl="0">
      <w:start w:val="4"/>
      <w:numFmt w:val="decimal"/>
      <w:lvlText w:val="%1."/>
      <w:lvlJc w:val="left"/>
      <w:pPr>
        <w:ind w:left="540" w:hanging="540"/>
      </w:pPr>
      <w:rPr>
        <w:rFonts w:hint="default"/>
      </w:rPr>
    </w:lvl>
    <w:lvl w:ilvl="1">
      <w:start w:val="3"/>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1F6E0307"/>
    <w:multiLevelType w:val="hybridMultilevel"/>
    <w:tmpl w:val="DC8C9078"/>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2" w15:restartNumberingAfterBreak="0">
    <w:nsid w:val="21992A87"/>
    <w:multiLevelType w:val="multilevel"/>
    <w:tmpl w:val="548CF98C"/>
    <w:lvl w:ilvl="0">
      <w:start w:val="9"/>
      <w:numFmt w:val="decimal"/>
      <w:lvlText w:val="%1."/>
      <w:lvlJc w:val="left"/>
      <w:pPr>
        <w:ind w:left="426" w:hanging="360"/>
      </w:pPr>
      <w:rPr>
        <w:rFonts w:hint="default"/>
      </w:rPr>
    </w:lvl>
    <w:lvl w:ilvl="1">
      <w:start w:val="1"/>
      <w:numFmt w:val="decimal"/>
      <w:lvlText w:val="%1.%2."/>
      <w:lvlJc w:val="left"/>
      <w:pPr>
        <w:ind w:left="786" w:hanging="360"/>
      </w:pPr>
      <w:rPr>
        <w:rFonts w:hint="default"/>
      </w:rPr>
    </w:lvl>
    <w:lvl w:ilvl="2">
      <w:start w:val="1"/>
      <w:numFmt w:val="decimal"/>
      <w:lvlText w:val="%1.%2.%3."/>
      <w:lvlJc w:val="left"/>
      <w:pPr>
        <w:ind w:left="1506" w:hanging="720"/>
      </w:pPr>
      <w:rPr>
        <w:rFonts w:hint="default"/>
      </w:rPr>
    </w:lvl>
    <w:lvl w:ilvl="3">
      <w:start w:val="1"/>
      <w:numFmt w:val="decimal"/>
      <w:lvlText w:val="%1.%2.%3.%4."/>
      <w:lvlJc w:val="left"/>
      <w:pPr>
        <w:ind w:left="1866" w:hanging="720"/>
      </w:pPr>
      <w:rPr>
        <w:rFonts w:hint="default"/>
      </w:rPr>
    </w:lvl>
    <w:lvl w:ilvl="4">
      <w:start w:val="1"/>
      <w:numFmt w:val="decimal"/>
      <w:lvlText w:val="%1.%2.%3.%4.%5."/>
      <w:lvlJc w:val="left"/>
      <w:pPr>
        <w:ind w:left="2586" w:hanging="1080"/>
      </w:pPr>
      <w:rPr>
        <w:rFonts w:hint="default"/>
      </w:rPr>
    </w:lvl>
    <w:lvl w:ilvl="5">
      <w:start w:val="1"/>
      <w:numFmt w:val="decimal"/>
      <w:lvlText w:val="%1.%2.%3.%4.%5.%6."/>
      <w:lvlJc w:val="left"/>
      <w:pPr>
        <w:ind w:left="2946" w:hanging="1080"/>
      </w:pPr>
      <w:rPr>
        <w:rFonts w:hint="default"/>
      </w:rPr>
    </w:lvl>
    <w:lvl w:ilvl="6">
      <w:start w:val="1"/>
      <w:numFmt w:val="decimal"/>
      <w:lvlText w:val="%1.%2.%3.%4.%5.%6.%7."/>
      <w:lvlJc w:val="left"/>
      <w:pPr>
        <w:ind w:left="3666" w:hanging="1440"/>
      </w:pPr>
      <w:rPr>
        <w:rFonts w:hint="default"/>
      </w:rPr>
    </w:lvl>
    <w:lvl w:ilvl="7">
      <w:start w:val="1"/>
      <w:numFmt w:val="decimal"/>
      <w:lvlText w:val="%1.%2.%3.%4.%5.%6.%7.%8."/>
      <w:lvlJc w:val="left"/>
      <w:pPr>
        <w:ind w:left="4026" w:hanging="1440"/>
      </w:pPr>
      <w:rPr>
        <w:rFonts w:hint="default"/>
      </w:rPr>
    </w:lvl>
    <w:lvl w:ilvl="8">
      <w:start w:val="1"/>
      <w:numFmt w:val="decimal"/>
      <w:lvlText w:val="%1.%2.%3.%4.%5.%6.%7.%8.%9."/>
      <w:lvlJc w:val="left"/>
      <w:pPr>
        <w:ind w:left="4746" w:hanging="1800"/>
      </w:pPr>
      <w:rPr>
        <w:rFonts w:hint="default"/>
      </w:rPr>
    </w:lvl>
  </w:abstractNum>
  <w:abstractNum w:abstractNumId="13" w15:restartNumberingAfterBreak="0">
    <w:nsid w:val="2310585C"/>
    <w:multiLevelType w:val="hybridMultilevel"/>
    <w:tmpl w:val="D0E0AD70"/>
    <w:lvl w:ilvl="0" w:tplc="D53878BE">
      <w:start w:val="1"/>
      <w:numFmt w:val="bullet"/>
      <w:lvlText w:val="-"/>
      <w:lvlJc w:val="left"/>
      <w:pPr>
        <w:ind w:left="1140" w:hanging="360"/>
      </w:pPr>
      <w:rPr>
        <w:rFonts w:ascii="Times New Roman" w:eastAsia="Times New Roman" w:hAnsi="Times New Roman" w:cs="Times New Roman" w:hint="default"/>
        <w:color w:val="000000"/>
      </w:rPr>
    </w:lvl>
    <w:lvl w:ilvl="1" w:tplc="04260003" w:tentative="1">
      <w:start w:val="1"/>
      <w:numFmt w:val="bullet"/>
      <w:lvlText w:val="o"/>
      <w:lvlJc w:val="left"/>
      <w:pPr>
        <w:ind w:left="1860" w:hanging="360"/>
      </w:pPr>
      <w:rPr>
        <w:rFonts w:ascii="Courier New" w:hAnsi="Courier New" w:cs="Courier New" w:hint="default"/>
      </w:rPr>
    </w:lvl>
    <w:lvl w:ilvl="2" w:tplc="04260005" w:tentative="1">
      <w:start w:val="1"/>
      <w:numFmt w:val="bullet"/>
      <w:lvlText w:val=""/>
      <w:lvlJc w:val="left"/>
      <w:pPr>
        <w:ind w:left="2580" w:hanging="360"/>
      </w:pPr>
      <w:rPr>
        <w:rFonts w:ascii="Wingdings" w:hAnsi="Wingdings" w:hint="default"/>
      </w:rPr>
    </w:lvl>
    <w:lvl w:ilvl="3" w:tplc="04260001" w:tentative="1">
      <w:start w:val="1"/>
      <w:numFmt w:val="bullet"/>
      <w:lvlText w:val=""/>
      <w:lvlJc w:val="left"/>
      <w:pPr>
        <w:ind w:left="3300" w:hanging="360"/>
      </w:pPr>
      <w:rPr>
        <w:rFonts w:ascii="Symbol" w:hAnsi="Symbol" w:hint="default"/>
      </w:rPr>
    </w:lvl>
    <w:lvl w:ilvl="4" w:tplc="04260003" w:tentative="1">
      <w:start w:val="1"/>
      <w:numFmt w:val="bullet"/>
      <w:lvlText w:val="o"/>
      <w:lvlJc w:val="left"/>
      <w:pPr>
        <w:ind w:left="4020" w:hanging="360"/>
      </w:pPr>
      <w:rPr>
        <w:rFonts w:ascii="Courier New" w:hAnsi="Courier New" w:cs="Courier New" w:hint="default"/>
      </w:rPr>
    </w:lvl>
    <w:lvl w:ilvl="5" w:tplc="04260005" w:tentative="1">
      <w:start w:val="1"/>
      <w:numFmt w:val="bullet"/>
      <w:lvlText w:val=""/>
      <w:lvlJc w:val="left"/>
      <w:pPr>
        <w:ind w:left="4740" w:hanging="360"/>
      </w:pPr>
      <w:rPr>
        <w:rFonts w:ascii="Wingdings" w:hAnsi="Wingdings" w:hint="default"/>
      </w:rPr>
    </w:lvl>
    <w:lvl w:ilvl="6" w:tplc="04260001" w:tentative="1">
      <w:start w:val="1"/>
      <w:numFmt w:val="bullet"/>
      <w:lvlText w:val=""/>
      <w:lvlJc w:val="left"/>
      <w:pPr>
        <w:ind w:left="5460" w:hanging="360"/>
      </w:pPr>
      <w:rPr>
        <w:rFonts w:ascii="Symbol" w:hAnsi="Symbol" w:hint="default"/>
      </w:rPr>
    </w:lvl>
    <w:lvl w:ilvl="7" w:tplc="04260003" w:tentative="1">
      <w:start w:val="1"/>
      <w:numFmt w:val="bullet"/>
      <w:lvlText w:val="o"/>
      <w:lvlJc w:val="left"/>
      <w:pPr>
        <w:ind w:left="6180" w:hanging="360"/>
      </w:pPr>
      <w:rPr>
        <w:rFonts w:ascii="Courier New" w:hAnsi="Courier New" w:cs="Courier New" w:hint="default"/>
      </w:rPr>
    </w:lvl>
    <w:lvl w:ilvl="8" w:tplc="04260005" w:tentative="1">
      <w:start w:val="1"/>
      <w:numFmt w:val="bullet"/>
      <w:lvlText w:val=""/>
      <w:lvlJc w:val="left"/>
      <w:pPr>
        <w:ind w:left="6900" w:hanging="360"/>
      </w:pPr>
      <w:rPr>
        <w:rFonts w:ascii="Wingdings" w:hAnsi="Wingdings" w:hint="default"/>
      </w:rPr>
    </w:lvl>
  </w:abstractNum>
  <w:abstractNum w:abstractNumId="14" w15:restartNumberingAfterBreak="0">
    <w:nsid w:val="2B022284"/>
    <w:multiLevelType w:val="multilevel"/>
    <w:tmpl w:val="D6AC1CFC"/>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5" w15:restartNumberingAfterBreak="0">
    <w:nsid w:val="2B7D113D"/>
    <w:multiLevelType w:val="hybridMultilevel"/>
    <w:tmpl w:val="7FC895FE"/>
    <w:lvl w:ilvl="0" w:tplc="25048ECA">
      <w:start w:val="5"/>
      <w:numFmt w:val="decimal"/>
      <w:lvlText w:val="%1."/>
      <w:lvlJc w:val="left"/>
      <w:pPr>
        <w:ind w:left="683" w:hanging="360"/>
      </w:pPr>
      <w:rPr>
        <w:rFonts w:hint="default"/>
      </w:rPr>
    </w:lvl>
    <w:lvl w:ilvl="1" w:tplc="04260019" w:tentative="1">
      <w:start w:val="1"/>
      <w:numFmt w:val="lowerLetter"/>
      <w:lvlText w:val="%2."/>
      <w:lvlJc w:val="left"/>
      <w:pPr>
        <w:ind w:left="1403" w:hanging="360"/>
      </w:pPr>
    </w:lvl>
    <w:lvl w:ilvl="2" w:tplc="0426001B" w:tentative="1">
      <w:start w:val="1"/>
      <w:numFmt w:val="lowerRoman"/>
      <w:lvlText w:val="%3."/>
      <w:lvlJc w:val="right"/>
      <w:pPr>
        <w:ind w:left="2123" w:hanging="180"/>
      </w:pPr>
    </w:lvl>
    <w:lvl w:ilvl="3" w:tplc="0426000F" w:tentative="1">
      <w:start w:val="1"/>
      <w:numFmt w:val="decimal"/>
      <w:lvlText w:val="%4."/>
      <w:lvlJc w:val="left"/>
      <w:pPr>
        <w:ind w:left="2843" w:hanging="360"/>
      </w:pPr>
    </w:lvl>
    <w:lvl w:ilvl="4" w:tplc="04260019" w:tentative="1">
      <w:start w:val="1"/>
      <w:numFmt w:val="lowerLetter"/>
      <w:lvlText w:val="%5."/>
      <w:lvlJc w:val="left"/>
      <w:pPr>
        <w:ind w:left="3563" w:hanging="360"/>
      </w:pPr>
    </w:lvl>
    <w:lvl w:ilvl="5" w:tplc="0426001B" w:tentative="1">
      <w:start w:val="1"/>
      <w:numFmt w:val="lowerRoman"/>
      <w:lvlText w:val="%6."/>
      <w:lvlJc w:val="right"/>
      <w:pPr>
        <w:ind w:left="4283" w:hanging="180"/>
      </w:pPr>
    </w:lvl>
    <w:lvl w:ilvl="6" w:tplc="0426000F" w:tentative="1">
      <w:start w:val="1"/>
      <w:numFmt w:val="decimal"/>
      <w:lvlText w:val="%7."/>
      <w:lvlJc w:val="left"/>
      <w:pPr>
        <w:ind w:left="5003" w:hanging="360"/>
      </w:pPr>
    </w:lvl>
    <w:lvl w:ilvl="7" w:tplc="04260019" w:tentative="1">
      <w:start w:val="1"/>
      <w:numFmt w:val="lowerLetter"/>
      <w:lvlText w:val="%8."/>
      <w:lvlJc w:val="left"/>
      <w:pPr>
        <w:ind w:left="5723" w:hanging="360"/>
      </w:pPr>
    </w:lvl>
    <w:lvl w:ilvl="8" w:tplc="0426001B" w:tentative="1">
      <w:start w:val="1"/>
      <w:numFmt w:val="lowerRoman"/>
      <w:lvlText w:val="%9."/>
      <w:lvlJc w:val="right"/>
      <w:pPr>
        <w:ind w:left="6443" w:hanging="180"/>
      </w:pPr>
    </w:lvl>
  </w:abstractNum>
  <w:abstractNum w:abstractNumId="16" w15:restartNumberingAfterBreak="0">
    <w:nsid w:val="427422CA"/>
    <w:multiLevelType w:val="multilevel"/>
    <w:tmpl w:val="AF747E90"/>
    <w:lvl w:ilvl="0">
      <w:numFmt w:val="bullet"/>
      <w:lvlText w:val="-"/>
      <w:lvlJc w:val="left"/>
      <w:pPr>
        <w:tabs>
          <w:tab w:val="num" w:pos="0"/>
        </w:tabs>
        <w:ind w:left="720" w:hanging="360"/>
      </w:pPr>
      <w:rPr>
        <w:rFonts w:ascii="Arial" w:hAnsi="Arial" w:cs="Aria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7" w15:restartNumberingAfterBreak="0">
    <w:nsid w:val="4C1C0D10"/>
    <w:multiLevelType w:val="hybridMultilevel"/>
    <w:tmpl w:val="167285CA"/>
    <w:lvl w:ilvl="0" w:tplc="A0C4221A">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8" w15:restartNumberingAfterBreak="0">
    <w:nsid w:val="544071AB"/>
    <w:multiLevelType w:val="multilevel"/>
    <w:tmpl w:val="F2149178"/>
    <w:lvl w:ilvl="0">
      <w:start w:val="3"/>
      <w:numFmt w:val="decimal"/>
      <w:lvlText w:val="%1."/>
      <w:lvlJc w:val="left"/>
      <w:pPr>
        <w:ind w:left="360" w:hanging="360"/>
      </w:pPr>
      <w:rPr>
        <w:rFonts w:hint="default"/>
      </w:rPr>
    </w:lvl>
    <w:lvl w:ilvl="1">
      <w:start w:val="4"/>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9" w15:restartNumberingAfterBreak="0">
    <w:nsid w:val="56B06E65"/>
    <w:multiLevelType w:val="multilevel"/>
    <w:tmpl w:val="7922B1BE"/>
    <w:lvl w:ilvl="0">
      <w:start w:val="1"/>
      <w:numFmt w:val="decimal"/>
      <w:lvlText w:val="%1."/>
      <w:lvlJc w:val="left"/>
      <w:pPr>
        <w:ind w:left="720" w:hanging="360"/>
      </w:pPr>
      <w:rPr>
        <w:rFonts w:hint="default"/>
        <w:b/>
        <w:bCs w:val="0"/>
      </w:rPr>
    </w:lvl>
    <w:lvl w:ilvl="1">
      <w:start w:val="2"/>
      <w:numFmt w:val="decimal"/>
      <w:isLgl/>
      <w:lvlText w:val="%1.%2."/>
      <w:lvlJc w:val="left"/>
      <w:pPr>
        <w:ind w:left="4046" w:hanging="360"/>
      </w:pPr>
      <w:rPr>
        <w:rFonts w:hint="default"/>
        <w:b w:val="0"/>
        <w:bCs w:val="0"/>
      </w:rPr>
    </w:lvl>
    <w:lvl w:ilvl="2">
      <w:start w:val="1"/>
      <w:numFmt w:val="decimal"/>
      <w:isLgl/>
      <w:lvlText w:val="%3."/>
      <w:lvlJc w:val="left"/>
      <w:pPr>
        <w:ind w:left="1080" w:hanging="720"/>
      </w:pPr>
      <w:rPr>
        <w:rFonts w:ascii="Times New Roman" w:eastAsiaTheme="minorHAnsi" w:hAnsi="Times New Roman" w:cs="Times New Roman"/>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0" w15:restartNumberingAfterBreak="0">
    <w:nsid w:val="587D743C"/>
    <w:multiLevelType w:val="hybridMultilevel"/>
    <w:tmpl w:val="D978802E"/>
    <w:lvl w:ilvl="0" w:tplc="0C4C34B2">
      <w:start w:val="3"/>
      <w:numFmt w:val="bullet"/>
      <w:lvlText w:val="-"/>
      <w:lvlJc w:val="left"/>
      <w:pPr>
        <w:ind w:left="720" w:hanging="360"/>
      </w:pPr>
      <w:rPr>
        <w:rFonts w:ascii="Arial Narrow" w:eastAsia="Times New Roman" w:hAnsi="Arial Narrow" w:cs="ArialMT"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1" w15:restartNumberingAfterBreak="0">
    <w:nsid w:val="5BFA61FB"/>
    <w:multiLevelType w:val="multilevel"/>
    <w:tmpl w:val="0186D15A"/>
    <w:lvl w:ilvl="0">
      <w:start w:val="1"/>
      <w:numFmt w:val="decimal"/>
      <w:lvlText w:val="%1."/>
      <w:lvlJc w:val="left"/>
      <w:pPr>
        <w:ind w:left="720" w:hanging="360"/>
      </w:pPr>
      <w:rPr>
        <w:rFonts w:cs="Times New Roman" w:hint="default"/>
        <w:b/>
      </w:rPr>
    </w:lvl>
    <w:lvl w:ilvl="1">
      <w:start w:val="1"/>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2" w15:restartNumberingAfterBreak="0">
    <w:nsid w:val="5C0C7810"/>
    <w:multiLevelType w:val="hybridMultilevel"/>
    <w:tmpl w:val="DB34FEA4"/>
    <w:lvl w:ilvl="0" w:tplc="A96E633E">
      <w:start w:val="1"/>
      <w:numFmt w:val="decimal"/>
      <w:lvlText w:val="%1)"/>
      <w:lvlJc w:val="left"/>
      <w:pPr>
        <w:ind w:left="790" w:hanging="360"/>
      </w:pPr>
      <w:rPr>
        <w:rFonts w:hint="default"/>
      </w:rPr>
    </w:lvl>
    <w:lvl w:ilvl="1" w:tplc="04260019" w:tentative="1">
      <w:start w:val="1"/>
      <w:numFmt w:val="lowerLetter"/>
      <w:lvlText w:val="%2."/>
      <w:lvlJc w:val="left"/>
      <w:pPr>
        <w:ind w:left="1510" w:hanging="360"/>
      </w:pPr>
    </w:lvl>
    <w:lvl w:ilvl="2" w:tplc="0426001B" w:tentative="1">
      <w:start w:val="1"/>
      <w:numFmt w:val="lowerRoman"/>
      <w:lvlText w:val="%3."/>
      <w:lvlJc w:val="right"/>
      <w:pPr>
        <w:ind w:left="2230" w:hanging="180"/>
      </w:pPr>
    </w:lvl>
    <w:lvl w:ilvl="3" w:tplc="0426000F" w:tentative="1">
      <w:start w:val="1"/>
      <w:numFmt w:val="decimal"/>
      <w:lvlText w:val="%4."/>
      <w:lvlJc w:val="left"/>
      <w:pPr>
        <w:ind w:left="2950" w:hanging="360"/>
      </w:pPr>
    </w:lvl>
    <w:lvl w:ilvl="4" w:tplc="04260019" w:tentative="1">
      <w:start w:val="1"/>
      <w:numFmt w:val="lowerLetter"/>
      <w:lvlText w:val="%5."/>
      <w:lvlJc w:val="left"/>
      <w:pPr>
        <w:ind w:left="3670" w:hanging="360"/>
      </w:pPr>
    </w:lvl>
    <w:lvl w:ilvl="5" w:tplc="0426001B" w:tentative="1">
      <w:start w:val="1"/>
      <w:numFmt w:val="lowerRoman"/>
      <w:lvlText w:val="%6."/>
      <w:lvlJc w:val="right"/>
      <w:pPr>
        <w:ind w:left="4390" w:hanging="180"/>
      </w:pPr>
    </w:lvl>
    <w:lvl w:ilvl="6" w:tplc="0426000F" w:tentative="1">
      <w:start w:val="1"/>
      <w:numFmt w:val="decimal"/>
      <w:lvlText w:val="%7."/>
      <w:lvlJc w:val="left"/>
      <w:pPr>
        <w:ind w:left="5110" w:hanging="360"/>
      </w:pPr>
    </w:lvl>
    <w:lvl w:ilvl="7" w:tplc="04260019" w:tentative="1">
      <w:start w:val="1"/>
      <w:numFmt w:val="lowerLetter"/>
      <w:lvlText w:val="%8."/>
      <w:lvlJc w:val="left"/>
      <w:pPr>
        <w:ind w:left="5830" w:hanging="360"/>
      </w:pPr>
    </w:lvl>
    <w:lvl w:ilvl="8" w:tplc="0426001B" w:tentative="1">
      <w:start w:val="1"/>
      <w:numFmt w:val="lowerRoman"/>
      <w:lvlText w:val="%9."/>
      <w:lvlJc w:val="right"/>
      <w:pPr>
        <w:ind w:left="6550" w:hanging="180"/>
      </w:pPr>
    </w:lvl>
  </w:abstractNum>
  <w:abstractNum w:abstractNumId="23" w15:restartNumberingAfterBreak="0">
    <w:nsid w:val="5CA20556"/>
    <w:multiLevelType w:val="multilevel"/>
    <w:tmpl w:val="A62689C4"/>
    <w:lvl w:ilvl="0">
      <w:start w:val="5"/>
      <w:numFmt w:val="decimal"/>
      <w:lvlText w:val="%1."/>
      <w:lvlJc w:val="left"/>
      <w:pPr>
        <w:ind w:left="540" w:hanging="540"/>
      </w:pPr>
      <w:rPr>
        <w:rFonts w:hint="default"/>
      </w:rPr>
    </w:lvl>
    <w:lvl w:ilvl="1">
      <w:start w:val="5"/>
      <w:numFmt w:val="decimal"/>
      <w:lvlText w:val="%1.%2."/>
      <w:lvlJc w:val="left"/>
      <w:pPr>
        <w:ind w:left="900" w:hanging="54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4" w15:restartNumberingAfterBreak="0">
    <w:nsid w:val="611D62CF"/>
    <w:multiLevelType w:val="multilevel"/>
    <w:tmpl w:val="F328DA72"/>
    <w:lvl w:ilvl="0">
      <w:start w:val="1"/>
      <w:numFmt w:val="decimal"/>
      <w:lvlText w:val="%1."/>
      <w:lvlJc w:val="left"/>
      <w:pPr>
        <w:ind w:left="360" w:hanging="360"/>
      </w:pPr>
      <w:rPr>
        <w:rFonts w:hint="default"/>
        <w:b w:val="0"/>
        <w:bCs/>
      </w:rPr>
    </w:lvl>
    <w:lvl w:ilvl="1">
      <w:start w:val="1"/>
      <w:numFmt w:val="decimal"/>
      <w:lvlText w:val="%1.%2."/>
      <w:lvlJc w:val="left"/>
      <w:pPr>
        <w:ind w:left="720" w:hanging="360"/>
      </w:pPr>
      <w:rPr>
        <w:rFonts w:hint="default"/>
        <w:b w:val="0"/>
        <w:bCs/>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5" w15:restartNumberingAfterBreak="0">
    <w:nsid w:val="64596A71"/>
    <w:multiLevelType w:val="multilevel"/>
    <w:tmpl w:val="28AA580C"/>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6" w15:restartNumberingAfterBreak="0">
    <w:nsid w:val="68177B76"/>
    <w:multiLevelType w:val="hybridMultilevel"/>
    <w:tmpl w:val="6C009606"/>
    <w:lvl w:ilvl="0" w:tplc="0C4C34B2">
      <w:start w:val="3"/>
      <w:numFmt w:val="bullet"/>
      <w:lvlText w:val="-"/>
      <w:lvlJc w:val="left"/>
      <w:pPr>
        <w:ind w:left="1287" w:hanging="360"/>
      </w:pPr>
      <w:rPr>
        <w:rFonts w:ascii="Arial Narrow" w:eastAsia="Times New Roman" w:hAnsi="Arial Narrow" w:cs="ArialMT" w:hint="default"/>
      </w:rPr>
    </w:lvl>
    <w:lvl w:ilvl="1" w:tplc="04260003" w:tentative="1">
      <w:start w:val="1"/>
      <w:numFmt w:val="bullet"/>
      <w:lvlText w:val="o"/>
      <w:lvlJc w:val="left"/>
      <w:pPr>
        <w:ind w:left="2007" w:hanging="360"/>
      </w:pPr>
      <w:rPr>
        <w:rFonts w:ascii="Courier New" w:hAnsi="Courier New" w:cs="Courier New" w:hint="default"/>
      </w:rPr>
    </w:lvl>
    <w:lvl w:ilvl="2" w:tplc="04260005" w:tentative="1">
      <w:start w:val="1"/>
      <w:numFmt w:val="bullet"/>
      <w:lvlText w:val=""/>
      <w:lvlJc w:val="left"/>
      <w:pPr>
        <w:ind w:left="2727" w:hanging="360"/>
      </w:pPr>
      <w:rPr>
        <w:rFonts w:ascii="Wingdings" w:hAnsi="Wingdings" w:hint="default"/>
      </w:rPr>
    </w:lvl>
    <w:lvl w:ilvl="3" w:tplc="04260001" w:tentative="1">
      <w:start w:val="1"/>
      <w:numFmt w:val="bullet"/>
      <w:lvlText w:val=""/>
      <w:lvlJc w:val="left"/>
      <w:pPr>
        <w:ind w:left="3447" w:hanging="360"/>
      </w:pPr>
      <w:rPr>
        <w:rFonts w:ascii="Symbol" w:hAnsi="Symbol" w:hint="default"/>
      </w:rPr>
    </w:lvl>
    <w:lvl w:ilvl="4" w:tplc="04260003" w:tentative="1">
      <w:start w:val="1"/>
      <w:numFmt w:val="bullet"/>
      <w:lvlText w:val="o"/>
      <w:lvlJc w:val="left"/>
      <w:pPr>
        <w:ind w:left="4167" w:hanging="360"/>
      </w:pPr>
      <w:rPr>
        <w:rFonts w:ascii="Courier New" w:hAnsi="Courier New" w:cs="Courier New" w:hint="default"/>
      </w:rPr>
    </w:lvl>
    <w:lvl w:ilvl="5" w:tplc="04260005" w:tentative="1">
      <w:start w:val="1"/>
      <w:numFmt w:val="bullet"/>
      <w:lvlText w:val=""/>
      <w:lvlJc w:val="left"/>
      <w:pPr>
        <w:ind w:left="4887" w:hanging="360"/>
      </w:pPr>
      <w:rPr>
        <w:rFonts w:ascii="Wingdings" w:hAnsi="Wingdings" w:hint="default"/>
      </w:rPr>
    </w:lvl>
    <w:lvl w:ilvl="6" w:tplc="04260001" w:tentative="1">
      <w:start w:val="1"/>
      <w:numFmt w:val="bullet"/>
      <w:lvlText w:val=""/>
      <w:lvlJc w:val="left"/>
      <w:pPr>
        <w:ind w:left="5607" w:hanging="360"/>
      </w:pPr>
      <w:rPr>
        <w:rFonts w:ascii="Symbol" w:hAnsi="Symbol" w:hint="default"/>
      </w:rPr>
    </w:lvl>
    <w:lvl w:ilvl="7" w:tplc="04260003" w:tentative="1">
      <w:start w:val="1"/>
      <w:numFmt w:val="bullet"/>
      <w:lvlText w:val="o"/>
      <w:lvlJc w:val="left"/>
      <w:pPr>
        <w:ind w:left="6327" w:hanging="360"/>
      </w:pPr>
      <w:rPr>
        <w:rFonts w:ascii="Courier New" w:hAnsi="Courier New" w:cs="Courier New" w:hint="default"/>
      </w:rPr>
    </w:lvl>
    <w:lvl w:ilvl="8" w:tplc="04260005" w:tentative="1">
      <w:start w:val="1"/>
      <w:numFmt w:val="bullet"/>
      <w:lvlText w:val=""/>
      <w:lvlJc w:val="left"/>
      <w:pPr>
        <w:ind w:left="7047" w:hanging="360"/>
      </w:pPr>
      <w:rPr>
        <w:rFonts w:ascii="Wingdings" w:hAnsi="Wingdings" w:hint="default"/>
      </w:rPr>
    </w:lvl>
  </w:abstractNum>
  <w:abstractNum w:abstractNumId="27" w15:restartNumberingAfterBreak="0">
    <w:nsid w:val="6AC25DAF"/>
    <w:multiLevelType w:val="multilevel"/>
    <w:tmpl w:val="04260025"/>
    <w:lvl w:ilvl="0">
      <w:start w:val="1"/>
      <w:numFmt w:val="decimal"/>
      <w:pStyle w:val="Virsraksts1"/>
      <w:lvlText w:val="%1"/>
      <w:lvlJc w:val="left"/>
      <w:pPr>
        <w:ind w:left="432" w:hanging="432"/>
      </w:pPr>
      <w:rPr>
        <w:rFonts w:hint="default"/>
      </w:rPr>
    </w:lvl>
    <w:lvl w:ilvl="1">
      <w:start w:val="1"/>
      <w:numFmt w:val="decimal"/>
      <w:lvlText w:val="%1.%2"/>
      <w:lvlJc w:val="left"/>
      <w:pPr>
        <w:ind w:left="576" w:hanging="576"/>
      </w:pPr>
      <w:rPr>
        <w:rFonts w:hint="default"/>
        <w:b w:val="0"/>
      </w:rPr>
    </w:lvl>
    <w:lvl w:ilvl="2">
      <w:start w:val="1"/>
      <w:numFmt w:val="decimal"/>
      <w:pStyle w:val="Virsraksts3"/>
      <w:lvlText w:val="%1.%2.%3"/>
      <w:lvlJc w:val="left"/>
      <w:pPr>
        <w:ind w:left="720" w:hanging="720"/>
      </w:pPr>
      <w:rPr>
        <w:rFonts w:hint="default"/>
      </w:rPr>
    </w:lvl>
    <w:lvl w:ilvl="3">
      <w:start w:val="1"/>
      <w:numFmt w:val="decimal"/>
      <w:pStyle w:val="Virsraksts4"/>
      <w:lvlText w:val="%1.%2.%3.%4"/>
      <w:lvlJc w:val="left"/>
      <w:pPr>
        <w:ind w:left="864" w:hanging="864"/>
      </w:pPr>
      <w:rPr>
        <w:rFonts w:hint="default"/>
      </w:rPr>
    </w:lvl>
    <w:lvl w:ilvl="4">
      <w:start w:val="1"/>
      <w:numFmt w:val="decimal"/>
      <w:pStyle w:val="Virsraksts5"/>
      <w:lvlText w:val="%1.%2.%3.%4.%5"/>
      <w:lvlJc w:val="left"/>
      <w:pPr>
        <w:ind w:left="1008" w:hanging="1008"/>
      </w:pPr>
      <w:rPr>
        <w:rFonts w:hint="default"/>
      </w:rPr>
    </w:lvl>
    <w:lvl w:ilvl="5">
      <w:start w:val="1"/>
      <w:numFmt w:val="decimal"/>
      <w:pStyle w:val="Virsraksts6"/>
      <w:lvlText w:val="%1.%2.%3.%4.%5.%6"/>
      <w:lvlJc w:val="left"/>
      <w:pPr>
        <w:ind w:left="1152" w:hanging="1152"/>
      </w:pPr>
      <w:rPr>
        <w:rFonts w:hint="default"/>
      </w:rPr>
    </w:lvl>
    <w:lvl w:ilvl="6">
      <w:start w:val="1"/>
      <w:numFmt w:val="decimal"/>
      <w:pStyle w:val="Virsraksts7"/>
      <w:lvlText w:val="%1.%2.%3.%4.%5.%6.%7"/>
      <w:lvlJc w:val="left"/>
      <w:pPr>
        <w:ind w:left="1296" w:hanging="1296"/>
      </w:pPr>
      <w:rPr>
        <w:rFonts w:hint="default"/>
      </w:rPr>
    </w:lvl>
    <w:lvl w:ilvl="7">
      <w:start w:val="1"/>
      <w:numFmt w:val="decimal"/>
      <w:pStyle w:val="Virsraksts8"/>
      <w:lvlText w:val="%1.%2.%3.%4.%5.%6.%7.%8"/>
      <w:lvlJc w:val="left"/>
      <w:pPr>
        <w:ind w:left="1440" w:hanging="1440"/>
      </w:pPr>
      <w:rPr>
        <w:rFonts w:hint="default"/>
      </w:rPr>
    </w:lvl>
    <w:lvl w:ilvl="8">
      <w:start w:val="1"/>
      <w:numFmt w:val="decimal"/>
      <w:pStyle w:val="Virsraksts9"/>
      <w:lvlText w:val="%1.%2.%3.%4.%5.%6.%7.%8.%9"/>
      <w:lvlJc w:val="left"/>
      <w:pPr>
        <w:ind w:left="1584" w:hanging="1584"/>
      </w:pPr>
      <w:rPr>
        <w:rFonts w:hint="default"/>
      </w:rPr>
    </w:lvl>
  </w:abstractNum>
  <w:abstractNum w:abstractNumId="28" w15:restartNumberingAfterBreak="0">
    <w:nsid w:val="74BD5A39"/>
    <w:multiLevelType w:val="multilevel"/>
    <w:tmpl w:val="21041246"/>
    <w:lvl w:ilvl="0">
      <w:start w:val="3"/>
      <w:numFmt w:val="decimal"/>
      <w:lvlText w:val="%1."/>
      <w:lvlJc w:val="left"/>
      <w:pPr>
        <w:ind w:left="480" w:hanging="480"/>
      </w:pPr>
      <w:rPr>
        <w:rFonts w:hint="default"/>
      </w:rPr>
    </w:lvl>
    <w:lvl w:ilvl="1">
      <w:start w:val="11"/>
      <w:numFmt w:val="decimal"/>
      <w:lvlText w:val="%1.%2."/>
      <w:lvlJc w:val="left"/>
      <w:pPr>
        <w:ind w:left="906" w:hanging="480"/>
      </w:pPr>
      <w:rPr>
        <w:rFonts w:hint="default"/>
      </w:rPr>
    </w:lvl>
    <w:lvl w:ilvl="2">
      <w:start w:val="1"/>
      <w:numFmt w:val="decimal"/>
      <w:lvlText w:val="%1.%2.%3."/>
      <w:lvlJc w:val="left"/>
      <w:pPr>
        <w:ind w:left="3981"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29" w15:restartNumberingAfterBreak="0">
    <w:nsid w:val="75CF6330"/>
    <w:multiLevelType w:val="hybridMultilevel"/>
    <w:tmpl w:val="EBC0B928"/>
    <w:lvl w:ilvl="0" w:tplc="BB4CE1CA">
      <w:start w:val="1"/>
      <w:numFmt w:val="bullet"/>
      <w:lvlText w:val="-"/>
      <w:lvlJc w:val="left"/>
      <w:pPr>
        <w:ind w:left="420" w:hanging="360"/>
      </w:pPr>
      <w:rPr>
        <w:rFonts w:ascii="Times New Roman" w:eastAsiaTheme="minorHAnsi" w:hAnsi="Times New Roman" w:cs="Times New Roman" w:hint="default"/>
        <w:color w:val="auto"/>
      </w:rPr>
    </w:lvl>
    <w:lvl w:ilvl="1" w:tplc="04260003" w:tentative="1">
      <w:start w:val="1"/>
      <w:numFmt w:val="bullet"/>
      <w:lvlText w:val="o"/>
      <w:lvlJc w:val="left"/>
      <w:pPr>
        <w:ind w:left="1140" w:hanging="360"/>
      </w:pPr>
      <w:rPr>
        <w:rFonts w:ascii="Courier New" w:hAnsi="Courier New" w:cs="Courier New" w:hint="default"/>
      </w:rPr>
    </w:lvl>
    <w:lvl w:ilvl="2" w:tplc="04260005" w:tentative="1">
      <w:start w:val="1"/>
      <w:numFmt w:val="bullet"/>
      <w:lvlText w:val=""/>
      <w:lvlJc w:val="left"/>
      <w:pPr>
        <w:ind w:left="1860" w:hanging="360"/>
      </w:pPr>
      <w:rPr>
        <w:rFonts w:ascii="Wingdings" w:hAnsi="Wingdings" w:hint="default"/>
      </w:rPr>
    </w:lvl>
    <w:lvl w:ilvl="3" w:tplc="04260001" w:tentative="1">
      <w:start w:val="1"/>
      <w:numFmt w:val="bullet"/>
      <w:lvlText w:val=""/>
      <w:lvlJc w:val="left"/>
      <w:pPr>
        <w:ind w:left="2580" w:hanging="360"/>
      </w:pPr>
      <w:rPr>
        <w:rFonts w:ascii="Symbol" w:hAnsi="Symbol" w:hint="default"/>
      </w:rPr>
    </w:lvl>
    <w:lvl w:ilvl="4" w:tplc="04260003" w:tentative="1">
      <w:start w:val="1"/>
      <w:numFmt w:val="bullet"/>
      <w:lvlText w:val="o"/>
      <w:lvlJc w:val="left"/>
      <w:pPr>
        <w:ind w:left="3300" w:hanging="360"/>
      </w:pPr>
      <w:rPr>
        <w:rFonts w:ascii="Courier New" w:hAnsi="Courier New" w:cs="Courier New" w:hint="default"/>
      </w:rPr>
    </w:lvl>
    <w:lvl w:ilvl="5" w:tplc="04260005" w:tentative="1">
      <w:start w:val="1"/>
      <w:numFmt w:val="bullet"/>
      <w:lvlText w:val=""/>
      <w:lvlJc w:val="left"/>
      <w:pPr>
        <w:ind w:left="4020" w:hanging="360"/>
      </w:pPr>
      <w:rPr>
        <w:rFonts w:ascii="Wingdings" w:hAnsi="Wingdings" w:hint="default"/>
      </w:rPr>
    </w:lvl>
    <w:lvl w:ilvl="6" w:tplc="04260001" w:tentative="1">
      <w:start w:val="1"/>
      <w:numFmt w:val="bullet"/>
      <w:lvlText w:val=""/>
      <w:lvlJc w:val="left"/>
      <w:pPr>
        <w:ind w:left="4740" w:hanging="360"/>
      </w:pPr>
      <w:rPr>
        <w:rFonts w:ascii="Symbol" w:hAnsi="Symbol" w:hint="default"/>
      </w:rPr>
    </w:lvl>
    <w:lvl w:ilvl="7" w:tplc="04260003" w:tentative="1">
      <w:start w:val="1"/>
      <w:numFmt w:val="bullet"/>
      <w:lvlText w:val="o"/>
      <w:lvlJc w:val="left"/>
      <w:pPr>
        <w:ind w:left="5460" w:hanging="360"/>
      </w:pPr>
      <w:rPr>
        <w:rFonts w:ascii="Courier New" w:hAnsi="Courier New" w:cs="Courier New" w:hint="default"/>
      </w:rPr>
    </w:lvl>
    <w:lvl w:ilvl="8" w:tplc="04260005" w:tentative="1">
      <w:start w:val="1"/>
      <w:numFmt w:val="bullet"/>
      <w:lvlText w:val=""/>
      <w:lvlJc w:val="left"/>
      <w:pPr>
        <w:ind w:left="6180" w:hanging="360"/>
      </w:pPr>
      <w:rPr>
        <w:rFonts w:ascii="Wingdings" w:hAnsi="Wingdings" w:hint="default"/>
      </w:rPr>
    </w:lvl>
  </w:abstractNum>
  <w:abstractNum w:abstractNumId="30" w15:restartNumberingAfterBreak="0">
    <w:nsid w:val="760851EB"/>
    <w:multiLevelType w:val="multilevel"/>
    <w:tmpl w:val="241A52D8"/>
    <w:lvl w:ilvl="0">
      <w:start w:val="1"/>
      <w:numFmt w:val="decimal"/>
      <w:pStyle w:val="Nodala1"/>
      <w:lvlText w:val="%1."/>
      <w:lvlJc w:val="left"/>
      <w:pPr>
        <w:ind w:left="3338" w:hanging="360"/>
      </w:pPr>
      <w:rPr>
        <w:rFonts w:hint="default"/>
        <w:b/>
      </w:rPr>
    </w:lvl>
    <w:lvl w:ilvl="1">
      <w:start w:val="1"/>
      <w:numFmt w:val="decimal"/>
      <w:pStyle w:val="Nodala11"/>
      <w:isLgl/>
      <w:lvlText w:val="%1.%2."/>
      <w:lvlJc w:val="left"/>
      <w:pPr>
        <w:ind w:left="1070" w:hanging="360"/>
      </w:pPr>
      <w:rPr>
        <w:rFonts w:ascii="Times New Roman" w:hAnsi="Times New Roman" w:cs="Times New Roman"/>
        <w:b w:val="0"/>
        <w:bCs w:val="0"/>
        <w:i w:val="0"/>
        <w:iCs w:val="0"/>
        <w:caps w:val="0"/>
        <w:smallCaps w:val="0"/>
        <w:strike w:val="0"/>
        <w:dstrike w:val="0"/>
        <w:outline w:val="0"/>
        <w:shadow w:val="0"/>
        <w:emboss w:val="0"/>
        <w:imprint w:val="0"/>
        <w:noProof w:val="0"/>
        <w:vanish w:val="0"/>
        <w:color w:val="auto"/>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Nodala111"/>
      <w:isLgl/>
      <w:lvlText w:val="%1.%2.%3."/>
      <w:lvlJc w:val="left"/>
      <w:pPr>
        <w:ind w:left="5115" w:hanging="720"/>
      </w:pPr>
      <w:rPr>
        <w:rFonts w:ascii="Times New Roman" w:hAnsi="Times New Roman" w:cs="Times New Roman"/>
        <w:b w:val="0"/>
        <w:bCs w:val="0"/>
        <w:i w:val="0"/>
        <w:iCs w:val="0"/>
        <w:caps w:val="0"/>
        <w:smallCaps w:val="0"/>
        <w:strike w:val="0"/>
        <w:dstrike w:val="0"/>
        <w:outline w:val="0"/>
        <w:shadow w:val="0"/>
        <w:emboss w:val="0"/>
        <w:imprint w:val="0"/>
        <w:noProof w:val="0"/>
        <w:vanish w:val="0"/>
        <w:color w:val="auto"/>
        <w:spacing w:val="0"/>
        <w:kern w:val="0"/>
        <w:position w:val="0"/>
        <w:sz w:val="24"/>
        <w:szCs w:val="24"/>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Nodala1111"/>
      <w:isLgl/>
      <w:lvlText w:val="%1.%2.%3.%4."/>
      <w:lvlJc w:val="left"/>
      <w:pPr>
        <w:ind w:left="1429" w:hanging="720"/>
      </w:pPr>
      <w:rPr>
        <w:rFonts w:hint="default"/>
        <w:b w:val="0"/>
        <w:i w:val="0"/>
        <w:strike w:val="0"/>
        <w:sz w:val="24"/>
        <w:szCs w:val="24"/>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31" w15:restartNumberingAfterBreak="0">
    <w:nsid w:val="767C36E2"/>
    <w:multiLevelType w:val="multilevel"/>
    <w:tmpl w:val="704A243C"/>
    <w:lvl w:ilvl="0">
      <w:start w:val="7"/>
      <w:numFmt w:val="decimal"/>
      <w:lvlText w:val="%1."/>
      <w:lvlJc w:val="left"/>
      <w:pPr>
        <w:ind w:left="360" w:hanging="360"/>
      </w:pPr>
      <w:rPr>
        <w:rFonts w:hint="default"/>
      </w:rPr>
    </w:lvl>
    <w:lvl w:ilvl="1">
      <w:start w:val="2"/>
      <w:numFmt w:val="decimal"/>
      <w:lvlText w:val="%1.%2."/>
      <w:lvlJc w:val="left"/>
      <w:pPr>
        <w:ind w:left="1266" w:hanging="360"/>
      </w:pPr>
      <w:rPr>
        <w:rFonts w:hint="default"/>
      </w:rPr>
    </w:lvl>
    <w:lvl w:ilvl="2">
      <w:start w:val="1"/>
      <w:numFmt w:val="decimal"/>
      <w:lvlText w:val="%1.%2.%3."/>
      <w:lvlJc w:val="left"/>
      <w:pPr>
        <w:ind w:left="2532" w:hanging="720"/>
      </w:pPr>
      <w:rPr>
        <w:rFonts w:hint="default"/>
      </w:rPr>
    </w:lvl>
    <w:lvl w:ilvl="3">
      <w:start w:val="1"/>
      <w:numFmt w:val="decimal"/>
      <w:lvlText w:val="%1.%2.%3.%4."/>
      <w:lvlJc w:val="left"/>
      <w:pPr>
        <w:ind w:left="3438" w:hanging="720"/>
      </w:pPr>
      <w:rPr>
        <w:rFonts w:hint="default"/>
      </w:rPr>
    </w:lvl>
    <w:lvl w:ilvl="4">
      <w:start w:val="1"/>
      <w:numFmt w:val="decimal"/>
      <w:lvlText w:val="%1.%2.%3.%4.%5."/>
      <w:lvlJc w:val="left"/>
      <w:pPr>
        <w:ind w:left="4704" w:hanging="1080"/>
      </w:pPr>
      <w:rPr>
        <w:rFonts w:hint="default"/>
      </w:rPr>
    </w:lvl>
    <w:lvl w:ilvl="5">
      <w:start w:val="1"/>
      <w:numFmt w:val="decimal"/>
      <w:lvlText w:val="%1.%2.%3.%4.%5.%6."/>
      <w:lvlJc w:val="left"/>
      <w:pPr>
        <w:ind w:left="5610" w:hanging="1080"/>
      </w:pPr>
      <w:rPr>
        <w:rFonts w:hint="default"/>
      </w:rPr>
    </w:lvl>
    <w:lvl w:ilvl="6">
      <w:start w:val="1"/>
      <w:numFmt w:val="decimal"/>
      <w:lvlText w:val="%1.%2.%3.%4.%5.%6.%7."/>
      <w:lvlJc w:val="left"/>
      <w:pPr>
        <w:ind w:left="6876" w:hanging="1440"/>
      </w:pPr>
      <w:rPr>
        <w:rFonts w:hint="default"/>
      </w:rPr>
    </w:lvl>
    <w:lvl w:ilvl="7">
      <w:start w:val="1"/>
      <w:numFmt w:val="decimal"/>
      <w:lvlText w:val="%1.%2.%3.%4.%5.%6.%7.%8."/>
      <w:lvlJc w:val="left"/>
      <w:pPr>
        <w:ind w:left="7782" w:hanging="1440"/>
      </w:pPr>
      <w:rPr>
        <w:rFonts w:hint="default"/>
      </w:rPr>
    </w:lvl>
    <w:lvl w:ilvl="8">
      <w:start w:val="1"/>
      <w:numFmt w:val="decimal"/>
      <w:lvlText w:val="%1.%2.%3.%4.%5.%6.%7.%8.%9."/>
      <w:lvlJc w:val="left"/>
      <w:pPr>
        <w:ind w:left="9048" w:hanging="1800"/>
      </w:pPr>
      <w:rPr>
        <w:rFonts w:hint="default"/>
      </w:rPr>
    </w:lvl>
  </w:abstractNum>
  <w:abstractNum w:abstractNumId="32" w15:restartNumberingAfterBreak="0">
    <w:nsid w:val="78650515"/>
    <w:multiLevelType w:val="hybridMultilevel"/>
    <w:tmpl w:val="4D3A294E"/>
    <w:lvl w:ilvl="0" w:tplc="DDA24566">
      <w:start w:val="32"/>
      <w:numFmt w:val="decimal"/>
      <w:lvlText w:val="%1."/>
      <w:lvlJc w:val="left"/>
      <w:pPr>
        <w:ind w:left="720" w:hanging="360"/>
      </w:pPr>
      <w:rPr>
        <w:rFonts w:eastAsiaTheme="minorHAnsi" w:hint="default"/>
        <w:i w:val="0"/>
        <w:iCs/>
      </w:r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3" w15:restartNumberingAfterBreak="0">
    <w:nsid w:val="787B4C51"/>
    <w:multiLevelType w:val="multilevel"/>
    <w:tmpl w:val="DF3200FA"/>
    <w:lvl w:ilvl="0">
      <w:start w:val="2"/>
      <w:numFmt w:val="decimal"/>
      <w:lvlText w:val="%1."/>
      <w:lvlJc w:val="left"/>
      <w:pPr>
        <w:ind w:left="360" w:hanging="360"/>
      </w:pPr>
      <w:rPr>
        <w:rFonts w:hint="default"/>
        <w:b w:val="0"/>
        <w:bCs w:val="0"/>
        <w:color w:val="auto"/>
        <w:sz w:val="22"/>
        <w:szCs w:val="22"/>
      </w:rPr>
    </w:lvl>
    <w:lvl w:ilvl="1">
      <w:start w:val="1"/>
      <w:numFmt w:val="decimal"/>
      <w:lvlText w:val="%1.%2."/>
      <w:lvlJc w:val="left"/>
      <w:pPr>
        <w:ind w:left="360" w:hanging="360"/>
      </w:pPr>
      <w:rPr>
        <w:rFonts w:hint="default"/>
        <w:b w:val="0"/>
        <w:color w:val="auto"/>
        <w:sz w:val="24"/>
      </w:rPr>
    </w:lvl>
    <w:lvl w:ilvl="2">
      <w:start w:val="1"/>
      <w:numFmt w:val="decimal"/>
      <w:lvlText w:val="%1.%2.%3."/>
      <w:lvlJc w:val="left"/>
      <w:pPr>
        <w:ind w:left="720" w:hanging="720"/>
      </w:pPr>
      <w:rPr>
        <w:rFonts w:hint="default"/>
        <w:b w:val="0"/>
        <w:color w:val="auto"/>
        <w:sz w:val="24"/>
      </w:rPr>
    </w:lvl>
    <w:lvl w:ilvl="3">
      <w:start w:val="1"/>
      <w:numFmt w:val="decimal"/>
      <w:lvlText w:val="%1.%2.%3.%4."/>
      <w:lvlJc w:val="left"/>
      <w:pPr>
        <w:ind w:left="720" w:hanging="720"/>
      </w:pPr>
      <w:rPr>
        <w:rFonts w:hint="default"/>
        <w:b w:val="0"/>
        <w:color w:val="auto"/>
        <w:sz w:val="24"/>
      </w:rPr>
    </w:lvl>
    <w:lvl w:ilvl="4">
      <w:start w:val="1"/>
      <w:numFmt w:val="decimal"/>
      <w:lvlText w:val="%1.%2.%3.%4.%5."/>
      <w:lvlJc w:val="left"/>
      <w:pPr>
        <w:ind w:left="1080" w:hanging="1080"/>
      </w:pPr>
      <w:rPr>
        <w:rFonts w:hint="default"/>
        <w:b w:val="0"/>
        <w:color w:val="auto"/>
        <w:sz w:val="24"/>
      </w:rPr>
    </w:lvl>
    <w:lvl w:ilvl="5">
      <w:start w:val="1"/>
      <w:numFmt w:val="decimal"/>
      <w:lvlText w:val="%1.%2.%3.%4.%5.%6."/>
      <w:lvlJc w:val="left"/>
      <w:pPr>
        <w:ind w:left="1080" w:hanging="1080"/>
      </w:pPr>
      <w:rPr>
        <w:rFonts w:hint="default"/>
        <w:b w:val="0"/>
        <w:color w:val="auto"/>
        <w:sz w:val="24"/>
      </w:rPr>
    </w:lvl>
    <w:lvl w:ilvl="6">
      <w:start w:val="1"/>
      <w:numFmt w:val="decimal"/>
      <w:lvlText w:val="%1.%2.%3.%4.%5.%6.%7."/>
      <w:lvlJc w:val="left"/>
      <w:pPr>
        <w:ind w:left="1440" w:hanging="1440"/>
      </w:pPr>
      <w:rPr>
        <w:rFonts w:hint="default"/>
        <w:b w:val="0"/>
        <w:color w:val="auto"/>
        <w:sz w:val="24"/>
      </w:rPr>
    </w:lvl>
    <w:lvl w:ilvl="7">
      <w:start w:val="1"/>
      <w:numFmt w:val="decimal"/>
      <w:lvlText w:val="%1.%2.%3.%4.%5.%6.%7.%8."/>
      <w:lvlJc w:val="left"/>
      <w:pPr>
        <w:ind w:left="1440" w:hanging="1440"/>
      </w:pPr>
      <w:rPr>
        <w:rFonts w:hint="default"/>
        <w:b w:val="0"/>
        <w:color w:val="auto"/>
        <w:sz w:val="24"/>
      </w:rPr>
    </w:lvl>
    <w:lvl w:ilvl="8">
      <w:start w:val="1"/>
      <w:numFmt w:val="decimal"/>
      <w:lvlText w:val="%1.%2.%3.%4.%5.%6.%7.%8.%9."/>
      <w:lvlJc w:val="left"/>
      <w:pPr>
        <w:ind w:left="1800" w:hanging="1800"/>
      </w:pPr>
      <w:rPr>
        <w:rFonts w:hint="default"/>
        <w:b w:val="0"/>
        <w:color w:val="auto"/>
        <w:sz w:val="24"/>
      </w:rPr>
    </w:lvl>
  </w:abstractNum>
  <w:num w:numId="1" w16cid:durableId="1047995419">
    <w:abstractNumId w:val="1"/>
  </w:num>
  <w:num w:numId="2" w16cid:durableId="1237785395">
    <w:abstractNumId w:val="8"/>
  </w:num>
  <w:num w:numId="3" w16cid:durableId="988829013">
    <w:abstractNumId w:val="7"/>
  </w:num>
  <w:num w:numId="4" w16cid:durableId="948509463">
    <w:abstractNumId w:val="21"/>
  </w:num>
  <w:num w:numId="5" w16cid:durableId="454448518">
    <w:abstractNumId w:val="33"/>
  </w:num>
  <w:num w:numId="6" w16cid:durableId="1051460603">
    <w:abstractNumId w:val="19"/>
  </w:num>
  <w:num w:numId="7" w16cid:durableId="1622999601">
    <w:abstractNumId w:val="24"/>
  </w:num>
  <w:num w:numId="8" w16cid:durableId="1034963555">
    <w:abstractNumId w:val="12"/>
  </w:num>
  <w:num w:numId="9" w16cid:durableId="101000974">
    <w:abstractNumId w:val="5"/>
  </w:num>
  <w:num w:numId="10" w16cid:durableId="2144231913">
    <w:abstractNumId w:val="23"/>
  </w:num>
  <w:num w:numId="11" w16cid:durableId="2067486120">
    <w:abstractNumId w:val="9"/>
  </w:num>
  <w:num w:numId="12" w16cid:durableId="1534076835">
    <w:abstractNumId w:val="18"/>
  </w:num>
  <w:num w:numId="13" w16cid:durableId="470824575">
    <w:abstractNumId w:val="28"/>
  </w:num>
  <w:num w:numId="14" w16cid:durableId="936520474">
    <w:abstractNumId w:val="31"/>
  </w:num>
  <w:num w:numId="15" w16cid:durableId="1490176427">
    <w:abstractNumId w:val="25"/>
  </w:num>
  <w:num w:numId="16" w16cid:durableId="1399403864">
    <w:abstractNumId w:val="20"/>
  </w:num>
  <w:num w:numId="17" w16cid:durableId="968776484">
    <w:abstractNumId w:val="16"/>
  </w:num>
  <w:num w:numId="18" w16cid:durableId="165554496">
    <w:abstractNumId w:val="27"/>
  </w:num>
  <w:num w:numId="19" w16cid:durableId="1001587320">
    <w:abstractNumId w:val="14"/>
  </w:num>
  <w:num w:numId="20" w16cid:durableId="254940895">
    <w:abstractNumId w:val="32"/>
  </w:num>
  <w:num w:numId="21" w16cid:durableId="1669746816">
    <w:abstractNumId w:val="26"/>
  </w:num>
  <w:num w:numId="22" w16cid:durableId="2039046039">
    <w:abstractNumId w:val="3"/>
  </w:num>
  <w:num w:numId="23" w16cid:durableId="445776819">
    <w:abstractNumId w:val="2"/>
  </w:num>
  <w:num w:numId="24" w16cid:durableId="2066028907">
    <w:abstractNumId w:val="30"/>
  </w:num>
  <w:num w:numId="25" w16cid:durableId="1789466474">
    <w:abstractNumId w:val="0"/>
  </w:num>
  <w:num w:numId="26" w16cid:durableId="1480609010">
    <w:abstractNumId w:val="22"/>
  </w:num>
  <w:num w:numId="27" w16cid:durableId="1625312232">
    <w:abstractNumId w:val="6"/>
  </w:num>
  <w:num w:numId="28" w16cid:durableId="1905943622">
    <w:abstractNumId w:val="10"/>
  </w:num>
  <w:num w:numId="29" w16cid:durableId="732854486">
    <w:abstractNumId w:val="4"/>
  </w:num>
  <w:num w:numId="30" w16cid:durableId="1648241075">
    <w:abstractNumId w:val="11"/>
  </w:num>
  <w:num w:numId="31" w16cid:durableId="2129347408">
    <w:abstractNumId w:val="13"/>
  </w:num>
  <w:num w:numId="32" w16cid:durableId="124928879">
    <w:abstractNumId w:val="17"/>
  </w:num>
  <w:num w:numId="33" w16cid:durableId="1227182143">
    <w:abstractNumId w:val="29"/>
  </w:num>
  <w:num w:numId="34" w16cid:durableId="359867370">
    <w:abstractNumId w:val="15"/>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24430"/>
    <w:rsid w:val="0000499A"/>
    <w:rsid w:val="00015358"/>
    <w:rsid w:val="0001697E"/>
    <w:rsid w:val="000207A4"/>
    <w:rsid w:val="000319E3"/>
    <w:rsid w:val="00035547"/>
    <w:rsid w:val="00040F49"/>
    <w:rsid w:val="0004476D"/>
    <w:rsid w:val="00046A83"/>
    <w:rsid w:val="00050043"/>
    <w:rsid w:val="00052471"/>
    <w:rsid w:val="000534A7"/>
    <w:rsid w:val="000570A4"/>
    <w:rsid w:val="00061F0E"/>
    <w:rsid w:val="00064A32"/>
    <w:rsid w:val="00071517"/>
    <w:rsid w:val="00072096"/>
    <w:rsid w:val="00093829"/>
    <w:rsid w:val="00093AAA"/>
    <w:rsid w:val="000A1E89"/>
    <w:rsid w:val="000A2830"/>
    <w:rsid w:val="000A41CE"/>
    <w:rsid w:val="000A72B4"/>
    <w:rsid w:val="000C4C38"/>
    <w:rsid w:val="000D6BD5"/>
    <w:rsid w:val="000E36D5"/>
    <w:rsid w:val="000E51B6"/>
    <w:rsid w:val="000E7479"/>
    <w:rsid w:val="000F1BA9"/>
    <w:rsid w:val="000F32EE"/>
    <w:rsid w:val="000F3F1C"/>
    <w:rsid w:val="000F44C5"/>
    <w:rsid w:val="001006D7"/>
    <w:rsid w:val="00106097"/>
    <w:rsid w:val="00113F2B"/>
    <w:rsid w:val="001174B4"/>
    <w:rsid w:val="001243D9"/>
    <w:rsid w:val="00125CCB"/>
    <w:rsid w:val="00126D6F"/>
    <w:rsid w:val="00132EA2"/>
    <w:rsid w:val="00137987"/>
    <w:rsid w:val="00147075"/>
    <w:rsid w:val="00153967"/>
    <w:rsid w:val="001578A3"/>
    <w:rsid w:val="00165560"/>
    <w:rsid w:val="00165726"/>
    <w:rsid w:val="00166514"/>
    <w:rsid w:val="00170B9D"/>
    <w:rsid w:val="00172AA3"/>
    <w:rsid w:val="00175304"/>
    <w:rsid w:val="00180781"/>
    <w:rsid w:val="001866EF"/>
    <w:rsid w:val="00190A3E"/>
    <w:rsid w:val="001A02AA"/>
    <w:rsid w:val="001A596F"/>
    <w:rsid w:val="001C1E8C"/>
    <w:rsid w:val="001D28D3"/>
    <w:rsid w:val="001D3D58"/>
    <w:rsid w:val="001E1D57"/>
    <w:rsid w:val="001E2490"/>
    <w:rsid w:val="001E625E"/>
    <w:rsid w:val="001E6B28"/>
    <w:rsid w:val="001F030D"/>
    <w:rsid w:val="001F04D4"/>
    <w:rsid w:val="001F0DC7"/>
    <w:rsid w:val="001F18E8"/>
    <w:rsid w:val="0020213A"/>
    <w:rsid w:val="00202298"/>
    <w:rsid w:val="002050CB"/>
    <w:rsid w:val="0021059A"/>
    <w:rsid w:val="00210A35"/>
    <w:rsid w:val="00220986"/>
    <w:rsid w:val="00224430"/>
    <w:rsid w:val="0022730D"/>
    <w:rsid w:val="0023237E"/>
    <w:rsid w:val="002338B9"/>
    <w:rsid w:val="00236FF7"/>
    <w:rsid w:val="00244A6F"/>
    <w:rsid w:val="002464C9"/>
    <w:rsid w:val="002553C8"/>
    <w:rsid w:val="002655C8"/>
    <w:rsid w:val="00270D15"/>
    <w:rsid w:val="0027222A"/>
    <w:rsid w:val="00277570"/>
    <w:rsid w:val="00285984"/>
    <w:rsid w:val="00294042"/>
    <w:rsid w:val="00294154"/>
    <w:rsid w:val="002A02BF"/>
    <w:rsid w:val="002A1C6D"/>
    <w:rsid w:val="002A4025"/>
    <w:rsid w:val="002A4E09"/>
    <w:rsid w:val="002B12F6"/>
    <w:rsid w:val="002B174A"/>
    <w:rsid w:val="002B22C1"/>
    <w:rsid w:val="002C3A6B"/>
    <w:rsid w:val="002C3FDB"/>
    <w:rsid w:val="002C490E"/>
    <w:rsid w:val="002C55F0"/>
    <w:rsid w:val="002D59A6"/>
    <w:rsid w:val="002D71FA"/>
    <w:rsid w:val="002E2D05"/>
    <w:rsid w:val="002E5087"/>
    <w:rsid w:val="002F01A0"/>
    <w:rsid w:val="00305F86"/>
    <w:rsid w:val="00311C38"/>
    <w:rsid w:val="00312EA3"/>
    <w:rsid w:val="0031701F"/>
    <w:rsid w:val="00323B4A"/>
    <w:rsid w:val="00324EA4"/>
    <w:rsid w:val="00326562"/>
    <w:rsid w:val="00326AAC"/>
    <w:rsid w:val="00331D03"/>
    <w:rsid w:val="00333EFC"/>
    <w:rsid w:val="00334338"/>
    <w:rsid w:val="00342602"/>
    <w:rsid w:val="00344549"/>
    <w:rsid w:val="003452C5"/>
    <w:rsid w:val="00345A3D"/>
    <w:rsid w:val="00345F17"/>
    <w:rsid w:val="00346418"/>
    <w:rsid w:val="00352209"/>
    <w:rsid w:val="00357B5F"/>
    <w:rsid w:val="00362AAE"/>
    <w:rsid w:val="00362DBB"/>
    <w:rsid w:val="00366DB2"/>
    <w:rsid w:val="00370769"/>
    <w:rsid w:val="00370CBF"/>
    <w:rsid w:val="003713EF"/>
    <w:rsid w:val="0037161B"/>
    <w:rsid w:val="00372BB3"/>
    <w:rsid w:val="00381EDB"/>
    <w:rsid w:val="003846E1"/>
    <w:rsid w:val="003861B8"/>
    <w:rsid w:val="003862B4"/>
    <w:rsid w:val="003873B3"/>
    <w:rsid w:val="003941C0"/>
    <w:rsid w:val="0039476E"/>
    <w:rsid w:val="00397F50"/>
    <w:rsid w:val="003A0136"/>
    <w:rsid w:val="003A631F"/>
    <w:rsid w:val="003A640F"/>
    <w:rsid w:val="003B111E"/>
    <w:rsid w:val="003B16BF"/>
    <w:rsid w:val="003B1F6D"/>
    <w:rsid w:val="003B7A5C"/>
    <w:rsid w:val="003C04F4"/>
    <w:rsid w:val="003D73ED"/>
    <w:rsid w:val="003E000C"/>
    <w:rsid w:val="003E473F"/>
    <w:rsid w:val="003E5123"/>
    <w:rsid w:val="003E636A"/>
    <w:rsid w:val="003F04E9"/>
    <w:rsid w:val="00400E39"/>
    <w:rsid w:val="0040184B"/>
    <w:rsid w:val="00403132"/>
    <w:rsid w:val="004048B4"/>
    <w:rsid w:val="00405049"/>
    <w:rsid w:val="004063AC"/>
    <w:rsid w:val="00407110"/>
    <w:rsid w:val="00417C58"/>
    <w:rsid w:val="00421095"/>
    <w:rsid w:val="00422F52"/>
    <w:rsid w:val="0042466A"/>
    <w:rsid w:val="00424948"/>
    <w:rsid w:val="0043628D"/>
    <w:rsid w:val="0044101B"/>
    <w:rsid w:val="00441C1D"/>
    <w:rsid w:val="0044295A"/>
    <w:rsid w:val="00447E52"/>
    <w:rsid w:val="00450284"/>
    <w:rsid w:val="00454E36"/>
    <w:rsid w:val="00462EFD"/>
    <w:rsid w:val="0046413D"/>
    <w:rsid w:val="00467E5B"/>
    <w:rsid w:val="00470C57"/>
    <w:rsid w:val="004730A6"/>
    <w:rsid w:val="004758B6"/>
    <w:rsid w:val="004842D4"/>
    <w:rsid w:val="00496A2A"/>
    <w:rsid w:val="004A02E8"/>
    <w:rsid w:val="004A6AC3"/>
    <w:rsid w:val="004A719F"/>
    <w:rsid w:val="004A7407"/>
    <w:rsid w:val="004B52CE"/>
    <w:rsid w:val="004B5E27"/>
    <w:rsid w:val="004B6E51"/>
    <w:rsid w:val="004C498A"/>
    <w:rsid w:val="004C7D9E"/>
    <w:rsid w:val="004D4731"/>
    <w:rsid w:val="004D5C67"/>
    <w:rsid w:val="004D7E03"/>
    <w:rsid w:val="004E34F2"/>
    <w:rsid w:val="004E66EF"/>
    <w:rsid w:val="004F15B4"/>
    <w:rsid w:val="00500EF4"/>
    <w:rsid w:val="00502A25"/>
    <w:rsid w:val="00503546"/>
    <w:rsid w:val="00504318"/>
    <w:rsid w:val="005114F5"/>
    <w:rsid w:val="005125A2"/>
    <w:rsid w:val="00522287"/>
    <w:rsid w:val="00523054"/>
    <w:rsid w:val="00526F9A"/>
    <w:rsid w:val="00534D11"/>
    <w:rsid w:val="00537EC8"/>
    <w:rsid w:val="0055797A"/>
    <w:rsid w:val="00563493"/>
    <w:rsid w:val="00563750"/>
    <w:rsid w:val="00566FA7"/>
    <w:rsid w:val="00567910"/>
    <w:rsid w:val="005710B9"/>
    <w:rsid w:val="00575B09"/>
    <w:rsid w:val="0057770E"/>
    <w:rsid w:val="00580135"/>
    <w:rsid w:val="00582896"/>
    <w:rsid w:val="00582D25"/>
    <w:rsid w:val="00584DA7"/>
    <w:rsid w:val="00593778"/>
    <w:rsid w:val="005953AF"/>
    <w:rsid w:val="005A2F5B"/>
    <w:rsid w:val="005B2318"/>
    <w:rsid w:val="005B36A6"/>
    <w:rsid w:val="005B3E81"/>
    <w:rsid w:val="005B71BB"/>
    <w:rsid w:val="005C6241"/>
    <w:rsid w:val="005C69E6"/>
    <w:rsid w:val="005C6AB3"/>
    <w:rsid w:val="005D29A6"/>
    <w:rsid w:val="005D3D77"/>
    <w:rsid w:val="005E0F50"/>
    <w:rsid w:val="005E27A9"/>
    <w:rsid w:val="005E428C"/>
    <w:rsid w:val="005E4751"/>
    <w:rsid w:val="005E77B0"/>
    <w:rsid w:val="005F4A12"/>
    <w:rsid w:val="005F5007"/>
    <w:rsid w:val="0060148E"/>
    <w:rsid w:val="0060606C"/>
    <w:rsid w:val="006123D1"/>
    <w:rsid w:val="00614972"/>
    <w:rsid w:val="00620657"/>
    <w:rsid w:val="0062136A"/>
    <w:rsid w:val="006218B1"/>
    <w:rsid w:val="00625D1C"/>
    <w:rsid w:val="006304DA"/>
    <w:rsid w:val="006325E6"/>
    <w:rsid w:val="00634724"/>
    <w:rsid w:val="006371EB"/>
    <w:rsid w:val="00640B23"/>
    <w:rsid w:val="00641CCD"/>
    <w:rsid w:val="00652CE8"/>
    <w:rsid w:val="00653552"/>
    <w:rsid w:val="006536E4"/>
    <w:rsid w:val="00661FBC"/>
    <w:rsid w:val="00672190"/>
    <w:rsid w:val="00672B05"/>
    <w:rsid w:val="00677569"/>
    <w:rsid w:val="00680412"/>
    <w:rsid w:val="00681287"/>
    <w:rsid w:val="00687EDB"/>
    <w:rsid w:val="006916E4"/>
    <w:rsid w:val="006931C6"/>
    <w:rsid w:val="006933E5"/>
    <w:rsid w:val="006951BD"/>
    <w:rsid w:val="00695532"/>
    <w:rsid w:val="00696B2C"/>
    <w:rsid w:val="006A0D5A"/>
    <w:rsid w:val="006A6568"/>
    <w:rsid w:val="006B4B09"/>
    <w:rsid w:val="006B5BB8"/>
    <w:rsid w:val="006B7C1D"/>
    <w:rsid w:val="006C2894"/>
    <w:rsid w:val="006C78AF"/>
    <w:rsid w:val="006D0195"/>
    <w:rsid w:val="006D2763"/>
    <w:rsid w:val="006D3F56"/>
    <w:rsid w:val="006D64B0"/>
    <w:rsid w:val="006D6F91"/>
    <w:rsid w:val="006E3098"/>
    <w:rsid w:val="006E5622"/>
    <w:rsid w:val="006E72C6"/>
    <w:rsid w:val="006F1A4B"/>
    <w:rsid w:val="006F533F"/>
    <w:rsid w:val="006F569B"/>
    <w:rsid w:val="006F7AAF"/>
    <w:rsid w:val="00706B73"/>
    <w:rsid w:val="00710129"/>
    <w:rsid w:val="0071156A"/>
    <w:rsid w:val="00717050"/>
    <w:rsid w:val="00721D47"/>
    <w:rsid w:val="00722AC8"/>
    <w:rsid w:val="00722D72"/>
    <w:rsid w:val="00723584"/>
    <w:rsid w:val="00725AC4"/>
    <w:rsid w:val="00726416"/>
    <w:rsid w:val="00726AC3"/>
    <w:rsid w:val="0073006D"/>
    <w:rsid w:val="00730F12"/>
    <w:rsid w:val="007314B9"/>
    <w:rsid w:val="00734E7B"/>
    <w:rsid w:val="00735CAD"/>
    <w:rsid w:val="0073766B"/>
    <w:rsid w:val="007402AA"/>
    <w:rsid w:val="00744119"/>
    <w:rsid w:val="007461B3"/>
    <w:rsid w:val="007463D5"/>
    <w:rsid w:val="007469B3"/>
    <w:rsid w:val="00747F41"/>
    <w:rsid w:val="0075348B"/>
    <w:rsid w:val="007567F4"/>
    <w:rsid w:val="00756EF8"/>
    <w:rsid w:val="00760C3E"/>
    <w:rsid w:val="007634CC"/>
    <w:rsid w:val="0076469D"/>
    <w:rsid w:val="00766E1F"/>
    <w:rsid w:val="0077298B"/>
    <w:rsid w:val="0077358B"/>
    <w:rsid w:val="00773827"/>
    <w:rsid w:val="007757DB"/>
    <w:rsid w:val="00776A19"/>
    <w:rsid w:val="00776F42"/>
    <w:rsid w:val="00780A44"/>
    <w:rsid w:val="00784ADD"/>
    <w:rsid w:val="00784B51"/>
    <w:rsid w:val="0079156C"/>
    <w:rsid w:val="00792360"/>
    <w:rsid w:val="00793A41"/>
    <w:rsid w:val="0079421D"/>
    <w:rsid w:val="007A101F"/>
    <w:rsid w:val="007A4840"/>
    <w:rsid w:val="007A6595"/>
    <w:rsid w:val="007A73E6"/>
    <w:rsid w:val="007B03CB"/>
    <w:rsid w:val="007B12EE"/>
    <w:rsid w:val="007B3BA3"/>
    <w:rsid w:val="007B4E90"/>
    <w:rsid w:val="007B50F3"/>
    <w:rsid w:val="007C0DD4"/>
    <w:rsid w:val="007D160A"/>
    <w:rsid w:val="007D1B13"/>
    <w:rsid w:val="007D3836"/>
    <w:rsid w:val="007D46A0"/>
    <w:rsid w:val="007D5D20"/>
    <w:rsid w:val="007E1FEF"/>
    <w:rsid w:val="007E62F8"/>
    <w:rsid w:val="007E68A2"/>
    <w:rsid w:val="007F166D"/>
    <w:rsid w:val="007F53C3"/>
    <w:rsid w:val="00800338"/>
    <w:rsid w:val="0080110D"/>
    <w:rsid w:val="00802E90"/>
    <w:rsid w:val="008033FC"/>
    <w:rsid w:val="00807203"/>
    <w:rsid w:val="00810990"/>
    <w:rsid w:val="0081153C"/>
    <w:rsid w:val="00812208"/>
    <w:rsid w:val="0081365B"/>
    <w:rsid w:val="008165F7"/>
    <w:rsid w:val="00817643"/>
    <w:rsid w:val="00823B13"/>
    <w:rsid w:val="00825AA3"/>
    <w:rsid w:val="00827419"/>
    <w:rsid w:val="00835A22"/>
    <w:rsid w:val="00837CE0"/>
    <w:rsid w:val="00847AB2"/>
    <w:rsid w:val="00851C8F"/>
    <w:rsid w:val="00853B6C"/>
    <w:rsid w:val="00853E7A"/>
    <w:rsid w:val="00855E64"/>
    <w:rsid w:val="0086122E"/>
    <w:rsid w:val="00867222"/>
    <w:rsid w:val="0086767F"/>
    <w:rsid w:val="00873980"/>
    <w:rsid w:val="00874B99"/>
    <w:rsid w:val="008757FB"/>
    <w:rsid w:val="00875BC1"/>
    <w:rsid w:val="00881685"/>
    <w:rsid w:val="0088207C"/>
    <w:rsid w:val="008820CF"/>
    <w:rsid w:val="0088549C"/>
    <w:rsid w:val="0089040D"/>
    <w:rsid w:val="00891C24"/>
    <w:rsid w:val="00893D3D"/>
    <w:rsid w:val="00897D21"/>
    <w:rsid w:val="008A172F"/>
    <w:rsid w:val="008A4208"/>
    <w:rsid w:val="008B5154"/>
    <w:rsid w:val="008C4C75"/>
    <w:rsid w:val="008C5E2F"/>
    <w:rsid w:val="008C5E82"/>
    <w:rsid w:val="008D08E6"/>
    <w:rsid w:val="008D24EB"/>
    <w:rsid w:val="008D3B6C"/>
    <w:rsid w:val="008D798D"/>
    <w:rsid w:val="00900409"/>
    <w:rsid w:val="00901ED8"/>
    <w:rsid w:val="009048D6"/>
    <w:rsid w:val="00913068"/>
    <w:rsid w:val="0091574C"/>
    <w:rsid w:val="00916537"/>
    <w:rsid w:val="00916C5F"/>
    <w:rsid w:val="00916F2F"/>
    <w:rsid w:val="00920685"/>
    <w:rsid w:val="00925F0B"/>
    <w:rsid w:val="009266FE"/>
    <w:rsid w:val="00931BE1"/>
    <w:rsid w:val="009451B2"/>
    <w:rsid w:val="00947BF8"/>
    <w:rsid w:val="00951CAD"/>
    <w:rsid w:val="009615A3"/>
    <w:rsid w:val="00962445"/>
    <w:rsid w:val="00966203"/>
    <w:rsid w:val="00971A41"/>
    <w:rsid w:val="00971D67"/>
    <w:rsid w:val="00973840"/>
    <w:rsid w:val="009773E4"/>
    <w:rsid w:val="00981C57"/>
    <w:rsid w:val="00983389"/>
    <w:rsid w:val="00985FC3"/>
    <w:rsid w:val="009877C2"/>
    <w:rsid w:val="00992FFF"/>
    <w:rsid w:val="00994C88"/>
    <w:rsid w:val="00995C9D"/>
    <w:rsid w:val="009A1548"/>
    <w:rsid w:val="009A2124"/>
    <w:rsid w:val="009A5B4F"/>
    <w:rsid w:val="009B2285"/>
    <w:rsid w:val="009B71C7"/>
    <w:rsid w:val="009D683E"/>
    <w:rsid w:val="009E0B82"/>
    <w:rsid w:val="009E2FDA"/>
    <w:rsid w:val="009E7147"/>
    <w:rsid w:val="009F2D8C"/>
    <w:rsid w:val="009F3B37"/>
    <w:rsid w:val="009F7109"/>
    <w:rsid w:val="009F75A3"/>
    <w:rsid w:val="00A01E08"/>
    <w:rsid w:val="00A05874"/>
    <w:rsid w:val="00A06ABE"/>
    <w:rsid w:val="00A10F40"/>
    <w:rsid w:val="00A13FA5"/>
    <w:rsid w:val="00A1529F"/>
    <w:rsid w:val="00A26BB6"/>
    <w:rsid w:val="00A26EB0"/>
    <w:rsid w:val="00A30C20"/>
    <w:rsid w:val="00A35494"/>
    <w:rsid w:val="00A41800"/>
    <w:rsid w:val="00A41914"/>
    <w:rsid w:val="00A50785"/>
    <w:rsid w:val="00A5260E"/>
    <w:rsid w:val="00A529D3"/>
    <w:rsid w:val="00A5421D"/>
    <w:rsid w:val="00A55889"/>
    <w:rsid w:val="00A674A6"/>
    <w:rsid w:val="00A70F4C"/>
    <w:rsid w:val="00A7155A"/>
    <w:rsid w:val="00A7160C"/>
    <w:rsid w:val="00A755BA"/>
    <w:rsid w:val="00A75633"/>
    <w:rsid w:val="00A8668C"/>
    <w:rsid w:val="00A8743E"/>
    <w:rsid w:val="00A9047C"/>
    <w:rsid w:val="00A9560D"/>
    <w:rsid w:val="00AA68D9"/>
    <w:rsid w:val="00AA6ECF"/>
    <w:rsid w:val="00AB2943"/>
    <w:rsid w:val="00AB44D7"/>
    <w:rsid w:val="00AD115B"/>
    <w:rsid w:val="00AD2249"/>
    <w:rsid w:val="00AD3BDB"/>
    <w:rsid w:val="00AF24E8"/>
    <w:rsid w:val="00AF4469"/>
    <w:rsid w:val="00B02AFC"/>
    <w:rsid w:val="00B0606D"/>
    <w:rsid w:val="00B06F37"/>
    <w:rsid w:val="00B12126"/>
    <w:rsid w:val="00B15EDC"/>
    <w:rsid w:val="00B222CE"/>
    <w:rsid w:val="00B32D0C"/>
    <w:rsid w:val="00B33C34"/>
    <w:rsid w:val="00B36346"/>
    <w:rsid w:val="00B40205"/>
    <w:rsid w:val="00B42397"/>
    <w:rsid w:val="00B43978"/>
    <w:rsid w:val="00B458BE"/>
    <w:rsid w:val="00B5270C"/>
    <w:rsid w:val="00B52902"/>
    <w:rsid w:val="00B52E37"/>
    <w:rsid w:val="00B623AC"/>
    <w:rsid w:val="00B63444"/>
    <w:rsid w:val="00B6652C"/>
    <w:rsid w:val="00B70585"/>
    <w:rsid w:val="00B71DF2"/>
    <w:rsid w:val="00B7606F"/>
    <w:rsid w:val="00B80116"/>
    <w:rsid w:val="00B82B59"/>
    <w:rsid w:val="00B87AF6"/>
    <w:rsid w:val="00B87B50"/>
    <w:rsid w:val="00B92680"/>
    <w:rsid w:val="00B92A3B"/>
    <w:rsid w:val="00B96E19"/>
    <w:rsid w:val="00BB5A0D"/>
    <w:rsid w:val="00BC0EB3"/>
    <w:rsid w:val="00BC1FE0"/>
    <w:rsid w:val="00BC1FE7"/>
    <w:rsid w:val="00BC575E"/>
    <w:rsid w:val="00BC594C"/>
    <w:rsid w:val="00BC6448"/>
    <w:rsid w:val="00BD0C04"/>
    <w:rsid w:val="00BD333C"/>
    <w:rsid w:val="00BD542F"/>
    <w:rsid w:val="00BD5F47"/>
    <w:rsid w:val="00BE2D2F"/>
    <w:rsid w:val="00BE7F3C"/>
    <w:rsid w:val="00BF0A46"/>
    <w:rsid w:val="00BF7B61"/>
    <w:rsid w:val="00BF7EBF"/>
    <w:rsid w:val="00C13832"/>
    <w:rsid w:val="00C21DFA"/>
    <w:rsid w:val="00C23545"/>
    <w:rsid w:val="00C34ADF"/>
    <w:rsid w:val="00C365DC"/>
    <w:rsid w:val="00C413FF"/>
    <w:rsid w:val="00C441A3"/>
    <w:rsid w:val="00C44AD7"/>
    <w:rsid w:val="00C45C34"/>
    <w:rsid w:val="00C54457"/>
    <w:rsid w:val="00C566AC"/>
    <w:rsid w:val="00C61C80"/>
    <w:rsid w:val="00C6386C"/>
    <w:rsid w:val="00C76D4A"/>
    <w:rsid w:val="00C81367"/>
    <w:rsid w:val="00C81DE3"/>
    <w:rsid w:val="00C82F1D"/>
    <w:rsid w:val="00C9035C"/>
    <w:rsid w:val="00CA07AF"/>
    <w:rsid w:val="00CA1C3D"/>
    <w:rsid w:val="00CB641F"/>
    <w:rsid w:val="00CD0A97"/>
    <w:rsid w:val="00CD50A4"/>
    <w:rsid w:val="00CD6485"/>
    <w:rsid w:val="00CE01E8"/>
    <w:rsid w:val="00CF1777"/>
    <w:rsid w:val="00CF6FF5"/>
    <w:rsid w:val="00CF720A"/>
    <w:rsid w:val="00CF7BE9"/>
    <w:rsid w:val="00D001B7"/>
    <w:rsid w:val="00D003AF"/>
    <w:rsid w:val="00D00C2C"/>
    <w:rsid w:val="00D0260F"/>
    <w:rsid w:val="00D04363"/>
    <w:rsid w:val="00D17192"/>
    <w:rsid w:val="00D2167A"/>
    <w:rsid w:val="00D21B73"/>
    <w:rsid w:val="00D221D3"/>
    <w:rsid w:val="00D27A44"/>
    <w:rsid w:val="00D3598F"/>
    <w:rsid w:val="00D4108A"/>
    <w:rsid w:val="00D4417A"/>
    <w:rsid w:val="00D44D1A"/>
    <w:rsid w:val="00D54671"/>
    <w:rsid w:val="00D55104"/>
    <w:rsid w:val="00D6169E"/>
    <w:rsid w:val="00D67B30"/>
    <w:rsid w:val="00D706B1"/>
    <w:rsid w:val="00D708FD"/>
    <w:rsid w:val="00D7265A"/>
    <w:rsid w:val="00D7738B"/>
    <w:rsid w:val="00D90B5E"/>
    <w:rsid w:val="00D91AEB"/>
    <w:rsid w:val="00D97328"/>
    <w:rsid w:val="00D9745B"/>
    <w:rsid w:val="00DB3BC2"/>
    <w:rsid w:val="00DB7DBB"/>
    <w:rsid w:val="00DC19B3"/>
    <w:rsid w:val="00DC41FA"/>
    <w:rsid w:val="00DC4D82"/>
    <w:rsid w:val="00DC62CF"/>
    <w:rsid w:val="00DC6EE8"/>
    <w:rsid w:val="00DC7D05"/>
    <w:rsid w:val="00DD0546"/>
    <w:rsid w:val="00DD2E4A"/>
    <w:rsid w:val="00DE4940"/>
    <w:rsid w:val="00DE789D"/>
    <w:rsid w:val="00DF1AD6"/>
    <w:rsid w:val="00DF5A91"/>
    <w:rsid w:val="00DF7AEB"/>
    <w:rsid w:val="00E01FA9"/>
    <w:rsid w:val="00E04686"/>
    <w:rsid w:val="00E06D27"/>
    <w:rsid w:val="00E07B4A"/>
    <w:rsid w:val="00E142F4"/>
    <w:rsid w:val="00E16F4F"/>
    <w:rsid w:val="00E1751E"/>
    <w:rsid w:val="00E23531"/>
    <w:rsid w:val="00E24EEA"/>
    <w:rsid w:val="00E26F23"/>
    <w:rsid w:val="00E31661"/>
    <w:rsid w:val="00E31FC7"/>
    <w:rsid w:val="00E3341F"/>
    <w:rsid w:val="00E3395E"/>
    <w:rsid w:val="00E34478"/>
    <w:rsid w:val="00E36B1D"/>
    <w:rsid w:val="00E41539"/>
    <w:rsid w:val="00E42BAD"/>
    <w:rsid w:val="00E431D7"/>
    <w:rsid w:val="00E443D0"/>
    <w:rsid w:val="00E5142F"/>
    <w:rsid w:val="00E5155C"/>
    <w:rsid w:val="00E52842"/>
    <w:rsid w:val="00E5380A"/>
    <w:rsid w:val="00E62D30"/>
    <w:rsid w:val="00E83099"/>
    <w:rsid w:val="00EA1214"/>
    <w:rsid w:val="00EA5EB1"/>
    <w:rsid w:val="00EB66D4"/>
    <w:rsid w:val="00EC02CD"/>
    <w:rsid w:val="00EC77EE"/>
    <w:rsid w:val="00ED234D"/>
    <w:rsid w:val="00ED537D"/>
    <w:rsid w:val="00EE6C13"/>
    <w:rsid w:val="00EE7CC0"/>
    <w:rsid w:val="00EF3AD1"/>
    <w:rsid w:val="00EF6835"/>
    <w:rsid w:val="00EF74A8"/>
    <w:rsid w:val="00F04DC3"/>
    <w:rsid w:val="00F06B7A"/>
    <w:rsid w:val="00F12462"/>
    <w:rsid w:val="00F209F6"/>
    <w:rsid w:val="00F25720"/>
    <w:rsid w:val="00F319D1"/>
    <w:rsid w:val="00F3236E"/>
    <w:rsid w:val="00F341E2"/>
    <w:rsid w:val="00F34910"/>
    <w:rsid w:val="00F3714E"/>
    <w:rsid w:val="00F4285F"/>
    <w:rsid w:val="00F44673"/>
    <w:rsid w:val="00F4606F"/>
    <w:rsid w:val="00F50309"/>
    <w:rsid w:val="00F51773"/>
    <w:rsid w:val="00F52CE8"/>
    <w:rsid w:val="00F54B44"/>
    <w:rsid w:val="00F55766"/>
    <w:rsid w:val="00F560DD"/>
    <w:rsid w:val="00F600E1"/>
    <w:rsid w:val="00F6347C"/>
    <w:rsid w:val="00F65BA0"/>
    <w:rsid w:val="00F66167"/>
    <w:rsid w:val="00F66487"/>
    <w:rsid w:val="00F7029F"/>
    <w:rsid w:val="00F722E4"/>
    <w:rsid w:val="00F740A6"/>
    <w:rsid w:val="00F77FEE"/>
    <w:rsid w:val="00F8004E"/>
    <w:rsid w:val="00FA16F2"/>
    <w:rsid w:val="00FA3566"/>
    <w:rsid w:val="00FA4FB3"/>
    <w:rsid w:val="00FA51A0"/>
    <w:rsid w:val="00FB0E0A"/>
    <w:rsid w:val="00FB4AF2"/>
    <w:rsid w:val="00FD4AF1"/>
    <w:rsid w:val="00FE03E9"/>
    <w:rsid w:val="00FE6581"/>
    <w:rsid w:val="00FE7789"/>
    <w:rsid w:val="00FF7BB9"/>
  </w:rsids>
  <m:mathPr>
    <m:mathFont m:val="Cambria Math"/>
    <m:brkBin m:val="before"/>
    <m:brkBinSub m:val="--"/>
    <m:smallFrac m:val="0"/>
    <m:dispDef/>
    <m:lMargin m:val="0"/>
    <m:rMargin m:val="0"/>
    <m:defJc m:val="centerGroup"/>
    <m:wrapIndent m:val="1440"/>
    <m:intLim m:val="subSup"/>
    <m:naryLim m:val="undOvr"/>
  </m:mathPr>
  <w:themeFontLang w:val="lv-LV"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C8894E"/>
  <w15:chartTrackingRefBased/>
  <w15:docId w15:val="{AC143B04-5CBE-4F97-8CA4-C0C992460B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style>
  <w:style w:type="paragraph" w:styleId="Virsraksts1">
    <w:name w:val="heading 1"/>
    <w:basedOn w:val="Parasts"/>
    <w:next w:val="Parasts"/>
    <w:link w:val="Virsraksts1Rakstz"/>
    <w:uiPriority w:val="9"/>
    <w:qFormat/>
    <w:rsid w:val="00A30C20"/>
    <w:pPr>
      <w:keepNext/>
      <w:keepLines/>
      <w:numPr>
        <w:numId w:val="18"/>
      </w:numPr>
      <w:spacing w:before="240" w:after="0"/>
      <w:jc w:val="both"/>
      <w:outlineLvl w:val="0"/>
    </w:pPr>
    <w:rPr>
      <w:rFonts w:ascii="Times New Roman" w:eastAsiaTheme="majorEastAsia" w:hAnsi="Times New Roman" w:cstheme="majorBidi"/>
      <w:b/>
      <w:sz w:val="28"/>
      <w:szCs w:val="32"/>
    </w:rPr>
  </w:style>
  <w:style w:type="paragraph" w:styleId="Virsraksts2">
    <w:name w:val="heading 2"/>
    <w:basedOn w:val="Parasts"/>
    <w:next w:val="Parasts"/>
    <w:link w:val="Virsraksts2Rakstz"/>
    <w:uiPriority w:val="9"/>
    <w:semiHidden/>
    <w:unhideWhenUsed/>
    <w:qFormat/>
    <w:rsid w:val="00C61C80"/>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Virsraksts3">
    <w:name w:val="heading 3"/>
    <w:basedOn w:val="Parasts"/>
    <w:next w:val="Parasts"/>
    <w:link w:val="Virsraksts3Rakstz"/>
    <w:uiPriority w:val="9"/>
    <w:unhideWhenUsed/>
    <w:qFormat/>
    <w:rsid w:val="00A30C20"/>
    <w:pPr>
      <w:keepNext/>
      <w:keepLines/>
      <w:numPr>
        <w:ilvl w:val="2"/>
        <w:numId w:val="18"/>
      </w:numPr>
      <w:spacing w:before="40" w:after="0"/>
      <w:jc w:val="both"/>
      <w:outlineLvl w:val="2"/>
    </w:pPr>
    <w:rPr>
      <w:rFonts w:ascii="Times New Roman" w:eastAsiaTheme="majorEastAsia" w:hAnsi="Times New Roman" w:cstheme="majorBidi"/>
      <w:b/>
      <w:sz w:val="24"/>
      <w:szCs w:val="24"/>
    </w:rPr>
  </w:style>
  <w:style w:type="paragraph" w:styleId="Virsraksts4">
    <w:name w:val="heading 4"/>
    <w:basedOn w:val="Parasts"/>
    <w:next w:val="Parasts"/>
    <w:link w:val="Virsraksts4Rakstz"/>
    <w:uiPriority w:val="9"/>
    <w:unhideWhenUsed/>
    <w:qFormat/>
    <w:rsid w:val="00A30C20"/>
    <w:pPr>
      <w:keepNext/>
      <w:keepLines/>
      <w:numPr>
        <w:ilvl w:val="3"/>
        <w:numId w:val="18"/>
      </w:numPr>
      <w:spacing w:before="40" w:after="0"/>
      <w:jc w:val="both"/>
      <w:outlineLvl w:val="3"/>
    </w:pPr>
    <w:rPr>
      <w:rFonts w:ascii="Times New Roman" w:eastAsiaTheme="majorEastAsia" w:hAnsi="Times New Roman" w:cstheme="majorBidi"/>
      <w:b/>
      <w:iCs/>
    </w:rPr>
  </w:style>
  <w:style w:type="paragraph" w:styleId="Virsraksts5">
    <w:name w:val="heading 5"/>
    <w:basedOn w:val="Parasts"/>
    <w:next w:val="Parasts"/>
    <w:link w:val="Virsraksts5Rakstz"/>
    <w:uiPriority w:val="9"/>
    <w:semiHidden/>
    <w:unhideWhenUsed/>
    <w:qFormat/>
    <w:rsid w:val="00A30C20"/>
    <w:pPr>
      <w:keepNext/>
      <w:keepLines/>
      <w:numPr>
        <w:ilvl w:val="4"/>
        <w:numId w:val="18"/>
      </w:numPr>
      <w:spacing w:before="40" w:after="0"/>
      <w:jc w:val="both"/>
      <w:outlineLvl w:val="4"/>
    </w:pPr>
    <w:rPr>
      <w:rFonts w:asciiTheme="majorHAnsi" w:eastAsiaTheme="majorEastAsia" w:hAnsiTheme="majorHAnsi" w:cstheme="majorBidi"/>
      <w:color w:val="2F5496" w:themeColor="accent1" w:themeShade="BF"/>
    </w:rPr>
  </w:style>
  <w:style w:type="paragraph" w:styleId="Virsraksts6">
    <w:name w:val="heading 6"/>
    <w:basedOn w:val="Parasts"/>
    <w:next w:val="Parasts"/>
    <w:link w:val="Virsraksts6Rakstz"/>
    <w:uiPriority w:val="9"/>
    <w:semiHidden/>
    <w:unhideWhenUsed/>
    <w:qFormat/>
    <w:rsid w:val="00A30C20"/>
    <w:pPr>
      <w:keepNext/>
      <w:keepLines/>
      <w:numPr>
        <w:ilvl w:val="5"/>
        <w:numId w:val="18"/>
      </w:numPr>
      <w:spacing w:before="40" w:after="0"/>
      <w:jc w:val="both"/>
      <w:outlineLvl w:val="5"/>
    </w:pPr>
    <w:rPr>
      <w:rFonts w:asciiTheme="majorHAnsi" w:eastAsiaTheme="majorEastAsia" w:hAnsiTheme="majorHAnsi" w:cstheme="majorBidi"/>
      <w:color w:val="1F3763" w:themeColor="accent1" w:themeShade="7F"/>
    </w:rPr>
  </w:style>
  <w:style w:type="paragraph" w:styleId="Virsraksts7">
    <w:name w:val="heading 7"/>
    <w:basedOn w:val="Parasts"/>
    <w:next w:val="Parasts"/>
    <w:link w:val="Virsraksts7Rakstz"/>
    <w:uiPriority w:val="9"/>
    <w:semiHidden/>
    <w:unhideWhenUsed/>
    <w:qFormat/>
    <w:rsid w:val="00A30C20"/>
    <w:pPr>
      <w:keepNext/>
      <w:keepLines/>
      <w:numPr>
        <w:ilvl w:val="6"/>
        <w:numId w:val="18"/>
      </w:numPr>
      <w:spacing w:before="40" w:after="0"/>
      <w:jc w:val="both"/>
      <w:outlineLvl w:val="6"/>
    </w:pPr>
    <w:rPr>
      <w:rFonts w:asciiTheme="majorHAnsi" w:eastAsiaTheme="majorEastAsia" w:hAnsiTheme="majorHAnsi" w:cstheme="majorBidi"/>
      <w:i/>
      <w:iCs/>
      <w:color w:val="1F3763" w:themeColor="accent1" w:themeShade="7F"/>
    </w:rPr>
  </w:style>
  <w:style w:type="paragraph" w:styleId="Virsraksts8">
    <w:name w:val="heading 8"/>
    <w:basedOn w:val="Parasts"/>
    <w:next w:val="Parasts"/>
    <w:link w:val="Virsraksts8Rakstz"/>
    <w:uiPriority w:val="9"/>
    <w:semiHidden/>
    <w:unhideWhenUsed/>
    <w:qFormat/>
    <w:rsid w:val="00A30C20"/>
    <w:pPr>
      <w:keepNext/>
      <w:keepLines/>
      <w:numPr>
        <w:ilvl w:val="7"/>
        <w:numId w:val="18"/>
      </w:numPr>
      <w:spacing w:before="40" w:after="0"/>
      <w:jc w:val="both"/>
      <w:outlineLvl w:val="7"/>
    </w:pPr>
    <w:rPr>
      <w:rFonts w:asciiTheme="majorHAnsi" w:eastAsiaTheme="majorEastAsia" w:hAnsiTheme="majorHAnsi" w:cstheme="majorBidi"/>
      <w:color w:val="272727" w:themeColor="text1" w:themeTint="D8"/>
      <w:sz w:val="21"/>
      <w:szCs w:val="21"/>
    </w:rPr>
  </w:style>
  <w:style w:type="paragraph" w:styleId="Virsraksts9">
    <w:name w:val="heading 9"/>
    <w:basedOn w:val="Parasts"/>
    <w:next w:val="Parasts"/>
    <w:link w:val="Virsraksts9Rakstz"/>
    <w:uiPriority w:val="9"/>
    <w:semiHidden/>
    <w:unhideWhenUsed/>
    <w:qFormat/>
    <w:rsid w:val="00A30C20"/>
    <w:pPr>
      <w:keepNext/>
      <w:keepLines/>
      <w:numPr>
        <w:ilvl w:val="8"/>
        <w:numId w:val="18"/>
      </w:numPr>
      <w:spacing w:before="40" w:after="0"/>
      <w:jc w:val="both"/>
      <w:outlineLvl w:val="8"/>
    </w:pPr>
    <w:rPr>
      <w:rFonts w:asciiTheme="majorHAnsi" w:eastAsiaTheme="majorEastAsia" w:hAnsiTheme="majorHAnsi" w:cstheme="majorBidi"/>
      <w:i/>
      <w:iCs/>
      <w:color w:val="272727" w:themeColor="text1" w:themeTint="D8"/>
      <w:sz w:val="21"/>
      <w:szCs w:val="21"/>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table" w:styleId="Reatabula">
    <w:name w:val="Table Grid"/>
    <w:basedOn w:val="Parastatabula"/>
    <w:uiPriority w:val="39"/>
    <w:rsid w:val="00CF7BE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arakstarindkopa">
    <w:name w:val="List Paragraph"/>
    <w:aliases w:val="Saistīto dokumentu saraksts,Syle 1,List Paragraph1,Numurets,Strip,H&amp;P List Paragraph,Normal bullet 2,Bullet list,2,PPS_Bullet,Colorful List - Accent 11,List Paragraph11,Colorful List - Accent 12,Virsraksti,Citation List,Numbered Para 1"/>
    <w:basedOn w:val="Parasts"/>
    <w:link w:val="SarakstarindkopaRakstz"/>
    <w:uiPriority w:val="34"/>
    <w:qFormat/>
    <w:rsid w:val="00CF7BE9"/>
    <w:pPr>
      <w:ind w:left="720"/>
      <w:contextualSpacing/>
    </w:pPr>
  </w:style>
  <w:style w:type="character" w:customStyle="1" w:styleId="SarakstarindkopaRakstz">
    <w:name w:val="Saraksta rindkopa Rakstz."/>
    <w:aliases w:val="Saistīto dokumentu saraksts Rakstz.,Syle 1 Rakstz.,List Paragraph1 Rakstz.,Numurets Rakstz.,Strip Rakstz.,H&amp;P List Paragraph Rakstz.,Normal bullet 2 Rakstz.,Bullet list Rakstz.,2 Rakstz.,PPS_Bullet Rakstz.,Virsraksti Rakstz."/>
    <w:link w:val="Sarakstarindkopa"/>
    <w:uiPriority w:val="34"/>
    <w:qFormat/>
    <w:locked/>
    <w:rsid w:val="00687EDB"/>
  </w:style>
  <w:style w:type="paragraph" w:styleId="Vresteksts">
    <w:name w:val="footnote text"/>
    <w:basedOn w:val="Parasts"/>
    <w:link w:val="VrestekstsRakstz"/>
    <w:uiPriority w:val="99"/>
    <w:rsid w:val="00EC77EE"/>
    <w:pPr>
      <w:spacing w:after="0" w:line="240" w:lineRule="auto"/>
    </w:pPr>
    <w:rPr>
      <w:rFonts w:ascii="Times New Roman" w:eastAsia="Times New Roman" w:hAnsi="Times New Roman" w:cs="Times New Roman"/>
      <w:sz w:val="20"/>
      <w:szCs w:val="20"/>
      <w:lang w:val="en-US"/>
    </w:rPr>
  </w:style>
  <w:style w:type="character" w:customStyle="1" w:styleId="VrestekstsRakstz">
    <w:name w:val="Vēres teksts Rakstz."/>
    <w:basedOn w:val="Noklusjumarindkopasfonts"/>
    <w:link w:val="Vresteksts"/>
    <w:uiPriority w:val="99"/>
    <w:rsid w:val="00EC77EE"/>
    <w:rPr>
      <w:rFonts w:ascii="Times New Roman" w:eastAsia="Times New Roman" w:hAnsi="Times New Roman" w:cs="Times New Roman"/>
      <w:sz w:val="20"/>
      <w:szCs w:val="20"/>
      <w:lang w:val="en-US"/>
    </w:rPr>
  </w:style>
  <w:style w:type="character" w:styleId="Vresatsauce">
    <w:name w:val="footnote reference"/>
    <w:aliases w:val="Footnote symbol,Footnote Reference Number,Footnote Refernece,Footnote Reference Superscript,ftref,Odwołanie przypisu,BVI fnr,Footnotes refss,SUPERS,Ref,de nota al pie,-E Fußnotenzeichen,Footnote reference number,Times 10 Point,E,E FNZ"/>
    <w:uiPriority w:val="99"/>
    <w:rsid w:val="00EC77EE"/>
    <w:rPr>
      <w:vertAlign w:val="superscript"/>
    </w:rPr>
  </w:style>
  <w:style w:type="character" w:styleId="Hipersaite">
    <w:name w:val="Hyperlink"/>
    <w:basedOn w:val="Noklusjumarindkopasfonts"/>
    <w:uiPriority w:val="99"/>
    <w:unhideWhenUsed/>
    <w:rsid w:val="00D90B5E"/>
    <w:rPr>
      <w:color w:val="0563C1" w:themeColor="hyperlink"/>
      <w:u w:val="single"/>
    </w:rPr>
  </w:style>
  <w:style w:type="character" w:customStyle="1" w:styleId="markedcontent">
    <w:name w:val="markedcontent"/>
    <w:basedOn w:val="Noklusjumarindkopasfonts"/>
    <w:rsid w:val="00DC19B3"/>
  </w:style>
  <w:style w:type="paragraph" w:styleId="Galvene">
    <w:name w:val="header"/>
    <w:basedOn w:val="Parasts"/>
    <w:link w:val="GalveneRakstz"/>
    <w:uiPriority w:val="99"/>
    <w:unhideWhenUsed/>
    <w:rsid w:val="00EE7CC0"/>
    <w:pPr>
      <w:tabs>
        <w:tab w:val="center" w:pos="4153"/>
        <w:tab w:val="right" w:pos="8306"/>
      </w:tabs>
      <w:spacing w:after="0" w:line="240" w:lineRule="auto"/>
    </w:pPr>
  </w:style>
  <w:style w:type="character" w:customStyle="1" w:styleId="GalveneRakstz">
    <w:name w:val="Galvene Rakstz."/>
    <w:basedOn w:val="Noklusjumarindkopasfonts"/>
    <w:link w:val="Galvene"/>
    <w:uiPriority w:val="99"/>
    <w:rsid w:val="00EE7CC0"/>
  </w:style>
  <w:style w:type="paragraph" w:styleId="Kjene">
    <w:name w:val="footer"/>
    <w:basedOn w:val="Parasts"/>
    <w:link w:val="KjeneRakstz"/>
    <w:uiPriority w:val="99"/>
    <w:unhideWhenUsed/>
    <w:rsid w:val="00EE7CC0"/>
    <w:pPr>
      <w:tabs>
        <w:tab w:val="center" w:pos="4153"/>
        <w:tab w:val="right" w:pos="8306"/>
      </w:tabs>
      <w:spacing w:after="0" w:line="240" w:lineRule="auto"/>
    </w:pPr>
  </w:style>
  <w:style w:type="character" w:customStyle="1" w:styleId="KjeneRakstz">
    <w:name w:val="Kājene Rakstz."/>
    <w:basedOn w:val="Noklusjumarindkopasfonts"/>
    <w:link w:val="Kjene"/>
    <w:uiPriority w:val="99"/>
    <w:rsid w:val="00EE7CC0"/>
  </w:style>
  <w:style w:type="paragraph" w:customStyle="1" w:styleId="Parastais">
    <w:name w:val="Parastais"/>
    <w:qFormat/>
    <w:rsid w:val="00BD5F47"/>
    <w:pPr>
      <w:spacing w:after="0" w:line="240" w:lineRule="auto"/>
    </w:pPr>
    <w:rPr>
      <w:rFonts w:ascii="Times New Roman" w:eastAsia="Times New Roman" w:hAnsi="Times New Roman" w:cs="Times New Roman"/>
      <w:sz w:val="24"/>
      <w:szCs w:val="24"/>
      <w:lang w:eastAsia="lv-LV"/>
    </w:rPr>
  </w:style>
  <w:style w:type="paragraph" w:customStyle="1" w:styleId="vld">
    <w:name w:val="vld"/>
    <w:basedOn w:val="Parasts"/>
    <w:qFormat/>
    <w:rsid w:val="00776F42"/>
    <w:pPr>
      <w:widowControl w:val="0"/>
      <w:overflowPunct w:val="0"/>
      <w:autoSpaceDE w:val="0"/>
      <w:autoSpaceDN w:val="0"/>
      <w:adjustRightInd w:val="0"/>
      <w:spacing w:after="120" w:line="240" w:lineRule="auto"/>
      <w:jc w:val="both"/>
    </w:pPr>
    <w:rPr>
      <w:rFonts w:ascii="Arial" w:eastAsia="Times New Roman" w:hAnsi="Arial" w:cs="Times New Roman"/>
      <w:sz w:val="24"/>
      <w:szCs w:val="20"/>
    </w:rPr>
  </w:style>
  <w:style w:type="paragraph" w:styleId="Bezatstarpm">
    <w:name w:val="No Spacing"/>
    <w:link w:val="BezatstarpmRakstz"/>
    <w:uiPriority w:val="1"/>
    <w:qFormat/>
    <w:rsid w:val="00776F42"/>
    <w:pPr>
      <w:widowControl w:val="0"/>
      <w:spacing w:after="0" w:line="240" w:lineRule="auto"/>
    </w:pPr>
    <w:rPr>
      <w:rFonts w:ascii="Calibri" w:eastAsia="Calibri" w:hAnsi="Calibri" w:cs="Times New Roman"/>
      <w:lang w:val="en-US"/>
    </w:rPr>
  </w:style>
  <w:style w:type="character" w:customStyle="1" w:styleId="BezatstarpmRakstz">
    <w:name w:val="Bez atstarpēm Rakstz."/>
    <w:link w:val="Bezatstarpm"/>
    <w:uiPriority w:val="1"/>
    <w:rsid w:val="00776F42"/>
    <w:rPr>
      <w:rFonts w:ascii="Calibri" w:eastAsia="Calibri" w:hAnsi="Calibri" w:cs="Times New Roman"/>
      <w:lang w:val="en-US"/>
    </w:rPr>
  </w:style>
  <w:style w:type="paragraph" w:styleId="Paraststmeklis">
    <w:name w:val="Normal (Web)"/>
    <w:basedOn w:val="Parasts"/>
    <w:link w:val="ParaststmeklisRakstz"/>
    <w:uiPriority w:val="99"/>
    <w:unhideWhenUsed/>
    <w:rsid w:val="00776F42"/>
    <w:pPr>
      <w:spacing w:before="100" w:beforeAutospacing="1" w:after="100" w:afterAutospacing="1" w:line="240" w:lineRule="auto"/>
    </w:pPr>
    <w:rPr>
      <w:rFonts w:ascii="Times New Roman" w:eastAsia="Times New Roman" w:hAnsi="Times New Roman" w:cs="Times New Roman"/>
      <w:sz w:val="24"/>
      <w:szCs w:val="24"/>
      <w:lang w:eastAsia="lv-LV"/>
    </w:rPr>
  </w:style>
  <w:style w:type="character" w:customStyle="1" w:styleId="ParaststmeklisRakstz">
    <w:name w:val="Parasts (tīmeklis) Rakstz."/>
    <w:basedOn w:val="Noklusjumarindkopasfonts"/>
    <w:link w:val="Paraststmeklis"/>
    <w:uiPriority w:val="99"/>
    <w:rsid w:val="00776F42"/>
    <w:rPr>
      <w:rFonts w:ascii="Times New Roman" w:eastAsia="Times New Roman" w:hAnsi="Times New Roman" w:cs="Times New Roman"/>
      <w:sz w:val="24"/>
      <w:szCs w:val="24"/>
      <w:lang w:eastAsia="lv-LV"/>
    </w:rPr>
  </w:style>
  <w:style w:type="paragraph" w:customStyle="1" w:styleId="NoSpacing1">
    <w:name w:val="No Spacing1"/>
    <w:qFormat/>
    <w:rsid w:val="00E1751E"/>
    <w:pPr>
      <w:spacing w:after="0" w:line="240" w:lineRule="auto"/>
    </w:pPr>
    <w:rPr>
      <w:rFonts w:ascii="Calibri" w:eastAsia="Calibri" w:hAnsi="Calibri" w:cs="Times New Roman"/>
      <w:lang w:val="en-US"/>
    </w:rPr>
  </w:style>
  <w:style w:type="paragraph" w:styleId="Pamatteksts">
    <w:name w:val="Body Text"/>
    <w:basedOn w:val="Parasts"/>
    <w:link w:val="PamattekstsRakstz"/>
    <w:uiPriority w:val="1"/>
    <w:qFormat/>
    <w:rsid w:val="00634724"/>
    <w:pPr>
      <w:widowControl w:val="0"/>
      <w:autoSpaceDE w:val="0"/>
      <w:autoSpaceDN w:val="0"/>
      <w:spacing w:after="0" w:line="240" w:lineRule="auto"/>
    </w:pPr>
    <w:rPr>
      <w:rFonts w:ascii="Trebuchet MS" w:eastAsia="Trebuchet MS" w:hAnsi="Trebuchet MS" w:cs="Trebuchet MS"/>
      <w:sz w:val="24"/>
      <w:szCs w:val="24"/>
    </w:rPr>
  </w:style>
  <w:style w:type="character" w:customStyle="1" w:styleId="PamattekstsRakstz">
    <w:name w:val="Pamatteksts Rakstz."/>
    <w:basedOn w:val="Noklusjumarindkopasfonts"/>
    <w:link w:val="Pamatteksts"/>
    <w:uiPriority w:val="1"/>
    <w:rsid w:val="00634724"/>
    <w:rPr>
      <w:rFonts w:ascii="Trebuchet MS" w:eastAsia="Trebuchet MS" w:hAnsi="Trebuchet MS" w:cs="Trebuchet MS"/>
      <w:sz w:val="24"/>
      <w:szCs w:val="24"/>
    </w:rPr>
  </w:style>
  <w:style w:type="paragraph" w:customStyle="1" w:styleId="TableParagraph">
    <w:name w:val="Table Paragraph"/>
    <w:basedOn w:val="Parasts"/>
    <w:uiPriority w:val="1"/>
    <w:qFormat/>
    <w:rsid w:val="003846E1"/>
    <w:pPr>
      <w:widowControl w:val="0"/>
      <w:autoSpaceDE w:val="0"/>
      <w:autoSpaceDN w:val="0"/>
      <w:spacing w:after="0" w:line="240" w:lineRule="auto"/>
      <w:ind w:left="110"/>
    </w:pPr>
    <w:rPr>
      <w:rFonts w:ascii="Times New Roman" w:eastAsia="Times New Roman" w:hAnsi="Times New Roman" w:cs="Times New Roman"/>
    </w:rPr>
  </w:style>
  <w:style w:type="paragraph" w:customStyle="1" w:styleId="BodyB">
    <w:name w:val="Body B"/>
    <w:rsid w:val="00B82B59"/>
    <w:pPr>
      <w:pBdr>
        <w:top w:val="nil"/>
        <w:left w:val="nil"/>
        <w:bottom w:val="nil"/>
        <w:right w:val="nil"/>
        <w:between w:val="nil"/>
        <w:bar w:val="nil"/>
      </w:pBdr>
      <w:spacing w:after="0" w:line="240" w:lineRule="auto"/>
    </w:pPr>
    <w:rPr>
      <w:rFonts w:ascii="Times New Roman" w:eastAsia="Arial Unicode MS" w:hAnsi="Times New Roman" w:cs="Arial Unicode MS"/>
      <w:color w:val="000000"/>
      <w:sz w:val="24"/>
      <w:szCs w:val="24"/>
      <w:u w:color="000000"/>
      <w:bdr w:val="nil"/>
      <w:lang w:eastAsia="lv-LV"/>
    </w:rPr>
  </w:style>
  <w:style w:type="paragraph" w:customStyle="1" w:styleId="Rindkopa">
    <w:name w:val="Rindkopa"/>
    <w:basedOn w:val="Parasts"/>
    <w:rsid w:val="000319E3"/>
    <w:pPr>
      <w:suppressAutoHyphens/>
      <w:spacing w:after="0" w:line="100" w:lineRule="atLeast"/>
      <w:ind w:left="851"/>
      <w:jc w:val="both"/>
    </w:pPr>
    <w:rPr>
      <w:rFonts w:ascii="Arial" w:eastAsia="Times New Roman" w:hAnsi="Arial" w:cs="Arial"/>
      <w:kern w:val="22"/>
      <w:sz w:val="20"/>
      <w:szCs w:val="20"/>
      <w:lang w:eastAsia="ar-SA"/>
    </w:rPr>
  </w:style>
  <w:style w:type="paragraph" w:styleId="Balonteksts">
    <w:name w:val="Balloon Text"/>
    <w:basedOn w:val="Parasts"/>
    <w:link w:val="BalontekstsRakstz"/>
    <w:unhideWhenUsed/>
    <w:rsid w:val="005D29A6"/>
    <w:pPr>
      <w:spacing w:after="0" w:line="240" w:lineRule="auto"/>
    </w:pPr>
    <w:rPr>
      <w:rFonts w:ascii="Segoe UI" w:hAnsi="Segoe UI" w:cs="Segoe UI"/>
      <w:sz w:val="18"/>
      <w:szCs w:val="18"/>
    </w:rPr>
  </w:style>
  <w:style w:type="character" w:customStyle="1" w:styleId="BalontekstsRakstz">
    <w:name w:val="Balonteksts Rakstz."/>
    <w:basedOn w:val="Noklusjumarindkopasfonts"/>
    <w:link w:val="Balonteksts"/>
    <w:rsid w:val="005D29A6"/>
    <w:rPr>
      <w:rFonts w:ascii="Segoe UI" w:hAnsi="Segoe UI" w:cs="Segoe UI"/>
      <w:sz w:val="18"/>
      <w:szCs w:val="18"/>
    </w:rPr>
  </w:style>
  <w:style w:type="character" w:customStyle="1" w:styleId="ListParagraphChar1">
    <w:name w:val="List Paragraph Char1"/>
    <w:aliases w:val="Saistīto dokumentu saraksts Char1,Syle 1 Char1,List Paragraph1 Char1,Numurets Char1,Strip Char1,H&amp;P List Paragraph Char1,Normal bullet 2 Char1,Bullet list Char1,2 Char1,PPS_Bullet Char1,Colorful List - Accent 11 Char1,Text Char"/>
    <w:uiPriority w:val="34"/>
    <w:qFormat/>
    <w:locked/>
    <w:rsid w:val="00F740A6"/>
  </w:style>
  <w:style w:type="character" w:customStyle="1" w:styleId="Virsraksts1Rakstz">
    <w:name w:val="Virsraksts 1 Rakstz."/>
    <w:basedOn w:val="Noklusjumarindkopasfonts"/>
    <w:link w:val="Virsraksts1"/>
    <w:uiPriority w:val="9"/>
    <w:rsid w:val="00A30C20"/>
    <w:rPr>
      <w:rFonts w:ascii="Times New Roman" w:eastAsiaTheme="majorEastAsia" w:hAnsi="Times New Roman" w:cstheme="majorBidi"/>
      <w:b/>
      <w:sz w:val="28"/>
      <w:szCs w:val="32"/>
    </w:rPr>
  </w:style>
  <w:style w:type="character" w:customStyle="1" w:styleId="Virsraksts3Rakstz">
    <w:name w:val="Virsraksts 3 Rakstz."/>
    <w:basedOn w:val="Noklusjumarindkopasfonts"/>
    <w:link w:val="Virsraksts3"/>
    <w:uiPriority w:val="9"/>
    <w:rsid w:val="00A30C20"/>
    <w:rPr>
      <w:rFonts w:ascii="Times New Roman" w:eastAsiaTheme="majorEastAsia" w:hAnsi="Times New Roman" w:cstheme="majorBidi"/>
      <w:b/>
      <w:sz w:val="24"/>
      <w:szCs w:val="24"/>
    </w:rPr>
  </w:style>
  <w:style w:type="character" w:customStyle="1" w:styleId="Virsraksts4Rakstz">
    <w:name w:val="Virsraksts 4 Rakstz."/>
    <w:basedOn w:val="Noklusjumarindkopasfonts"/>
    <w:link w:val="Virsraksts4"/>
    <w:uiPriority w:val="9"/>
    <w:rsid w:val="00A30C20"/>
    <w:rPr>
      <w:rFonts w:ascii="Times New Roman" w:eastAsiaTheme="majorEastAsia" w:hAnsi="Times New Roman" w:cstheme="majorBidi"/>
      <w:b/>
      <w:iCs/>
    </w:rPr>
  </w:style>
  <w:style w:type="character" w:customStyle="1" w:styleId="Virsraksts5Rakstz">
    <w:name w:val="Virsraksts 5 Rakstz."/>
    <w:basedOn w:val="Noklusjumarindkopasfonts"/>
    <w:link w:val="Virsraksts5"/>
    <w:uiPriority w:val="9"/>
    <w:semiHidden/>
    <w:rsid w:val="00A30C20"/>
    <w:rPr>
      <w:rFonts w:asciiTheme="majorHAnsi" w:eastAsiaTheme="majorEastAsia" w:hAnsiTheme="majorHAnsi" w:cstheme="majorBidi"/>
      <w:color w:val="2F5496" w:themeColor="accent1" w:themeShade="BF"/>
    </w:rPr>
  </w:style>
  <w:style w:type="character" w:customStyle="1" w:styleId="Virsraksts6Rakstz">
    <w:name w:val="Virsraksts 6 Rakstz."/>
    <w:basedOn w:val="Noklusjumarindkopasfonts"/>
    <w:link w:val="Virsraksts6"/>
    <w:uiPriority w:val="9"/>
    <w:semiHidden/>
    <w:rsid w:val="00A30C20"/>
    <w:rPr>
      <w:rFonts w:asciiTheme="majorHAnsi" w:eastAsiaTheme="majorEastAsia" w:hAnsiTheme="majorHAnsi" w:cstheme="majorBidi"/>
      <w:color w:val="1F3763" w:themeColor="accent1" w:themeShade="7F"/>
    </w:rPr>
  </w:style>
  <w:style w:type="character" w:customStyle="1" w:styleId="Virsraksts7Rakstz">
    <w:name w:val="Virsraksts 7 Rakstz."/>
    <w:basedOn w:val="Noklusjumarindkopasfonts"/>
    <w:link w:val="Virsraksts7"/>
    <w:uiPriority w:val="9"/>
    <w:semiHidden/>
    <w:rsid w:val="00A30C20"/>
    <w:rPr>
      <w:rFonts w:asciiTheme="majorHAnsi" w:eastAsiaTheme="majorEastAsia" w:hAnsiTheme="majorHAnsi" w:cstheme="majorBidi"/>
      <w:i/>
      <w:iCs/>
      <w:color w:val="1F3763" w:themeColor="accent1" w:themeShade="7F"/>
    </w:rPr>
  </w:style>
  <w:style w:type="character" w:customStyle="1" w:styleId="Virsraksts8Rakstz">
    <w:name w:val="Virsraksts 8 Rakstz."/>
    <w:basedOn w:val="Noklusjumarindkopasfonts"/>
    <w:link w:val="Virsraksts8"/>
    <w:uiPriority w:val="9"/>
    <w:semiHidden/>
    <w:rsid w:val="00A30C20"/>
    <w:rPr>
      <w:rFonts w:asciiTheme="majorHAnsi" w:eastAsiaTheme="majorEastAsia" w:hAnsiTheme="majorHAnsi" w:cstheme="majorBidi"/>
      <w:color w:val="272727" w:themeColor="text1" w:themeTint="D8"/>
      <w:sz w:val="21"/>
      <w:szCs w:val="21"/>
    </w:rPr>
  </w:style>
  <w:style w:type="character" w:customStyle="1" w:styleId="Virsraksts9Rakstz">
    <w:name w:val="Virsraksts 9 Rakstz."/>
    <w:basedOn w:val="Noklusjumarindkopasfonts"/>
    <w:link w:val="Virsraksts9"/>
    <w:uiPriority w:val="9"/>
    <w:semiHidden/>
    <w:rsid w:val="00A30C20"/>
    <w:rPr>
      <w:rFonts w:asciiTheme="majorHAnsi" w:eastAsiaTheme="majorEastAsia" w:hAnsiTheme="majorHAnsi" w:cstheme="majorBidi"/>
      <w:i/>
      <w:iCs/>
      <w:color w:val="272727" w:themeColor="text1" w:themeTint="D8"/>
      <w:sz w:val="21"/>
      <w:szCs w:val="21"/>
    </w:rPr>
  </w:style>
  <w:style w:type="paragraph" w:styleId="Prskatjums">
    <w:name w:val="Revision"/>
    <w:hidden/>
    <w:uiPriority w:val="99"/>
    <w:semiHidden/>
    <w:rsid w:val="006931C6"/>
    <w:pPr>
      <w:spacing w:after="0" w:line="240" w:lineRule="auto"/>
    </w:pPr>
  </w:style>
  <w:style w:type="paragraph" w:customStyle="1" w:styleId="Teksts">
    <w:name w:val="Teksts"/>
    <w:basedOn w:val="Parasts"/>
    <w:rsid w:val="00EE6C13"/>
    <w:pPr>
      <w:spacing w:before="80" w:after="0" w:line="240" w:lineRule="auto"/>
      <w:ind w:firstLine="454"/>
      <w:jc w:val="both"/>
    </w:pPr>
    <w:rPr>
      <w:rFonts w:ascii="Times New Roman" w:eastAsia="Times New Roman" w:hAnsi="Times New Roman" w:cs="Times New Roman"/>
      <w:sz w:val="24"/>
      <w:szCs w:val="24"/>
      <w:lang w:eastAsia="lv-LV"/>
    </w:rPr>
  </w:style>
  <w:style w:type="character" w:styleId="Izmantotahipersaite">
    <w:name w:val="FollowedHyperlink"/>
    <w:basedOn w:val="Noklusjumarindkopasfonts"/>
    <w:uiPriority w:val="99"/>
    <w:semiHidden/>
    <w:unhideWhenUsed/>
    <w:rsid w:val="00C6386C"/>
    <w:rPr>
      <w:color w:val="954F72" w:themeColor="followedHyperlink"/>
      <w:u w:val="single"/>
    </w:rPr>
  </w:style>
  <w:style w:type="character" w:customStyle="1" w:styleId="Virsraksts2Rakstz">
    <w:name w:val="Virsraksts 2 Rakstz."/>
    <w:basedOn w:val="Noklusjumarindkopasfonts"/>
    <w:link w:val="Virsraksts2"/>
    <w:uiPriority w:val="9"/>
    <w:semiHidden/>
    <w:rsid w:val="00C61C80"/>
    <w:rPr>
      <w:rFonts w:asciiTheme="majorHAnsi" w:eastAsiaTheme="majorEastAsia" w:hAnsiTheme="majorHAnsi" w:cstheme="majorBidi"/>
      <w:color w:val="2F5496" w:themeColor="accent1" w:themeShade="BF"/>
      <w:sz w:val="26"/>
      <w:szCs w:val="26"/>
    </w:rPr>
  </w:style>
  <w:style w:type="paragraph" w:customStyle="1" w:styleId="Nodala1">
    <w:name w:val="Nodala 1"/>
    <w:basedOn w:val="Parasts"/>
    <w:qFormat/>
    <w:rsid w:val="005A2F5B"/>
    <w:pPr>
      <w:numPr>
        <w:numId w:val="24"/>
      </w:numPr>
      <w:shd w:val="clear" w:color="auto" w:fill="D9D9D9" w:themeFill="background1" w:themeFillShade="D9"/>
      <w:suppressAutoHyphens/>
      <w:spacing w:before="120" w:after="120" w:line="240" w:lineRule="auto"/>
      <w:ind w:left="720"/>
      <w:jc w:val="center"/>
    </w:pPr>
    <w:rPr>
      <w:rFonts w:ascii="Times New Roman" w:eastAsia="Calibri" w:hAnsi="Times New Roman" w:cs="Times New Roman"/>
      <w:b/>
      <w:sz w:val="24"/>
      <w:szCs w:val="24"/>
      <w:lang w:eastAsia="ar-SA"/>
    </w:rPr>
  </w:style>
  <w:style w:type="paragraph" w:customStyle="1" w:styleId="Nodala11">
    <w:name w:val="Nodala 1.1"/>
    <w:basedOn w:val="Parasts"/>
    <w:link w:val="Nodala11Char"/>
    <w:qFormat/>
    <w:rsid w:val="005A2F5B"/>
    <w:pPr>
      <w:numPr>
        <w:ilvl w:val="1"/>
        <w:numId w:val="24"/>
      </w:numPr>
      <w:suppressAutoHyphens/>
      <w:spacing w:before="60" w:after="60" w:line="240" w:lineRule="auto"/>
      <w:jc w:val="both"/>
    </w:pPr>
    <w:rPr>
      <w:rFonts w:ascii="Times New Roman" w:eastAsia="Times New Roman" w:hAnsi="Times New Roman" w:cs="Times New Roman"/>
      <w:sz w:val="24"/>
      <w:szCs w:val="24"/>
      <w:lang w:eastAsia="ar-SA"/>
      <w14:scene3d>
        <w14:camera w14:prst="orthographicFront"/>
        <w14:lightRig w14:rig="threePt" w14:dir="t">
          <w14:rot w14:lat="0" w14:lon="0" w14:rev="0"/>
        </w14:lightRig>
      </w14:scene3d>
    </w:rPr>
  </w:style>
  <w:style w:type="character" w:customStyle="1" w:styleId="Nodala11Char">
    <w:name w:val="Nodala 1.1 Char"/>
    <w:basedOn w:val="Noklusjumarindkopasfonts"/>
    <w:link w:val="Nodala11"/>
    <w:rsid w:val="005A2F5B"/>
    <w:rPr>
      <w:rFonts w:ascii="Times New Roman" w:eastAsia="Times New Roman" w:hAnsi="Times New Roman" w:cs="Times New Roman"/>
      <w:sz w:val="24"/>
      <w:szCs w:val="24"/>
      <w:lang w:eastAsia="ar-SA"/>
      <w14:scene3d>
        <w14:camera w14:prst="orthographicFront"/>
        <w14:lightRig w14:rig="threePt" w14:dir="t">
          <w14:rot w14:lat="0" w14:lon="0" w14:rev="0"/>
        </w14:lightRig>
      </w14:scene3d>
    </w:rPr>
  </w:style>
  <w:style w:type="paragraph" w:customStyle="1" w:styleId="Nodala111">
    <w:name w:val="Nodala 1.1.1"/>
    <w:basedOn w:val="Sarakstarindkopa"/>
    <w:qFormat/>
    <w:rsid w:val="005A2F5B"/>
    <w:pPr>
      <w:numPr>
        <w:ilvl w:val="2"/>
        <w:numId w:val="24"/>
      </w:numPr>
      <w:spacing w:after="0" w:line="240" w:lineRule="auto"/>
      <w:ind w:left="2422"/>
      <w:contextualSpacing w:val="0"/>
      <w:jc w:val="both"/>
    </w:pPr>
    <w:rPr>
      <w:rFonts w:ascii="Times New Roman" w:hAnsi="Times New Roman" w:cs="Times New Roman"/>
      <w:sz w:val="24"/>
      <w:szCs w:val="24"/>
      <w:lang w:eastAsia="ar-SA"/>
    </w:rPr>
  </w:style>
  <w:style w:type="paragraph" w:customStyle="1" w:styleId="Nodala1111">
    <w:name w:val="Nodala 1.1.1.1"/>
    <w:basedOn w:val="Nodala111"/>
    <w:qFormat/>
    <w:rsid w:val="005A2F5B"/>
    <w:pPr>
      <w:numPr>
        <w:ilvl w:val="3"/>
      </w:numPr>
      <w:spacing w:before="60" w:after="60"/>
    </w:pPr>
  </w:style>
  <w:style w:type="character" w:styleId="Neatrisintapieminana">
    <w:name w:val="Unresolved Mention"/>
    <w:basedOn w:val="Noklusjumarindkopasfonts"/>
    <w:uiPriority w:val="99"/>
    <w:semiHidden/>
    <w:unhideWhenUsed/>
    <w:rsid w:val="004B6E51"/>
    <w:rPr>
      <w:color w:val="605E5C"/>
      <w:shd w:val="clear" w:color="auto" w:fill="E1DFDD"/>
    </w:rPr>
  </w:style>
  <w:style w:type="character" w:styleId="Izclums">
    <w:name w:val="Emphasis"/>
    <w:basedOn w:val="Noklusjumarindkopasfonts"/>
    <w:uiPriority w:val="20"/>
    <w:qFormat/>
    <w:rsid w:val="00726416"/>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03581679">
      <w:bodyDiv w:val="1"/>
      <w:marLeft w:val="0"/>
      <w:marRight w:val="0"/>
      <w:marTop w:val="0"/>
      <w:marBottom w:val="0"/>
      <w:divBdr>
        <w:top w:val="none" w:sz="0" w:space="0" w:color="auto"/>
        <w:left w:val="none" w:sz="0" w:space="0" w:color="auto"/>
        <w:bottom w:val="none" w:sz="0" w:space="0" w:color="auto"/>
        <w:right w:val="none" w:sz="0" w:space="0" w:color="auto"/>
      </w:divBdr>
    </w:div>
    <w:div w:id="472067083">
      <w:bodyDiv w:val="1"/>
      <w:marLeft w:val="0"/>
      <w:marRight w:val="0"/>
      <w:marTop w:val="0"/>
      <w:marBottom w:val="0"/>
      <w:divBdr>
        <w:top w:val="none" w:sz="0" w:space="0" w:color="auto"/>
        <w:left w:val="none" w:sz="0" w:space="0" w:color="auto"/>
        <w:bottom w:val="none" w:sz="0" w:space="0" w:color="auto"/>
        <w:right w:val="none" w:sz="0" w:space="0" w:color="auto"/>
      </w:divBdr>
    </w:div>
    <w:div w:id="853765156">
      <w:bodyDiv w:val="1"/>
      <w:marLeft w:val="0"/>
      <w:marRight w:val="0"/>
      <w:marTop w:val="0"/>
      <w:marBottom w:val="0"/>
      <w:divBdr>
        <w:top w:val="none" w:sz="0" w:space="0" w:color="auto"/>
        <w:left w:val="none" w:sz="0" w:space="0" w:color="auto"/>
        <w:bottom w:val="none" w:sz="0" w:space="0" w:color="auto"/>
        <w:right w:val="none" w:sz="0" w:space="0" w:color="auto"/>
      </w:divBdr>
    </w:div>
    <w:div w:id="879165569">
      <w:bodyDiv w:val="1"/>
      <w:marLeft w:val="0"/>
      <w:marRight w:val="0"/>
      <w:marTop w:val="0"/>
      <w:marBottom w:val="0"/>
      <w:divBdr>
        <w:top w:val="none" w:sz="0" w:space="0" w:color="auto"/>
        <w:left w:val="none" w:sz="0" w:space="0" w:color="auto"/>
        <w:bottom w:val="none" w:sz="0" w:space="0" w:color="auto"/>
        <w:right w:val="none" w:sz="0" w:space="0" w:color="auto"/>
      </w:divBdr>
    </w:div>
    <w:div w:id="924923521">
      <w:bodyDiv w:val="1"/>
      <w:marLeft w:val="0"/>
      <w:marRight w:val="0"/>
      <w:marTop w:val="0"/>
      <w:marBottom w:val="0"/>
      <w:divBdr>
        <w:top w:val="none" w:sz="0" w:space="0" w:color="auto"/>
        <w:left w:val="none" w:sz="0" w:space="0" w:color="auto"/>
        <w:bottom w:val="none" w:sz="0" w:space="0" w:color="auto"/>
        <w:right w:val="none" w:sz="0" w:space="0" w:color="auto"/>
      </w:divBdr>
    </w:div>
    <w:div w:id="1280062407">
      <w:bodyDiv w:val="1"/>
      <w:marLeft w:val="0"/>
      <w:marRight w:val="0"/>
      <w:marTop w:val="0"/>
      <w:marBottom w:val="0"/>
      <w:divBdr>
        <w:top w:val="none" w:sz="0" w:space="0" w:color="auto"/>
        <w:left w:val="none" w:sz="0" w:space="0" w:color="auto"/>
        <w:bottom w:val="none" w:sz="0" w:space="0" w:color="auto"/>
        <w:right w:val="none" w:sz="0" w:space="0" w:color="auto"/>
      </w:divBdr>
    </w:div>
    <w:div w:id="1394507459">
      <w:bodyDiv w:val="1"/>
      <w:marLeft w:val="0"/>
      <w:marRight w:val="0"/>
      <w:marTop w:val="0"/>
      <w:marBottom w:val="0"/>
      <w:divBdr>
        <w:top w:val="none" w:sz="0" w:space="0" w:color="auto"/>
        <w:left w:val="none" w:sz="0" w:space="0" w:color="auto"/>
        <w:bottom w:val="none" w:sz="0" w:space="0" w:color="auto"/>
        <w:right w:val="none" w:sz="0" w:space="0" w:color="auto"/>
      </w:divBdr>
    </w:div>
    <w:div w:id="1515417332">
      <w:bodyDiv w:val="1"/>
      <w:marLeft w:val="0"/>
      <w:marRight w:val="0"/>
      <w:marTop w:val="0"/>
      <w:marBottom w:val="0"/>
      <w:divBdr>
        <w:top w:val="none" w:sz="0" w:space="0" w:color="auto"/>
        <w:left w:val="none" w:sz="0" w:space="0" w:color="auto"/>
        <w:bottom w:val="none" w:sz="0" w:space="0" w:color="auto"/>
        <w:right w:val="none" w:sz="0" w:space="0" w:color="auto"/>
      </w:divBdr>
    </w:div>
    <w:div w:id="1737580498">
      <w:bodyDiv w:val="1"/>
      <w:marLeft w:val="0"/>
      <w:marRight w:val="0"/>
      <w:marTop w:val="0"/>
      <w:marBottom w:val="0"/>
      <w:divBdr>
        <w:top w:val="none" w:sz="0" w:space="0" w:color="auto"/>
        <w:left w:val="none" w:sz="0" w:space="0" w:color="auto"/>
        <w:bottom w:val="none" w:sz="0" w:space="0" w:color="auto"/>
        <w:right w:val="none" w:sz="0" w:space="0" w:color="auto"/>
      </w:divBdr>
    </w:div>
    <w:div w:id="1873641343">
      <w:bodyDiv w:val="1"/>
      <w:marLeft w:val="0"/>
      <w:marRight w:val="0"/>
      <w:marTop w:val="0"/>
      <w:marBottom w:val="0"/>
      <w:divBdr>
        <w:top w:val="none" w:sz="0" w:space="0" w:color="auto"/>
        <w:left w:val="none" w:sz="0" w:space="0" w:color="auto"/>
        <w:bottom w:val="none" w:sz="0" w:space="0" w:color="auto"/>
        <w:right w:val="none" w:sz="0" w:space="0" w:color="auto"/>
      </w:divBdr>
    </w:div>
    <w:div w:id="2002275194">
      <w:bodyDiv w:val="1"/>
      <w:marLeft w:val="0"/>
      <w:marRight w:val="0"/>
      <w:marTop w:val="0"/>
      <w:marBottom w:val="0"/>
      <w:divBdr>
        <w:top w:val="none" w:sz="0" w:space="0" w:color="auto"/>
        <w:left w:val="none" w:sz="0" w:space="0" w:color="auto"/>
        <w:bottom w:val="none" w:sz="0" w:space="0" w:color="auto"/>
        <w:right w:val="none" w:sz="0" w:space="0" w:color="auto"/>
      </w:divBdr>
    </w:div>
    <w:div w:id="20843290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fo@dobelesslimnica.lv"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lauris.bedritis@dobelesslimnica.lv" TargetMode="External"/><Relationship Id="rId5" Type="http://schemas.openxmlformats.org/officeDocument/2006/relationships/webSettings" Target="webSettings.xml"/><Relationship Id="rId10" Type="http://schemas.openxmlformats.org/officeDocument/2006/relationships/hyperlink" Target="mailto:lauris.bedritis@dobelesslimnica.lv" TargetMode="External"/><Relationship Id="rId4" Type="http://schemas.openxmlformats.org/officeDocument/2006/relationships/settings" Target="settings.xml"/><Relationship Id="rId9" Type="http://schemas.openxmlformats.org/officeDocument/2006/relationships/hyperlink" Target="mailto:info@dobelesslimnica.lv"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8D3583A-C266-4086-B6F9-73F2717892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13</Pages>
  <Words>5490</Words>
  <Characters>31299</Characters>
  <Application>Microsoft Office Word</Application>
  <DocSecurity>0</DocSecurity>
  <Lines>260</Lines>
  <Paragraphs>73</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
  <LinksUpToDate>false</LinksUpToDate>
  <CharactersWithSpaces>36716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Elvija Namsone</dc:creator>
  <cp:keywords/>
  <dc:description/>
  <cp:lastModifiedBy>lietotajs</cp:lastModifiedBy>
  <cp:revision>2</cp:revision>
  <cp:lastPrinted>2024-12-14T09:23:00Z</cp:lastPrinted>
  <dcterms:created xsi:type="dcterms:W3CDTF">2024-12-19T07:09:00Z</dcterms:created>
  <dcterms:modified xsi:type="dcterms:W3CDTF">2024-12-19T07:09:00Z</dcterms:modified>
</cp:coreProperties>
</file>