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Koku, krūmu un ziemciešu laistīšana Rīgas ielu apstādījumos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2024/171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Koku laistīšana Rīgas ielu apstādījumos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"Agrikola 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20:41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130559.48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130559.48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15:44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136341.8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136341.8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"HERCS FLORA"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20:23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144351.0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144351.0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16:40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114013.3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"LANDSCAPE CONSTRUCTION" 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82241.7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82241.7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"Envitex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15.03.2025 plkst. 20:59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"Stādu placis ZEMGALE"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15.03.2025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"Briedis"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22:50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139494.0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139494.0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Krūmu un ziemciešu laistīšana Rīgas ielu apstādījumos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"Agrikola 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20:41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15:44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44142.9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44142.9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"HERCS FLORA"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20:23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16:40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"LANDSCAPE CONSTRUCTION" 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15:01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20676.6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20676.6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"Envitex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15.03.2025 plkst. 20:59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"Stādu placis ZEMGALE"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15.03.2025 plkst. 09:48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22138.5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22138.5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"Briedis"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16.03.2025 plkst. 22:50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31835.4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31835.4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