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9A77999"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D053AF">
        <w:rPr>
          <w:rFonts w:ascii="Times New Roman" w:hAnsi="Times New Roman" w:cs="Times New Roman"/>
          <w:b/>
          <w:bCs/>
          <w:sz w:val="24"/>
          <w:szCs w:val="24"/>
          <w:u w:val="single"/>
        </w:rPr>
        <w:t>20</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1313D431" w14:textId="77777777" w:rsidR="00F15E18" w:rsidRPr="00A14005" w:rsidRDefault="00F15E18" w:rsidP="00F15E18">
      <w:pPr>
        <w:jc w:val="both"/>
        <w:rPr>
          <w:rFonts w:ascii="Times New Roman" w:hAnsi="Times New Roman" w:cs="Times New Roman"/>
          <w:sz w:val="24"/>
          <w:szCs w:val="24"/>
        </w:rPr>
      </w:pPr>
    </w:p>
    <w:p w14:paraId="1DF4B837" w14:textId="255204F9" w:rsidR="00D053AF" w:rsidRPr="00D053AF" w:rsidRDefault="00D053AF" w:rsidP="00D053AF">
      <w:pPr>
        <w:spacing w:after="0"/>
        <w:contextualSpacing/>
        <w:jc w:val="both"/>
        <w:rPr>
          <w:rFonts w:ascii="Times New Roman" w:hAnsi="Times New Roman" w:cs="Times New Roman"/>
          <w:sz w:val="24"/>
          <w:szCs w:val="24"/>
        </w:rPr>
      </w:pPr>
      <w:r w:rsidRPr="00D053AF">
        <w:rPr>
          <w:rFonts w:ascii="Times New Roman" w:hAnsi="Times New Roman" w:cs="Times New Roman"/>
          <w:sz w:val="24"/>
          <w:szCs w:val="24"/>
        </w:rPr>
        <w:t xml:space="preserve">Atklātā konkursa “Rīgas </w:t>
      </w:r>
      <w:proofErr w:type="spellStart"/>
      <w:r w:rsidRPr="00D053AF">
        <w:rPr>
          <w:rFonts w:ascii="Times New Roman" w:hAnsi="Times New Roman" w:cs="Times New Roman"/>
          <w:sz w:val="24"/>
          <w:szCs w:val="24"/>
        </w:rPr>
        <w:t>valstspilsētas</w:t>
      </w:r>
      <w:proofErr w:type="spellEnd"/>
      <w:r w:rsidRPr="00D053AF">
        <w:rPr>
          <w:rFonts w:ascii="Times New Roman" w:hAnsi="Times New Roman" w:cs="Times New Roman"/>
          <w:sz w:val="24"/>
          <w:szCs w:val="24"/>
        </w:rPr>
        <w:t xml:space="preserve"> ielu seguma periodiskās atjaunošanas darbi” (iepirkuma identifikācijas numurs CAIP 2024/172) darbu daudzumu sarakstos norādīts, ka jāveic esošo lūku regulēšana un esošo lūku nomaiņa. Līguma projektā norādīts, ka būvuzņēmējam ir jāslēdz sadarbības līgums ar SIA “Rīgas ūdens” par komunikāciju lūku izsniegšanu, līdz ar to radušies š</w:t>
      </w:r>
      <w:r>
        <w:rPr>
          <w:rFonts w:ascii="Times New Roman" w:hAnsi="Times New Roman" w:cs="Times New Roman"/>
          <w:sz w:val="24"/>
          <w:szCs w:val="24"/>
        </w:rPr>
        <w:t>ād</w:t>
      </w:r>
      <w:r w:rsidRPr="00D053AF">
        <w:rPr>
          <w:rFonts w:ascii="Times New Roman" w:hAnsi="Times New Roman" w:cs="Times New Roman"/>
          <w:sz w:val="24"/>
          <w:szCs w:val="24"/>
        </w:rPr>
        <w:t xml:space="preserve">i jautājumi: </w:t>
      </w:r>
    </w:p>
    <w:p w14:paraId="397A4B57" w14:textId="77777777" w:rsidR="00D053AF" w:rsidRDefault="00D053AF" w:rsidP="00A14005">
      <w:pPr>
        <w:spacing w:after="0"/>
        <w:contextualSpacing/>
        <w:jc w:val="both"/>
        <w:rPr>
          <w:rFonts w:ascii="Times New Roman" w:hAnsi="Times New Roman" w:cs="Times New Roman"/>
          <w:sz w:val="24"/>
          <w:szCs w:val="24"/>
        </w:rPr>
      </w:pPr>
    </w:p>
    <w:p w14:paraId="1AE20FDB" w14:textId="6D5C4926" w:rsidR="00A14005" w:rsidRPr="00A14005" w:rsidRDefault="00A14005" w:rsidP="00A14005">
      <w:pPr>
        <w:jc w:val="both"/>
        <w:rPr>
          <w:rFonts w:ascii="Times New Roman" w:hAnsi="Times New Roman" w:cs="Times New Roman"/>
          <w:sz w:val="24"/>
          <w:szCs w:val="24"/>
        </w:rPr>
      </w:pPr>
      <w:r w:rsidRPr="00A14005">
        <w:rPr>
          <w:rFonts w:ascii="Times New Roman" w:hAnsi="Times New Roman" w:cs="Times New Roman"/>
          <w:b/>
          <w:bCs/>
          <w:sz w:val="24"/>
          <w:szCs w:val="24"/>
        </w:rPr>
        <w:t>1. jautājums</w:t>
      </w:r>
      <w:r w:rsidRPr="00A14005">
        <w:rPr>
          <w:rFonts w:ascii="Times New Roman" w:hAnsi="Times New Roman" w:cs="Times New Roman"/>
          <w:sz w:val="24"/>
          <w:szCs w:val="24"/>
        </w:rPr>
        <w:t>:</w:t>
      </w:r>
    </w:p>
    <w:p w14:paraId="1A5DDE00" w14:textId="7799AF30" w:rsidR="00D053AF" w:rsidRDefault="00D053AF" w:rsidP="00D053AF">
      <w:pPr>
        <w:spacing w:after="0"/>
        <w:contextualSpacing/>
        <w:jc w:val="both"/>
        <w:rPr>
          <w:rFonts w:ascii="Times New Roman" w:hAnsi="Times New Roman" w:cs="Times New Roman"/>
          <w:sz w:val="24"/>
          <w:szCs w:val="24"/>
        </w:rPr>
      </w:pPr>
      <w:r w:rsidRPr="00D053AF">
        <w:rPr>
          <w:rFonts w:ascii="Times New Roman" w:hAnsi="Times New Roman" w:cs="Times New Roman"/>
          <w:sz w:val="24"/>
          <w:szCs w:val="24"/>
        </w:rPr>
        <w:t>Vai</w:t>
      </w:r>
      <w:r>
        <w:rPr>
          <w:rFonts w:ascii="Times New Roman" w:hAnsi="Times New Roman" w:cs="Times New Roman"/>
          <w:sz w:val="24"/>
          <w:szCs w:val="24"/>
        </w:rPr>
        <w:t>,</w:t>
      </w:r>
      <w:r w:rsidRPr="00D053AF">
        <w:rPr>
          <w:rFonts w:ascii="Times New Roman" w:hAnsi="Times New Roman" w:cs="Times New Roman"/>
          <w:sz w:val="24"/>
          <w:szCs w:val="24"/>
        </w:rPr>
        <w:t xml:space="preserve"> pabeidzot seguma atjaunošanas darbus, nodoto objektu pasūtītājam būs nepieciešams arī atzinums no komunikāciju turētāja SIA “Rīgas ūdens” ?</w:t>
      </w:r>
    </w:p>
    <w:p w14:paraId="307A0701" w14:textId="77777777" w:rsidR="00A14005" w:rsidRPr="00A14005" w:rsidRDefault="00A14005" w:rsidP="00A14005">
      <w:pPr>
        <w:spacing w:after="0"/>
        <w:contextualSpacing/>
        <w:jc w:val="both"/>
        <w:rPr>
          <w:rFonts w:ascii="Times New Roman" w:hAnsi="Times New Roman" w:cs="Times New Roman"/>
          <w:sz w:val="24"/>
          <w:szCs w:val="24"/>
        </w:rPr>
      </w:pPr>
    </w:p>
    <w:p w14:paraId="483CDAF4" w14:textId="77777777" w:rsidR="00A14005" w:rsidRPr="00A14005" w:rsidRDefault="00A14005" w:rsidP="00A14005">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11CDB806" w14:textId="77777777" w:rsidR="00EA64FB" w:rsidRPr="00EA64FB" w:rsidRDefault="00EA64FB" w:rsidP="00EA64FB">
      <w:pPr>
        <w:pStyle w:val="Default"/>
        <w:ind w:firstLine="720"/>
        <w:jc w:val="both"/>
        <w:rPr>
          <w:rFonts w:ascii="Times New Roman" w:hAnsi="Times New Roman" w:cs="Times New Roman"/>
        </w:rPr>
      </w:pPr>
      <w:r w:rsidRPr="00EA64FB">
        <w:rPr>
          <w:rFonts w:ascii="Times New Roman" w:hAnsi="Times New Roman" w:cs="Times New Roman"/>
        </w:rPr>
        <w:t>Komisija skaidro, ka atzinums no SIA “Rīgas ūdens” nav nepieciešams, bet ir jāsaņem SIA “Rīgas ūdens” rakšanas darbu atļauja.</w:t>
      </w:r>
    </w:p>
    <w:p w14:paraId="1C19769A" w14:textId="77777777" w:rsidR="00EA64FB" w:rsidRPr="00EA64FB" w:rsidRDefault="00EA64FB" w:rsidP="00EA64FB">
      <w:pPr>
        <w:pStyle w:val="Default"/>
        <w:ind w:firstLine="720"/>
        <w:jc w:val="both"/>
        <w:rPr>
          <w:rFonts w:ascii="Times New Roman" w:hAnsi="Times New Roman" w:cs="Times New Roman"/>
        </w:rPr>
      </w:pPr>
    </w:p>
    <w:p w14:paraId="61A896DC" w14:textId="7C814A62" w:rsidR="00A14005" w:rsidRPr="00A14005" w:rsidRDefault="00A14005" w:rsidP="007D49BC">
      <w:pPr>
        <w:ind w:left="284" w:right="-858"/>
        <w:jc w:val="both"/>
        <w:rPr>
          <w:rFonts w:ascii="Times New Roman" w:hAnsi="Times New Roman" w:cs="Times New Roman"/>
        </w:rPr>
      </w:pPr>
    </w:p>
    <w:p w14:paraId="5199F773" w14:textId="1438FE38" w:rsidR="00A14005" w:rsidRPr="00A14005" w:rsidRDefault="00A14005" w:rsidP="00A14005">
      <w:pPr>
        <w:jc w:val="both"/>
        <w:rPr>
          <w:rFonts w:ascii="Times New Roman" w:hAnsi="Times New Roman" w:cs="Times New Roman"/>
          <w:sz w:val="24"/>
          <w:szCs w:val="24"/>
        </w:rPr>
      </w:pPr>
      <w:r w:rsidRPr="00A14005">
        <w:rPr>
          <w:rFonts w:ascii="Times New Roman" w:hAnsi="Times New Roman" w:cs="Times New Roman"/>
          <w:b/>
          <w:bCs/>
          <w:sz w:val="24"/>
          <w:szCs w:val="24"/>
        </w:rPr>
        <w:t>2. jautājums</w:t>
      </w:r>
      <w:r w:rsidRPr="00A14005">
        <w:rPr>
          <w:rFonts w:ascii="Times New Roman" w:hAnsi="Times New Roman" w:cs="Times New Roman"/>
          <w:sz w:val="24"/>
          <w:szCs w:val="24"/>
        </w:rPr>
        <w:t>:</w:t>
      </w:r>
    </w:p>
    <w:p w14:paraId="1C46B2C5" w14:textId="77777777" w:rsidR="00D053AF" w:rsidRDefault="00D053AF" w:rsidP="00D053AF">
      <w:pPr>
        <w:spacing w:after="0"/>
        <w:contextualSpacing/>
        <w:jc w:val="both"/>
        <w:rPr>
          <w:rFonts w:ascii="Times New Roman" w:hAnsi="Times New Roman" w:cs="Times New Roman"/>
          <w:sz w:val="24"/>
          <w:szCs w:val="24"/>
        </w:rPr>
      </w:pPr>
      <w:r w:rsidRPr="00D053AF">
        <w:rPr>
          <w:rFonts w:ascii="Times New Roman" w:hAnsi="Times New Roman" w:cs="Times New Roman"/>
          <w:sz w:val="24"/>
          <w:szCs w:val="24"/>
        </w:rPr>
        <w:t xml:space="preserve">Vai pēc komunikāciju aku lūku regulēšanas/ lūku nomaiņas darbiem darbus pieņems tikai pasūtītājs vai arī darbus pieņems komunikāciju turētājs SIA “Rīgas ūdens” ? </w:t>
      </w:r>
    </w:p>
    <w:p w14:paraId="24C2E8DD" w14:textId="77777777" w:rsidR="00A14005" w:rsidRPr="00A14005" w:rsidRDefault="00A14005" w:rsidP="00A14005">
      <w:pPr>
        <w:spacing w:after="0"/>
        <w:contextualSpacing/>
        <w:jc w:val="both"/>
        <w:rPr>
          <w:rFonts w:ascii="Times New Roman" w:hAnsi="Times New Roman" w:cs="Times New Roman"/>
          <w:sz w:val="24"/>
          <w:szCs w:val="24"/>
        </w:rPr>
      </w:pPr>
    </w:p>
    <w:p w14:paraId="60BD6C66" w14:textId="77777777" w:rsidR="00A14005" w:rsidRPr="00A14005" w:rsidRDefault="00A14005" w:rsidP="00A14005">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5DF470E0" w14:textId="6D60E4B8" w:rsidR="00A14005" w:rsidRPr="00A14005" w:rsidRDefault="00A14005" w:rsidP="00A14005">
      <w:pPr>
        <w:pStyle w:val="Default"/>
        <w:ind w:firstLine="720"/>
        <w:jc w:val="both"/>
        <w:rPr>
          <w:rFonts w:ascii="Times New Roman" w:hAnsi="Times New Roman" w:cs="Times New Roman"/>
        </w:rPr>
      </w:pPr>
      <w:r w:rsidRPr="00A14005">
        <w:rPr>
          <w:rFonts w:ascii="Times New Roman" w:hAnsi="Times New Roman" w:cs="Times New Roman"/>
        </w:rPr>
        <w:t>Komisija skaidro, ka</w:t>
      </w:r>
      <w:r w:rsidR="00B23EF0">
        <w:rPr>
          <w:rFonts w:ascii="Times New Roman" w:hAnsi="Times New Roman" w:cs="Times New Roman"/>
        </w:rPr>
        <w:t xml:space="preserve"> d</w:t>
      </w:r>
      <w:r w:rsidR="00B23EF0" w:rsidRPr="00B23EF0">
        <w:rPr>
          <w:rFonts w:ascii="Times New Roman" w:hAnsi="Times New Roman" w:cs="Times New Roman"/>
        </w:rPr>
        <w:t xml:space="preserve">arbus pieņems </w:t>
      </w:r>
      <w:r w:rsidR="00F6047C">
        <w:rPr>
          <w:rFonts w:ascii="Times New Roman" w:hAnsi="Times New Roman" w:cs="Times New Roman"/>
        </w:rPr>
        <w:t>gan pasūtītājs, gan</w:t>
      </w:r>
      <w:r w:rsidR="00B23EF0" w:rsidRPr="00B23EF0">
        <w:rPr>
          <w:rFonts w:ascii="Times New Roman" w:hAnsi="Times New Roman" w:cs="Times New Roman"/>
        </w:rPr>
        <w:t xml:space="preserve"> komunikāciju turētājs SIA “Rīgas ūdens”</w:t>
      </w:r>
      <w:r w:rsidR="00B23EF0">
        <w:rPr>
          <w:rFonts w:ascii="Times New Roman" w:hAnsi="Times New Roman" w:cs="Times New Roman"/>
        </w:rPr>
        <w:t>.</w:t>
      </w:r>
    </w:p>
    <w:p w14:paraId="059B29D4" w14:textId="77777777" w:rsidR="00A14005" w:rsidRDefault="00A14005" w:rsidP="00A14005">
      <w:pPr>
        <w:ind w:left="284" w:right="-858"/>
        <w:jc w:val="both"/>
        <w:rPr>
          <w:rFonts w:ascii="Times New Roman" w:hAnsi="Times New Roman" w:cs="Times New Roman"/>
          <w:snapToGrid w:val="0"/>
          <w:szCs w:val="20"/>
        </w:rPr>
      </w:pPr>
    </w:p>
    <w:p w14:paraId="0308147E" w14:textId="77777777" w:rsidR="00EA64FB" w:rsidRDefault="00EA64FB" w:rsidP="00A14005">
      <w:pPr>
        <w:ind w:left="284" w:right="-858"/>
        <w:jc w:val="both"/>
        <w:rPr>
          <w:rFonts w:ascii="Times New Roman" w:hAnsi="Times New Roman" w:cs="Times New Roman"/>
          <w:snapToGrid w:val="0"/>
          <w:szCs w:val="20"/>
        </w:rPr>
      </w:pPr>
    </w:p>
    <w:p w14:paraId="2BCD6FE7" w14:textId="65F295ED" w:rsidR="00A14005" w:rsidRPr="00A14005" w:rsidRDefault="00A14005" w:rsidP="00A14005">
      <w:pPr>
        <w:jc w:val="both"/>
        <w:rPr>
          <w:rFonts w:ascii="Times New Roman" w:hAnsi="Times New Roman" w:cs="Times New Roman"/>
          <w:sz w:val="24"/>
          <w:szCs w:val="24"/>
        </w:rPr>
      </w:pPr>
      <w:r w:rsidRPr="00A14005">
        <w:rPr>
          <w:rFonts w:ascii="Times New Roman" w:hAnsi="Times New Roman" w:cs="Times New Roman"/>
          <w:b/>
          <w:bCs/>
          <w:sz w:val="24"/>
          <w:szCs w:val="24"/>
        </w:rPr>
        <w:t>3. jautājums</w:t>
      </w:r>
      <w:r w:rsidRPr="00A14005">
        <w:rPr>
          <w:rFonts w:ascii="Times New Roman" w:hAnsi="Times New Roman" w:cs="Times New Roman"/>
          <w:sz w:val="24"/>
          <w:szCs w:val="24"/>
        </w:rPr>
        <w:t>:</w:t>
      </w:r>
    </w:p>
    <w:p w14:paraId="7E232641" w14:textId="2BD78A28" w:rsidR="00D053AF" w:rsidRPr="00D053AF" w:rsidRDefault="00D053AF" w:rsidP="00D053AF">
      <w:pPr>
        <w:spacing w:after="0"/>
        <w:contextualSpacing/>
        <w:jc w:val="both"/>
        <w:rPr>
          <w:rFonts w:ascii="Times New Roman" w:hAnsi="Times New Roman" w:cs="Times New Roman"/>
          <w:sz w:val="24"/>
          <w:szCs w:val="24"/>
        </w:rPr>
      </w:pPr>
      <w:r w:rsidRPr="00D053AF">
        <w:rPr>
          <w:rFonts w:ascii="Times New Roman" w:hAnsi="Times New Roman" w:cs="Times New Roman"/>
          <w:sz w:val="24"/>
          <w:szCs w:val="24"/>
        </w:rPr>
        <w:t>Ja darbus pieņems komunikāciju turētājs SIA “Rīgas ūdens”, lūdzam precizēt</w:t>
      </w:r>
      <w:r>
        <w:rPr>
          <w:rFonts w:ascii="Times New Roman" w:hAnsi="Times New Roman" w:cs="Times New Roman"/>
          <w:sz w:val="24"/>
          <w:szCs w:val="24"/>
        </w:rPr>
        <w:t>,</w:t>
      </w:r>
      <w:r w:rsidRPr="00D053AF">
        <w:rPr>
          <w:rFonts w:ascii="Times New Roman" w:hAnsi="Times New Roman" w:cs="Times New Roman"/>
          <w:sz w:val="24"/>
          <w:szCs w:val="24"/>
        </w:rPr>
        <w:t xml:space="preserve"> vai tiks noteiktas kādas papildus kvalitātes prasības</w:t>
      </w:r>
      <w:r>
        <w:rPr>
          <w:rFonts w:ascii="Times New Roman" w:hAnsi="Times New Roman" w:cs="Times New Roman"/>
          <w:sz w:val="24"/>
          <w:szCs w:val="24"/>
        </w:rPr>
        <w:t>,</w:t>
      </w:r>
      <w:r w:rsidRPr="00D053AF">
        <w:rPr>
          <w:rFonts w:ascii="Times New Roman" w:hAnsi="Times New Roman" w:cs="Times New Roman"/>
          <w:sz w:val="24"/>
          <w:szCs w:val="24"/>
        </w:rPr>
        <w:t xml:space="preserve"> vai arī būs tikai tādas kvalitātes prasības</w:t>
      </w:r>
      <w:r>
        <w:rPr>
          <w:rFonts w:ascii="Times New Roman" w:hAnsi="Times New Roman" w:cs="Times New Roman"/>
          <w:sz w:val="24"/>
          <w:szCs w:val="24"/>
        </w:rPr>
        <w:t>,</w:t>
      </w:r>
      <w:r w:rsidRPr="00D053AF">
        <w:rPr>
          <w:rFonts w:ascii="Times New Roman" w:hAnsi="Times New Roman" w:cs="Times New Roman"/>
          <w:sz w:val="24"/>
          <w:szCs w:val="24"/>
        </w:rPr>
        <w:t xml:space="preserve"> kādas ir noteiktas pie iepirkuma dokumentācijas pievienotajā 1.pielikumā “Tehniskā specifikācija”, kur noteiktas sekojošas kvalitātes prasības: Lūkas virsmai jābūt vienā līmenī ar segumu ± 0,5cm. Transporta līdzekļu kustība pāri lūkai nedrīkst radīt metālisku troksni.</w:t>
      </w:r>
    </w:p>
    <w:p w14:paraId="540E8AFB" w14:textId="77777777" w:rsidR="00A14005" w:rsidRPr="00A14005" w:rsidRDefault="00A14005" w:rsidP="00A14005">
      <w:pPr>
        <w:spacing w:after="0"/>
        <w:contextualSpacing/>
        <w:jc w:val="both"/>
        <w:rPr>
          <w:rFonts w:ascii="Times New Roman" w:hAnsi="Times New Roman" w:cs="Times New Roman"/>
          <w:sz w:val="24"/>
          <w:szCs w:val="24"/>
        </w:rPr>
      </w:pPr>
    </w:p>
    <w:p w14:paraId="7BFDF127" w14:textId="77777777" w:rsidR="00A14005" w:rsidRPr="00A14005" w:rsidRDefault="00A14005" w:rsidP="00A14005">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418E2302" w14:textId="5990BB4C" w:rsidR="00B23EF0" w:rsidRPr="00B23EF0" w:rsidRDefault="00A14005" w:rsidP="00B23EF0">
      <w:pPr>
        <w:pStyle w:val="Default"/>
        <w:ind w:firstLine="720"/>
        <w:jc w:val="both"/>
        <w:rPr>
          <w:rFonts w:ascii="Times New Roman" w:hAnsi="Times New Roman" w:cs="Times New Roman"/>
          <w:i/>
          <w:iCs/>
        </w:rPr>
      </w:pPr>
      <w:r w:rsidRPr="00A14005">
        <w:rPr>
          <w:rFonts w:ascii="Times New Roman" w:hAnsi="Times New Roman" w:cs="Times New Roman"/>
        </w:rPr>
        <w:t>Komisija skaidro, ka</w:t>
      </w:r>
      <w:r w:rsidRPr="00B23EF0">
        <w:rPr>
          <w:rFonts w:ascii="Times New Roman" w:hAnsi="Times New Roman" w:cs="Times New Roman"/>
          <w:color w:val="auto"/>
          <w:kern w:val="2"/>
        </w:rPr>
        <w:t xml:space="preserve"> </w:t>
      </w:r>
      <w:r w:rsidR="00B23EF0">
        <w:rPr>
          <w:rFonts w:ascii="Times New Roman" w:hAnsi="Times New Roman" w:cs="Times New Roman"/>
          <w:color w:val="auto"/>
          <w:kern w:val="2"/>
        </w:rPr>
        <w:t>i</w:t>
      </w:r>
      <w:r w:rsidR="00B23EF0" w:rsidRPr="00B23EF0">
        <w:rPr>
          <w:rFonts w:ascii="Times New Roman" w:hAnsi="Times New Roman" w:cs="Times New Roman"/>
          <w:color w:val="auto"/>
          <w:kern w:val="2"/>
        </w:rPr>
        <w:t>zpildītajiem darbiem jāatbilst arī komunikāciju turētāju prasībām.</w:t>
      </w:r>
    </w:p>
    <w:p w14:paraId="58195C4E" w14:textId="04E1D52D" w:rsidR="00A14005" w:rsidRPr="00A14005" w:rsidRDefault="00A14005" w:rsidP="00A14005">
      <w:pPr>
        <w:pStyle w:val="Default"/>
        <w:ind w:firstLine="720"/>
        <w:jc w:val="both"/>
        <w:rPr>
          <w:rFonts w:ascii="Times New Roman" w:hAnsi="Times New Roman" w:cs="Times New Roman"/>
        </w:rPr>
      </w:pPr>
    </w:p>
    <w:sectPr w:rsidR="00A14005" w:rsidRPr="00A1400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07E3" w14:textId="77777777" w:rsidR="002E02CA" w:rsidRDefault="002E02CA" w:rsidP="009160AC">
      <w:pPr>
        <w:spacing w:after="0" w:line="240" w:lineRule="auto"/>
      </w:pPr>
      <w:r>
        <w:separator/>
      </w:r>
    </w:p>
  </w:endnote>
  <w:endnote w:type="continuationSeparator" w:id="0">
    <w:p w14:paraId="34C8571E" w14:textId="77777777" w:rsidR="002E02CA" w:rsidRDefault="002E02C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7BCA" w14:textId="77777777" w:rsidR="002E02CA" w:rsidRDefault="002E02CA" w:rsidP="009160AC">
      <w:pPr>
        <w:spacing w:after="0" w:line="240" w:lineRule="auto"/>
      </w:pPr>
      <w:r>
        <w:separator/>
      </w:r>
    </w:p>
  </w:footnote>
  <w:footnote w:type="continuationSeparator" w:id="0">
    <w:p w14:paraId="708D71BB" w14:textId="77777777" w:rsidR="002E02CA" w:rsidRDefault="002E02C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03215C"/>
    <w:multiLevelType w:val="hybridMultilevel"/>
    <w:tmpl w:val="4F1C4B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3"/>
  </w:num>
  <w:num w:numId="4" w16cid:durableId="1937210401">
    <w:abstractNumId w:val="14"/>
  </w:num>
  <w:num w:numId="5" w16cid:durableId="190841310">
    <w:abstractNumId w:val="7"/>
  </w:num>
  <w:num w:numId="6" w16cid:durableId="808401699">
    <w:abstractNumId w:val="16"/>
  </w:num>
  <w:num w:numId="7" w16cid:durableId="308830484">
    <w:abstractNumId w:val="10"/>
  </w:num>
  <w:num w:numId="8" w16cid:durableId="1771730384">
    <w:abstractNumId w:val="22"/>
  </w:num>
  <w:num w:numId="9" w16cid:durableId="1781414101">
    <w:abstractNumId w:val="4"/>
  </w:num>
  <w:num w:numId="10" w16cid:durableId="102655186">
    <w:abstractNumId w:val="21"/>
  </w:num>
  <w:num w:numId="11" w16cid:durableId="1316183936">
    <w:abstractNumId w:val="19"/>
  </w:num>
  <w:num w:numId="12" w16cid:durableId="1582448332">
    <w:abstractNumId w:val="20"/>
  </w:num>
  <w:num w:numId="13" w16cid:durableId="1328092757">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2"/>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1"/>
  </w:num>
  <w:num w:numId="24" w16cid:durableId="10900855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62E9C"/>
    <w:rsid w:val="00092585"/>
    <w:rsid w:val="00094A5B"/>
    <w:rsid w:val="000C72F3"/>
    <w:rsid w:val="000D4D5F"/>
    <w:rsid w:val="000E4569"/>
    <w:rsid w:val="00131AF8"/>
    <w:rsid w:val="00132222"/>
    <w:rsid w:val="001616E3"/>
    <w:rsid w:val="00164982"/>
    <w:rsid w:val="00195E1A"/>
    <w:rsid w:val="001B1596"/>
    <w:rsid w:val="001B60E1"/>
    <w:rsid w:val="001C1863"/>
    <w:rsid w:val="001C2ECD"/>
    <w:rsid w:val="001C4698"/>
    <w:rsid w:val="0020581C"/>
    <w:rsid w:val="00214776"/>
    <w:rsid w:val="002254A2"/>
    <w:rsid w:val="00237106"/>
    <w:rsid w:val="0025032E"/>
    <w:rsid w:val="00253498"/>
    <w:rsid w:val="00263708"/>
    <w:rsid w:val="002710C8"/>
    <w:rsid w:val="00284129"/>
    <w:rsid w:val="00292D0E"/>
    <w:rsid w:val="002E02C0"/>
    <w:rsid w:val="002E02CA"/>
    <w:rsid w:val="002E234F"/>
    <w:rsid w:val="002F261D"/>
    <w:rsid w:val="002F3484"/>
    <w:rsid w:val="00300A4F"/>
    <w:rsid w:val="0031474C"/>
    <w:rsid w:val="00315557"/>
    <w:rsid w:val="00330351"/>
    <w:rsid w:val="00332A5A"/>
    <w:rsid w:val="00337AD9"/>
    <w:rsid w:val="003536E3"/>
    <w:rsid w:val="00355500"/>
    <w:rsid w:val="00363B15"/>
    <w:rsid w:val="003812FF"/>
    <w:rsid w:val="003939A4"/>
    <w:rsid w:val="00394A44"/>
    <w:rsid w:val="003A7964"/>
    <w:rsid w:val="003B2299"/>
    <w:rsid w:val="003C3148"/>
    <w:rsid w:val="003E2D67"/>
    <w:rsid w:val="004328C0"/>
    <w:rsid w:val="00461E4C"/>
    <w:rsid w:val="004938B0"/>
    <w:rsid w:val="004A1FC7"/>
    <w:rsid w:val="004C64A7"/>
    <w:rsid w:val="004D3BE8"/>
    <w:rsid w:val="004D3E14"/>
    <w:rsid w:val="00502BD7"/>
    <w:rsid w:val="00505122"/>
    <w:rsid w:val="00506C29"/>
    <w:rsid w:val="00533E65"/>
    <w:rsid w:val="00544C6E"/>
    <w:rsid w:val="00553813"/>
    <w:rsid w:val="0055775B"/>
    <w:rsid w:val="00564C85"/>
    <w:rsid w:val="00596330"/>
    <w:rsid w:val="00596A2E"/>
    <w:rsid w:val="005B08CB"/>
    <w:rsid w:val="005B6C87"/>
    <w:rsid w:val="005C5477"/>
    <w:rsid w:val="005D1FB2"/>
    <w:rsid w:val="005E4436"/>
    <w:rsid w:val="00607BD0"/>
    <w:rsid w:val="006115E9"/>
    <w:rsid w:val="00622557"/>
    <w:rsid w:val="0062292B"/>
    <w:rsid w:val="00661167"/>
    <w:rsid w:val="00675CA4"/>
    <w:rsid w:val="00697D83"/>
    <w:rsid w:val="006B4CC9"/>
    <w:rsid w:val="006E6E3D"/>
    <w:rsid w:val="007006FA"/>
    <w:rsid w:val="00700740"/>
    <w:rsid w:val="00715181"/>
    <w:rsid w:val="00735644"/>
    <w:rsid w:val="00786058"/>
    <w:rsid w:val="007904F5"/>
    <w:rsid w:val="00791EA0"/>
    <w:rsid w:val="00796CF2"/>
    <w:rsid w:val="007A3914"/>
    <w:rsid w:val="007A4A4A"/>
    <w:rsid w:val="007B010A"/>
    <w:rsid w:val="007B0B18"/>
    <w:rsid w:val="007D49BC"/>
    <w:rsid w:val="007F7274"/>
    <w:rsid w:val="00806C20"/>
    <w:rsid w:val="00816AF7"/>
    <w:rsid w:val="008466D7"/>
    <w:rsid w:val="00851A35"/>
    <w:rsid w:val="00855E13"/>
    <w:rsid w:val="00860D0F"/>
    <w:rsid w:val="00861E5A"/>
    <w:rsid w:val="00863914"/>
    <w:rsid w:val="008706F6"/>
    <w:rsid w:val="00892424"/>
    <w:rsid w:val="00893E7C"/>
    <w:rsid w:val="008975B0"/>
    <w:rsid w:val="008B0062"/>
    <w:rsid w:val="008C0D0F"/>
    <w:rsid w:val="008D2661"/>
    <w:rsid w:val="008E2A51"/>
    <w:rsid w:val="008F66CF"/>
    <w:rsid w:val="008F67EC"/>
    <w:rsid w:val="008F7DAC"/>
    <w:rsid w:val="009160AC"/>
    <w:rsid w:val="0092297F"/>
    <w:rsid w:val="00942929"/>
    <w:rsid w:val="00945929"/>
    <w:rsid w:val="00977DEE"/>
    <w:rsid w:val="00981DC3"/>
    <w:rsid w:val="00991031"/>
    <w:rsid w:val="009B58AB"/>
    <w:rsid w:val="009B5B42"/>
    <w:rsid w:val="00A020A7"/>
    <w:rsid w:val="00A14005"/>
    <w:rsid w:val="00A566A7"/>
    <w:rsid w:val="00A81698"/>
    <w:rsid w:val="00A829D8"/>
    <w:rsid w:val="00A86FD1"/>
    <w:rsid w:val="00AA3B15"/>
    <w:rsid w:val="00AA6E55"/>
    <w:rsid w:val="00AB26B0"/>
    <w:rsid w:val="00AB42DF"/>
    <w:rsid w:val="00AC1A65"/>
    <w:rsid w:val="00AF71C5"/>
    <w:rsid w:val="00B03D6C"/>
    <w:rsid w:val="00B0684C"/>
    <w:rsid w:val="00B06DFC"/>
    <w:rsid w:val="00B205DD"/>
    <w:rsid w:val="00B23EF0"/>
    <w:rsid w:val="00B32FF9"/>
    <w:rsid w:val="00B53989"/>
    <w:rsid w:val="00B57AC3"/>
    <w:rsid w:val="00B62F33"/>
    <w:rsid w:val="00BA3E76"/>
    <w:rsid w:val="00BA6724"/>
    <w:rsid w:val="00BA7B7F"/>
    <w:rsid w:val="00BC1321"/>
    <w:rsid w:val="00BC4B41"/>
    <w:rsid w:val="00BC7676"/>
    <w:rsid w:val="00BD250A"/>
    <w:rsid w:val="00C00E4D"/>
    <w:rsid w:val="00C34BF7"/>
    <w:rsid w:val="00C57D56"/>
    <w:rsid w:val="00C6439D"/>
    <w:rsid w:val="00C75889"/>
    <w:rsid w:val="00CA123B"/>
    <w:rsid w:val="00CB5636"/>
    <w:rsid w:val="00CB5E28"/>
    <w:rsid w:val="00CF7F75"/>
    <w:rsid w:val="00D053AF"/>
    <w:rsid w:val="00D206A7"/>
    <w:rsid w:val="00D35263"/>
    <w:rsid w:val="00D358DD"/>
    <w:rsid w:val="00D36C26"/>
    <w:rsid w:val="00D41BE1"/>
    <w:rsid w:val="00D5189E"/>
    <w:rsid w:val="00D52A9B"/>
    <w:rsid w:val="00D622A1"/>
    <w:rsid w:val="00D82797"/>
    <w:rsid w:val="00DA7CD9"/>
    <w:rsid w:val="00DB1915"/>
    <w:rsid w:val="00DB6D16"/>
    <w:rsid w:val="00DD5E0F"/>
    <w:rsid w:val="00DF1F3C"/>
    <w:rsid w:val="00E07ACC"/>
    <w:rsid w:val="00E11B12"/>
    <w:rsid w:val="00E15208"/>
    <w:rsid w:val="00E73FAB"/>
    <w:rsid w:val="00E775C6"/>
    <w:rsid w:val="00E80183"/>
    <w:rsid w:val="00EA4B35"/>
    <w:rsid w:val="00EA64FB"/>
    <w:rsid w:val="00EA7013"/>
    <w:rsid w:val="00EB4716"/>
    <w:rsid w:val="00EB4FB1"/>
    <w:rsid w:val="00EC119F"/>
    <w:rsid w:val="00EC6F95"/>
    <w:rsid w:val="00ED2EA4"/>
    <w:rsid w:val="00EE274A"/>
    <w:rsid w:val="00EF5E34"/>
    <w:rsid w:val="00F00B06"/>
    <w:rsid w:val="00F01714"/>
    <w:rsid w:val="00F05B41"/>
    <w:rsid w:val="00F12365"/>
    <w:rsid w:val="00F15E18"/>
    <w:rsid w:val="00F160A1"/>
    <w:rsid w:val="00F42565"/>
    <w:rsid w:val="00F55D28"/>
    <w:rsid w:val="00F56B83"/>
    <w:rsid w:val="00F6047C"/>
    <w:rsid w:val="00F62FF1"/>
    <w:rsid w:val="00FC7957"/>
    <w:rsid w:val="00FD0667"/>
    <w:rsid w:val="00FD2511"/>
    <w:rsid w:val="00FE19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264928711">
      <w:bodyDiv w:val="1"/>
      <w:marLeft w:val="0"/>
      <w:marRight w:val="0"/>
      <w:marTop w:val="0"/>
      <w:marBottom w:val="0"/>
      <w:divBdr>
        <w:top w:val="none" w:sz="0" w:space="0" w:color="auto"/>
        <w:left w:val="none" w:sz="0" w:space="0" w:color="auto"/>
        <w:bottom w:val="none" w:sz="0" w:space="0" w:color="auto"/>
        <w:right w:val="none" w:sz="0" w:space="0" w:color="auto"/>
      </w:divBdr>
    </w:div>
    <w:div w:id="310713397">
      <w:bodyDiv w:val="1"/>
      <w:marLeft w:val="0"/>
      <w:marRight w:val="0"/>
      <w:marTop w:val="0"/>
      <w:marBottom w:val="0"/>
      <w:divBdr>
        <w:top w:val="none" w:sz="0" w:space="0" w:color="auto"/>
        <w:left w:val="none" w:sz="0" w:space="0" w:color="auto"/>
        <w:bottom w:val="none" w:sz="0" w:space="0" w:color="auto"/>
        <w:right w:val="none" w:sz="0" w:space="0" w:color="auto"/>
      </w:divBdr>
    </w:div>
    <w:div w:id="42835229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27325850">
      <w:bodyDiv w:val="1"/>
      <w:marLeft w:val="0"/>
      <w:marRight w:val="0"/>
      <w:marTop w:val="0"/>
      <w:marBottom w:val="0"/>
      <w:divBdr>
        <w:top w:val="none" w:sz="0" w:space="0" w:color="auto"/>
        <w:left w:val="none" w:sz="0" w:space="0" w:color="auto"/>
        <w:bottom w:val="none" w:sz="0" w:space="0" w:color="auto"/>
        <w:right w:val="none" w:sz="0" w:space="0" w:color="auto"/>
      </w:divBdr>
    </w:div>
    <w:div w:id="1666081261">
      <w:bodyDiv w:val="1"/>
      <w:marLeft w:val="0"/>
      <w:marRight w:val="0"/>
      <w:marTop w:val="0"/>
      <w:marBottom w:val="0"/>
      <w:divBdr>
        <w:top w:val="none" w:sz="0" w:space="0" w:color="auto"/>
        <w:left w:val="none" w:sz="0" w:space="0" w:color="auto"/>
        <w:bottom w:val="none" w:sz="0" w:space="0" w:color="auto"/>
        <w:right w:val="none" w:sz="0" w:space="0" w:color="auto"/>
      </w:divBdr>
    </w:div>
    <w:div w:id="169130031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1075</Words>
  <Characters>614</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5</cp:revision>
  <cp:lastPrinted>2024-05-21T10:41:00Z</cp:lastPrinted>
  <dcterms:created xsi:type="dcterms:W3CDTF">2025-01-23T08:07:00Z</dcterms:created>
  <dcterms:modified xsi:type="dcterms:W3CDTF">2025-01-23T15:15:00Z</dcterms:modified>
</cp:coreProperties>
</file>