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Dzīvojamās mājas Viršu ielā 46, Daugavpilī, piesaistīta zemesgabala teritorijas labiekārtošana ar asfaltbetona seguma atjaunošanu, autostāvvietas ierīkošanu un apgaismojuma tīklu izbūvi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2025/006M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ROADS"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14:42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61117.86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"A.M.Company"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21:01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51504.61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"CBF &amp; LANDSCAPE"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08:11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48669.71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31.01.2025;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