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927B6" w14:textId="12892775" w:rsidR="00E61240" w:rsidRDefault="00E61240" w:rsidP="00E6124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Ieinteresētā p</w:t>
      </w:r>
      <w:r w:rsidR="00634296">
        <w:rPr>
          <w:rFonts w:ascii="Times New Roman" w:hAnsi="Times New Roman" w:cs="Times New Roman"/>
          <w:b/>
          <w:bCs/>
          <w:sz w:val="24"/>
          <w:szCs w:val="24"/>
        </w:rPr>
        <w:t>iegādātāja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 “_________________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7F6D0B2" w14:textId="77777777" w:rsidR="006E1E34" w:rsidRDefault="007B7068" w:rsidP="006E1E34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komentāri par</w:t>
      </w:r>
      <w:r w:rsidR="006E1E34" w:rsidRPr="006E1E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1E34">
        <w:rPr>
          <w:rFonts w:ascii="Times New Roman" w:hAnsi="Times New Roman" w:cs="Times New Roman"/>
          <w:b/>
          <w:bCs/>
          <w:sz w:val="24"/>
          <w:szCs w:val="24"/>
        </w:rPr>
        <w:t xml:space="preserve">plānotā atklātā konkursa </w:t>
      </w:r>
      <w:r w:rsidR="006E1E34" w:rsidRPr="008E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0ED6265" w14:textId="3050B707" w:rsidR="00791317" w:rsidRPr="00551373" w:rsidRDefault="00791317" w:rsidP="00551373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1317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493633" w:rsidRPr="00493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Centralizētā citostatiķu šķaidīšanas bloka iekārtu darbības nodrošināšanai nepieciešamās medicīnas preces un palīgmateriāli</w:t>
      </w:r>
      <w:r w:rsidRPr="00791317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227D5A58" w14:textId="22BCB47D" w:rsidR="008E0806" w:rsidRPr="008E0806" w:rsidRDefault="00AE6047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(ID Nr. RAKUS</w:t>
      </w:r>
      <w:r w:rsidR="00D64B2A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D3B95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493633">
        <w:rPr>
          <w:rFonts w:ascii="Times New Roman" w:hAnsi="Times New Roman" w:cs="Times New Roman"/>
          <w:b/>
          <w:bCs/>
          <w:sz w:val="24"/>
          <w:szCs w:val="24"/>
        </w:rPr>
        <w:t>144</w:t>
      </w:r>
      <w:r w:rsidR="002D7DCB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479F3E9" w14:textId="6F3E93DA" w:rsidR="006E1E34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nolikumā noteiktajām kvalifikācijas (atlases) un tehniskajā specifikācijā izvirzītajām prasībām </w:t>
      </w:r>
    </w:p>
    <w:p w14:paraId="0655BA64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25FAE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F9931" w14:textId="56E3AE6E" w:rsidR="008E0806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E0806">
        <w:rPr>
          <w:rFonts w:ascii="Times New Roman" w:hAnsi="Times New Roman" w:cs="Times New Roman"/>
          <w:sz w:val="24"/>
          <w:szCs w:val="24"/>
        </w:rPr>
        <w:t xml:space="preserve">omentāri par izvirzītajam </w:t>
      </w:r>
      <w:r>
        <w:rPr>
          <w:rFonts w:ascii="Times New Roman" w:hAnsi="Times New Roman" w:cs="Times New Roman"/>
          <w:sz w:val="24"/>
          <w:szCs w:val="24"/>
        </w:rPr>
        <w:t>kvalifikācijas</w:t>
      </w:r>
      <w:r w:rsidR="006E1E34">
        <w:rPr>
          <w:rFonts w:ascii="Times New Roman" w:hAnsi="Times New Roman" w:cs="Times New Roman"/>
          <w:sz w:val="24"/>
          <w:szCs w:val="24"/>
        </w:rPr>
        <w:t xml:space="preserve"> (atlases)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806">
        <w:rPr>
          <w:rFonts w:ascii="Times New Roman" w:hAnsi="Times New Roman" w:cs="Times New Roman"/>
          <w:sz w:val="24"/>
          <w:szCs w:val="24"/>
        </w:rPr>
        <w:t>prasībām:</w:t>
      </w:r>
    </w:p>
    <w:p w14:paraId="79DCC086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14:paraId="683C9EF7" w14:textId="77777777" w:rsidTr="007B7068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2DEE7850" w:rsidR="00E05BBC" w:rsidRPr="008E0806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6364B849" w:rsidR="00E05BBC" w:rsidRPr="008E0806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E05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valifikācijas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(atlases)</w:t>
            </w:r>
            <w:r w:rsidR="00E05BBC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 w:rsidR="000A06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5CBAEFA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E05BBC"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 </w:t>
            </w:r>
          </w:p>
          <w:p w14:paraId="235753F5" w14:textId="24B4FC19" w:rsidR="00E05BBC" w:rsidRPr="00BA6B0F" w:rsidRDefault="00BA6B0F" w:rsidP="000A0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ūdzam 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kvalifikācijas (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atlases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</w:t>
            </w:r>
            <w:r w:rsidR="003871C2">
              <w:rPr>
                <w:rFonts w:ascii="Times New Roman" w:hAnsi="Times New Roman" w:cs="Times New Roman"/>
                <w:sz w:val="20"/>
                <w:szCs w:val="20"/>
              </w:rPr>
              <w:t xml:space="preserve"> vai </w:t>
            </w:r>
            <w:r w:rsidR="003871C2"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05BBC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BBC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5643B12" w14:textId="77777777" w:rsidTr="000A0647">
        <w:tc>
          <w:tcPr>
            <w:tcW w:w="1271" w:type="dxa"/>
            <w:vAlign w:val="center"/>
          </w:tcPr>
          <w:p w14:paraId="6CF4373E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F84918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3191C6D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6EA195BA" w14:textId="77777777" w:rsidTr="000A0647">
        <w:tc>
          <w:tcPr>
            <w:tcW w:w="1271" w:type="dxa"/>
            <w:vAlign w:val="center"/>
          </w:tcPr>
          <w:p w14:paraId="413AE13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DF570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51B2D32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D6060" w14:textId="4677EB38" w:rsidR="00E05BBC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53685" w14:textId="0E327DDA" w:rsidR="00E05BBC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Komentāri p</w:t>
      </w:r>
      <w:r w:rsidR="00E05BBC">
        <w:rPr>
          <w:rFonts w:ascii="Times New Roman" w:hAnsi="Times New Roman" w:cs="Times New Roman"/>
          <w:sz w:val="24"/>
          <w:szCs w:val="24"/>
        </w:rPr>
        <w:t xml:space="preserve">ar </w:t>
      </w:r>
      <w:r>
        <w:rPr>
          <w:rFonts w:ascii="Times New Roman" w:hAnsi="Times New Roman" w:cs="Times New Roman"/>
          <w:sz w:val="24"/>
          <w:szCs w:val="24"/>
        </w:rPr>
        <w:t xml:space="preserve">izvirzītajām </w:t>
      </w:r>
      <w:r w:rsidR="000A0647">
        <w:rPr>
          <w:rFonts w:ascii="Times New Roman" w:hAnsi="Times New Roman" w:cs="Times New Roman"/>
          <w:sz w:val="24"/>
          <w:szCs w:val="24"/>
        </w:rPr>
        <w:t>t</w:t>
      </w:r>
      <w:r w:rsidR="00E05BBC">
        <w:rPr>
          <w:rFonts w:ascii="Times New Roman" w:hAnsi="Times New Roman" w:cs="Times New Roman"/>
          <w:sz w:val="24"/>
          <w:szCs w:val="24"/>
        </w:rPr>
        <w:t>ehnisk</w:t>
      </w:r>
      <w:r w:rsidR="000A0647">
        <w:rPr>
          <w:rFonts w:ascii="Times New Roman" w:hAnsi="Times New Roman" w:cs="Times New Roman"/>
          <w:sz w:val="24"/>
          <w:szCs w:val="24"/>
        </w:rPr>
        <w:t>ās</w:t>
      </w:r>
      <w:r w:rsidR="00E05BBC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0A0647">
        <w:rPr>
          <w:rFonts w:ascii="Times New Roman" w:hAnsi="Times New Roman" w:cs="Times New Roman"/>
          <w:sz w:val="24"/>
          <w:szCs w:val="24"/>
        </w:rPr>
        <w:t>as prasībām</w:t>
      </w:r>
      <w:r w:rsidR="00E05BBC">
        <w:rPr>
          <w:rFonts w:ascii="Times New Roman" w:hAnsi="Times New Roman" w:cs="Times New Roman"/>
          <w:sz w:val="24"/>
          <w:szCs w:val="24"/>
        </w:rPr>
        <w:t>:</w:t>
      </w:r>
    </w:p>
    <w:p w14:paraId="4615A118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E0806" w14:paraId="75C83F5D" w14:textId="77777777" w:rsidTr="007B7068">
        <w:trPr>
          <w:trHeight w:val="674"/>
        </w:trPr>
        <w:tc>
          <w:tcPr>
            <w:tcW w:w="1510" w:type="dxa"/>
            <w:shd w:val="clear" w:color="auto" w:fill="F2F2F2" w:themeFill="background1" w:themeFillShade="F2"/>
            <w:vAlign w:val="center"/>
          </w:tcPr>
          <w:p w14:paraId="11A4C19F" w14:textId="46ED86B2" w:rsidR="008E0806" w:rsidRPr="008E0806" w:rsidRDefault="00BF2494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305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8E0806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073FE72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8E0806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</w:p>
          <w:p w14:paraId="62C9E0F7" w14:textId="6A1E96B6" w:rsidR="008E0806" w:rsidRPr="008E0806" w:rsidRDefault="00BA6B0F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(Lūdzam 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izvirzītā tehniskā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 xml:space="preserve">vai 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precizējama)</w:t>
            </w:r>
          </w:p>
        </w:tc>
      </w:tr>
      <w:tr w:rsidR="008E0806" w14:paraId="00755589" w14:textId="77777777" w:rsidTr="000A0647">
        <w:trPr>
          <w:trHeight w:val="221"/>
        </w:trPr>
        <w:tc>
          <w:tcPr>
            <w:tcW w:w="1510" w:type="dxa"/>
            <w:vAlign w:val="center"/>
          </w:tcPr>
          <w:p w14:paraId="1E33D89C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6099C0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06" w14:paraId="4E934517" w14:textId="77777777" w:rsidTr="000A0647">
        <w:tc>
          <w:tcPr>
            <w:tcW w:w="1510" w:type="dxa"/>
            <w:vAlign w:val="center"/>
          </w:tcPr>
          <w:p w14:paraId="305F136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A783DD2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52D5A74A" w14:textId="77777777" w:rsidTr="000A0647">
        <w:tc>
          <w:tcPr>
            <w:tcW w:w="1510" w:type="dxa"/>
            <w:vAlign w:val="center"/>
          </w:tcPr>
          <w:p w14:paraId="2907D0F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2BE90D65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B397D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74B64F7" w14:textId="77777777" w:rsidTr="000A0647">
        <w:tc>
          <w:tcPr>
            <w:tcW w:w="1510" w:type="dxa"/>
            <w:vAlign w:val="center"/>
          </w:tcPr>
          <w:p w14:paraId="697FAFF3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28DF6F6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B48149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1269D3" w14:textId="77777777" w:rsidR="00634296" w:rsidRDefault="00634296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95E3886" w14:textId="6EB53B83" w:rsidR="00735889" w:rsidRDefault="00735889" w:rsidP="0073588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>*</w:t>
      </w:r>
      <w:r w:rsidR="00552E48" w:rsidRPr="00552E48">
        <w:rPr>
          <w:rFonts w:ascii="Times New Roman" w:hAnsi="Times New Roman" w:cs="Times New Roman"/>
          <w:i/>
          <w:iCs/>
        </w:rPr>
        <w:t xml:space="preserve"> </w:t>
      </w:r>
      <w:r w:rsidR="00552E48">
        <w:rPr>
          <w:rFonts w:ascii="Times New Roman" w:hAnsi="Times New Roman" w:cs="Times New Roman"/>
          <w:i/>
          <w:iCs/>
        </w:rPr>
        <w:t>Ja nepieciešam</w:t>
      </w:r>
      <w:r w:rsidR="00D64B2A">
        <w:rPr>
          <w:rFonts w:ascii="Times New Roman" w:hAnsi="Times New Roman" w:cs="Times New Roman"/>
          <w:i/>
          <w:iCs/>
        </w:rPr>
        <w:t>s</w:t>
      </w:r>
      <w:r w:rsidR="00552E48">
        <w:rPr>
          <w:rFonts w:ascii="Times New Roman" w:hAnsi="Times New Roman" w:cs="Times New Roman"/>
          <w:i/>
          <w:iCs/>
        </w:rPr>
        <w:t>, i</w:t>
      </w:r>
      <w:r>
        <w:rPr>
          <w:rFonts w:ascii="Times New Roman" w:hAnsi="Times New Roman" w:cs="Times New Roman"/>
          <w:i/>
          <w:iCs/>
        </w:rPr>
        <w:t>einteresētais piegādātājs tabulas papildina ar ailēm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6A46234" w14:textId="618AF25E" w:rsidR="007B7068" w:rsidRP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7B7068" w:rsidRPr="007B7068" w:rsidSect="000A0647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C2FDC" w14:textId="77777777" w:rsidR="00F166C1" w:rsidRDefault="00F166C1" w:rsidP="00F166C1">
      <w:pPr>
        <w:spacing w:after="0" w:line="240" w:lineRule="auto"/>
      </w:pPr>
      <w:r>
        <w:separator/>
      </w:r>
    </w:p>
  </w:endnote>
  <w:endnote w:type="continuationSeparator" w:id="0">
    <w:p w14:paraId="6F6A261E" w14:textId="77777777" w:rsidR="00F166C1" w:rsidRDefault="00F166C1" w:rsidP="00F1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D2ED7" w14:textId="77777777" w:rsidR="00F166C1" w:rsidRDefault="00F166C1" w:rsidP="00F166C1">
      <w:pPr>
        <w:spacing w:after="0" w:line="240" w:lineRule="auto"/>
      </w:pPr>
      <w:r>
        <w:separator/>
      </w:r>
    </w:p>
  </w:footnote>
  <w:footnote w:type="continuationSeparator" w:id="0">
    <w:p w14:paraId="405575A6" w14:textId="77777777" w:rsidR="00F166C1" w:rsidRDefault="00F166C1" w:rsidP="00F1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8EDBA" w14:textId="0994E838" w:rsidR="00A972A2" w:rsidRDefault="00A972A2" w:rsidP="00A972A2">
    <w:pPr>
      <w:pStyle w:val="Header"/>
      <w:jc w:val="right"/>
      <w:rPr>
        <w:rFonts w:ascii="Times New Roman" w:hAnsi="Times New Roman" w:cs="Times New Roman"/>
        <w:sz w:val="20"/>
        <w:szCs w:val="20"/>
      </w:rPr>
    </w:pPr>
    <w:r w:rsidRPr="00F166C1">
      <w:rPr>
        <w:rFonts w:ascii="Times New Roman" w:hAnsi="Times New Roman" w:cs="Times New Roman"/>
        <w:sz w:val="20"/>
        <w:szCs w:val="20"/>
      </w:rPr>
      <w:t>Pielikums Nr.</w:t>
    </w:r>
    <w:r>
      <w:rPr>
        <w:rFonts w:ascii="Times New Roman" w:hAnsi="Times New Roman" w:cs="Times New Roman"/>
        <w:sz w:val="20"/>
        <w:szCs w:val="20"/>
      </w:rPr>
      <w:t>1</w:t>
    </w:r>
  </w:p>
  <w:p w14:paraId="5048646F" w14:textId="641AFEA3" w:rsidR="00F166C1" w:rsidRPr="00F166C1" w:rsidRDefault="003871C2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Ieinteresēto p</w:t>
    </w:r>
    <w:r w:rsidR="00F166C1" w:rsidRPr="00F166C1">
      <w:rPr>
        <w:rFonts w:ascii="Times New Roman" w:hAnsi="Times New Roman" w:cs="Times New Roman"/>
        <w:sz w:val="20"/>
        <w:szCs w:val="20"/>
      </w:rPr>
      <w:t>iegādātāju apspriedei_ RAKUS 202</w:t>
    </w:r>
    <w:r w:rsidR="00AD3B95">
      <w:rPr>
        <w:rFonts w:ascii="Times New Roman" w:hAnsi="Times New Roman" w:cs="Times New Roman"/>
        <w:sz w:val="20"/>
        <w:szCs w:val="20"/>
      </w:rPr>
      <w:t>4</w:t>
    </w:r>
    <w:r w:rsidR="00F166C1" w:rsidRPr="00F166C1">
      <w:rPr>
        <w:rFonts w:ascii="Times New Roman" w:hAnsi="Times New Roman" w:cs="Times New Roman"/>
        <w:sz w:val="20"/>
        <w:szCs w:val="20"/>
      </w:rPr>
      <w:t>/</w:t>
    </w:r>
    <w:r w:rsidR="00493633">
      <w:rPr>
        <w:rFonts w:ascii="Times New Roman" w:hAnsi="Times New Roman" w:cs="Times New Roman"/>
        <w:sz w:val="20"/>
        <w:szCs w:val="20"/>
      </w:rPr>
      <w:t>144</w:t>
    </w:r>
    <w:r w:rsidR="00491237">
      <w:rPr>
        <w:rFonts w:ascii="Times New Roman" w:hAnsi="Times New Roman" w:cs="Times New Roman"/>
        <w:sz w:val="20"/>
        <w:szCs w:val="20"/>
      </w:rPr>
      <w:t>K</w:t>
    </w:r>
    <w:r w:rsidR="00A972A2">
      <w:rPr>
        <w:rFonts w:ascii="Times New Roman" w:hAnsi="Times New Roman" w:cs="Times New Roman"/>
        <w:sz w:val="20"/>
        <w:szCs w:val="20"/>
      </w:rPr>
      <w:t>_A</w:t>
    </w:r>
  </w:p>
  <w:p w14:paraId="7C8E0541" w14:textId="77777777" w:rsidR="00F166C1" w:rsidRDefault="00F166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226B8E"/>
    <w:rsid w:val="002D3845"/>
    <w:rsid w:val="002D7DCB"/>
    <w:rsid w:val="003871C2"/>
    <w:rsid w:val="00491237"/>
    <w:rsid w:val="00493633"/>
    <w:rsid w:val="004C6F3F"/>
    <w:rsid w:val="00551373"/>
    <w:rsid w:val="00552E48"/>
    <w:rsid w:val="00634296"/>
    <w:rsid w:val="006D6241"/>
    <w:rsid w:val="006E1E34"/>
    <w:rsid w:val="00735889"/>
    <w:rsid w:val="00791317"/>
    <w:rsid w:val="007B7068"/>
    <w:rsid w:val="008B2F12"/>
    <w:rsid w:val="008E0806"/>
    <w:rsid w:val="00916A3E"/>
    <w:rsid w:val="009242DB"/>
    <w:rsid w:val="00A972A2"/>
    <w:rsid w:val="00AD3B95"/>
    <w:rsid w:val="00AE6047"/>
    <w:rsid w:val="00B37DF8"/>
    <w:rsid w:val="00BA6B0F"/>
    <w:rsid w:val="00BF2494"/>
    <w:rsid w:val="00D64B2A"/>
    <w:rsid w:val="00E05BBC"/>
    <w:rsid w:val="00E61240"/>
    <w:rsid w:val="00E93B3F"/>
    <w:rsid w:val="00EF7ADC"/>
    <w:rsid w:val="00F1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6C1"/>
  </w:style>
  <w:style w:type="paragraph" w:styleId="Footer">
    <w:name w:val="footer"/>
    <w:basedOn w:val="Normal"/>
    <w:link w:val="Foot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73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Agnese Bandone</cp:lastModifiedBy>
  <cp:revision>7</cp:revision>
  <dcterms:created xsi:type="dcterms:W3CDTF">2024-04-10T11:22:00Z</dcterms:created>
  <dcterms:modified xsi:type="dcterms:W3CDTF">2024-12-05T08:00:00Z</dcterms:modified>
</cp:coreProperties>
</file>