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D7F05" w14:textId="77777777" w:rsidR="001132E8" w:rsidRPr="00135F4C" w:rsidRDefault="00CB080E">
      <w:pPr>
        <w:pStyle w:val="P68B1DB1-Normal1"/>
        <w:tabs>
          <w:tab w:val="left" w:pos="5160"/>
        </w:tabs>
        <w:spacing w:after="0"/>
        <w:jc w:val="right"/>
        <w:rPr>
          <w:rFonts w:eastAsia="Times New Roman"/>
          <w:lang w:val="en-GB"/>
        </w:rPr>
      </w:pPr>
      <w:r w:rsidRPr="00135F4C">
        <w:rPr>
          <w:lang w:val="en-GB"/>
        </w:rPr>
        <w:t>Annex 1</w:t>
      </w:r>
    </w:p>
    <w:p w14:paraId="3BEEA428" w14:textId="190F26A7" w:rsidR="001132E8" w:rsidRPr="00135F4C" w:rsidRDefault="009054D7">
      <w:pPr>
        <w:pStyle w:val="P68B1DB1-Normal2"/>
        <w:widowControl w:val="0"/>
        <w:autoSpaceDE w:val="0"/>
        <w:autoSpaceDN w:val="0"/>
        <w:spacing w:after="0"/>
        <w:jc w:val="right"/>
        <w:rPr>
          <w:lang w:val="en-GB"/>
        </w:rPr>
      </w:pPr>
      <w:r>
        <w:rPr>
          <w:lang w:val="en-GB"/>
        </w:rPr>
        <w:t>Procurement</w:t>
      </w:r>
      <w:r w:rsidR="00CB080E" w:rsidRPr="00135F4C">
        <w:rPr>
          <w:lang w:val="en-GB"/>
        </w:rPr>
        <w:t xml:space="preserve"> ID No.</w:t>
      </w:r>
      <w:r>
        <w:rPr>
          <w:lang w:val="en-GB"/>
        </w:rPr>
        <w:t xml:space="preserve"> RSU 2025/1/AK</w:t>
      </w:r>
    </w:p>
    <w:p w14:paraId="4D1C54FE" w14:textId="77777777" w:rsidR="001132E8" w:rsidRPr="00135F4C" w:rsidRDefault="00CB080E">
      <w:pPr>
        <w:pStyle w:val="P68B1DB1-Normal2"/>
        <w:widowControl w:val="0"/>
        <w:autoSpaceDE w:val="0"/>
        <w:autoSpaceDN w:val="0"/>
        <w:spacing w:after="0"/>
        <w:jc w:val="right"/>
        <w:rPr>
          <w:lang w:val="en-GB"/>
        </w:rPr>
      </w:pPr>
      <w:r w:rsidRPr="00135F4C">
        <w:rPr>
          <w:lang w:val="en-GB"/>
        </w:rPr>
        <w:t>Regulation</w:t>
      </w:r>
    </w:p>
    <w:p w14:paraId="52F57288" w14:textId="77777777" w:rsidR="001132E8" w:rsidRPr="00135F4C" w:rsidRDefault="00CB080E">
      <w:pPr>
        <w:pStyle w:val="P68B1DB1-Normal3"/>
        <w:shd w:val="clear" w:color="auto" w:fill="D9D9D9" w:themeFill="background1" w:themeFillShade="D9"/>
        <w:jc w:val="center"/>
        <w:rPr>
          <w:lang w:val="en-GB"/>
        </w:rPr>
      </w:pPr>
      <w:r w:rsidRPr="00135F4C">
        <w:rPr>
          <w:lang w:val="en-GB"/>
        </w:rPr>
        <w:t>Technical specification</w:t>
      </w:r>
    </w:p>
    <w:p w14:paraId="2D37B894" w14:textId="77777777" w:rsidR="001132E8" w:rsidRPr="00135F4C" w:rsidRDefault="001132E8">
      <w:pPr>
        <w:widowControl w:val="0"/>
        <w:autoSpaceDE w:val="0"/>
        <w:autoSpaceDN w:val="0"/>
        <w:jc w:val="center"/>
        <w:rPr>
          <w:rFonts w:ascii="Times New Roman" w:hAnsi="Times New Roman" w:cs="Times New Roman"/>
          <w:lang w:val="en-GB"/>
        </w:rPr>
      </w:pPr>
    </w:p>
    <w:p w14:paraId="4DB0D231" w14:textId="77777777" w:rsidR="001132E8" w:rsidRPr="00135F4C" w:rsidRDefault="001132E8">
      <w:pPr>
        <w:widowControl w:val="0"/>
        <w:autoSpaceDE w:val="0"/>
        <w:autoSpaceDN w:val="0"/>
        <w:jc w:val="center"/>
        <w:rPr>
          <w:rFonts w:ascii="Times New Roman" w:hAnsi="Times New Roman" w:cs="Times New Roman"/>
          <w:lang w:val="en-GB"/>
        </w:rPr>
      </w:pPr>
    </w:p>
    <w:p w14:paraId="137C8622" w14:textId="77777777" w:rsidR="001132E8" w:rsidRPr="00135F4C" w:rsidRDefault="001132E8">
      <w:pPr>
        <w:widowControl w:val="0"/>
        <w:autoSpaceDE w:val="0"/>
        <w:autoSpaceDN w:val="0"/>
        <w:jc w:val="center"/>
        <w:rPr>
          <w:rFonts w:ascii="Times New Roman" w:hAnsi="Times New Roman" w:cs="Times New Roman"/>
          <w:lang w:val="en-GB"/>
        </w:rPr>
      </w:pPr>
    </w:p>
    <w:p w14:paraId="2B328225" w14:textId="77777777" w:rsidR="001132E8" w:rsidRPr="00135F4C" w:rsidRDefault="001132E8">
      <w:pPr>
        <w:widowControl w:val="0"/>
        <w:autoSpaceDE w:val="0"/>
        <w:autoSpaceDN w:val="0"/>
        <w:jc w:val="center"/>
        <w:rPr>
          <w:rFonts w:ascii="Times New Roman" w:hAnsi="Times New Roman" w:cs="Times New Roman"/>
          <w:lang w:val="en-GB"/>
        </w:rPr>
      </w:pPr>
    </w:p>
    <w:p w14:paraId="4BB79D55" w14:textId="77777777" w:rsidR="001132E8" w:rsidRPr="00135F4C" w:rsidRDefault="001132E8">
      <w:pPr>
        <w:widowControl w:val="0"/>
        <w:autoSpaceDE w:val="0"/>
        <w:autoSpaceDN w:val="0"/>
        <w:jc w:val="center"/>
        <w:rPr>
          <w:rFonts w:ascii="Times New Roman" w:hAnsi="Times New Roman" w:cs="Times New Roman"/>
          <w:lang w:val="en-GB"/>
        </w:rPr>
      </w:pPr>
    </w:p>
    <w:p w14:paraId="5E1BA230" w14:textId="77777777" w:rsidR="001132E8" w:rsidRPr="00135F4C" w:rsidRDefault="001132E8">
      <w:pPr>
        <w:widowControl w:val="0"/>
        <w:autoSpaceDE w:val="0"/>
        <w:autoSpaceDN w:val="0"/>
        <w:jc w:val="center"/>
        <w:rPr>
          <w:rFonts w:ascii="Times New Roman" w:hAnsi="Times New Roman" w:cs="Times New Roman"/>
          <w:lang w:val="en-GB"/>
        </w:rPr>
      </w:pPr>
    </w:p>
    <w:p w14:paraId="652A033F" w14:textId="77777777" w:rsidR="001132E8" w:rsidRPr="00135F4C" w:rsidRDefault="001132E8">
      <w:pPr>
        <w:widowControl w:val="0"/>
        <w:autoSpaceDE w:val="0"/>
        <w:autoSpaceDN w:val="0"/>
        <w:jc w:val="center"/>
        <w:rPr>
          <w:rFonts w:ascii="Times New Roman" w:hAnsi="Times New Roman" w:cs="Times New Roman"/>
          <w:lang w:val="en-GB"/>
        </w:rPr>
      </w:pPr>
    </w:p>
    <w:p w14:paraId="17CB72BD" w14:textId="77777777" w:rsidR="001132E8" w:rsidRPr="00135F4C" w:rsidRDefault="001132E8">
      <w:pPr>
        <w:widowControl w:val="0"/>
        <w:autoSpaceDE w:val="0"/>
        <w:autoSpaceDN w:val="0"/>
        <w:jc w:val="center"/>
        <w:rPr>
          <w:rFonts w:ascii="Times New Roman" w:hAnsi="Times New Roman" w:cs="Times New Roman"/>
          <w:lang w:val="en-GB"/>
        </w:rPr>
      </w:pPr>
    </w:p>
    <w:p w14:paraId="72FD70E2" w14:textId="36E90FB8" w:rsidR="001132E8" w:rsidRPr="00135F4C" w:rsidRDefault="00CB080E">
      <w:pPr>
        <w:pStyle w:val="P68B1DB1-Title4"/>
        <w:jc w:val="center"/>
        <w:rPr>
          <w:lang w:val="en-GB"/>
        </w:rPr>
      </w:pPr>
      <w:r w:rsidRPr="00135F4C">
        <w:rPr>
          <w:lang w:val="en-GB"/>
        </w:rPr>
        <w:t xml:space="preserve">Open </w:t>
      </w:r>
      <w:r w:rsidR="00EC3130" w:rsidRPr="00135F4C">
        <w:rPr>
          <w:lang w:val="en-GB"/>
        </w:rPr>
        <w:t>tender</w:t>
      </w:r>
    </w:p>
    <w:p w14:paraId="7FE07F17" w14:textId="08ADAE03" w:rsidR="001132E8" w:rsidRPr="00135F4C" w:rsidRDefault="00CB080E">
      <w:pPr>
        <w:pStyle w:val="P68B1DB1-Title5"/>
        <w:jc w:val="center"/>
        <w:rPr>
          <w:lang w:val="en-GB"/>
        </w:rPr>
      </w:pPr>
      <w:r w:rsidRPr="00135F4C">
        <w:rPr>
          <w:lang w:val="en-GB"/>
        </w:rPr>
        <w:t>“</w:t>
      </w:r>
      <w:r w:rsidR="00EC3130" w:rsidRPr="00135F4C">
        <w:rPr>
          <w:lang w:val="en-GB"/>
        </w:rPr>
        <w:t>A</w:t>
      </w:r>
      <w:r w:rsidRPr="00135F4C">
        <w:rPr>
          <w:lang w:val="en-GB"/>
        </w:rPr>
        <w:t xml:space="preserve">lumni relationship </w:t>
      </w:r>
      <w:r w:rsidR="00EC3130" w:rsidRPr="00135F4C">
        <w:rPr>
          <w:lang w:val="en-GB"/>
        </w:rPr>
        <w:t>m</w:t>
      </w:r>
      <w:r w:rsidRPr="00135F4C">
        <w:rPr>
          <w:lang w:val="en-GB"/>
        </w:rPr>
        <w:t>anagement system”</w:t>
      </w:r>
    </w:p>
    <w:p w14:paraId="62789242" w14:textId="47311C3B" w:rsidR="001132E8" w:rsidRPr="00135F4C" w:rsidRDefault="001132E8">
      <w:pPr>
        <w:pStyle w:val="Title"/>
        <w:rPr>
          <w:rFonts w:ascii="Times New Roman" w:hAnsi="Times New Roman" w:cs="Times New Roman"/>
          <w:sz w:val="32"/>
          <w:szCs w:val="32"/>
          <w:lang w:val="en-GB"/>
        </w:rPr>
      </w:pPr>
    </w:p>
    <w:p w14:paraId="468FE663" w14:textId="77777777" w:rsidR="001132E8" w:rsidRPr="00135F4C" w:rsidRDefault="001132E8">
      <w:pPr>
        <w:pStyle w:val="Title"/>
        <w:jc w:val="center"/>
        <w:rPr>
          <w:rFonts w:ascii="Segoe UI" w:hAnsi="Segoe UI" w:cs="Segoe UI"/>
          <w:lang w:val="en-GB"/>
        </w:rPr>
      </w:pPr>
    </w:p>
    <w:p w14:paraId="12895D10" w14:textId="0AF48C5D" w:rsidR="001132E8" w:rsidRPr="00135F4C" w:rsidRDefault="001132E8">
      <w:pPr>
        <w:pStyle w:val="Title"/>
        <w:jc w:val="center"/>
        <w:rPr>
          <w:rFonts w:ascii="Segoe UI" w:hAnsi="Segoe UI" w:cs="Segoe UI"/>
          <w:sz w:val="52"/>
          <w:lang w:val="en-GB"/>
        </w:rPr>
      </w:pPr>
    </w:p>
    <w:p w14:paraId="3D383D50" w14:textId="77777777" w:rsidR="001132E8" w:rsidRPr="00135F4C" w:rsidRDefault="001132E8">
      <w:pPr>
        <w:spacing w:line="240" w:lineRule="auto"/>
        <w:rPr>
          <w:lang w:val="en-GB"/>
        </w:rPr>
      </w:pPr>
    </w:p>
    <w:p w14:paraId="2554C4C6" w14:textId="68193241" w:rsidR="001132E8" w:rsidRPr="00135F4C" w:rsidRDefault="001132E8">
      <w:pPr>
        <w:spacing w:line="240" w:lineRule="auto"/>
        <w:rPr>
          <w:lang w:val="en-GB"/>
        </w:rPr>
      </w:pPr>
    </w:p>
    <w:p w14:paraId="29A9D9F5" w14:textId="5695B9C6" w:rsidR="001132E8" w:rsidRPr="00135F4C" w:rsidRDefault="001132E8">
      <w:pPr>
        <w:spacing w:line="240" w:lineRule="auto"/>
        <w:rPr>
          <w:lang w:val="en-GB"/>
        </w:rPr>
      </w:pPr>
    </w:p>
    <w:p w14:paraId="4904D644" w14:textId="14E5B97E" w:rsidR="001132E8" w:rsidRPr="00135F4C" w:rsidRDefault="001132E8">
      <w:pPr>
        <w:spacing w:line="240" w:lineRule="auto"/>
        <w:rPr>
          <w:lang w:val="en-GB"/>
        </w:rPr>
      </w:pPr>
    </w:p>
    <w:p w14:paraId="4C09E440" w14:textId="77777777" w:rsidR="001132E8" w:rsidRPr="00135F4C" w:rsidRDefault="001132E8">
      <w:pPr>
        <w:spacing w:line="240" w:lineRule="auto"/>
        <w:rPr>
          <w:lang w:val="en-GB"/>
        </w:rPr>
      </w:pPr>
    </w:p>
    <w:p w14:paraId="6632B38D" w14:textId="77777777" w:rsidR="001132E8" w:rsidRPr="00135F4C" w:rsidRDefault="001132E8">
      <w:pPr>
        <w:spacing w:line="240" w:lineRule="auto"/>
        <w:rPr>
          <w:lang w:val="en-GB"/>
        </w:rPr>
      </w:pPr>
    </w:p>
    <w:p w14:paraId="3E5386CF" w14:textId="77777777" w:rsidR="001132E8" w:rsidRPr="00135F4C" w:rsidRDefault="001132E8">
      <w:pPr>
        <w:spacing w:line="240" w:lineRule="auto"/>
        <w:rPr>
          <w:lang w:val="en-GB"/>
        </w:rPr>
      </w:pPr>
    </w:p>
    <w:p w14:paraId="0DF428D4" w14:textId="77777777" w:rsidR="001132E8" w:rsidRPr="00135F4C" w:rsidRDefault="001132E8">
      <w:pPr>
        <w:spacing w:line="240" w:lineRule="auto"/>
        <w:rPr>
          <w:lang w:val="en-GB"/>
        </w:rPr>
      </w:pPr>
    </w:p>
    <w:p w14:paraId="2446DCF2" w14:textId="77777777" w:rsidR="001132E8" w:rsidRPr="00135F4C" w:rsidRDefault="001132E8">
      <w:pPr>
        <w:spacing w:line="240" w:lineRule="auto"/>
        <w:rPr>
          <w:lang w:val="en-GB"/>
        </w:rPr>
      </w:pPr>
    </w:p>
    <w:p w14:paraId="6FB9A25C" w14:textId="77777777" w:rsidR="001132E8" w:rsidRPr="00135F4C" w:rsidRDefault="001132E8">
      <w:pPr>
        <w:spacing w:line="240" w:lineRule="auto"/>
        <w:rPr>
          <w:lang w:val="en-GB"/>
        </w:rPr>
      </w:pPr>
    </w:p>
    <w:p w14:paraId="0ECB5D00" w14:textId="77777777" w:rsidR="001132E8" w:rsidRPr="00135F4C" w:rsidRDefault="001132E8">
      <w:pPr>
        <w:spacing w:line="240" w:lineRule="auto"/>
        <w:rPr>
          <w:lang w:val="en-GB"/>
        </w:rPr>
      </w:pPr>
    </w:p>
    <w:p w14:paraId="1B0D1B01" w14:textId="198639D6" w:rsidR="001132E8" w:rsidRPr="00135F4C" w:rsidRDefault="001132E8">
      <w:pPr>
        <w:tabs>
          <w:tab w:val="left" w:pos="2592"/>
        </w:tabs>
        <w:spacing w:line="240" w:lineRule="auto"/>
        <w:rPr>
          <w:rFonts w:ascii="Segoe UI" w:eastAsiaTheme="majorEastAsia" w:hAnsi="Segoe UI" w:cs="Segoe UI"/>
          <w:spacing w:val="-10"/>
          <w:kern w:val="28"/>
          <w:sz w:val="56"/>
          <w:szCs w:val="56"/>
          <w:lang w:val="en-GB"/>
        </w:rPr>
      </w:pPr>
    </w:p>
    <w:bookmarkStart w:id="0" w:name="_Toc377657381" w:displacedByCustomXml="next"/>
    <w:bookmarkStart w:id="1" w:name="_Toc378782742" w:displacedByCustomXml="next"/>
    <w:bookmarkStart w:id="2" w:name="_Toc380142618" w:displacedByCustomXml="next"/>
    <w:bookmarkStart w:id="3" w:name="_Toc380151464" w:displacedByCustomXml="next"/>
    <w:bookmarkStart w:id="4" w:name="_Toc392151007" w:displacedByCustomXml="next"/>
    <w:bookmarkStart w:id="5" w:name="_Toc506198335" w:displacedByCustomXml="next"/>
    <w:bookmarkStart w:id="6" w:name="_Toc507149458" w:displacedByCustomXml="next"/>
    <w:bookmarkStart w:id="7" w:name="_Toc508093508" w:displacedByCustomXml="next"/>
    <w:bookmarkStart w:id="8" w:name="_Toc508174301" w:displacedByCustomXml="next"/>
    <w:bookmarkStart w:id="9" w:name="_Toc508617825" w:displacedByCustomXml="next"/>
    <w:sdt>
      <w:sdtPr>
        <w:rPr>
          <w:b w:val="0"/>
          <w:sz w:val="22"/>
          <w:szCs w:val="22"/>
          <w:lang w:val="en-GB"/>
        </w:rPr>
        <w:id w:val="846059865"/>
        <w:docPartObj>
          <w:docPartGallery w:val="Table of Contents"/>
          <w:docPartUnique/>
        </w:docPartObj>
      </w:sdtPr>
      <w:sdtEndPr>
        <w:rPr>
          <w:b/>
          <w:bCs/>
          <w:noProof/>
        </w:rPr>
      </w:sdtEndPr>
      <w:sdtContent>
        <w:p w14:paraId="5074BBBB" w14:textId="53EEFBB8" w:rsidR="001132E8" w:rsidRPr="00135F4C" w:rsidRDefault="00CB080E">
          <w:pPr>
            <w:pStyle w:val="P68B1DB1-Normal6"/>
            <w:jc w:val="center"/>
            <w:rPr>
              <w:lang w:val="en-GB"/>
            </w:rPr>
          </w:pPr>
          <w:r w:rsidRPr="00135F4C">
            <w:rPr>
              <w:lang w:val="en-GB"/>
            </w:rPr>
            <w:t>Content</w:t>
          </w:r>
        </w:p>
        <w:p w14:paraId="4C49D7A1" w14:textId="1507855C" w:rsidR="00E37579" w:rsidRPr="00135F4C" w:rsidRDefault="00CB080E">
          <w:pPr>
            <w:pStyle w:val="TOC2"/>
            <w:rPr>
              <w:rFonts w:asciiTheme="minorHAnsi" w:hAnsiTheme="minorHAnsi" w:cstheme="minorBidi"/>
              <w:noProof/>
              <w:sz w:val="22"/>
              <w:szCs w:val="22"/>
              <w:lang w:val="en-GB"/>
            </w:rPr>
          </w:pPr>
          <w:r w:rsidRPr="00135F4C">
            <w:rPr>
              <w:lang w:val="en-GB"/>
            </w:rPr>
            <w:fldChar w:fldCharType="begin"/>
          </w:r>
          <w:r w:rsidRPr="00135F4C">
            <w:rPr>
              <w:lang w:val="en-GB"/>
            </w:rPr>
            <w:instrText xml:space="preserve"> TOC \o "1-3" \h \z \u </w:instrText>
          </w:r>
          <w:r w:rsidRPr="00135F4C">
            <w:rPr>
              <w:lang w:val="en-GB"/>
            </w:rPr>
            <w:fldChar w:fldCharType="separate"/>
          </w:r>
          <w:hyperlink w:anchor="_Toc184028831" w:history="1">
            <w:r w:rsidR="00E37579" w:rsidRPr="00135F4C">
              <w:rPr>
                <w:rStyle w:val="Hyperlink"/>
                <w:noProof/>
                <w:lang w:val="en-GB"/>
              </w:rPr>
              <w:t>Introduction</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_Toc184028831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3</w:t>
            </w:r>
            <w:r w:rsidR="00E37579" w:rsidRPr="00135F4C">
              <w:rPr>
                <w:noProof/>
                <w:webHidden/>
                <w:lang w:val="en-GB"/>
              </w:rPr>
              <w:fldChar w:fldCharType="end"/>
            </w:r>
          </w:hyperlink>
        </w:p>
        <w:p w14:paraId="47E21C25" w14:textId="103BF5B6" w:rsidR="00E37579" w:rsidRPr="00135F4C" w:rsidRDefault="00A9600C">
          <w:pPr>
            <w:pStyle w:val="TOC2"/>
            <w:rPr>
              <w:rFonts w:asciiTheme="minorHAnsi" w:hAnsiTheme="minorHAnsi" w:cstheme="minorBidi"/>
              <w:noProof/>
              <w:sz w:val="22"/>
              <w:szCs w:val="22"/>
              <w:lang w:val="en-GB"/>
            </w:rPr>
          </w:pPr>
          <w:hyperlink w:anchor="_Toc184028832" w:history="1">
            <w:r w:rsidR="00E37579" w:rsidRPr="00135F4C">
              <w:rPr>
                <w:rStyle w:val="Hyperlink"/>
                <w:noProof/>
                <w:lang w:val="en-GB"/>
              </w:rPr>
              <w:t>Purpose of the document</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_Toc184028832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3</w:t>
            </w:r>
            <w:r w:rsidR="00E37579" w:rsidRPr="00135F4C">
              <w:rPr>
                <w:noProof/>
                <w:webHidden/>
                <w:lang w:val="en-GB"/>
              </w:rPr>
              <w:fldChar w:fldCharType="end"/>
            </w:r>
          </w:hyperlink>
        </w:p>
        <w:p w14:paraId="485E9D6B" w14:textId="49B392E6" w:rsidR="00E37579" w:rsidRPr="00135F4C" w:rsidRDefault="00A9600C">
          <w:pPr>
            <w:pStyle w:val="TOC2"/>
            <w:rPr>
              <w:rFonts w:asciiTheme="minorHAnsi" w:hAnsiTheme="minorHAnsi" w:cstheme="minorBidi"/>
              <w:noProof/>
              <w:sz w:val="22"/>
              <w:szCs w:val="22"/>
              <w:lang w:val="en-GB"/>
            </w:rPr>
          </w:pPr>
          <w:hyperlink w:anchor="_Toc184028833" w:history="1">
            <w:r w:rsidR="00E37579" w:rsidRPr="00135F4C">
              <w:rPr>
                <w:rStyle w:val="Hyperlink"/>
                <w:noProof/>
                <w:lang w:val="en-GB"/>
              </w:rPr>
              <w:t>Terms and abbreviations used</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_Toc184028833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3</w:t>
            </w:r>
            <w:r w:rsidR="00E37579" w:rsidRPr="00135F4C">
              <w:rPr>
                <w:noProof/>
                <w:webHidden/>
                <w:lang w:val="en-GB"/>
              </w:rPr>
              <w:fldChar w:fldCharType="end"/>
            </w:r>
          </w:hyperlink>
        </w:p>
        <w:p w14:paraId="70C9F3E0" w14:textId="7359050E" w:rsidR="00E37579" w:rsidRPr="00135F4C" w:rsidRDefault="00A9600C">
          <w:pPr>
            <w:pStyle w:val="TOC2"/>
            <w:rPr>
              <w:rFonts w:asciiTheme="minorHAnsi" w:hAnsiTheme="minorHAnsi" w:cstheme="minorBidi"/>
              <w:noProof/>
              <w:sz w:val="22"/>
              <w:szCs w:val="22"/>
              <w:lang w:val="en-GB"/>
            </w:rPr>
          </w:pPr>
          <w:hyperlink w:anchor="_Toc184028834" w:history="1">
            <w:r w:rsidR="00E37579" w:rsidRPr="00135F4C">
              <w:rPr>
                <w:rStyle w:val="Hyperlink"/>
                <w:noProof/>
                <w:lang w:val="en-GB"/>
              </w:rPr>
              <w:t>System objectives</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_Toc184028834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3</w:t>
            </w:r>
            <w:r w:rsidR="00E37579" w:rsidRPr="00135F4C">
              <w:rPr>
                <w:noProof/>
                <w:webHidden/>
                <w:lang w:val="en-GB"/>
              </w:rPr>
              <w:fldChar w:fldCharType="end"/>
            </w:r>
          </w:hyperlink>
        </w:p>
        <w:p w14:paraId="0E9DC8B2" w14:textId="37365501" w:rsidR="00E37579" w:rsidRPr="00135F4C" w:rsidRDefault="00A9600C">
          <w:pPr>
            <w:pStyle w:val="TOC2"/>
            <w:rPr>
              <w:rFonts w:asciiTheme="minorHAnsi" w:hAnsiTheme="minorHAnsi" w:cstheme="minorBidi"/>
              <w:noProof/>
              <w:sz w:val="22"/>
              <w:szCs w:val="22"/>
              <w:lang w:val="en-GB"/>
            </w:rPr>
          </w:pPr>
          <w:hyperlink w:anchor="_Toc184028835" w:history="1">
            <w:r w:rsidR="00E37579" w:rsidRPr="00135F4C">
              <w:rPr>
                <w:rStyle w:val="Hyperlink"/>
                <w:noProof/>
                <w:lang w:val="en-GB"/>
              </w:rPr>
              <w:t>Functional requirements</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_Toc184028835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5</w:t>
            </w:r>
            <w:r w:rsidR="00E37579" w:rsidRPr="00135F4C">
              <w:rPr>
                <w:noProof/>
                <w:webHidden/>
                <w:lang w:val="en-GB"/>
              </w:rPr>
              <w:fldChar w:fldCharType="end"/>
            </w:r>
          </w:hyperlink>
        </w:p>
        <w:p w14:paraId="562912EE" w14:textId="13EAD557" w:rsidR="00E37579" w:rsidRPr="00135F4C" w:rsidRDefault="00A9600C">
          <w:pPr>
            <w:pStyle w:val="TOC2"/>
            <w:rPr>
              <w:rFonts w:asciiTheme="minorHAnsi" w:hAnsiTheme="minorHAnsi" w:cstheme="minorBidi"/>
              <w:noProof/>
              <w:sz w:val="22"/>
              <w:szCs w:val="22"/>
              <w:lang w:val="en-GB"/>
            </w:rPr>
          </w:pPr>
          <w:hyperlink w:anchor="_Toc184028836" w:history="1">
            <w:r w:rsidR="00E37579" w:rsidRPr="00135F4C">
              <w:rPr>
                <w:rStyle w:val="Hyperlink"/>
                <w:noProof/>
                <w:lang w:val="en-GB"/>
              </w:rPr>
              <w:t>Additional functional requirements</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_Toc184028836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9</w:t>
            </w:r>
            <w:r w:rsidR="00E37579" w:rsidRPr="00135F4C">
              <w:rPr>
                <w:noProof/>
                <w:webHidden/>
                <w:lang w:val="en-GB"/>
              </w:rPr>
              <w:fldChar w:fldCharType="end"/>
            </w:r>
          </w:hyperlink>
        </w:p>
        <w:p w14:paraId="00C80C22" w14:textId="516FB3C9" w:rsidR="00E37579" w:rsidRPr="00135F4C" w:rsidRDefault="00A9600C">
          <w:pPr>
            <w:pStyle w:val="TOC2"/>
            <w:rPr>
              <w:rFonts w:asciiTheme="minorHAnsi" w:hAnsiTheme="minorHAnsi" w:cstheme="minorBidi"/>
              <w:noProof/>
              <w:sz w:val="22"/>
              <w:szCs w:val="22"/>
              <w:lang w:val="en-GB"/>
            </w:rPr>
          </w:pPr>
          <w:hyperlink w:anchor="_Toc184028837" w:history="1">
            <w:r w:rsidR="00E37579" w:rsidRPr="00135F4C">
              <w:rPr>
                <w:rStyle w:val="Hyperlink"/>
                <w:noProof/>
                <w:lang w:val="en-GB"/>
              </w:rPr>
              <w:t>Non-functional requirements</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_Toc184028837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9</w:t>
            </w:r>
            <w:r w:rsidR="00E37579" w:rsidRPr="00135F4C">
              <w:rPr>
                <w:noProof/>
                <w:webHidden/>
                <w:lang w:val="en-GB"/>
              </w:rPr>
              <w:fldChar w:fldCharType="end"/>
            </w:r>
          </w:hyperlink>
        </w:p>
        <w:p w14:paraId="15861566" w14:textId="32C66D81" w:rsidR="00E37579" w:rsidRPr="00135F4C" w:rsidRDefault="00A9600C">
          <w:pPr>
            <w:pStyle w:val="TOC2"/>
            <w:rPr>
              <w:rFonts w:asciiTheme="minorHAnsi" w:hAnsiTheme="minorHAnsi" w:cstheme="minorBidi"/>
              <w:noProof/>
              <w:sz w:val="22"/>
              <w:szCs w:val="22"/>
              <w:lang w:val="en-GB"/>
            </w:rPr>
          </w:pPr>
          <w:hyperlink w:anchor="_Toc184028838" w:history="1">
            <w:r w:rsidR="00E37579" w:rsidRPr="00135F4C">
              <w:rPr>
                <w:rStyle w:val="Hyperlink"/>
                <w:noProof/>
                <w:lang w:val="en-GB"/>
              </w:rPr>
              <w:t>Organisational requirements</w:t>
            </w:r>
            <w:r w:rsidR="00E37579" w:rsidRPr="00135F4C">
              <w:rPr>
                <w:noProof/>
                <w:webHidden/>
                <w:lang w:val="en-GB"/>
              </w:rPr>
              <w:tab/>
            </w:r>
            <w:r w:rsidR="00E37579" w:rsidRPr="00135F4C">
              <w:rPr>
                <w:noProof/>
                <w:webHidden/>
                <w:lang w:val="en-GB"/>
              </w:rPr>
              <w:fldChar w:fldCharType="begin"/>
            </w:r>
            <w:r w:rsidR="00E37579" w:rsidRPr="00135F4C">
              <w:rPr>
                <w:noProof/>
                <w:webHidden/>
                <w:lang w:val="en-GB"/>
              </w:rPr>
              <w:instrText xml:space="preserve"> PAGEREF _Toc184028838 \h </w:instrText>
            </w:r>
            <w:r w:rsidR="00E37579" w:rsidRPr="00135F4C">
              <w:rPr>
                <w:noProof/>
                <w:webHidden/>
                <w:lang w:val="en-GB"/>
              </w:rPr>
            </w:r>
            <w:r w:rsidR="00E37579" w:rsidRPr="00135F4C">
              <w:rPr>
                <w:noProof/>
                <w:webHidden/>
                <w:lang w:val="en-GB"/>
              </w:rPr>
              <w:fldChar w:fldCharType="separate"/>
            </w:r>
            <w:r w:rsidR="00E37579" w:rsidRPr="00135F4C">
              <w:rPr>
                <w:noProof/>
                <w:webHidden/>
                <w:lang w:val="en-GB"/>
              </w:rPr>
              <w:t>12</w:t>
            </w:r>
            <w:r w:rsidR="00E37579" w:rsidRPr="00135F4C">
              <w:rPr>
                <w:noProof/>
                <w:webHidden/>
                <w:lang w:val="en-GB"/>
              </w:rPr>
              <w:fldChar w:fldCharType="end"/>
            </w:r>
          </w:hyperlink>
        </w:p>
        <w:p w14:paraId="2952C76E" w14:textId="4BC47F06" w:rsidR="001132E8" w:rsidRPr="00135F4C" w:rsidRDefault="00CB080E">
          <w:pPr>
            <w:rPr>
              <w:lang w:val="en-GB"/>
            </w:rPr>
          </w:pPr>
          <w:r w:rsidRPr="00135F4C">
            <w:rPr>
              <w:b/>
              <w:bCs/>
              <w:lang w:val="en-GB"/>
            </w:rPr>
            <w:fldChar w:fldCharType="end"/>
          </w:r>
        </w:p>
      </w:sdtContent>
    </w:sdt>
    <w:p w14:paraId="3554EBEA" w14:textId="531FA257" w:rsidR="001132E8" w:rsidRPr="00135F4C" w:rsidRDefault="00CB080E">
      <w:pPr>
        <w:pStyle w:val="P68B1DB1-Normal7"/>
        <w:spacing w:line="240" w:lineRule="auto"/>
        <w:rPr>
          <w:b/>
          <w:bCs/>
          <w:lang w:val="en-GB"/>
        </w:rPr>
      </w:pPr>
      <w:r w:rsidRPr="00135F4C">
        <w:rPr>
          <w:lang w:val="en-GB"/>
        </w:rPr>
        <w:br w:type="page"/>
      </w:r>
    </w:p>
    <w:p w14:paraId="4ADDAB19" w14:textId="1E9E7FA8" w:rsidR="001132E8" w:rsidRPr="00135F4C" w:rsidRDefault="00CB080E">
      <w:pPr>
        <w:pStyle w:val="CCH2"/>
        <w:rPr>
          <w:lang w:val="en-GB"/>
        </w:rPr>
      </w:pPr>
      <w:bookmarkStart w:id="10" w:name="_Toc183010378"/>
      <w:bookmarkStart w:id="11" w:name="_Toc184028831"/>
      <w:r w:rsidRPr="00135F4C">
        <w:rPr>
          <w:lang w:val="en-GB"/>
        </w:rPr>
        <w:lastRenderedPageBreak/>
        <w:t>Introduction</w:t>
      </w:r>
      <w:bookmarkEnd w:id="10"/>
      <w:bookmarkEnd w:id="11"/>
    </w:p>
    <w:p w14:paraId="5214715A" w14:textId="555033B1" w:rsidR="001132E8" w:rsidRPr="00135F4C" w:rsidRDefault="00CB080E">
      <w:pPr>
        <w:spacing w:line="240" w:lineRule="auto"/>
        <w:jc w:val="both"/>
        <w:rPr>
          <w:lang w:val="en-GB"/>
        </w:rPr>
      </w:pPr>
      <w:r w:rsidRPr="00135F4C">
        <w:rPr>
          <w:lang w:val="en-GB"/>
        </w:rPr>
        <w:t xml:space="preserve">The project of the Riga </w:t>
      </w:r>
      <w:proofErr w:type="spellStart"/>
      <w:r w:rsidRPr="00135F4C">
        <w:rPr>
          <w:lang w:val="en-GB"/>
        </w:rPr>
        <w:t>Stradiņš</w:t>
      </w:r>
      <w:proofErr w:type="spellEnd"/>
      <w:r w:rsidRPr="00135F4C">
        <w:rPr>
          <w:lang w:val="en-GB"/>
        </w:rPr>
        <w:t xml:space="preserve"> University (hereinafter - </w:t>
      </w:r>
      <w:r w:rsidR="00E37579" w:rsidRPr="00135F4C">
        <w:rPr>
          <w:rFonts w:cstheme="minorHAnsi"/>
          <w:lang w:val="en-GB"/>
        </w:rPr>
        <w:t>Customer</w:t>
      </w:r>
      <w:r w:rsidRPr="00135F4C">
        <w:rPr>
          <w:lang w:val="en-GB"/>
        </w:rPr>
        <w:t>) alumni Relations Management system is part of the university’s strategic initiative to create a strong and unified alumni community, which contributes to the academic performance of the link between alumni, existing students, academic staff and university administration. As well as serving as a communication channel, this system will offer opportunities for career development, mentoring, knowledge sharing and the organisation of various events. The creation of the system is a response to the growing need for a permanent and interactive connection between the university and its alumni, creating a sense of community and strengthening the university’s prestige.</w:t>
      </w:r>
    </w:p>
    <w:p w14:paraId="7FD00C3D" w14:textId="0CCA5952" w:rsidR="001132E8" w:rsidRPr="00135F4C" w:rsidRDefault="00CB080E">
      <w:pPr>
        <w:pStyle w:val="Heading2"/>
        <w:numPr>
          <w:ilvl w:val="0"/>
          <w:numId w:val="0"/>
        </w:numPr>
        <w:ind w:left="576" w:hanging="576"/>
        <w:rPr>
          <w:rFonts w:eastAsia="Times New Roman" w:cs="Segoe UI"/>
          <w:b w:val="0"/>
          <w:bCs w:val="0"/>
          <w:szCs w:val="32"/>
          <w:lang w:val="en-GB"/>
        </w:rPr>
      </w:pPr>
      <w:bookmarkStart w:id="12" w:name="_Toc520710173"/>
      <w:bookmarkStart w:id="13" w:name="_Toc182992723"/>
      <w:bookmarkStart w:id="14" w:name="_Toc184028832"/>
      <w:bookmarkStart w:id="15" w:name="_Toc377657382"/>
      <w:bookmarkStart w:id="16" w:name="_Toc378782743"/>
      <w:bookmarkStart w:id="17" w:name="_Toc380142619"/>
      <w:bookmarkStart w:id="18" w:name="_Toc380151465"/>
      <w:bookmarkStart w:id="19" w:name="_Toc392151008"/>
      <w:bookmarkEnd w:id="12"/>
      <w:bookmarkEnd w:id="9"/>
      <w:bookmarkEnd w:id="8"/>
      <w:bookmarkEnd w:id="7"/>
      <w:bookmarkEnd w:id="6"/>
      <w:bookmarkEnd w:id="5"/>
      <w:bookmarkEnd w:id="4"/>
      <w:bookmarkEnd w:id="3"/>
      <w:bookmarkEnd w:id="2"/>
      <w:bookmarkEnd w:id="1"/>
      <w:bookmarkEnd w:id="0"/>
      <w:r w:rsidRPr="00135F4C">
        <w:rPr>
          <w:lang w:val="en-GB"/>
        </w:rPr>
        <w:t>Purpose of the document</w:t>
      </w:r>
      <w:bookmarkEnd w:id="13"/>
      <w:bookmarkEnd w:id="14"/>
    </w:p>
    <w:p w14:paraId="3DE80D58" w14:textId="77777777" w:rsidR="001132E8" w:rsidRPr="00135F4C" w:rsidRDefault="00CB080E">
      <w:pPr>
        <w:spacing w:line="240" w:lineRule="auto"/>
        <w:jc w:val="both"/>
        <w:rPr>
          <w:lang w:val="en-GB"/>
        </w:rPr>
      </w:pPr>
      <w:bookmarkStart w:id="20" w:name="_Toc25676443"/>
      <w:bookmarkStart w:id="21" w:name="_Toc25676557"/>
      <w:bookmarkStart w:id="22" w:name="_Toc25676785"/>
      <w:bookmarkStart w:id="23" w:name="_Toc25676898"/>
      <w:bookmarkStart w:id="24" w:name="_Toc71602030"/>
      <w:bookmarkEnd w:id="15"/>
      <w:bookmarkEnd w:id="16"/>
      <w:bookmarkEnd w:id="17"/>
      <w:bookmarkEnd w:id="18"/>
      <w:bookmarkEnd w:id="19"/>
      <w:bookmarkEnd w:id="20"/>
      <w:bookmarkEnd w:id="21"/>
      <w:bookmarkEnd w:id="22"/>
      <w:bookmarkEnd w:id="23"/>
      <w:r w:rsidRPr="00135F4C">
        <w:rPr>
          <w:lang w:val="en-GB"/>
        </w:rPr>
        <w:t>The document describes the functional and dysfunctional requirements to be provided by the chosen provider for the solution provided within the framework of the procurement.</w:t>
      </w:r>
    </w:p>
    <w:p w14:paraId="0A54CFA0" w14:textId="547A3A6F" w:rsidR="001132E8" w:rsidRPr="00135F4C" w:rsidRDefault="00CB080E">
      <w:pPr>
        <w:spacing w:line="240" w:lineRule="auto"/>
        <w:jc w:val="both"/>
        <w:textAlignment w:val="baseline"/>
        <w:rPr>
          <w:lang w:val="en-GB"/>
        </w:rPr>
      </w:pPr>
      <w:r w:rsidRPr="00135F4C">
        <w:rPr>
          <w:lang w:val="en-GB"/>
        </w:rPr>
        <w:t>The purpose of the document is to define requirements for the implementation of a solution that will provide a system web portal, administration and configuration interface, as well as services to be provided to the selected service provider within the procurement framework before and after implementation.</w:t>
      </w:r>
    </w:p>
    <w:p w14:paraId="6788802C" w14:textId="586BB591" w:rsidR="001132E8" w:rsidRPr="00135F4C" w:rsidRDefault="00CB080E">
      <w:pPr>
        <w:pStyle w:val="Heading2"/>
        <w:numPr>
          <w:ilvl w:val="0"/>
          <w:numId w:val="0"/>
        </w:numPr>
        <w:ind w:left="576" w:hanging="576"/>
        <w:rPr>
          <w:lang w:val="en-GB"/>
        </w:rPr>
      </w:pPr>
      <w:bookmarkStart w:id="25" w:name="_Toc182992724"/>
      <w:bookmarkStart w:id="26" w:name="_Toc184028833"/>
      <w:r w:rsidRPr="00135F4C">
        <w:rPr>
          <w:lang w:val="en-GB"/>
        </w:rPr>
        <w:t>Terms and abbreviations used</w:t>
      </w:r>
      <w:bookmarkEnd w:id="24"/>
      <w:bookmarkEnd w:id="25"/>
      <w:bookmarkEnd w:id="26"/>
    </w:p>
    <w:p w14:paraId="6B402B50" w14:textId="77777777" w:rsidR="001132E8" w:rsidRPr="00135F4C" w:rsidRDefault="00CB080E">
      <w:pPr>
        <w:pStyle w:val="P68B1DB1-ListParagraph8"/>
        <w:spacing w:line="240" w:lineRule="auto"/>
        <w:ind w:left="4320"/>
        <w:jc w:val="right"/>
        <w:textAlignment w:val="baseline"/>
        <w:rPr>
          <w:bCs/>
          <w:color w:val="7F7F7F"/>
          <w:lang w:val="en-GB"/>
        </w:rPr>
      </w:pPr>
      <w:bookmarkStart w:id="27" w:name="_Hlk500508059"/>
      <w:r w:rsidRPr="00135F4C">
        <w:rPr>
          <w:color w:val="7F7F7F"/>
          <w:lang w:val="en-GB"/>
        </w:rPr>
        <w:t xml:space="preserve">Table No. </w:t>
      </w:r>
      <w:r w:rsidRPr="00135F4C">
        <w:rPr>
          <w:color w:val="000000"/>
          <w:shd w:val="clear" w:color="auto" w:fill="E1E3E6"/>
          <w:lang w:val="en-GB"/>
        </w:rPr>
        <w:t>1</w:t>
      </w:r>
      <w:r w:rsidRPr="00135F4C">
        <w:rPr>
          <w:color w:val="7F7F7F"/>
          <w:lang w:val="en-GB"/>
        </w:rPr>
        <w:t>: Definitions and abbreviations</w:t>
      </w:r>
    </w:p>
    <w:tbl>
      <w:tblPr>
        <w:tblStyle w:val="TableGrid"/>
        <w:tblW w:w="54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6522"/>
      </w:tblGrid>
      <w:tr w:rsidR="001132E8" w:rsidRPr="00135F4C" w14:paraId="6E7E3730" w14:textId="77777777" w:rsidTr="001132E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04" w:type="pct"/>
          </w:tcPr>
          <w:bookmarkEnd w:id="27"/>
          <w:p w14:paraId="67EDB7F2" w14:textId="20D27E62" w:rsidR="001132E8" w:rsidRPr="00135F4C" w:rsidRDefault="00CB080E">
            <w:pPr>
              <w:pStyle w:val="P68B1DB1-CCTableText9"/>
              <w:spacing w:before="120" w:after="120" w:line="240" w:lineRule="auto"/>
              <w:jc w:val="left"/>
              <w:rPr>
                <w:color w:val="auto"/>
                <w:lang w:val="en-GB"/>
              </w:rPr>
            </w:pPr>
            <w:r w:rsidRPr="00135F4C">
              <w:rPr>
                <w:lang w:val="en-GB"/>
              </w:rPr>
              <w:t>Term or abbreviation</w:t>
            </w:r>
          </w:p>
        </w:tc>
        <w:tc>
          <w:tcPr>
            <w:tcW w:w="3596" w:type="pct"/>
          </w:tcPr>
          <w:p w14:paraId="25B6BD05" w14:textId="3DB5E1CE" w:rsidR="001132E8" w:rsidRPr="00135F4C" w:rsidRDefault="00CB080E">
            <w:pPr>
              <w:pStyle w:val="P68B1DB1-CCTableText9"/>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color w:val="auto"/>
                <w:lang w:val="en-GB"/>
              </w:rPr>
            </w:pPr>
            <w:r w:rsidRPr="00135F4C">
              <w:rPr>
                <w:lang w:val="en-GB"/>
              </w:rPr>
              <w:t>Description</w:t>
            </w:r>
          </w:p>
        </w:tc>
      </w:tr>
      <w:tr w:rsidR="001132E8" w:rsidRPr="00135F4C" w14:paraId="0F863E3B" w14:textId="77777777" w:rsidTr="001132E8">
        <w:tc>
          <w:tcPr>
            <w:cnfStyle w:val="001000000000" w:firstRow="0" w:lastRow="0" w:firstColumn="1" w:lastColumn="0" w:oddVBand="0" w:evenVBand="0" w:oddHBand="0" w:evenHBand="0" w:firstRowFirstColumn="0" w:firstRowLastColumn="0" w:lastRowFirstColumn="0" w:lastRowLastColumn="0"/>
            <w:tcW w:w="1404" w:type="pct"/>
          </w:tcPr>
          <w:p w14:paraId="03D7C7F3" w14:textId="051E5908" w:rsidR="001132E8" w:rsidRPr="00135F4C" w:rsidRDefault="00CB080E">
            <w:pPr>
              <w:pStyle w:val="P68B1DB1-CCTableText9"/>
              <w:spacing w:after="0" w:line="240" w:lineRule="auto"/>
              <w:jc w:val="left"/>
              <w:rPr>
                <w:color w:val="auto"/>
                <w:lang w:val="en-GB"/>
              </w:rPr>
            </w:pPr>
            <w:r w:rsidRPr="00135F4C">
              <w:rPr>
                <w:lang w:val="en-GB"/>
              </w:rPr>
              <w:t>C</w:t>
            </w:r>
            <w:r w:rsidR="00E37579" w:rsidRPr="00135F4C">
              <w:rPr>
                <w:lang w:val="en-GB"/>
              </w:rPr>
              <w:t>ustomer</w:t>
            </w:r>
            <w:r w:rsidRPr="00135F4C">
              <w:rPr>
                <w:lang w:val="en-GB"/>
              </w:rPr>
              <w:t>, RSU</w:t>
            </w:r>
          </w:p>
        </w:tc>
        <w:tc>
          <w:tcPr>
            <w:tcW w:w="3596" w:type="pct"/>
          </w:tcPr>
          <w:p w14:paraId="081E5A98" w14:textId="3E45945E" w:rsidR="001132E8" w:rsidRPr="00135F4C" w:rsidRDefault="00CB080E">
            <w:pPr>
              <w:pStyle w:val="P68B1DB1-CCTableText9"/>
              <w:spacing w:after="0" w:line="240" w:lineRule="auto"/>
              <w:cnfStyle w:val="000000000000" w:firstRow="0" w:lastRow="0" w:firstColumn="0" w:lastColumn="0" w:oddVBand="0" w:evenVBand="0" w:oddHBand="0" w:evenHBand="0" w:firstRowFirstColumn="0" w:firstRowLastColumn="0" w:lastRowFirstColumn="0" w:lastRowLastColumn="0"/>
              <w:rPr>
                <w:color w:val="auto"/>
                <w:lang w:val="en-GB"/>
              </w:rPr>
            </w:pPr>
            <w:r w:rsidRPr="00135F4C">
              <w:rPr>
                <w:lang w:val="en-GB"/>
              </w:rPr>
              <w:t xml:space="preserve">Riga </w:t>
            </w:r>
            <w:proofErr w:type="spellStart"/>
            <w:r w:rsidRPr="00135F4C">
              <w:rPr>
                <w:lang w:val="en-GB"/>
              </w:rPr>
              <w:t>Stradiņš</w:t>
            </w:r>
            <w:proofErr w:type="spellEnd"/>
            <w:r w:rsidRPr="00135F4C">
              <w:rPr>
                <w:lang w:val="en-GB"/>
              </w:rPr>
              <w:t xml:space="preserve"> University</w:t>
            </w:r>
          </w:p>
        </w:tc>
      </w:tr>
      <w:tr w:rsidR="001132E8" w:rsidRPr="00135F4C" w14:paraId="6C8EBC69" w14:textId="77777777" w:rsidTr="001132E8">
        <w:tc>
          <w:tcPr>
            <w:cnfStyle w:val="001000000000" w:firstRow="0" w:lastRow="0" w:firstColumn="1" w:lastColumn="0" w:oddVBand="0" w:evenVBand="0" w:oddHBand="0" w:evenHBand="0" w:firstRowFirstColumn="0" w:firstRowLastColumn="0" w:lastRowFirstColumn="0" w:lastRowLastColumn="0"/>
            <w:tcW w:w="1404" w:type="pct"/>
          </w:tcPr>
          <w:p w14:paraId="75CAB3D9" w14:textId="50EEC7B4" w:rsidR="001132E8" w:rsidRPr="00135F4C" w:rsidRDefault="00700916">
            <w:pPr>
              <w:pStyle w:val="P68B1DB1-CCTableText9"/>
              <w:spacing w:after="0" w:line="240" w:lineRule="auto"/>
              <w:jc w:val="left"/>
              <w:rPr>
                <w:b w:val="0"/>
                <w:color w:val="auto"/>
                <w:lang w:val="en-GB"/>
              </w:rPr>
            </w:pPr>
            <w:r>
              <w:rPr>
                <w:lang w:val="en-GB"/>
              </w:rPr>
              <w:t>Tenderer</w:t>
            </w:r>
          </w:p>
        </w:tc>
        <w:tc>
          <w:tcPr>
            <w:tcW w:w="3596" w:type="pct"/>
          </w:tcPr>
          <w:p w14:paraId="7C62922D" w14:textId="4735843F" w:rsidR="001132E8" w:rsidRPr="00135F4C" w:rsidRDefault="00CB080E">
            <w:pPr>
              <w:pStyle w:val="P68B1DB1-CCTableText9"/>
              <w:spacing w:after="0" w:line="240" w:lineRule="auto"/>
              <w:cnfStyle w:val="000000000000" w:firstRow="0" w:lastRow="0" w:firstColumn="0" w:lastColumn="0" w:oddVBand="0" w:evenVBand="0" w:oddHBand="0" w:evenHBand="0" w:firstRowFirstColumn="0" w:firstRowLastColumn="0" w:lastRowFirstColumn="0" w:lastRowLastColumn="0"/>
              <w:rPr>
                <w:color w:val="auto"/>
                <w:lang w:val="en-GB"/>
              </w:rPr>
            </w:pPr>
            <w:r w:rsidRPr="00135F4C">
              <w:rPr>
                <w:lang w:val="en-GB"/>
              </w:rPr>
              <w:t>Possible service provider</w:t>
            </w:r>
          </w:p>
        </w:tc>
      </w:tr>
      <w:tr w:rsidR="001132E8" w:rsidRPr="00135F4C" w14:paraId="45AFA9C5" w14:textId="77777777" w:rsidTr="001132E8">
        <w:tc>
          <w:tcPr>
            <w:cnfStyle w:val="001000000000" w:firstRow="0" w:lastRow="0" w:firstColumn="1" w:lastColumn="0" w:oddVBand="0" w:evenVBand="0" w:oddHBand="0" w:evenHBand="0" w:firstRowFirstColumn="0" w:firstRowLastColumn="0" w:lastRowFirstColumn="0" w:lastRowLastColumn="0"/>
            <w:tcW w:w="1404" w:type="pct"/>
          </w:tcPr>
          <w:p w14:paraId="771F465C" w14:textId="6BC6D864" w:rsidR="001132E8" w:rsidRPr="00135F4C" w:rsidRDefault="00CB080E">
            <w:pPr>
              <w:pStyle w:val="P68B1DB1-CCTableText10"/>
              <w:spacing w:after="0" w:line="240" w:lineRule="auto"/>
              <w:jc w:val="left"/>
              <w:rPr>
                <w:lang w:val="en-GB"/>
              </w:rPr>
            </w:pPr>
            <w:r w:rsidRPr="00135F4C">
              <w:rPr>
                <w:lang w:val="en-GB"/>
              </w:rPr>
              <w:t>System</w:t>
            </w:r>
          </w:p>
        </w:tc>
        <w:tc>
          <w:tcPr>
            <w:tcW w:w="3596" w:type="pct"/>
          </w:tcPr>
          <w:p w14:paraId="7EB54E9A" w14:textId="5092C5C4" w:rsidR="001132E8" w:rsidRPr="00135F4C" w:rsidRDefault="00CB080E">
            <w:pPr>
              <w:pStyle w:val="P68B1DB1-Normal11"/>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solution provided that meets the requirements set out in this specification and consists of:</w:t>
            </w:r>
          </w:p>
          <w:p w14:paraId="0C955CE4" w14:textId="03B7131F" w:rsidR="001132E8" w:rsidRPr="00135F4C" w:rsidRDefault="00CB080E">
            <w:pPr>
              <w:pStyle w:val="P68B1DB1-ListParagraph12"/>
              <w:numPr>
                <w:ilvl w:val="0"/>
                <w:numId w:val="40"/>
              </w:numPr>
              <w:spacing w:before="0" w:line="240" w:lineRule="auto"/>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Alumni portal.</w:t>
            </w:r>
          </w:p>
          <w:p w14:paraId="2AFD0840" w14:textId="2E746F9D" w:rsidR="001132E8" w:rsidRPr="00135F4C" w:rsidRDefault="00CB080E">
            <w:pPr>
              <w:pStyle w:val="P68B1DB1-ListParagraph12"/>
              <w:numPr>
                <w:ilvl w:val="0"/>
                <w:numId w:val="40"/>
              </w:numPr>
              <w:spacing w:line="240" w:lineRule="auto"/>
              <w:jc w:val="left"/>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Administration and configuration interfaces.</w:t>
            </w:r>
          </w:p>
          <w:p w14:paraId="05DB35E8" w14:textId="67665FF2" w:rsidR="001132E8" w:rsidRPr="00135F4C" w:rsidRDefault="00CB080E">
            <w:pPr>
              <w:pStyle w:val="ListParagraph"/>
              <w:numPr>
                <w:ilvl w:val="0"/>
                <w:numId w:val="40"/>
              </w:numPr>
              <w:spacing w:line="240" w:lineRule="auto"/>
              <w:jc w:val="left"/>
              <w:textAlignment w:val="baseline"/>
              <w:cnfStyle w:val="000000000000" w:firstRow="0" w:lastRow="0" w:firstColumn="0" w:lastColumn="0" w:oddVBand="0" w:evenVBand="0" w:oddHBand="0" w:evenHBand="0" w:firstRowFirstColumn="0" w:firstRowLastColumn="0" w:lastRowFirstColumn="0" w:lastRowLastColumn="0"/>
              <w:rPr>
                <w:sz w:val="20"/>
                <w:szCs w:val="20"/>
                <w:lang w:val="en-GB"/>
              </w:rPr>
            </w:pPr>
            <w:r w:rsidRPr="00135F4C">
              <w:rPr>
                <w:rFonts w:ascii="Segoe UI" w:hAnsi="Segoe UI" w:cs="Segoe UI"/>
                <w:sz w:val="20"/>
                <w:szCs w:val="20"/>
                <w:lang w:val="en-GB"/>
              </w:rPr>
              <w:t>Integrations with the Customer’s existing systems</w:t>
            </w:r>
            <w:r w:rsidRPr="00135F4C">
              <w:rPr>
                <w:rFonts w:eastAsia="Times New Roman" w:cs="Segoe UI"/>
                <w:lang w:val="en-GB"/>
              </w:rPr>
              <w:t>.</w:t>
            </w:r>
          </w:p>
        </w:tc>
      </w:tr>
      <w:tr w:rsidR="001132E8" w:rsidRPr="00135F4C" w14:paraId="65465F61" w14:textId="77777777" w:rsidTr="001132E8">
        <w:tc>
          <w:tcPr>
            <w:cnfStyle w:val="001000000000" w:firstRow="0" w:lastRow="0" w:firstColumn="1" w:lastColumn="0" w:oddVBand="0" w:evenVBand="0" w:oddHBand="0" w:evenHBand="0" w:firstRowFirstColumn="0" w:firstRowLastColumn="0" w:lastRowFirstColumn="0" w:lastRowLastColumn="0"/>
            <w:tcW w:w="1404" w:type="pct"/>
          </w:tcPr>
          <w:p w14:paraId="79751789" w14:textId="008ED5E4" w:rsidR="001132E8" w:rsidRPr="00135F4C" w:rsidRDefault="00D04975">
            <w:pPr>
              <w:pStyle w:val="P68B1DB1-CCTableText10"/>
              <w:spacing w:line="240" w:lineRule="auto"/>
              <w:jc w:val="left"/>
              <w:rPr>
                <w:lang w:val="en-GB"/>
              </w:rPr>
            </w:pPr>
            <w:r w:rsidRPr="00135F4C">
              <w:rPr>
                <w:lang w:val="en-GB"/>
              </w:rPr>
              <w:t>SSO</w:t>
            </w:r>
          </w:p>
        </w:tc>
        <w:tc>
          <w:tcPr>
            <w:tcW w:w="3596" w:type="pct"/>
          </w:tcPr>
          <w:p w14:paraId="1C14CE98" w14:textId="043861AE" w:rsidR="001132E8" w:rsidRPr="00135F4C" w:rsidRDefault="00CB080E">
            <w:pPr>
              <w:pStyle w:val="P68B1DB1-CCTableText10"/>
              <w:spacing w:after="0"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Single sign-on </w:t>
            </w:r>
            <w:r w:rsidRPr="00135F4C">
              <w:rPr>
                <w:i/>
                <w:lang w:val="en-GB"/>
              </w:rPr>
              <w:t>(single sign on)</w:t>
            </w:r>
          </w:p>
        </w:tc>
      </w:tr>
    </w:tbl>
    <w:p w14:paraId="43EF1D10" w14:textId="35751F51" w:rsidR="001132E8" w:rsidRPr="00135F4C" w:rsidRDefault="00CB080E">
      <w:pPr>
        <w:pStyle w:val="CCH2"/>
        <w:rPr>
          <w:rFonts w:asciiTheme="minorHAnsi" w:eastAsiaTheme="minorEastAsia" w:hAnsiTheme="minorHAnsi" w:cstheme="minorBidi"/>
          <w:szCs w:val="36"/>
          <w:lang w:val="en-GB"/>
        </w:rPr>
      </w:pPr>
      <w:bookmarkStart w:id="28" w:name="_Toc71602031"/>
      <w:bookmarkStart w:id="29" w:name="_Toc182992725"/>
      <w:bookmarkStart w:id="30" w:name="_Toc25247551"/>
      <w:bookmarkStart w:id="31" w:name="_Toc184028834"/>
      <w:r w:rsidRPr="00135F4C">
        <w:rPr>
          <w:lang w:val="en-GB"/>
        </w:rPr>
        <w:t>System objectives</w:t>
      </w:r>
      <w:bookmarkEnd w:id="28"/>
      <w:bookmarkEnd w:id="29"/>
      <w:bookmarkEnd w:id="30"/>
      <w:bookmarkEnd w:id="31"/>
    </w:p>
    <w:p w14:paraId="04FE6A95" w14:textId="5288DF3C" w:rsidR="001132E8" w:rsidRPr="00135F4C" w:rsidRDefault="00CB080E">
      <w:pPr>
        <w:pStyle w:val="P68B1DB1-Normal13"/>
        <w:spacing w:line="240" w:lineRule="auto"/>
        <w:jc w:val="both"/>
        <w:rPr>
          <w:lang w:val="en-GB"/>
        </w:rPr>
      </w:pPr>
      <w:r w:rsidRPr="00135F4C">
        <w:rPr>
          <w:lang w:val="en-GB"/>
        </w:rPr>
        <w:t>The main objective of the system is to establish an active and sustainable link between the university and its alumni, creating an environment that achieves mutual support, professional development and a sense of community ownership. The system is intended to serve as a focal point where alumni, students, academic staff and businesses can interact and build contacts, thereby contributing to cooperation and well-being between the university and its alumni.</w:t>
      </w:r>
    </w:p>
    <w:p w14:paraId="2F4B8081" w14:textId="188475C5" w:rsidR="001132E8" w:rsidRPr="00135F4C" w:rsidRDefault="00CB080E">
      <w:pPr>
        <w:pStyle w:val="P68B1DB1-Normal13"/>
        <w:spacing w:line="240" w:lineRule="auto"/>
        <w:jc w:val="both"/>
        <w:rPr>
          <w:lang w:val="en-GB"/>
        </w:rPr>
      </w:pPr>
      <w:r w:rsidRPr="00135F4C">
        <w:rPr>
          <w:lang w:val="en-GB"/>
        </w:rPr>
        <w:t>The goal is also to encourage alumni to engage in university life by offering opportunities to share their experiences and knowledge, participate in mentoring programs and support younger students in their career development. The system will also serve as a resource providing information on career opportunities, events, networking opportunities and other aspects of professional development.</w:t>
      </w:r>
    </w:p>
    <w:p w14:paraId="2CEC2811" w14:textId="3D03C5AA" w:rsidR="001132E8" w:rsidRPr="00135F4C" w:rsidRDefault="00CB080E">
      <w:pPr>
        <w:pStyle w:val="P68B1DB1-Normal13"/>
        <w:spacing w:line="240" w:lineRule="auto"/>
        <w:jc w:val="both"/>
        <w:rPr>
          <w:lang w:val="en-GB"/>
        </w:rPr>
      </w:pPr>
      <w:r w:rsidRPr="00135F4C">
        <w:rPr>
          <w:lang w:val="en-GB"/>
        </w:rPr>
        <w:lastRenderedPageBreak/>
        <w:t>Cooperation between companies and alumni is also promoted within the framework of the system, offering job placement and career development opportunities. As well as maintaining contact with alumni, the system aims to build an environment that motivates and inspires members of the university community to grow and develop together.</w:t>
      </w:r>
    </w:p>
    <w:p w14:paraId="406379BE" w14:textId="77777777" w:rsidR="001132E8" w:rsidRPr="00135F4C" w:rsidRDefault="00CB080E">
      <w:pPr>
        <w:pStyle w:val="P68B1DB1-Normal13"/>
        <w:spacing w:line="240" w:lineRule="auto"/>
        <w:jc w:val="both"/>
        <w:rPr>
          <w:lang w:val="en-GB"/>
        </w:rPr>
      </w:pPr>
      <w:r w:rsidRPr="00135F4C">
        <w:rPr>
          <w:lang w:val="en-GB"/>
        </w:rPr>
        <w:t>The system must provide information and services to students on two communication channels at the same time: the mobile app and the web portal.</w:t>
      </w:r>
    </w:p>
    <w:p w14:paraId="4C8A2323" w14:textId="6713BD0D" w:rsidR="001132E8" w:rsidRPr="00135F4C" w:rsidRDefault="00CB080E">
      <w:pPr>
        <w:pStyle w:val="P68B1DB1-Normal13"/>
        <w:spacing w:line="240" w:lineRule="auto"/>
        <w:jc w:val="both"/>
        <w:rPr>
          <w:lang w:val="en-GB"/>
        </w:rPr>
      </w:pPr>
      <w:r w:rsidRPr="00135F4C">
        <w:rPr>
          <w:lang w:val="en-GB"/>
        </w:rPr>
        <w:t>The system must be cloud-based, and the system architecture must be scalable.</w:t>
      </w:r>
    </w:p>
    <w:p w14:paraId="5DF19BCE" w14:textId="66FD9E6F" w:rsidR="001132E8" w:rsidRPr="00135F4C" w:rsidRDefault="00CB080E">
      <w:pPr>
        <w:pStyle w:val="P68B1DB1-Normal13"/>
        <w:spacing w:line="240" w:lineRule="auto"/>
        <w:jc w:val="both"/>
        <w:rPr>
          <w:lang w:val="en-GB"/>
        </w:rPr>
      </w:pPr>
      <w:r w:rsidRPr="00135F4C">
        <w:rPr>
          <w:lang w:val="en-GB"/>
        </w:rPr>
        <w:t xml:space="preserve">The contract for the use of the system is planned to be concluded for a period </w:t>
      </w:r>
      <w:r w:rsidR="00A9600C">
        <w:rPr>
          <w:lang w:val="en-GB"/>
        </w:rPr>
        <w:t>up to</w:t>
      </w:r>
      <w:bookmarkStart w:id="32" w:name="_GoBack"/>
      <w:bookmarkEnd w:id="32"/>
      <w:r w:rsidRPr="00135F4C">
        <w:rPr>
          <w:lang w:val="en-GB"/>
        </w:rPr>
        <w:t xml:space="preserve"> 5 (five) years, including all necessary licences, maintenance and provision of support.</w:t>
      </w:r>
    </w:p>
    <w:p w14:paraId="2648F252" w14:textId="434234D5" w:rsidR="001132E8" w:rsidRPr="00135F4C" w:rsidRDefault="00CB080E">
      <w:pPr>
        <w:pStyle w:val="P68B1DB1-Normal13"/>
        <w:spacing w:line="240" w:lineRule="auto"/>
        <w:jc w:val="both"/>
        <w:rPr>
          <w:lang w:val="en-GB"/>
        </w:rPr>
      </w:pPr>
      <w:r w:rsidRPr="00135F4C">
        <w:rPr>
          <w:lang w:val="en-GB"/>
        </w:rPr>
        <w:t>Implementation shall take place within 2 (two) months from the date of signature of the contract.</w:t>
      </w:r>
    </w:p>
    <w:p w14:paraId="351C770C" w14:textId="2459018C" w:rsidR="001132E8" w:rsidRPr="00135F4C" w:rsidRDefault="00CB080E">
      <w:pPr>
        <w:pStyle w:val="P68B1DB1-Normal14"/>
        <w:spacing w:line="240" w:lineRule="auto"/>
        <w:jc w:val="both"/>
        <w:rPr>
          <w:lang w:val="en-GB"/>
        </w:rPr>
      </w:pPr>
      <w:r w:rsidRPr="00135F4C">
        <w:rPr>
          <w:lang w:val="en-GB"/>
        </w:rPr>
        <w:t>The system must be able to process at least 10,000 (ten thousand) users simultaneously (e.g. by sending notifications to all users simultaneously) without causing system malfunctions.</w:t>
      </w:r>
    </w:p>
    <w:p w14:paraId="3C32C23E" w14:textId="77777777" w:rsidR="001132E8" w:rsidRPr="00135F4C" w:rsidRDefault="001132E8">
      <w:pPr>
        <w:pStyle w:val="CCBodyText"/>
        <w:spacing w:line="240" w:lineRule="auto"/>
        <w:rPr>
          <w:rFonts w:cs="Segoe UI"/>
          <w:lang w:val="en-GB"/>
        </w:rPr>
      </w:pPr>
    </w:p>
    <w:p w14:paraId="20F69D36" w14:textId="1F6BBAA9" w:rsidR="001132E8" w:rsidRPr="00135F4C" w:rsidRDefault="00CB080E">
      <w:pPr>
        <w:spacing w:line="240" w:lineRule="auto"/>
        <w:rPr>
          <w:rFonts w:cs="Segoe UI"/>
          <w:lang w:val="en-GB"/>
        </w:rPr>
      </w:pPr>
      <w:r w:rsidRPr="00135F4C">
        <w:rPr>
          <w:lang w:val="en-GB"/>
        </w:rPr>
        <w:br w:type="page"/>
      </w:r>
    </w:p>
    <w:p w14:paraId="3702F991" w14:textId="775D2DEA" w:rsidR="001132E8" w:rsidRPr="00135F4C" w:rsidRDefault="00CB080E">
      <w:pPr>
        <w:pStyle w:val="Heading2"/>
        <w:numPr>
          <w:ilvl w:val="0"/>
          <w:numId w:val="0"/>
        </w:numPr>
        <w:ind w:left="576" w:hanging="576"/>
        <w:rPr>
          <w:lang w:val="en-GB"/>
        </w:rPr>
      </w:pPr>
      <w:bookmarkStart w:id="33" w:name="_Toc182992727"/>
      <w:bookmarkStart w:id="34" w:name="_Toc184028835"/>
      <w:r w:rsidRPr="00135F4C">
        <w:rPr>
          <w:lang w:val="en-GB"/>
        </w:rPr>
        <w:lastRenderedPageBreak/>
        <w:t>Functional requirements</w:t>
      </w:r>
      <w:bookmarkEnd w:id="33"/>
      <w:bookmarkEnd w:id="34"/>
    </w:p>
    <w:p w14:paraId="4CB76663" w14:textId="32622460" w:rsidR="001132E8" w:rsidRPr="00135F4C" w:rsidRDefault="00CB080E">
      <w:pPr>
        <w:rPr>
          <w:lang w:val="en-GB"/>
        </w:rPr>
      </w:pPr>
      <w:r w:rsidRPr="00135F4C">
        <w:rPr>
          <w:rStyle w:val="jlqj4b"/>
          <w:lang w:val="en-GB"/>
        </w:rPr>
        <w:t>Requirements with ID No. FP mandatory to be provided by the system and service provider.</w:t>
      </w:r>
    </w:p>
    <w:p w14:paraId="7C3765D5" w14:textId="77777777" w:rsidR="001132E8" w:rsidRPr="00135F4C" w:rsidRDefault="00CB080E">
      <w:pPr>
        <w:pStyle w:val="P68B1DB1-ListParagraph15"/>
        <w:spacing w:line="240" w:lineRule="auto"/>
        <w:ind w:left="5040"/>
        <w:textAlignment w:val="baseline"/>
        <w:rPr>
          <w:bCs/>
          <w:color w:val="7F7F7F"/>
          <w:lang w:val="en-GB"/>
        </w:rPr>
      </w:pPr>
      <w:r w:rsidRPr="00135F4C">
        <w:rPr>
          <w:lang w:val="en-GB"/>
        </w:rPr>
        <w:t>Table 2: General requirements</w:t>
      </w:r>
    </w:p>
    <w:tbl>
      <w:tblPr>
        <w:tblStyle w:val="TableGrid"/>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371"/>
      </w:tblGrid>
      <w:tr w:rsidR="001132E8" w:rsidRPr="00135F4C" w14:paraId="51C71103" w14:textId="77777777" w:rsidTr="001132E8">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993" w:type="dxa"/>
          </w:tcPr>
          <w:p w14:paraId="42EF9D55" w14:textId="69FCDB01" w:rsidR="001132E8" w:rsidRPr="00135F4C" w:rsidRDefault="00CB080E">
            <w:pPr>
              <w:pStyle w:val="P68B1DB1-BODYTEXTCons16"/>
              <w:spacing w:line="240" w:lineRule="auto"/>
              <w:jc w:val="center"/>
              <w:rPr>
                <w:rFonts w:asciiTheme="minorHAnsi" w:hAnsiTheme="minorHAnsi" w:cstheme="minorHAnsi"/>
                <w:color w:val="auto"/>
                <w:sz w:val="22"/>
                <w:szCs w:val="22"/>
                <w:lang w:val="en-GB"/>
              </w:rPr>
            </w:pPr>
            <w:r w:rsidRPr="00135F4C">
              <w:rPr>
                <w:rFonts w:asciiTheme="minorHAnsi" w:hAnsiTheme="minorHAnsi" w:cstheme="minorHAnsi"/>
                <w:sz w:val="22"/>
                <w:szCs w:val="22"/>
                <w:lang w:val="en-GB"/>
              </w:rPr>
              <w:t>ID</w:t>
            </w:r>
          </w:p>
        </w:tc>
        <w:tc>
          <w:tcPr>
            <w:tcW w:w="7371" w:type="dxa"/>
          </w:tcPr>
          <w:p w14:paraId="5744AD34" w14:textId="1D1C7478" w:rsidR="001132E8" w:rsidRPr="00135F4C" w:rsidRDefault="00CB080E">
            <w:pPr>
              <w:pStyle w:val="P68B1DB1-BODYTEXTCons16"/>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lang w:val="en-GB"/>
              </w:rPr>
            </w:pPr>
            <w:r w:rsidRPr="00135F4C">
              <w:rPr>
                <w:rFonts w:asciiTheme="minorHAnsi" w:hAnsiTheme="minorHAnsi" w:cstheme="minorHAnsi"/>
                <w:sz w:val="22"/>
                <w:szCs w:val="22"/>
                <w:lang w:val="en-GB"/>
              </w:rPr>
              <w:t>Requirement</w:t>
            </w:r>
          </w:p>
        </w:tc>
      </w:tr>
      <w:tr w:rsidR="001132E8" w:rsidRPr="00135F4C" w14:paraId="1270D236"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4A4B8860"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2C3F9298" w14:textId="77777777" w:rsidR="001132E8" w:rsidRPr="00135F4C" w:rsidRDefault="00CB080E">
            <w:pPr>
              <w:pStyle w:val="P68B1DB1-Normal17"/>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Homepage functionality</w:t>
            </w:r>
          </w:p>
          <w:p w14:paraId="4EBBB739" w14:textId="54EE88B8" w:rsidR="001132E8" w:rsidRPr="00135F4C" w:rsidRDefault="00CB080E">
            <w:pPr>
              <w:pStyle w:val="P68B1DB1-Normal14"/>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The system must provide a public environment that serves as a home page for information content, advertising, marketing, etc.</w:t>
            </w:r>
          </w:p>
        </w:tc>
      </w:tr>
      <w:tr w:rsidR="001132E8" w:rsidRPr="00135F4C" w14:paraId="7B745380"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76D7FD80" w14:textId="7777777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vAlign w:val="center"/>
          </w:tcPr>
          <w:p w14:paraId="57250DD0" w14:textId="77777777" w:rsidR="001132E8" w:rsidRPr="00135F4C" w:rsidRDefault="00CB080E">
            <w:pPr>
              <w:pStyle w:val="P68B1DB1-Normal17"/>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Social Network functionality</w:t>
            </w:r>
          </w:p>
          <w:p w14:paraId="438FB735" w14:textId="77777777" w:rsidR="001132E8" w:rsidRPr="00135F4C" w:rsidRDefault="00CB080E">
            <w:pPr>
              <w:pStyle w:val="P68B1DB1-Normal14"/>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Users should be able to create and maintain contacts with other system members using advanced basic social networking principles, including criterion search.</w:t>
            </w:r>
          </w:p>
        </w:tc>
      </w:tr>
      <w:tr w:rsidR="001132E8" w:rsidRPr="00135F4C" w14:paraId="50082727"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63448578"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6C63BFCA" w14:textId="77777777" w:rsidR="001132E8" w:rsidRPr="00135F4C" w:rsidRDefault="00CB080E">
            <w:pPr>
              <w:pStyle w:val="P68B1DB1-Normal18"/>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Language support</w:t>
            </w:r>
          </w:p>
          <w:p w14:paraId="56C14886" w14:textId="36DB6C9A" w:rsidR="001132E8" w:rsidRPr="00135F4C" w:rsidRDefault="00CB080E">
            <w:pPr>
              <w:pStyle w:val="P68B1DB1-Normal19"/>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The system should provide multi-language support so that users from different countries can use the system in their native language. At least support for English and Latvian should be ensured.</w:t>
            </w:r>
          </w:p>
        </w:tc>
      </w:tr>
      <w:tr w:rsidR="001132E8" w:rsidRPr="00135F4C" w14:paraId="3BD08450"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0BAE2A82"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79F76E85" w14:textId="77777777" w:rsidR="001132E8" w:rsidRPr="00135F4C" w:rsidRDefault="00CB080E">
            <w:pPr>
              <w:pStyle w:val="P68B1DB1-Normal18"/>
              <w:jc w:val="both"/>
              <w:textAlignment w:val="baseline"/>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Content Management system</w:t>
            </w:r>
          </w:p>
          <w:p w14:paraId="2457E9C4" w14:textId="772FE14D" w:rsidR="001132E8" w:rsidRPr="00135F4C" w:rsidRDefault="00CB080E">
            <w:pPr>
              <w:pStyle w:val="P68B1DB1-Normal19"/>
              <w:jc w:val="both"/>
              <w:textAlignment w:val="baseline"/>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Content management is an intelligible content/web management system that provides information to users and allows an administrator to deploy content pages and posts.</w:t>
            </w:r>
          </w:p>
          <w:p w14:paraId="536A9B31" w14:textId="5A58EC52" w:rsidR="001132E8" w:rsidRPr="00135F4C" w:rsidRDefault="00CB080E">
            <w:pPr>
              <w:pStyle w:val="P68B1DB1-Normal19"/>
              <w:spacing w:before="0"/>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Content can be published at least to specific groups of users, or even to a specific user.</w:t>
            </w:r>
          </w:p>
        </w:tc>
      </w:tr>
      <w:tr w:rsidR="001132E8" w:rsidRPr="00135F4C" w14:paraId="327B34F7"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62657C76"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51B38A11" w14:textId="2FCA9F08" w:rsidR="001132E8" w:rsidRPr="00135F4C" w:rsidRDefault="00CB080E">
            <w:pPr>
              <w:pStyle w:val="P68B1DB1-Normal17"/>
              <w:jc w:val="both"/>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News feed</w:t>
            </w:r>
          </w:p>
          <w:p w14:paraId="6A64A783" w14:textId="23E38800" w:rsidR="001132E8" w:rsidRPr="00135F4C" w:rsidRDefault="00CB080E">
            <w:pPr>
              <w:pStyle w:val="P68B1DB1-Normal14"/>
              <w:jc w:val="both"/>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The system must ensure that the user has a personalized message feed, according to the settings and topics they set.</w:t>
            </w:r>
          </w:p>
        </w:tc>
      </w:tr>
      <w:tr w:rsidR="001132E8" w:rsidRPr="00135F4C" w14:paraId="57259216"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6FCB5D12"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67BE755F" w14:textId="77777777" w:rsidR="001132E8" w:rsidRPr="00135F4C" w:rsidRDefault="00CB080E">
            <w:pPr>
              <w:pStyle w:val="P68B1DB1-CCBodyText20"/>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Communication tools</w:t>
            </w:r>
          </w:p>
          <w:p w14:paraId="10A9A4D7" w14:textId="4D34CD1E" w:rsidR="001132E8" w:rsidRPr="00135F4C" w:rsidRDefault="00CB080E">
            <w:pPr>
              <w:pStyle w:val="P68B1DB1-CCBodyText21"/>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should at least provide online messaging, discussion functionality at the news so that users can communicate with each other, share experiences and ask questions.</w:t>
            </w:r>
          </w:p>
        </w:tc>
      </w:tr>
      <w:tr w:rsidR="001132E8" w:rsidRPr="00135F4C" w14:paraId="1560AD3C"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2C3C5B3B"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18220489" w14:textId="6B2EB70D" w:rsidR="001132E8" w:rsidRPr="00135F4C" w:rsidRDefault="00CB080E">
            <w:pPr>
              <w:pStyle w:val="P68B1DB1-Normal22"/>
              <w:jc w:val="both"/>
              <w:textAlignment w:val="baseline"/>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News pages and email marketing</w:t>
            </w:r>
          </w:p>
          <w:p w14:paraId="5769EAC7" w14:textId="5A0106D3" w:rsidR="001132E8" w:rsidRPr="00135F4C" w:rsidRDefault="00CB080E">
            <w:pPr>
              <w:pStyle w:val="P68B1DB1-Normal23"/>
              <w:jc w:val="both"/>
              <w:textAlignment w:val="baseline"/>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In, you can create and then send news pages (</w:t>
            </w:r>
            <w:proofErr w:type="spellStart"/>
            <w:r w:rsidRPr="00135F4C">
              <w:rPr>
                <w:sz w:val="22"/>
                <w:lang w:val="en-GB"/>
              </w:rPr>
              <w:t>news letters</w:t>
            </w:r>
            <w:proofErr w:type="spellEnd"/>
            <w:r w:rsidRPr="00135F4C">
              <w:rPr>
                <w:sz w:val="22"/>
                <w:lang w:val="en-GB"/>
              </w:rPr>
              <w:t>) to the user. You must be able to send news pages to at least the email address specified by the user. The user must be able to sign back (UNSUBSCRIBE) from receiving such or certain categories of messages.</w:t>
            </w:r>
          </w:p>
        </w:tc>
      </w:tr>
      <w:tr w:rsidR="001132E8" w:rsidRPr="00135F4C" w14:paraId="24D0F39C"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61442770"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7F1E7F8F" w14:textId="77777777" w:rsidR="001132E8" w:rsidRPr="00135F4C" w:rsidRDefault="00CB080E">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Surveys</w:t>
            </w:r>
          </w:p>
          <w:p w14:paraId="0EA9D805" w14:textId="501093A0" w:rsidR="001132E8" w:rsidRPr="00135F4C" w:rsidRDefault="00CB080E">
            <w:pPr>
              <w:pStyle w:val="P68B1DB1-Normal23"/>
              <w:jc w:val="both"/>
              <w:textAlignment w:val="baseline"/>
              <w:cnfStyle w:val="000000000000" w:firstRow="0" w:lastRow="0" w:firstColumn="0" w:lastColumn="0" w:oddVBand="0" w:evenVBand="0" w:oddHBand="0" w:evenHBand="0" w:firstRowFirstColumn="0" w:firstRowLastColumn="0" w:lastRowFirstColumn="0" w:lastRowLastColumn="0"/>
              <w:rPr>
                <w:b/>
                <w:sz w:val="22"/>
                <w:lang w:val="en-GB"/>
              </w:rPr>
            </w:pPr>
            <w:r w:rsidRPr="00135F4C">
              <w:rPr>
                <w:sz w:val="22"/>
                <w:lang w:val="en-GB"/>
              </w:rPr>
              <w:t>The system must provide functionality for user surveys. Surveys can be created at least open or for a specific user group.</w:t>
            </w:r>
          </w:p>
        </w:tc>
      </w:tr>
      <w:tr w:rsidR="001132E8" w:rsidRPr="00135F4C" w14:paraId="520E2A9C"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1FB7A0C3"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3B91A659" w14:textId="4A310DBD" w:rsidR="001132E8" w:rsidRPr="00135F4C" w:rsidRDefault="00CB080E">
            <w:pPr>
              <w:pStyle w:val="P68B1DB1-BODYTEXTCons24"/>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Mentoring support</w:t>
            </w:r>
          </w:p>
          <w:p w14:paraId="0F0F1E68" w14:textId="54F095E9"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should be able to create and manage mentoring support and programs where alumni can offer their support, knowledge and experience to students and other system users.</w:t>
            </w:r>
          </w:p>
        </w:tc>
      </w:tr>
      <w:tr w:rsidR="001132E8" w:rsidRPr="00135F4C" w14:paraId="26E3328A"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07A19F28"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6397378E" w14:textId="77777777" w:rsidR="001132E8" w:rsidRPr="00135F4C" w:rsidRDefault="00CB080E">
            <w:pPr>
              <w:pStyle w:val="P68B1DB1-BODYTEXTCons24"/>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Job advertisements</w:t>
            </w:r>
          </w:p>
          <w:p w14:paraId="5E6369EB" w14:textId="409F32DA"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must be able to place job offers. It can be deployed by system administrators and business people alike.</w:t>
            </w:r>
          </w:p>
        </w:tc>
      </w:tr>
      <w:tr w:rsidR="001132E8" w:rsidRPr="00135F4C" w14:paraId="07F4422B"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2059816F" w14:textId="7E518DF1"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color w:val="000000" w:themeColor="text1"/>
                <w:sz w:val="22"/>
                <w:lang w:val="en-GB"/>
              </w:rPr>
            </w:pPr>
          </w:p>
        </w:tc>
        <w:tc>
          <w:tcPr>
            <w:tcW w:w="7371" w:type="dxa"/>
            <w:vAlign w:val="center"/>
          </w:tcPr>
          <w:p w14:paraId="2F9DB4D6" w14:textId="58BA44C6" w:rsidR="001132E8" w:rsidRPr="00135F4C" w:rsidRDefault="00CB080E">
            <w:pPr>
              <w:pStyle w:val="P68B1DB1-BODYTEXTCons24"/>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Event management</w:t>
            </w:r>
          </w:p>
          <w:p w14:paraId="4558DD14" w14:textId="1CACBB1C"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should support the planning and organisation of events, including registration and participant management. It should also be possible to host online events.</w:t>
            </w:r>
          </w:p>
        </w:tc>
      </w:tr>
      <w:tr w:rsidR="001132E8" w:rsidRPr="00135F4C" w14:paraId="5A75BB9F"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74E5887C"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color w:val="000000" w:themeColor="text1"/>
                <w:sz w:val="22"/>
                <w:lang w:val="en-GB"/>
              </w:rPr>
            </w:pPr>
          </w:p>
        </w:tc>
        <w:tc>
          <w:tcPr>
            <w:tcW w:w="7371" w:type="dxa"/>
            <w:vAlign w:val="center"/>
          </w:tcPr>
          <w:p w14:paraId="0969B75A" w14:textId="77777777" w:rsidR="001132E8" w:rsidRPr="00135F4C" w:rsidRDefault="00CB080E">
            <w:pPr>
              <w:pStyle w:val="P68B1DB1-Normal22"/>
              <w:jc w:val="both"/>
              <w:textAlignment w:val="baseline"/>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Online payments for events</w:t>
            </w:r>
          </w:p>
          <w:p w14:paraId="24B1F7A2" w14:textId="37ABAF25"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b/>
                <w:lang w:val="en-GB"/>
              </w:rPr>
            </w:pPr>
            <w:r w:rsidRPr="00135F4C">
              <w:rPr>
                <w:lang w:val="en-GB"/>
              </w:rPr>
              <w:t>The system should provide a secure and easy online ticketing option so that participants can pay for events created or organised within the system.</w:t>
            </w:r>
          </w:p>
        </w:tc>
      </w:tr>
      <w:tr w:rsidR="001132E8" w:rsidRPr="00135F4C" w14:paraId="07EE30D6" w14:textId="5AA9625C" w:rsidTr="001132E8">
        <w:trPr>
          <w:cantSplit/>
        </w:trPr>
        <w:tc>
          <w:tcPr>
            <w:cnfStyle w:val="001000000000" w:firstRow="0" w:lastRow="0" w:firstColumn="1" w:lastColumn="0" w:oddVBand="0" w:evenVBand="0" w:oddHBand="0" w:evenHBand="0" w:firstRowFirstColumn="0" w:firstRowLastColumn="0" w:lastRowFirstColumn="0" w:lastRowLastColumn="0"/>
            <w:tcW w:w="993" w:type="dxa"/>
            <w:tcBorders>
              <w:bottom w:val="single" w:sz="4" w:space="0" w:color="auto"/>
            </w:tcBorders>
          </w:tcPr>
          <w:p w14:paraId="5EC740D3" w14:textId="57107678"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color w:val="000000" w:themeColor="text1"/>
                <w:sz w:val="22"/>
                <w:lang w:val="en-GB"/>
              </w:rPr>
            </w:pPr>
          </w:p>
        </w:tc>
        <w:tc>
          <w:tcPr>
            <w:tcW w:w="7371" w:type="dxa"/>
            <w:tcBorders>
              <w:bottom w:val="single" w:sz="4" w:space="0" w:color="auto"/>
            </w:tcBorders>
            <w:vAlign w:val="center"/>
          </w:tcPr>
          <w:p w14:paraId="5EFA326E" w14:textId="3039FCF7" w:rsidR="001132E8" w:rsidRPr="00135F4C" w:rsidRDefault="00CB080E">
            <w:pPr>
              <w:pStyle w:val="P68B1DB1-BODYTEXTCons24"/>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Receiving and managing donations</w:t>
            </w:r>
          </w:p>
          <w:p w14:paraId="4B1032A0" w14:textId="4F1F8C46"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should provide easy donation management to make it easier to receive donations.</w:t>
            </w:r>
          </w:p>
        </w:tc>
      </w:tr>
      <w:tr w:rsidR="001132E8" w:rsidRPr="00135F4C" w14:paraId="4AEA0378"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Borders>
              <w:bottom w:val="single" w:sz="4" w:space="0" w:color="auto"/>
            </w:tcBorders>
          </w:tcPr>
          <w:p w14:paraId="47CCB476"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color w:val="000000" w:themeColor="text1"/>
                <w:sz w:val="22"/>
                <w:lang w:val="en-GB"/>
              </w:rPr>
            </w:pPr>
          </w:p>
        </w:tc>
        <w:tc>
          <w:tcPr>
            <w:tcW w:w="7371" w:type="dxa"/>
            <w:tcBorders>
              <w:bottom w:val="single" w:sz="4" w:space="0" w:color="auto"/>
            </w:tcBorders>
            <w:vAlign w:val="center"/>
          </w:tcPr>
          <w:p w14:paraId="2B4A0259" w14:textId="77777777" w:rsidR="001132E8" w:rsidRPr="00135F4C" w:rsidRDefault="00CB080E">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Fundraising campaigns</w:t>
            </w:r>
          </w:p>
          <w:p w14:paraId="1333F27B" w14:textId="37E78E90"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b/>
                <w:lang w:val="en-GB"/>
              </w:rPr>
            </w:pPr>
            <w:r w:rsidRPr="00135F4C">
              <w:rPr>
                <w:lang w:val="en-GB"/>
              </w:rPr>
              <w:t>The system provides specific functionality for financial fundraising campaigns. The campaign is characterised by at least a separate information section with the fundraising project, purpose, amount required, amount already donated.</w:t>
            </w:r>
          </w:p>
        </w:tc>
      </w:tr>
      <w:tr w:rsidR="001132E8" w:rsidRPr="00135F4C" w14:paraId="2AFBDE20"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Borders>
              <w:bottom w:val="single" w:sz="4" w:space="0" w:color="auto"/>
            </w:tcBorders>
          </w:tcPr>
          <w:p w14:paraId="0FD247BB"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color w:val="000000" w:themeColor="text1"/>
                <w:sz w:val="22"/>
                <w:lang w:val="en-GB"/>
              </w:rPr>
            </w:pPr>
          </w:p>
        </w:tc>
        <w:tc>
          <w:tcPr>
            <w:tcW w:w="7371" w:type="dxa"/>
            <w:tcBorders>
              <w:bottom w:val="single" w:sz="4" w:space="0" w:color="auto"/>
            </w:tcBorders>
            <w:vAlign w:val="center"/>
          </w:tcPr>
          <w:p w14:paraId="6204D943" w14:textId="77777777" w:rsidR="001132E8" w:rsidRPr="00135F4C" w:rsidRDefault="00CB080E">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Management of membership payments</w:t>
            </w:r>
          </w:p>
          <w:p w14:paraId="11169918" w14:textId="6F0FC863"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b/>
                <w:lang w:val="en-GB"/>
              </w:rPr>
            </w:pPr>
            <w:r w:rsidRPr="00135F4C">
              <w:rPr>
                <w:lang w:val="en-GB"/>
              </w:rPr>
              <w:t>The system should enable the management and provision of annual membership payments.</w:t>
            </w:r>
          </w:p>
        </w:tc>
      </w:tr>
      <w:tr w:rsidR="001132E8" w:rsidRPr="00135F4C" w14:paraId="6B7A576F"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Borders>
              <w:bottom w:val="single" w:sz="4" w:space="0" w:color="auto"/>
            </w:tcBorders>
          </w:tcPr>
          <w:p w14:paraId="3AB8F532"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color w:val="000000" w:themeColor="text1"/>
                <w:sz w:val="22"/>
                <w:lang w:val="en-GB"/>
              </w:rPr>
            </w:pPr>
          </w:p>
        </w:tc>
        <w:tc>
          <w:tcPr>
            <w:tcW w:w="7371" w:type="dxa"/>
            <w:tcBorders>
              <w:bottom w:val="single" w:sz="4" w:space="0" w:color="auto"/>
            </w:tcBorders>
            <w:vAlign w:val="center"/>
          </w:tcPr>
          <w:p w14:paraId="0E0BDE24" w14:textId="2E134B4E" w:rsidR="001132E8" w:rsidRPr="00135F4C" w:rsidRDefault="00CB080E">
            <w:pPr>
              <w:pStyle w:val="P68B1DB1-Normal22"/>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User profile</w:t>
            </w:r>
          </w:p>
          <w:p w14:paraId="64A36584" w14:textId="47135D95" w:rsidR="001132E8" w:rsidRPr="00135F4C" w:rsidRDefault="00CB080E">
            <w:pPr>
              <w:pStyle w:val="P68B1DB1-BODYTEXTCons25"/>
              <w:spacing w:before="0" w:line="240" w:lineRule="auto"/>
              <w:cnfStyle w:val="000000000000" w:firstRow="0" w:lastRow="0" w:firstColumn="0" w:lastColumn="0" w:oddVBand="0" w:evenVBand="0" w:oddHBand="0" w:evenHBand="0" w:firstRowFirstColumn="0" w:firstRowLastColumn="0" w:lastRowFirstColumn="0" w:lastRowLastColumn="0"/>
              <w:rPr>
                <w:b/>
                <w:lang w:val="en-GB"/>
              </w:rPr>
            </w:pPr>
            <w:r w:rsidRPr="00135F4C">
              <w:rPr>
                <w:lang w:val="en-GB"/>
              </w:rPr>
              <w:t>The system should provide user profile personalization options, for example, workplace, education, interest, collaboration opportunities, offers, etc.</w:t>
            </w:r>
          </w:p>
        </w:tc>
      </w:tr>
      <w:tr w:rsidR="001132E8" w:rsidRPr="00135F4C" w14:paraId="1C623607"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15E61D8E"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color w:val="auto"/>
                <w:sz w:val="22"/>
                <w:lang w:val="en-GB"/>
              </w:rPr>
            </w:pPr>
          </w:p>
        </w:tc>
        <w:tc>
          <w:tcPr>
            <w:tcW w:w="7371" w:type="dxa"/>
            <w:vAlign w:val="center"/>
          </w:tcPr>
          <w:p w14:paraId="38087D9E" w14:textId="77777777" w:rsidR="001132E8" w:rsidRPr="00135F4C" w:rsidRDefault="00CB080E">
            <w:pPr>
              <w:pStyle w:val="P68B1DB1-Normal23"/>
              <w:cnfStyle w:val="000000000000" w:firstRow="0" w:lastRow="0" w:firstColumn="0" w:lastColumn="0" w:oddVBand="0" w:evenVBand="0" w:oddHBand="0" w:evenHBand="0" w:firstRowFirstColumn="0" w:firstRowLastColumn="0" w:lastRowFirstColumn="0" w:lastRowLastColumn="0"/>
              <w:rPr>
                <w:sz w:val="22"/>
                <w:lang w:val="en-GB"/>
              </w:rPr>
            </w:pPr>
            <w:r w:rsidRPr="00135F4C">
              <w:rPr>
                <w:b/>
                <w:sz w:val="22"/>
                <w:lang w:val="en-GB"/>
              </w:rPr>
              <w:t>Manage users</w:t>
            </w:r>
          </w:p>
          <w:p w14:paraId="38C7F69B" w14:textId="77777777" w:rsidR="001132E8" w:rsidRPr="00135F4C" w:rsidRDefault="00CB080E">
            <w:pPr>
              <w:pStyle w:val="P68B1DB1-Normal23"/>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system should ensure the management of various user groups, including alumni, students, academic staff and businesses. Users should be able to create and update their profiles and access the appropriate functionality depending on their roles (alumni, entrepreneur, administrator, etc.).</w:t>
            </w:r>
          </w:p>
          <w:p w14:paraId="6A4C7AD6" w14:textId="77777777" w:rsidR="001132E8" w:rsidRPr="00135F4C" w:rsidRDefault="001132E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lang w:val="en-GB"/>
              </w:rPr>
            </w:pPr>
          </w:p>
          <w:p w14:paraId="7B07F520" w14:textId="77777777" w:rsidR="001132E8" w:rsidRPr="00135F4C" w:rsidRDefault="00CB080E">
            <w:pPr>
              <w:pStyle w:val="P68B1DB1-Normal23"/>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system must enable a user to assign a role or a specific feature if certain conditions are met, or create user workflows (workflows).</w:t>
            </w:r>
          </w:p>
          <w:p w14:paraId="55C3B6C5" w14:textId="77777777" w:rsidR="001132E8" w:rsidRPr="00135F4C" w:rsidRDefault="001132E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lang w:val="en-GB"/>
              </w:rPr>
            </w:pPr>
          </w:p>
          <w:p w14:paraId="13115E7A" w14:textId="5578BDB9" w:rsidR="001132E8" w:rsidRPr="00135F4C" w:rsidRDefault="00CB080E">
            <w:pPr>
              <w:pStyle w:val="P68B1DB1-Normal23"/>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system must provide at least 20 system administrator-level users.</w:t>
            </w:r>
          </w:p>
        </w:tc>
      </w:tr>
      <w:tr w:rsidR="001132E8" w:rsidRPr="00135F4C" w14:paraId="20BD3BE2"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7E45C6CA" w14:textId="7777777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vAlign w:val="center"/>
          </w:tcPr>
          <w:p w14:paraId="55E81D68" w14:textId="3CBD226C" w:rsidR="001132E8" w:rsidRPr="00135F4C" w:rsidRDefault="00CB080E">
            <w:pPr>
              <w:pStyle w:val="P68B1DB1-Normal17"/>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User groups or communes</w:t>
            </w:r>
          </w:p>
          <w:p w14:paraId="41BCA0FB" w14:textId="77777777" w:rsidR="001132E8" w:rsidRPr="00135F4C" w:rsidRDefault="00CB080E">
            <w:pPr>
              <w:pStyle w:val="P68B1DB1-Normal14"/>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The system should ensure the functionality of thematic user groups or communes. A group can be open or closed. The group must provide at least its own internal notifications, communication capabilities.</w:t>
            </w:r>
          </w:p>
          <w:p w14:paraId="44BCF985" w14:textId="1B7A4531" w:rsidR="001132E8" w:rsidRPr="00135F4C" w:rsidRDefault="00CB080E">
            <w:pPr>
              <w:pStyle w:val="P68B1DB1-Normal14"/>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The system shall ensure the formation and management of at least 100 such groups.</w:t>
            </w:r>
          </w:p>
        </w:tc>
      </w:tr>
      <w:tr w:rsidR="001132E8" w:rsidRPr="00135F4C" w14:paraId="6CE4DBC8"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757B0C36"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0C905A33" w14:textId="77777777" w:rsidR="001132E8" w:rsidRPr="00135F4C" w:rsidRDefault="00CB080E">
            <w:pPr>
              <w:pStyle w:val="P68B1DB1-Normal18"/>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Customization and visual identity</w:t>
            </w:r>
          </w:p>
          <w:p w14:paraId="18E0FD45" w14:textId="10AF1133" w:rsidR="001132E8" w:rsidRPr="00135F4C" w:rsidRDefault="00CB080E">
            <w:pPr>
              <w:pStyle w:val="P68B1DB1-Normal19"/>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The system provides functionality to customize the system according to the visual identity of the </w:t>
            </w:r>
            <w:r w:rsidR="00E37579" w:rsidRPr="00135F4C">
              <w:rPr>
                <w:sz w:val="22"/>
                <w:lang w:val="en-GB"/>
              </w:rPr>
              <w:t>Customer</w:t>
            </w:r>
            <w:r w:rsidRPr="00135F4C">
              <w:rPr>
                <w:sz w:val="22"/>
                <w:lang w:val="en-GB"/>
              </w:rPr>
              <w:t>. Which includes:</w:t>
            </w:r>
          </w:p>
          <w:p w14:paraId="0A60F006" w14:textId="77777777" w:rsidR="001132E8" w:rsidRPr="00135F4C" w:rsidRDefault="00CB080E">
            <w:pPr>
              <w:pStyle w:val="P68B1DB1-ListParagraph26"/>
              <w:numPr>
                <w:ilvl w:val="0"/>
                <w:numId w:val="32"/>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Topics or themes functionality that allows you to set visual identity </w:t>
            </w:r>
            <w:proofErr w:type="spellStart"/>
            <w:r w:rsidRPr="00135F4C">
              <w:rPr>
                <w:lang w:val="en-GB"/>
              </w:rPr>
              <w:t>colors</w:t>
            </w:r>
            <w:proofErr w:type="spellEnd"/>
            <w:r w:rsidRPr="00135F4C">
              <w:rPr>
                <w:lang w:val="en-GB"/>
              </w:rPr>
              <w:t xml:space="preserve"> in a dashboard.</w:t>
            </w:r>
          </w:p>
          <w:p w14:paraId="43E4D33F" w14:textId="77777777" w:rsidR="001132E8" w:rsidRPr="00135F4C" w:rsidRDefault="00CB080E">
            <w:pPr>
              <w:pStyle w:val="P68B1DB1-ListParagraph26"/>
              <w:numPr>
                <w:ilvl w:val="0"/>
                <w:numId w:val="32"/>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Ensure that the Customer can deploy its logo.</w:t>
            </w:r>
          </w:p>
          <w:p w14:paraId="3C88F326" w14:textId="77777777" w:rsidR="001132E8" w:rsidRPr="00135F4C" w:rsidRDefault="00CB080E">
            <w:pPr>
              <w:pStyle w:val="P68B1DB1-ListParagraph26"/>
              <w:numPr>
                <w:ilvl w:val="0"/>
                <w:numId w:val="32"/>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For different groups of users, the system can provide a different display of information.</w:t>
            </w:r>
          </w:p>
        </w:tc>
      </w:tr>
      <w:tr w:rsidR="001132E8" w:rsidRPr="00135F4C" w14:paraId="79328099"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17A64FB6"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vAlign w:val="center"/>
          </w:tcPr>
          <w:p w14:paraId="624CAD7E" w14:textId="77777777" w:rsidR="001132E8" w:rsidRPr="00135F4C" w:rsidRDefault="00CB080E">
            <w:pPr>
              <w:pStyle w:val="P68B1DB1-Normal18"/>
              <w:jc w:val="both"/>
              <w:textAlignment w:val="baseline"/>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Administration</w:t>
            </w:r>
          </w:p>
          <w:p w14:paraId="32A89357" w14:textId="0B00E910" w:rsidR="001132E8" w:rsidRPr="00135F4C" w:rsidRDefault="00CB080E">
            <w:pPr>
              <w:pStyle w:val="P68B1DB1-ListParagraph26"/>
              <w:numPr>
                <w:ilvl w:val="0"/>
                <w:numId w:val="22"/>
              </w:numPr>
              <w:spacing w:line="240" w:lineRule="auto"/>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administration interface should allow administrators without specific technical knowledge to configure content such as visual identity, etc.</w:t>
            </w:r>
          </w:p>
          <w:p w14:paraId="08293EE9" w14:textId="77777777" w:rsidR="001132E8" w:rsidRPr="00135F4C" w:rsidRDefault="00CB080E">
            <w:pPr>
              <w:pStyle w:val="P68B1DB1-ListParagraph26"/>
              <w:numPr>
                <w:ilvl w:val="0"/>
                <w:numId w:val="22"/>
              </w:numPr>
              <w:spacing w:line="240" w:lineRule="auto"/>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Administrators should be able to customize content at all levels, from minor fixes and content changes to deploying it.</w:t>
            </w:r>
          </w:p>
          <w:p w14:paraId="315F1D01" w14:textId="7D78BE31" w:rsidR="001132E8" w:rsidRPr="00135F4C" w:rsidRDefault="00CB080E">
            <w:pPr>
              <w:pStyle w:val="P68B1DB1-ListParagraph26"/>
              <w:numPr>
                <w:ilvl w:val="0"/>
                <w:numId w:val="22"/>
              </w:numPr>
              <w:spacing w:line="240" w:lineRule="auto"/>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The </w:t>
            </w:r>
            <w:r w:rsidR="00697740" w:rsidRPr="00135F4C">
              <w:rPr>
                <w:lang w:val="en-GB"/>
              </w:rPr>
              <w:t>administrator</w:t>
            </w:r>
            <w:r w:rsidRPr="00135F4C">
              <w:rPr>
                <w:lang w:val="en-GB"/>
              </w:rPr>
              <w:t xml:space="preserve"> interface should enable you to create user groups and add users to user groups.</w:t>
            </w:r>
          </w:p>
          <w:p w14:paraId="28E87739" w14:textId="42FC52B3" w:rsidR="001132E8" w:rsidRPr="00135F4C" w:rsidRDefault="00CB080E">
            <w:pPr>
              <w:pStyle w:val="P68B1DB1-ListParagraph26"/>
              <w:numPr>
                <w:ilvl w:val="0"/>
                <w:numId w:val="22"/>
              </w:numPr>
              <w:spacing w:line="240" w:lineRule="auto"/>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should provide functionality that allows different roles and rights to be created so that specific areas of content management are assigned to specific individuals and groups.</w:t>
            </w:r>
          </w:p>
        </w:tc>
      </w:tr>
      <w:tr w:rsidR="001132E8" w:rsidRPr="00135F4C" w14:paraId="7C0ADBAB"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4392F043" w14:textId="411923F0"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vAlign w:val="center"/>
          </w:tcPr>
          <w:p w14:paraId="73F8B4F6" w14:textId="77777777" w:rsidR="001132E8" w:rsidRPr="00135F4C" w:rsidRDefault="00CB080E">
            <w:pPr>
              <w:pStyle w:val="P68B1DB1-Normal18"/>
              <w:textAlignment w:val="baseline"/>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Analytics and reports</w:t>
            </w:r>
          </w:p>
          <w:p w14:paraId="726BF323" w14:textId="52D87716" w:rsidR="001132E8" w:rsidRPr="00135F4C" w:rsidRDefault="00CB080E">
            <w:pPr>
              <w:pStyle w:val="P68B1DB1-Normal19"/>
              <w:textAlignment w:val="baseline"/>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system should allow reporting of at least user activity, user s</w:t>
            </w:r>
            <w:r w:rsidR="00184D36" w:rsidRPr="00135F4C">
              <w:rPr>
                <w:sz w:val="22"/>
                <w:lang w:val="en-GB"/>
              </w:rPr>
              <w:t>tructure</w:t>
            </w:r>
            <w:r w:rsidRPr="00135F4C">
              <w:rPr>
                <w:sz w:val="22"/>
                <w:lang w:val="en-GB"/>
              </w:rPr>
              <w:t>, event attendance, donations and other relevant indicators to support decision-making and system improvement.</w:t>
            </w:r>
          </w:p>
        </w:tc>
      </w:tr>
      <w:tr w:rsidR="001132E8" w:rsidRPr="00135F4C" w14:paraId="2E051E22"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16378C13"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6C0578DC" w14:textId="77777777" w:rsidR="001132E8" w:rsidRPr="00135F4C" w:rsidRDefault="00CB080E">
            <w:pPr>
              <w:pStyle w:val="P68B1DB1-CCBodyText20"/>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Mobile Accessibility</w:t>
            </w:r>
          </w:p>
          <w:p w14:paraId="28FA8676" w14:textId="37FB3DF5" w:rsidR="001132E8" w:rsidRPr="00135F4C" w:rsidRDefault="00CB080E">
            <w:pPr>
              <w:pStyle w:val="P68B1DB1-CCBodyText21"/>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should be available on both the web version and mobile devices, providing easy access for all users. The system design must be responsive (responsive) to be available from your computer and smart devices (e.g. smartphone, tablet).</w:t>
            </w:r>
          </w:p>
        </w:tc>
      </w:tr>
      <w:tr w:rsidR="001132E8" w:rsidRPr="00135F4C" w14:paraId="5AEE4A59"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1561B9D9" w14:textId="77777777" w:rsidR="001132E8" w:rsidRPr="00135F4C" w:rsidRDefault="001132E8">
            <w:pPr>
              <w:pStyle w:val="BODYTEXTCons"/>
              <w:numPr>
                <w:ilvl w:val="0"/>
                <w:numId w:val="7"/>
              </w:numPr>
              <w:spacing w:line="240" w:lineRule="auto"/>
              <w:ind w:left="742" w:hanging="720"/>
              <w:jc w:val="left"/>
              <w:rPr>
                <w:rFonts w:asciiTheme="minorHAnsi" w:hAnsiTheme="minorHAnsi" w:cstheme="minorHAnsi"/>
                <w:b w:val="0"/>
                <w:sz w:val="22"/>
                <w:lang w:val="en-GB"/>
              </w:rPr>
            </w:pPr>
          </w:p>
        </w:tc>
        <w:tc>
          <w:tcPr>
            <w:tcW w:w="7371" w:type="dxa"/>
          </w:tcPr>
          <w:p w14:paraId="612375D9" w14:textId="77777777" w:rsidR="001132E8" w:rsidRPr="00135F4C" w:rsidRDefault="00CB080E">
            <w:pPr>
              <w:pStyle w:val="P68B1DB1-Normal18"/>
              <w:textAlignment w:val="baseline"/>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Mobile app</w:t>
            </w:r>
          </w:p>
          <w:p w14:paraId="286CF2A1" w14:textId="77777777" w:rsidR="001132E8" w:rsidRPr="00135F4C" w:rsidRDefault="00CB080E">
            <w:pPr>
              <w:pStyle w:val="P68B1DB1-Normal23"/>
              <w:textAlignment w:val="baseline"/>
              <w:cnfStyle w:val="000000000000" w:firstRow="0" w:lastRow="0" w:firstColumn="0" w:lastColumn="0" w:oddVBand="0" w:evenVBand="0" w:oddHBand="0" w:evenHBand="0" w:firstRowFirstColumn="0" w:firstRowLastColumn="0" w:lastRowFirstColumn="0" w:lastRowLastColumn="0"/>
              <w:rPr>
                <w:rFonts w:eastAsia="Times New Roman"/>
                <w:sz w:val="22"/>
                <w:lang w:val="en-GB"/>
              </w:rPr>
            </w:pPr>
            <w:r w:rsidRPr="00135F4C">
              <w:rPr>
                <w:sz w:val="22"/>
                <w:lang w:val="en-GB"/>
              </w:rPr>
              <w:t>The system mobile application must have at least the following functionality:</w:t>
            </w:r>
          </w:p>
          <w:p w14:paraId="76A4DA6F" w14:textId="78C9591E" w:rsidR="001132E8" w:rsidRPr="00135F4C" w:rsidRDefault="00D04975">
            <w:pPr>
              <w:pStyle w:val="P68B1DB1-ListParagraph27"/>
              <w:numPr>
                <w:ilvl w:val="0"/>
                <w:numId w:val="6"/>
              </w:numPr>
              <w:spacing w:line="240" w:lineRule="auto"/>
              <w:jc w:val="left"/>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News feed</w:t>
            </w:r>
            <w:r w:rsidR="00CB080E" w:rsidRPr="00135F4C">
              <w:rPr>
                <w:lang w:val="en-GB"/>
              </w:rPr>
              <w:t xml:space="preserve"> – content created and published in the system;</w:t>
            </w:r>
          </w:p>
          <w:p w14:paraId="7D35C23E" w14:textId="66C38DA4" w:rsidR="001132E8" w:rsidRPr="00135F4C" w:rsidRDefault="00CB080E">
            <w:pPr>
              <w:pStyle w:val="P68B1DB1-ListParagraph27"/>
              <w:numPr>
                <w:ilvl w:val="0"/>
                <w:numId w:val="6"/>
              </w:numPr>
              <w:spacing w:line="240" w:lineRule="auto"/>
              <w:jc w:val="left"/>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Sections – system sections the same as in the web version;</w:t>
            </w:r>
          </w:p>
          <w:p w14:paraId="2D5CCD43" w14:textId="77777777" w:rsidR="001132E8" w:rsidRPr="00135F4C" w:rsidRDefault="00CB080E">
            <w:pPr>
              <w:pStyle w:val="P68B1DB1-ListParagraph26"/>
              <w:numPr>
                <w:ilvl w:val="0"/>
                <w:numId w:val="6"/>
              </w:numPr>
              <w:spacing w:line="240" w:lineRule="auto"/>
              <w:jc w:val="left"/>
              <w:textAlignment w:val="baseline"/>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Notifications - displayed on a mobile device as push messages.</w:t>
            </w:r>
          </w:p>
          <w:p w14:paraId="67AFB637" w14:textId="77777777" w:rsidR="001132E8" w:rsidRPr="00135F4C" w:rsidRDefault="00CB080E">
            <w:pPr>
              <w:pStyle w:val="P68B1DB1-Normal23"/>
              <w:textAlignment w:val="baseline"/>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mobile app must be available to download at least in App Store and Google play app stores.</w:t>
            </w:r>
          </w:p>
        </w:tc>
      </w:tr>
      <w:tr w:rsidR="001132E8" w:rsidRPr="00135F4C" w14:paraId="71C83954"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5DA2D478" w14:textId="24A3409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tcPr>
          <w:p w14:paraId="57A66B44" w14:textId="77777777" w:rsidR="001132E8" w:rsidRPr="00135F4C" w:rsidRDefault="00CB080E">
            <w:pPr>
              <w:pStyle w:val="P68B1DB1-Normal18"/>
              <w:ind w:left="30"/>
              <w:jc w:val="both"/>
              <w:textAlignment w:val="baseline"/>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System updates</w:t>
            </w:r>
          </w:p>
          <w:p w14:paraId="70A744DB" w14:textId="4807BD8A" w:rsidR="001132E8" w:rsidRPr="00135F4C" w:rsidRDefault="00CB080E">
            <w:pPr>
              <w:pStyle w:val="P68B1DB1-BODYTEXTCons25"/>
              <w:spacing w:before="0" w:after="0" w:line="240" w:lineRule="auto"/>
              <w:ind w:left="30"/>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service provider must provide automatic system updates. System update must not affect system operation. The Service provider shall inform the Customer of the planned updates at least one week in advance.</w:t>
            </w:r>
          </w:p>
        </w:tc>
      </w:tr>
      <w:tr w:rsidR="001132E8" w:rsidRPr="00135F4C" w14:paraId="17490C52"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383E9B90" w14:textId="7777777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tcPr>
          <w:p w14:paraId="7720B43A" w14:textId="77777777" w:rsidR="001132E8" w:rsidRPr="00135F4C" w:rsidRDefault="00CB080E">
            <w:pPr>
              <w:pStyle w:val="P68B1DB1-Normal18"/>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API</w:t>
            </w:r>
          </w:p>
          <w:p w14:paraId="54E2AE64" w14:textId="55640987" w:rsidR="001132E8" w:rsidRPr="00135F4C" w:rsidRDefault="00CB080E">
            <w:pPr>
              <w:pStyle w:val="P68B1DB1-Normal19"/>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The system shall ensure the functionality of the API in order to facilitate data management and integration with other RSU information systems.</w:t>
            </w:r>
          </w:p>
        </w:tc>
      </w:tr>
      <w:tr w:rsidR="001132E8" w:rsidRPr="00135F4C" w14:paraId="4DA28664"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04E3F95C" w14:textId="7777777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tcPr>
          <w:p w14:paraId="5F2A2AF6" w14:textId="709232D2" w:rsidR="001132E8" w:rsidRPr="00135F4C" w:rsidRDefault="00CB080E">
            <w:pPr>
              <w:pStyle w:val="P68B1DB1-Normal18"/>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Configurable integration with third-party tools</w:t>
            </w:r>
          </w:p>
          <w:p w14:paraId="38E1E888" w14:textId="6F9CA2E2" w:rsidR="001132E8" w:rsidRPr="00135F4C" w:rsidRDefault="00CB080E">
            <w:pPr>
              <w:pStyle w:val="P68B1DB1-Normal19"/>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The system should provide configurable, standardized integration with external tools such as CRM systems, payment gateways, and authentication services.</w:t>
            </w:r>
          </w:p>
        </w:tc>
      </w:tr>
      <w:tr w:rsidR="001132E8" w:rsidRPr="00135F4C" w14:paraId="39DB1D51"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00CAE4DA" w14:textId="7777777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tcPr>
          <w:p w14:paraId="140825CA" w14:textId="14C2843B" w:rsidR="001132E8" w:rsidRPr="00135F4C" w:rsidRDefault="00D04975">
            <w:pPr>
              <w:pStyle w:val="P68B1DB1-Normal18"/>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SSO</w:t>
            </w:r>
          </w:p>
          <w:p w14:paraId="02BA22F1" w14:textId="429DF5E5" w:rsidR="001132E8" w:rsidRPr="00135F4C" w:rsidRDefault="00CB080E">
            <w:pPr>
              <w:pStyle w:val="P68B1DB1-Normal19"/>
              <w:jc w:val="both"/>
              <w:cnfStyle w:val="000000000000" w:firstRow="0" w:lastRow="0" w:firstColumn="0" w:lastColumn="0" w:oddVBand="0" w:evenVBand="0" w:oddHBand="0" w:evenHBand="0" w:firstRowFirstColumn="0" w:firstRowLastColumn="0" w:lastRowFirstColumn="0" w:lastRowLastColumn="0"/>
              <w:rPr>
                <w:b/>
                <w:bCs/>
                <w:sz w:val="22"/>
                <w:lang w:val="en-GB"/>
              </w:rPr>
            </w:pPr>
            <w:r w:rsidRPr="00135F4C">
              <w:rPr>
                <w:sz w:val="22"/>
                <w:lang w:val="en-GB"/>
              </w:rPr>
              <w:t>SSO must be provided with at least RSU-owned ADFS (Active Directory Federation services).</w:t>
            </w:r>
          </w:p>
        </w:tc>
      </w:tr>
      <w:tr w:rsidR="001132E8" w:rsidRPr="00135F4C" w14:paraId="75BAC883"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2C591032" w14:textId="7777777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tcPr>
          <w:p w14:paraId="19AB3AF6" w14:textId="4F77C354" w:rsidR="001132E8" w:rsidRPr="00135F4C" w:rsidRDefault="00CB080E">
            <w:pPr>
              <w:pStyle w:val="P68B1DB1-Normal18"/>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Configuring the system</w:t>
            </w:r>
          </w:p>
          <w:p w14:paraId="6FCF108C" w14:textId="38097200" w:rsidR="001132E8" w:rsidRPr="00135F4C" w:rsidRDefault="00CB080E">
            <w:pPr>
              <w:pStyle w:val="P68B1DB1-Normal19"/>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System administration and configuration must be managed from a single system to easily and quickly deploy content across the system (mobile app and web app).</w:t>
            </w:r>
          </w:p>
        </w:tc>
      </w:tr>
      <w:tr w:rsidR="001132E8" w:rsidRPr="00135F4C" w14:paraId="79BA7B57"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28DA3A4E" w14:textId="77777777" w:rsidR="001132E8" w:rsidRPr="00135F4C" w:rsidRDefault="001132E8">
            <w:pPr>
              <w:pStyle w:val="BODYTEXTCons"/>
              <w:numPr>
                <w:ilvl w:val="0"/>
                <w:numId w:val="7"/>
              </w:numPr>
              <w:spacing w:line="240" w:lineRule="auto"/>
              <w:ind w:left="742" w:hanging="691"/>
              <w:jc w:val="left"/>
              <w:rPr>
                <w:rFonts w:asciiTheme="minorHAnsi" w:hAnsiTheme="minorHAnsi" w:cstheme="minorHAnsi"/>
                <w:b w:val="0"/>
                <w:color w:val="000000" w:themeColor="text1"/>
                <w:sz w:val="22"/>
                <w:lang w:val="en-GB"/>
              </w:rPr>
            </w:pPr>
          </w:p>
        </w:tc>
        <w:tc>
          <w:tcPr>
            <w:tcW w:w="7371" w:type="dxa"/>
          </w:tcPr>
          <w:p w14:paraId="4016485F" w14:textId="69F03C89" w:rsidR="001132E8" w:rsidRPr="00135F4C" w:rsidRDefault="00CB080E">
            <w:pPr>
              <w:pStyle w:val="P68B1DB1-Normal22"/>
              <w:keepNext/>
              <w:keepLines/>
              <w:snapToGrid w:val="0"/>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Compliance with the requirements of the General </w:t>
            </w:r>
            <w:r w:rsidR="00C67AF1" w:rsidRPr="00135F4C">
              <w:rPr>
                <w:sz w:val="22"/>
                <w:lang w:val="en-GB"/>
              </w:rPr>
              <w:t>D</w:t>
            </w:r>
            <w:r w:rsidRPr="00135F4C">
              <w:rPr>
                <w:sz w:val="22"/>
                <w:lang w:val="en-GB"/>
              </w:rPr>
              <w:t>ata Protection Regulation (GDPR)</w:t>
            </w:r>
          </w:p>
          <w:p w14:paraId="0C642A61" w14:textId="6E1FDD29" w:rsidR="001132E8" w:rsidRPr="00135F4C" w:rsidRDefault="00CB080E" w:rsidP="00C67AF1">
            <w:pPr>
              <w:pStyle w:val="P68B1DB1-Normal23"/>
              <w:keepNext/>
              <w:keepLines/>
              <w:snapToGrid w:val="0"/>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system should provide users with a clear, detailed presentation of the principles of personal data processing in the system and compliance with the requirements of the GDPR (Regulation (EU) 2016/679 of the European Parliament).</w:t>
            </w:r>
            <w:r w:rsidR="00C67AF1" w:rsidRPr="00135F4C">
              <w:rPr>
                <w:sz w:val="22"/>
                <w:lang w:val="en-GB"/>
              </w:rPr>
              <w:t xml:space="preserve"> The system </w:t>
            </w:r>
            <w:r w:rsidR="00F016AC" w:rsidRPr="00135F4C">
              <w:rPr>
                <w:sz w:val="22"/>
                <w:lang w:val="en-GB"/>
              </w:rPr>
              <w:t xml:space="preserve">must </w:t>
            </w:r>
            <w:r w:rsidR="002F593C" w:rsidRPr="00135F4C">
              <w:rPr>
                <w:sz w:val="22"/>
                <w:lang w:val="en-GB"/>
              </w:rPr>
              <w:t xml:space="preserve">meet the </w:t>
            </w:r>
            <w:r w:rsidR="00C67AF1" w:rsidRPr="00135F4C">
              <w:rPr>
                <w:sz w:val="22"/>
                <w:lang w:val="en-GB"/>
              </w:rPr>
              <w:t xml:space="preserve">requirements of the General Data Protection Regulation (GDPR). </w:t>
            </w:r>
          </w:p>
        </w:tc>
      </w:tr>
    </w:tbl>
    <w:p w14:paraId="5B056909" w14:textId="77777777" w:rsidR="001132E8" w:rsidRPr="00135F4C" w:rsidRDefault="001132E8">
      <w:pPr>
        <w:pStyle w:val="Heading2"/>
        <w:numPr>
          <w:ilvl w:val="0"/>
          <w:numId w:val="0"/>
        </w:numPr>
        <w:ind w:left="576" w:hanging="576"/>
        <w:rPr>
          <w:lang w:val="en-GB"/>
        </w:rPr>
      </w:pPr>
      <w:bookmarkStart w:id="35" w:name="_Toc182992728"/>
      <w:bookmarkStart w:id="36" w:name="_Toc71602038"/>
      <w:bookmarkStart w:id="37" w:name="_Toc25247564"/>
    </w:p>
    <w:p w14:paraId="57D4F8BD" w14:textId="77777777" w:rsidR="001132E8" w:rsidRPr="00135F4C" w:rsidRDefault="00CB080E">
      <w:pPr>
        <w:rPr>
          <w:rFonts w:ascii="Segoe UI" w:eastAsiaTheme="majorEastAsia" w:hAnsi="Segoe UI" w:cstheme="majorBidi"/>
          <w:b/>
          <w:bCs/>
          <w:iCs/>
          <w:sz w:val="32"/>
          <w:szCs w:val="28"/>
          <w:lang w:val="en-GB"/>
        </w:rPr>
      </w:pPr>
      <w:r w:rsidRPr="00135F4C">
        <w:rPr>
          <w:lang w:val="en-GB"/>
        </w:rPr>
        <w:br w:type="page"/>
      </w:r>
    </w:p>
    <w:p w14:paraId="7AF93B13" w14:textId="799B59E7" w:rsidR="001132E8" w:rsidRPr="00135F4C" w:rsidRDefault="00CB080E">
      <w:pPr>
        <w:pStyle w:val="Heading2"/>
        <w:numPr>
          <w:ilvl w:val="0"/>
          <w:numId w:val="0"/>
        </w:numPr>
        <w:ind w:left="576" w:hanging="576"/>
        <w:rPr>
          <w:lang w:val="en-GB"/>
        </w:rPr>
      </w:pPr>
      <w:bookmarkStart w:id="38" w:name="_Toc184028836"/>
      <w:r w:rsidRPr="00135F4C">
        <w:rPr>
          <w:lang w:val="en-GB"/>
        </w:rPr>
        <w:lastRenderedPageBreak/>
        <w:t>Additional functional requirements</w:t>
      </w:r>
      <w:bookmarkEnd w:id="35"/>
      <w:bookmarkEnd w:id="38"/>
    </w:p>
    <w:p w14:paraId="66F32241" w14:textId="4CB0A09B" w:rsidR="001132E8" w:rsidRPr="00135F4C" w:rsidRDefault="00CB080E">
      <w:pPr>
        <w:rPr>
          <w:b/>
          <w:lang w:val="en-GB"/>
        </w:rPr>
      </w:pPr>
      <w:r w:rsidRPr="00135F4C">
        <w:rPr>
          <w:rStyle w:val="jlqj4b"/>
          <w:lang w:val="en-GB"/>
        </w:rPr>
        <w:t xml:space="preserve">Requirements with ID No. PFPs are desirable or additional requirements for which the </w:t>
      </w:r>
      <w:r w:rsidR="00700916">
        <w:rPr>
          <w:rStyle w:val="jlqj4b"/>
          <w:lang w:val="en-GB"/>
        </w:rPr>
        <w:t>tenderer</w:t>
      </w:r>
      <w:r w:rsidRPr="00135F4C">
        <w:rPr>
          <w:rStyle w:val="jlqj4b"/>
          <w:lang w:val="en-GB"/>
        </w:rPr>
        <w:t xml:space="preserve"> may be awarded additional points in the evaluation of the tender if they are provided in the proposing system. For each compliance with the requirement, 2 points shall be awarded to the </w:t>
      </w:r>
      <w:r w:rsidR="007A55C4" w:rsidRPr="00135F4C">
        <w:rPr>
          <w:rStyle w:val="jlqj4b"/>
          <w:lang w:val="en-GB"/>
        </w:rPr>
        <w:t>tenderer</w:t>
      </w:r>
      <w:r w:rsidRPr="00135F4C">
        <w:rPr>
          <w:rStyle w:val="jlqj4b"/>
          <w:lang w:val="en-GB"/>
        </w:rPr>
        <w:t xml:space="preserve">. If the </w:t>
      </w:r>
      <w:r w:rsidR="00135F4C" w:rsidRPr="00135F4C">
        <w:rPr>
          <w:rStyle w:val="jlqj4b"/>
          <w:lang w:val="en-GB"/>
        </w:rPr>
        <w:t>tenderer</w:t>
      </w:r>
      <w:r w:rsidRPr="00135F4C">
        <w:rPr>
          <w:rStyle w:val="jlqj4b"/>
          <w:lang w:val="en-GB"/>
        </w:rPr>
        <w:t xml:space="preserve"> certifies that the specific functionality is provided by the system, the functionality shall be included in the total tender.</w:t>
      </w:r>
    </w:p>
    <w:p w14:paraId="465C3719" w14:textId="12420331" w:rsidR="001132E8" w:rsidRPr="00135F4C" w:rsidRDefault="00CB080E">
      <w:pPr>
        <w:pStyle w:val="P68B1DB1-ListParagraph15"/>
        <w:spacing w:line="240" w:lineRule="auto"/>
        <w:ind w:left="4536"/>
        <w:textAlignment w:val="baseline"/>
        <w:rPr>
          <w:bCs/>
          <w:color w:val="7F7F7F"/>
          <w:lang w:val="en-GB"/>
        </w:rPr>
      </w:pPr>
      <w:r w:rsidRPr="00135F4C">
        <w:rPr>
          <w:lang w:val="en-GB"/>
        </w:rPr>
        <w:t>Table 3: Additional functional requirements</w:t>
      </w:r>
    </w:p>
    <w:tbl>
      <w:tblPr>
        <w:tblStyle w:val="TableGrid"/>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371"/>
      </w:tblGrid>
      <w:tr w:rsidR="001132E8" w:rsidRPr="00135F4C" w14:paraId="13E59E1A" w14:textId="77777777" w:rsidTr="001132E8">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993" w:type="dxa"/>
          </w:tcPr>
          <w:p w14:paraId="5ABA82D6" w14:textId="77777777" w:rsidR="001132E8" w:rsidRPr="00135F4C" w:rsidRDefault="00CB080E">
            <w:pPr>
              <w:pStyle w:val="P68B1DB1-BODYTEXTCons16"/>
              <w:spacing w:line="240" w:lineRule="auto"/>
              <w:jc w:val="center"/>
              <w:rPr>
                <w:rFonts w:asciiTheme="minorHAnsi" w:hAnsiTheme="minorHAnsi" w:cstheme="minorHAnsi"/>
                <w:color w:val="auto"/>
                <w:sz w:val="22"/>
                <w:szCs w:val="22"/>
                <w:lang w:val="en-GB"/>
              </w:rPr>
            </w:pPr>
            <w:r w:rsidRPr="00135F4C">
              <w:rPr>
                <w:rFonts w:asciiTheme="minorHAnsi" w:hAnsiTheme="minorHAnsi" w:cstheme="minorHAnsi"/>
                <w:sz w:val="22"/>
                <w:szCs w:val="22"/>
                <w:lang w:val="en-GB"/>
              </w:rPr>
              <w:t>ID</w:t>
            </w:r>
          </w:p>
        </w:tc>
        <w:tc>
          <w:tcPr>
            <w:tcW w:w="7371" w:type="dxa"/>
          </w:tcPr>
          <w:p w14:paraId="403A33E5" w14:textId="77777777" w:rsidR="001132E8" w:rsidRPr="00135F4C" w:rsidRDefault="00CB080E">
            <w:pPr>
              <w:pStyle w:val="P68B1DB1-BODYTEXTCons16"/>
              <w:spacing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sz w:val="22"/>
                <w:szCs w:val="22"/>
                <w:lang w:val="en-GB"/>
              </w:rPr>
            </w:pPr>
            <w:r w:rsidRPr="00135F4C">
              <w:rPr>
                <w:rFonts w:asciiTheme="minorHAnsi" w:hAnsiTheme="minorHAnsi" w:cstheme="minorHAnsi"/>
                <w:sz w:val="22"/>
                <w:szCs w:val="22"/>
                <w:lang w:val="en-GB"/>
              </w:rPr>
              <w:t>Requirement</w:t>
            </w:r>
          </w:p>
        </w:tc>
      </w:tr>
      <w:tr w:rsidR="001132E8" w:rsidRPr="00135F4C" w14:paraId="28126F81"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43042F97" w14:textId="77777777" w:rsidR="001132E8" w:rsidRPr="00135F4C" w:rsidRDefault="001132E8">
            <w:pPr>
              <w:pStyle w:val="BODYTEXTCons"/>
              <w:numPr>
                <w:ilvl w:val="0"/>
                <w:numId w:val="43"/>
              </w:numPr>
              <w:spacing w:line="240" w:lineRule="auto"/>
              <w:ind w:left="742" w:hanging="720"/>
              <w:jc w:val="left"/>
              <w:rPr>
                <w:rFonts w:asciiTheme="minorHAnsi" w:hAnsiTheme="minorHAnsi" w:cstheme="minorHAnsi"/>
                <w:b w:val="0"/>
                <w:sz w:val="22"/>
                <w:lang w:val="en-GB"/>
              </w:rPr>
            </w:pPr>
          </w:p>
        </w:tc>
        <w:tc>
          <w:tcPr>
            <w:tcW w:w="7371" w:type="dxa"/>
          </w:tcPr>
          <w:p w14:paraId="12A2884E" w14:textId="77777777" w:rsidR="001132E8" w:rsidRPr="00135F4C" w:rsidRDefault="00CB080E">
            <w:pPr>
              <w:pStyle w:val="P68B1DB1-Normal18"/>
              <w:spacing w:before="0"/>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Career development opportunities</w:t>
            </w:r>
          </w:p>
          <w:p w14:paraId="0053C0A7" w14:textId="5BF9463E" w:rsidR="001132E8" w:rsidRPr="00135F4C" w:rsidRDefault="00CB080E">
            <w:pPr>
              <w:pStyle w:val="P68B1DB1-Normal19"/>
              <w:spacing w:before="0"/>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The system should be able to place placement offers and search for career opportunities with enhanced search functionality. The placement offer can also be deployed by companies. </w:t>
            </w:r>
            <w:r w:rsidR="001903B3" w:rsidRPr="001903B3">
              <w:rPr>
                <w:sz w:val="22"/>
                <w:lang w:val="en-GB"/>
              </w:rPr>
              <w:t>The system should provide an opportunity for interns to submit applications and apply for participation in the internship.</w:t>
            </w:r>
            <w:r w:rsidR="001903B3">
              <w:rPr>
                <w:sz w:val="22"/>
                <w:lang w:val="en-GB"/>
              </w:rPr>
              <w:t xml:space="preserve"> </w:t>
            </w:r>
            <w:r w:rsidRPr="00135F4C">
              <w:rPr>
                <w:sz w:val="22"/>
                <w:lang w:val="en-GB"/>
              </w:rPr>
              <w:t>The system should provide simplified reporting of registered practices and trainees.</w:t>
            </w:r>
          </w:p>
        </w:tc>
      </w:tr>
      <w:tr w:rsidR="001132E8" w:rsidRPr="00135F4C" w14:paraId="0158D28F"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2EDE5419" w14:textId="77777777" w:rsidR="001132E8" w:rsidRPr="00135F4C" w:rsidRDefault="001132E8">
            <w:pPr>
              <w:pStyle w:val="BODYTEXTCons"/>
              <w:numPr>
                <w:ilvl w:val="0"/>
                <w:numId w:val="43"/>
              </w:numPr>
              <w:spacing w:line="240" w:lineRule="auto"/>
              <w:ind w:left="742" w:hanging="720"/>
              <w:jc w:val="left"/>
              <w:rPr>
                <w:rFonts w:asciiTheme="minorHAnsi" w:hAnsiTheme="minorHAnsi" w:cstheme="minorHAnsi"/>
                <w:b w:val="0"/>
                <w:sz w:val="22"/>
                <w:lang w:val="en-GB"/>
              </w:rPr>
            </w:pPr>
          </w:p>
        </w:tc>
        <w:tc>
          <w:tcPr>
            <w:tcW w:w="7371" w:type="dxa"/>
          </w:tcPr>
          <w:p w14:paraId="13A43753" w14:textId="18C164C4" w:rsidR="001132E8" w:rsidRPr="00135F4C" w:rsidRDefault="00D04975">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Badges</w:t>
            </w:r>
          </w:p>
          <w:p w14:paraId="224D0F83" w14:textId="2B348D30" w:rsidR="001132E8" w:rsidRPr="00135F4C" w:rsidRDefault="00CB080E">
            <w:pPr>
              <w:pStyle w:val="P68B1DB1-BODYTEXTCons25"/>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The system should provide </w:t>
            </w:r>
            <w:r w:rsidR="00D04975" w:rsidRPr="00135F4C">
              <w:rPr>
                <w:lang w:val="en-GB"/>
              </w:rPr>
              <w:t>badges</w:t>
            </w:r>
            <w:r w:rsidRPr="00135F4C">
              <w:rPr>
                <w:lang w:val="en-GB"/>
              </w:rPr>
              <w:t xml:space="preserve"> functionality that appears at the user profile under certain conditions, such as a member of the alumni association or an active user, etc.</w:t>
            </w:r>
          </w:p>
        </w:tc>
      </w:tr>
      <w:tr w:rsidR="001132E8" w:rsidRPr="00135F4C" w14:paraId="1C9BE42E"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3DAEC85D" w14:textId="77777777" w:rsidR="001132E8" w:rsidRPr="00135F4C" w:rsidRDefault="001132E8">
            <w:pPr>
              <w:pStyle w:val="BODYTEXTCons"/>
              <w:numPr>
                <w:ilvl w:val="0"/>
                <w:numId w:val="43"/>
              </w:numPr>
              <w:spacing w:line="240" w:lineRule="auto"/>
              <w:ind w:left="742" w:hanging="720"/>
              <w:jc w:val="left"/>
              <w:rPr>
                <w:rFonts w:asciiTheme="minorHAnsi" w:hAnsiTheme="minorHAnsi" w:cstheme="minorHAnsi"/>
                <w:b w:val="0"/>
                <w:sz w:val="22"/>
                <w:lang w:val="en-GB"/>
              </w:rPr>
            </w:pPr>
          </w:p>
        </w:tc>
        <w:tc>
          <w:tcPr>
            <w:tcW w:w="7371" w:type="dxa"/>
          </w:tcPr>
          <w:p w14:paraId="78CA7AD5" w14:textId="77777777" w:rsidR="001132E8" w:rsidRPr="00135F4C" w:rsidRDefault="00CB080E">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LinkedIn integration</w:t>
            </w:r>
          </w:p>
          <w:p w14:paraId="75496B07" w14:textId="61D6C9FB" w:rsidR="001132E8" w:rsidRPr="00135F4C" w:rsidRDefault="00CB080E">
            <w:pPr>
              <w:pStyle w:val="P68B1DB1-BODYTEXTCons25"/>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enables importing user data from the LinkedIn platform if the user agrees to transfer such data.</w:t>
            </w:r>
          </w:p>
        </w:tc>
      </w:tr>
      <w:tr w:rsidR="001132E8" w:rsidRPr="00135F4C" w14:paraId="64FC6D3E"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44021D6E" w14:textId="77777777" w:rsidR="001132E8" w:rsidRPr="00135F4C" w:rsidRDefault="001132E8">
            <w:pPr>
              <w:pStyle w:val="BODYTEXTCons"/>
              <w:numPr>
                <w:ilvl w:val="0"/>
                <w:numId w:val="43"/>
              </w:numPr>
              <w:spacing w:line="240" w:lineRule="auto"/>
              <w:ind w:left="742" w:hanging="720"/>
              <w:jc w:val="left"/>
              <w:rPr>
                <w:rFonts w:asciiTheme="minorHAnsi" w:hAnsiTheme="minorHAnsi" w:cstheme="minorHAnsi"/>
                <w:b w:val="0"/>
                <w:sz w:val="22"/>
                <w:lang w:val="en-GB"/>
              </w:rPr>
            </w:pPr>
          </w:p>
        </w:tc>
        <w:tc>
          <w:tcPr>
            <w:tcW w:w="7371" w:type="dxa"/>
          </w:tcPr>
          <w:p w14:paraId="3E034A90" w14:textId="77777777" w:rsidR="001132E8" w:rsidRPr="00135F4C" w:rsidRDefault="00CB080E">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Resource Library</w:t>
            </w:r>
          </w:p>
          <w:p w14:paraId="202FCDF2" w14:textId="41FFB91A" w:rsidR="001132E8" w:rsidRPr="00135F4C" w:rsidRDefault="00CB080E">
            <w:pPr>
              <w:pStyle w:val="P68B1DB1-BODYTEXTCons25"/>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must have a Customer Resource Library available to users, which can be composed of images, videos, instructions, or useful information.</w:t>
            </w:r>
          </w:p>
        </w:tc>
      </w:tr>
      <w:tr w:rsidR="001132E8" w:rsidRPr="00135F4C" w14:paraId="50CB39B6" w14:textId="77777777" w:rsidTr="001132E8">
        <w:trPr>
          <w:cantSplit/>
        </w:trPr>
        <w:tc>
          <w:tcPr>
            <w:cnfStyle w:val="001000000000" w:firstRow="0" w:lastRow="0" w:firstColumn="1" w:lastColumn="0" w:oddVBand="0" w:evenVBand="0" w:oddHBand="0" w:evenHBand="0" w:firstRowFirstColumn="0" w:firstRowLastColumn="0" w:lastRowFirstColumn="0" w:lastRowLastColumn="0"/>
            <w:tcW w:w="993" w:type="dxa"/>
          </w:tcPr>
          <w:p w14:paraId="214459F5" w14:textId="77777777" w:rsidR="001132E8" w:rsidRPr="00135F4C" w:rsidRDefault="001132E8">
            <w:pPr>
              <w:pStyle w:val="BODYTEXTCons"/>
              <w:numPr>
                <w:ilvl w:val="0"/>
                <w:numId w:val="43"/>
              </w:numPr>
              <w:spacing w:line="240" w:lineRule="auto"/>
              <w:ind w:left="742" w:hanging="720"/>
              <w:jc w:val="left"/>
              <w:rPr>
                <w:rFonts w:asciiTheme="minorHAnsi" w:hAnsiTheme="minorHAnsi" w:cstheme="minorHAnsi"/>
                <w:b w:val="0"/>
                <w:sz w:val="22"/>
                <w:lang w:val="en-GB"/>
              </w:rPr>
            </w:pPr>
          </w:p>
        </w:tc>
        <w:tc>
          <w:tcPr>
            <w:tcW w:w="7371" w:type="dxa"/>
          </w:tcPr>
          <w:p w14:paraId="4243419A" w14:textId="4BA92708" w:rsidR="001132E8" w:rsidRPr="00135F4C" w:rsidRDefault="00CB080E">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Online store</w:t>
            </w:r>
          </w:p>
          <w:p w14:paraId="563BD79B" w14:textId="4007BB4C" w:rsidR="001132E8" w:rsidRPr="00135F4C" w:rsidRDefault="00CB080E">
            <w:pPr>
              <w:pStyle w:val="P68B1DB1-BODYTEXTCons25"/>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provides simplified online store management for alumni souvenirs to trade to system users.</w:t>
            </w:r>
          </w:p>
        </w:tc>
      </w:tr>
      <w:bookmarkEnd w:id="36"/>
      <w:bookmarkEnd w:id="37"/>
    </w:tbl>
    <w:p w14:paraId="47D3C50D" w14:textId="35C93F79" w:rsidR="001132E8" w:rsidRPr="00135F4C" w:rsidRDefault="001132E8">
      <w:pPr>
        <w:rPr>
          <w:rFonts w:ascii="Segoe UI" w:eastAsiaTheme="majorEastAsia" w:hAnsi="Segoe UI" w:cstheme="majorBidi"/>
          <w:b/>
          <w:bCs/>
          <w:iCs/>
          <w:sz w:val="32"/>
          <w:szCs w:val="28"/>
          <w:lang w:val="en-GB"/>
        </w:rPr>
      </w:pPr>
    </w:p>
    <w:p w14:paraId="71F7C3F6" w14:textId="580E4B20" w:rsidR="001132E8" w:rsidRPr="00135F4C" w:rsidRDefault="00D04975">
      <w:pPr>
        <w:pStyle w:val="CCH2"/>
        <w:rPr>
          <w:lang w:val="en-GB"/>
        </w:rPr>
      </w:pPr>
      <w:bookmarkStart w:id="39" w:name="_Toc184028837"/>
      <w:r w:rsidRPr="00135F4C">
        <w:rPr>
          <w:lang w:val="en-GB"/>
        </w:rPr>
        <w:t>Non-</w:t>
      </w:r>
      <w:r w:rsidR="00CB080E" w:rsidRPr="00135F4C">
        <w:rPr>
          <w:lang w:val="en-GB"/>
        </w:rPr>
        <w:t>functional requirements</w:t>
      </w:r>
      <w:bookmarkEnd w:id="39"/>
    </w:p>
    <w:p w14:paraId="4203CB09" w14:textId="77777777" w:rsidR="001132E8" w:rsidRPr="00135F4C" w:rsidRDefault="001132E8">
      <w:pPr>
        <w:pStyle w:val="Caption"/>
        <w:keepNext/>
        <w:spacing w:before="480" w:after="120"/>
        <w:rPr>
          <w:rFonts w:asciiTheme="minorHAnsi" w:hAnsiTheme="minorHAnsi" w:cstheme="minorHAnsi"/>
          <w:vanish/>
          <w:sz w:val="22"/>
          <w:szCs w:val="22"/>
          <w:lang w:val="en-GB"/>
        </w:rPr>
      </w:pPr>
    </w:p>
    <w:p w14:paraId="2690E18D" w14:textId="7C64E8C3" w:rsidR="001132E8" w:rsidRPr="00135F4C" w:rsidRDefault="00CB080E">
      <w:pPr>
        <w:pStyle w:val="P68B1DB1-Caption28"/>
        <w:keepNext/>
        <w:rPr>
          <w:lang w:val="en-GB"/>
        </w:rPr>
      </w:pPr>
      <w:r w:rsidRPr="00135F4C">
        <w:rPr>
          <w:lang w:val="en-GB"/>
        </w:rPr>
        <w:t xml:space="preserve">Table 4: </w:t>
      </w:r>
      <w:r w:rsidR="00D04975" w:rsidRPr="00135F4C">
        <w:rPr>
          <w:lang w:val="en-GB"/>
        </w:rPr>
        <w:t>non-</w:t>
      </w:r>
      <w:r w:rsidRPr="00135F4C">
        <w:rPr>
          <w:lang w:val="en-GB"/>
        </w:rPr>
        <w:t>functional requirements</w:t>
      </w:r>
    </w:p>
    <w:tbl>
      <w:tblPr>
        <w:tblStyle w:val="TableGrid"/>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230"/>
      </w:tblGrid>
      <w:tr w:rsidR="001132E8" w:rsidRPr="00135F4C" w14:paraId="585A9956" w14:textId="77777777" w:rsidTr="001132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1F29AA6D" w14:textId="77777777" w:rsidR="001132E8" w:rsidRPr="00135F4C" w:rsidRDefault="00CB080E">
            <w:pPr>
              <w:pStyle w:val="P68B1DB1-BODYTEXTCons29"/>
              <w:spacing w:line="240" w:lineRule="auto"/>
              <w:jc w:val="center"/>
              <w:rPr>
                <w:lang w:val="en-GB"/>
              </w:rPr>
            </w:pPr>
            <w:r w:rsidRPr="00135F4C">
              <w:rPr>
                <w:lang w:val="en-GB"/>
              </w:rPr>
              <w:t>ID</w:t>
            </w:r>
          </w:p>
        </w:tc>
        <w:tc>
          <w:tcPr>
            <w:tcW w:w="7230" w:type="dxa"/>
          </w:tcPr>
          <w:p w14:paraId="1C7BE706" w14:textId="77777777" w:rsidR="001132E8" w:rsidRPr="00135F4C" w:rsidRDefault="00CB080E">
            <w:pPr>
              <w:pStyle w:val="P68B1DB1-BODYTEXTCons29"/>
              <w:spacing w:line="240" w:lineRule="auto"/>
              <w:jc w:val="center"/>
              <w:cnfStyle w:val="100000000000" w:firstRow="1" w:lastRow="0" w:firstColumn="0" w:lastColumn="0" w:oddVBand="0" w:evenVBand="0" w:oddHBand="0" w:evenHBand="0" w:firstRowFirstColumn="0" w:firstRowLastColumn="0" w:lastRowFirstColumn="0" w:lastRowLastColumn="0"/>
              <w:rPr>
                <w:lang w:val="en-GB"/>
              </w:rPr>
            </w:pPr>
            <w:r w:rsidRPr="00135F4C">
              <w:rPr>
                <w:lang w:val="en-GB"/>
              </w:rPr>
              <w:t>Description</w:t>
            </w:r>
          </w:p>
        </w:tc>
      </w:tr>
      <w:tr w:rsidR="001132E8" w:rsidRPr="00135F4C" w14:paraId="5619A76E"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26B94F03" w14:textId="77777777" w:rsidR="001132E8" w:rsidRPr="00135F4C" w:rsidRDefault="001132E8">
            <w:pPr>
              <w:pStyle w:val="BODYTEXTCons"/>
              <w:numPr>
                <w:ilvl w:val="0"/>
                <w:numId w:val="20"/>
              </w:numPr>
              <w:spacing w:before="0" w:after="0" w:line="240" w:lineRule="auto"/>
              <w:ind w:left="455"/>
              <w:jc w:val="center"/>
              <w:rPr>
                <w:rFonts w:asciiTheme="minorHAnsi" w:hAnsiTheme="minorHAnsi" w:cstheme="minorHAnsi"/>
                <w:b w:val="0"/>
                <w:color w:val="auto"/>
                <w:sz w:val="22"/>
                <w:lang w:val="en-GB"/>
              </w:rPr>
            </w:pPr>
          </w:p>
        </w:tc>
        <w:tc>
          <w:tcPr>
            <w:tcW w:w="7230" w:type="dxa"/>
          </w:tcPr>
          <w:p w14:paraId="2E18E69B" w14:textId="2024696A"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System environments</w:t>
            </w:r>
          </w:p>
          <w:p w14:paraId="0C538AD9" w14:textId="526B84D2" w:rsidR="001132E8" w:rsidRPr="00135F4C" w:rsidRDefault="00CB080E">
            <w:pPr>
              <w:pStyle w:val="P68B1DB1-ListParagraph31"/>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production environment system should be provided as a cloud service solution.</w:t>
            </w:r>
          </w:p>
          <w:p w14:paraId="36B38B72" w14:textId="77777777" w:rsidR="001132E8" w:rsidRPr="00135F4C" w:rsidRDefault="00CB080E">
            <w:pPr>
              <w:pStyle w:val="P68B1DB1-ListParagraph31"/>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Your service provider must ensure that the system is automatically updated to the latest version as soon as it is released.</w:t>
            </w:r>
          </w:p>
          <w:p w14:paraId="030446B8" w14:textId="7FE104C1" w:rsidR="001132E8" w:rsidRPr="00135F4C" w:rsidRDefault="00CB080E">
            <w:pPr>
              <w:pStyle w:val="P68B1DB1-ListParagraph27"/>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The system must provide a test and/or sandbox (sandbox) environment so that the </w:t>
            </w:r>
            <w:r w:rsidR="00E37579" w:rsidRPr="00135F4C">
              <w:rPr>
                <w:lang w:val="en-GB"/>
              </w:rPr>
              <w:t>Customer</w:t>
            </w:r>
            <w:r w:rsidRPr="00135F4C">
              <w:rPr>
                <w:lang w:val="en-GB"/>
              </w:rPr>
              <w:t xml:space="preserve"> can perform content, functional, or integration testing before placing it in the production environment.</w:t>
            </w:r>
          </w:p>
        </w:tc>
      </w:tr>
      <w:tr w:rsidR="001132E8" w:rsidRPr="00135F4C" w14:paraId="2CA9DA03"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313915B5" w14:textId="77777777" w:rsidR="001132E8" w:rsidRPr="00135F4C" w:rsidRDefault="001132E8">
            <w:pPr>
              <w:pStyle w:val="BODYTEXTCons"/>
              <w:numPr>
                <w:ilvl w:val="0"/>
                <w:numId w:val="20"/>
              </w:numPr>
              <w:spacing w:before="0" w:after="0" w:line="240" w:lineRule="auto"/>
              <w:ind w:left="319"/>
              <w:jc w:val="center"/>
              <w:rPr>
                <w:rFonts w:asciiTheme="minorHAnsi" w:hAnsiTheme="minorHAnsi" w:cstheme="minorHAnsi"/>
                <w:b w:val="0"/>
                <w:color w:val="auto"/>
                <w:sz w:val="22"/>
                <w:lang w:val="en-GB"/>
              </w:rPr>
            </w:pPr>
          </w:p>
        </w:tc>
        <w:tc>
          <w:tcPr>
            <w:tcW w:w="7230" w:type="dxa"/>
          </w:tcPr>
          <w:p w14:paraId="76029D10"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System availability</w:t>
            </w:r>
          </w:p>
          <w:p w14:paraId="5D50669F" w14:textId="77777777" w:rsidR="001132E8" w:rsidRPr="00135F4C" w:rsidRDefault="00CB080E">
            <w:pPr>
              <w:pStyle w:val="P68B1DB1-ListParagraph31"/>
              <w:numPr>
                <w:ilvl w:val="0"/>
                <w:numId w:val="14"/>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Ensure the availability of the service online 24 (twenty-four) hours a day, with permitted planned breaks (for which the service provider </w:t>
            </w:r>
            <w:r w:rsidRPr="00135F4C">
              <w:rPr>
                <w:lang w:val="en-GB"/>
              </w:rPr>
              <w:lastRenderedPageBreak/>
              <w:t>informs at least one week in advance) not more than 1 (one) hour a week.</w:t>
            </w:r>
          </w:p>
          <w:p w14:paraId="64F85AF9" w14:textId="118EB555" w:rsidR="001132E8" w:rsidRPr="00135F4C" w:rsidRDefault="00CB080E">
            <w:pPr>
              <w:pStyle w:val="P68B1DB1-BODYTEXTCons32"/>
              <w:numPr>
                <w:ilvl w:val="0"/>
                <w:numId w:val="14"/>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Provide a continuity plan at the request of the Customer, including prevention measures and backup policies.</w:t>
            </w:r>
          </w:p>
          <w:p w14:paraId="25223722" w14:textId="1B5347DB" w:rsidR="001132E8" w:rsidRPr="00135F4C" w:rsidRDefault="00CB080E">
            <w:pPr>
              <w:pStyle w:val="P68B1DB1-BODYTEXTCons32"/>
              <w:numPr>
                <w:ilvl w:val="0"/>
                <w:numId w:val="14"/>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Give at least seven days’ notice if downtime is scheduled.</w:t>
            </w:r>
          </w:p>
        </w:tc>
      </w:tr>
      <w:tr w:rsidR="001132E8" w:rsidRPr="00135F4C" w14:paraId="42E7AAEF"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0B1D6395"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color w:val="auto"/>
                <w:sz w:val="22"/>
                <w:lang w:val="en-GB"/>
              </w:rPr>
            </w:pPr>
          </w:p>
        </w:tc>
        <w:tc>
          <w:tcPr>
            <w:tcW w:w="7230" w:type="dxa"/>
          </w:tcPr>
          <w:p w14:paraId="01821157"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Backup and recovery of the system</w:t>
            </w:r>
          </w:p>
          <w:p w14:paraId="75DFF1A5" w14:textId="4B4CE5AA" w:rsidR="001132E8" w:rsidRPr="00135F4C" w:rsidRDefault="00CB080E">
            <w:pPr>
              <w:pStyle w:val="P68B1DB1-ListParagraph31"/>
              <w:numPr>
                <w:ilvl w:val="0"/>
                <w:numId w:val="24"/>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shall ensure the duplication of data at least once a day or in agreement with the Contracting Authority at other frequencies.</w:t>
            </w:r>
          </w:p>
          <w:p w14:paraId="2B464C3E" w14:textId="77777777" w:rsidR="001132E8" w:rsidRPr="00135F4C" w:rsidRDefault="00CB080E">
            <w:pPr>
              <w:pStyle w:val="P68B1DB1-BODYTEXTCons32"/>
              <w:numPr>
                <w:ilvl w:val="0"/>
                <w:numId w:val="24"/>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Updating of system data shall be ensured at the request of the Customer.</w:t>
            </w:r>
          </w:p>
        </w:tc>
      </w:tr>
      <w:tr w:rsidR="001132E8" w:rsidRPr="00135F4C" w14:paraId="39F1D86A"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631CB0E2"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sz w:val="22"/>
                <w:lang w:val="en-GB"/>
              </w:rPr>
            </w:pPr>
          </w:p>
        </w:tc>
        <w:tc>
          <w:tcPr>
            <w:tcW w:w="7230" w:type="dxa"/>
          </w:tcPr>
          <w:p w14:paraId="18A97F65" w14:textId="77777777" w:rsidR="001132E8" w:rsidRPr="00135F4C" w:rsidRDefault="00CB080E">
            <w:pPr>
              <w:pStyle w:val="P68B1DB1-Normal33"/>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Data export</w:t>
            </w:r>
          </w:p>
          <w:p w14:paraId="5EBAA8FD" w14:textId="7EBD8874" w:rsidR="001132E8" w:rsidRPr="00135F4C" w:rsidRDefault="00CB080E">
            <w:pPr>
              <w:pStyle w:val="P68B1DB1-Normal34"/>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The Customer has the right not more than once a year to request the export and transfer of all Customer data in the system to the Customer without additional payment.</w:t>
            </w:r>
          </w:p>
        </w:tc>
      </w:tr>
      <w:tr w:rsidR="001132E8" w:rsidRPr="00135F4C" w14:paraId="792497EF"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4C956672"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color w:val="auto"/>
                <w:sz w:val="22"/>
                <w:lang w:val="en-GB"/>
              </w:rPr>
            </w:pPr>
          </w:p>
        </w:tc>
        <w:tc>
          <w:tcPr>
            <w:tcW w:w="7230" w:type="dxa"/>
          </w:tcPr>
          <w:p w14:paraId="1A87F22B"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System performance</w:t>
            </w:r>
          </w:p>
          <w:p w14:paraId="6C620B6C" w14:textId="2573E5C4" w:rsidR="001132E8" w:rsidRPr="00135F4C" w:rsidRDefault="00CB080E">
            <w:pPr>
              <w:pStyle w:val="P68B1DB1-ListParagraph31"/>
              <w:numPr>
                <w:ilvl w:val="0"/>
                <w:numId w:val="26"/>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must be able to process simultaneously the workload and maintenance of at least 10,000 (ten thousand) users (e.g. send simultaneous notification to all users) and other users (e.g. academic staff) without malfunction.</w:t>
            </w:r>
          </w:p>
          <w:p w14:paraId="085D2A18" w14:textId="77777777" w:rsidR="001132E8" w:rsidRPr="00135F4C" w:rsidRDefault="00CB080E">
            <w:pPr>
              <w:pStyle w:val="P68B1DB1-BODYTEXTCons32"/>
              <w:numPr>
                <w:ilvl w:val="0"/>
                <w:numId w:val="26"/>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Loading a webpage does not exceed 2 (two) seconds (90% of the time).</w:t>
            </w:r>
          </w:p>
        </w:tc>
      </w:tr>
      <w:tr w:rsidR="001132E8" w:rsidRPr="00135F4C" w14:paraId="3F431D44"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7F23A6F0"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sz w:val="22"/>
                <w:lang w:val="en-GB"/>
              </w:rPr>
            </w:pPr>
          </w:p>
        </w:tc>
        <w:tc>
          <w:tcPr>
            <w:tcW w:w="7230" w:type="dxa"/>
          </w:tcPr>
          <w:p w14:paraId="0CC686BC" w14:textId="77777777" w:rsidR="001132E8" w:rsidRPr="00135F4C" w:rsidRDefault="00CB080E">
            <w:pPr>
              <w:pStyle w:val="P68B1DB1-Normal18"/>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Browser support</w:t>
            </w:r>
          </w:p>
          <w:p w14:paraId="15C84671" w14:textId="372B8349" w:rsidR="001132E8" w:rsidRPr="00135F4C" w:rsidRDefault="00CB080E">
            <w:pPr>
              <w:pStyle w:val="P68B1DB1-Normal19"/>
              <w:jc w:val="both"/>
              <w:cnfStyle w:val="000000000000" w:firstRow="0" w:lastRow="0" w:firstColumn="0" w:lastColumn="0" w:oddVBand="0" w:evenVBand="0" w:oddHBand="0" w:evenHBand="0" w:firstRowFirstColumn="0" w:firstRowLastColumn="0" w:lastRowFirstColumn="0" w:lastRowLastColumn="0"/>
              <w:rPr>
                <w:rFonts w:eastAsia="Segoe UI"/>
                <w:b/>
                <w:bCs/>
                <w:sz w:val="22"/>
                <w:lang w:val="en-GB"/>
              </w:rPr>
            </w:pPr>
            <w:r w:rsidRPr="00135F4C">
              <w:rPr>
                <w:sz w:val="22"/>
                <w:lang w:val="en-GB"/>
              </w:rPr>
              <w:t>The system must be available through the most common web browsers, at least edge, Chrome, Firefox, Safari. The system must support all versions of web browsers released within a year before the latest version and the last version itself.</w:t>
            </w:r>
          </w:p>
        </w:tc>
      </w:tr>
      <w:tr w:rsidR="001132E8" w:rsidRPr="00135F4C" w14:paraId="6E2EAB29"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0BE59507"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color w:val="auto"/>
                <w:sz w:val="22"/>
                <w:lang w:val="en-GB"/>
              </w:rPr>
            </w:pPr>
          </w:p>
        </w:tc>
        <w:tc>
          <w:tcPr>
            <w:tcW w:w="7230" w:type="dxa"/>
          </w:tcPr>
          <w:p w14:paraId="0192E1EC"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Minimum safety requirements</w:t>
            </w:r>
          </w:p>
          <w:p w14:paraId="7AF1CCEF" w14:textId="77777777" w:rsidR="001132E8" w:rsidRPr="00135F4C" w:rsidRDefault="00CB080E">
            <w:pPr>
              <w:pStyle w:val="P68B1DB1-ListParagraph31"/>
              <w:numPr>
                <w:ilvl w:val="0"/>
                <w:numId w:val="27"/>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It must not be possible to bypass authentication and authorization procedures and make unauthorized use of system functionality, access its data or files beyond the amount of access rights granted.</w:t>
            </w:r>
          </w:p>
          <w:p w14:paraId="294FE17E" w14:textId="77777777" w:rsidR="001132E8" w:rsidRPr="00135F4C" w:rsidRDefault="00CB080E">
            <w:pPr>
              <w:pStyle w:val="P68B1DB1-ListParagraph31"/>
              <w:numPr>
                <w:ilvl w:val="0"/>
                <w:numId w:val="27"/>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Users cannot access information stored in the system by bypassing security control programs, such as at the operating system, file, or database level.</w:t>
            </w:r>
          </w:p>
          <w:p w14:paraId="788A56BE" w14:textId="77777777" w:rsidR="001132E8" w:rsidRPr="00135F4C" w:rsidRDefault="00CB080E">
            <w:pPr>
              <w:pStyle w:val="P68B1DB1-BODYTEXTCons32"/>
              <w:numPr>
                <w:ilvl w:val="0"/>
                <w:numId w:val="27"/>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must have sufficient controls to ensure that confidential information (such as personal data) entrusted to the system during both transmission and storage is not disclosed to unauthorised persons or programmes.</w:t>
            </w:r>
          </w:p>
        </w:tc>
      </w:tr>
      <w:tr w:rsidR="001132E8" w:rsidRPr="00135F4C" w14:paraId="56378523"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652ADA7B"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sz w:val="22"/>
                <w:lang w:val="en-GB"/>
              </w:rPr>
            </w:pPr>
          </w:p>
        </w:tc>
        <w:tc>
          <w:tcPr>
            <w:tcW w:w="7230" w:type="dxa"/>
          </w:tcPr>
          <w:p w14:paraId="4FEFF7F0" w14:textId="77777777" w:rsidR="001132E8" w:rsidRPr="00135F4C" w:rsidRDefault="00CB080E">
            <w:pPr>
              <w:pStyle w:val="P68B1DB1-Normal33"/>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Processing of personal data</w:t>
            </w:r>
          </w:p>
          <w:p w14:paraId="66A2F3ED" w14:textId="470D6239" w:rsidR="001132E8" w:rsidRPr="00135F4C" w:rsidRDefault="00CB080E">
            <w:pPr>
              <w:pStyle w:val="P68B1DB1-Normal23"/>
              <w:keepNext/>
              <w:keepLines/>
              <w:snapToGrid w:val="0"/>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processing of personal data must comply with the requirements of the GDPR (Regulation (EU) 2016/679 of the European Parliament).</w:t>
            </w:r>
          </w:p>
          <w:p w14:paraId="497132B6" w14:textId="50C232A8" w:rsidR="001132E8" w:rsidRPr="00135F4C" w:rsidRDefault="00CB080E">
            <w:pPr>
              <w:pStyle w:val="P68B1DB1-Normal23"/>
              <w:keepNext/>
              <w:keepLines/>
              <w:snapToGrid w:val="0"/>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The system directly or, when subcontracting, uses cloud computing services that process personal data in EU countries. If the system uses cloud computing services that process personal data outside the EU, the </w:t>
            </w:r>
            <w:r w:rsidR="00700916">
              <w:rPr>
                <w:sz w:val="22"/>
                <w:lang w:val="en-GB"/>
              </w:rPr>
              <w:t>tenderer</w:t>
            </w:r>
            <w:r w:rsidRPr="00135F4C">
              <w:rPr>
                <w:sz w:val="22"/>
                <w:lang w:val="en-GB"/>
              </w:rPr>
              <w:t xml:space="preserve"> provides additional assurances about the security of the cloud computing services.</w:t>
            </w:r>
          </w:p>
          <w:p w14:paraId="16B33C66" w14:textId="2EAA7827" w:rsidR="001132E8" w:rsidRPr="00135F4C" w:rsidRDefault="00CB080E">
            <w:pPr>
              <w:pStyle w:val="P68B1DB1-Normal23"/>
              <w:keepNext/>
              <w:keepLines/>
              <w:snapToGrid w:val="0"/>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The </w:t>
            </w:r>
            <w:r w:rsidR="00B73C03">
              <w:rPr>
                <w:sz w:val="22"/>
                <w:lang w:val="en-GB"/>
              </w:rPr>
              <w:t>tenderer</w:t>
            </w:r>
            <w:r w:rsidRPr="00135F4C">
              <w:rPr>
                <w:sz w:val="22"/>
                <w:lang w:val="en-GB"/>
              </w:rPr>
              <w:t xml:space="preserve"> must ensure the minimum technical and organisational requirements for personal data protection and ensure a sufficient level of protection and guarantees.</w:t>
            </w:r>
          </w:p>
          <w:p w14:paraId="380C9832" w14:textId="760DEF4A" w:rsidR="001132E8" w:rsidRPr="00135F4C" w:rsidRDefault="00CB080E">
            <w:pPr>
              <w:pStyle w:val="P68B1DB1-Normal23"/>
              <w:jc w:val="both"/>
              <w:cnfStyle w:val="000000000000" w:firstRow="0" w:lastRow="0" w:firstColumn="0" w:lastColumn="0" w:oddVBand="0" w:evenVBand="0" w:oddHBand="0" w:evenHBand="0" w:firstRowFirstColumn="0" w:firstRowLastColumn="0" w:lastRowFirstColumn="0" w:lastRowLastColumn="0"/>
              <w:rPr>
                <w:rFonts w:eastAsia="Segoe UI"/>
                <w:b/>
                <w:bCs/>
                <w:sz w:val="22"/>
                <w:lang w:val="en-GB"/>
              </w:rPr>
            </w:pPr>
            <w:r w:rsidRPr="00135F4C">
              <w:rPr>
                <w:sz w:val="22"/>
                <w:lang w:val="en-GB"/>
              </w:rPr>
              <w:t xml:space="preserve">The </w:t>
            </w:r>
            <w:r w:rsidR="00700916">
              <w:rPr>
                <w:sz w:val="22"/>
                <w:lang w:val="en-GB"/>
              </w:rPr>
              <w:t>tenderer</w:t>
            </w:r>
            <w:r w:rsidRPr="00135F4C">
              <w:rPr>
                <w:sz w:val="22"/>
                <w:lang w:val="en-GB"/>
              </w:rPr>
              <w:t xml:space="preserve"> must submit a list of the laws governing personal data protection in the </w:t>
            </w:r>
            <w:r w:rsidR="00700916">
              <w:rPr>
                <w:sz w:val="22"/>
                <w:lang w:val="en-GB"/>
              </w:rPr>
              <w:t>tenderer</w:t>
            </w:r>
            <w:r w:rsidRPr="00135F4C">
              <w:rPr>
                <w:sz w:val="22"/>
                <w:lang w:val="en-GB"/>
              </w:rPr>
              <w:t xml:space="preserve">’s country of business if the </w:t>
            </w:r>
            <w:r w:rsidR="00700916">
              <w:rPr>
                <w:sz w:val="22"/>
                <w:lang w:val="en-GB"/>
              </w:rPr>
              <w:t>tenderer</w:t>
            </w:r>
            <w:r w:rsidRPr="00135F4C">
              <w:rPr>
                <w:sz w:val="22"/>
                <w:lang w:val="en-GB"/>
              </w:rPr>
              <w:t>’s business is outside the EU.</w:t>
            </w:r>
          </w:p>
        </w:tc>
      </w:tr>
      <w:tr w:rsidR="001132E8" w:rsidRPr="00135F4C" w14:paraId="5A6D40B3"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78D418B4"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color w:val="auto"/>
                <w:sz w:val="22"/>
                <w:lang w:val="en-GB"/>
              </w:rPr>
            </w:pPr>
          </w:p>
        </w:tc>
        <w:tc>
          <w:tcPr>
            <w:tcW w:w="7230" w:type="dxa"/>
          </w:tcPr>
          <w:p w14:paraId="7BC4A839" w14:textId="77777777" w:rsidR="001132E8" w:rsidRPr="00135F4C" w:rsidRDefault="00CB080E">
            <w:pPr>
              <w:pStyle w:val="P68B1DB1-BODYTEXTCons24"/>
              <w:spacing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Security during maintenance</w:t>
            </w:r>
          </w:p>
          <w:p w14:paraId="42769635" w14:textId="77777777" w:rsidR="001132E8" w:rsidRPr="00135F4C" w:rsidRDefault="00CB080E">
            <w:pPr>
              <w:pStyle w:val="P68B1DB1-BODYTEXTCons25"/>
              <w:spacing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When performing system warranty maintenance and maintenance work, security should not be reduced to allow unauthorized users to access data, functions, and interfaces stored in the system. System improvements must not reduce system security.</w:t>
            </w:r>
          </w:p>
        </w:tc>
      </w:tr>
      <w:tr w:rsidR="001132E8" w:rsidRPr="00135F4C" w14:paraId="6F33E090" w14:textId="77777777" w:rsidTr="001132E8">
        <w:tc>
          <w:tcPr>
            <w:cnfStyle w:val="001000000000" w:firstRow="0" w:lastRow="0" w:firstColumn="1" w:lastColumn="0" w:oddVBand="0" w:evenVBand="0" w:oddHBand="0" w:evenHBand="0" w:firstRowFirstColumn="0" w:firstRowLastColumn="0" w:lastRowFirstColumn="0" w:lastRowLastColumn="0"/>
            <w:tcW w:w="1134" w:type="dxa"/>
          </w:tcPr>
          <w:p w14:paraId="2C57FDE0" w14:textId="77777777" w:rsidR="001132E8" w:rsidRPr="00135F4C" w:rsidRDefault="001132E8">
            <w:pPr>
              <w:pStyle w:val="BODYTEXTCons"/>
              <w:numPr>
                <w:ilvl w:val="0"/>
                <w:numId w:val="20"/>
              </w:numPr>
              <w:spacing w:before="0" w:after="0" w:line="240" w:lineRule="auto"/>
              <w:ind w:left="460"/>
              <w:jc w:val="center"/>
              <w:rPr>
                <w:rFonts w:asciiTheme="minorHAnsi" w:hAnsiTheme="minorHAnsi" w:cstheme="minorHAnsi"/>
                <w:b w:val="0"/>
                <w:color w:val="auto"/>
                <w:sz w:val="22"/>
                <w:lang w:val="en-GB"/>
              </w:rPr>
            </w:pPr>
          </w:p>
        </w:tc>
        <w:tc>
          <w:tcPr>
            <w:tcW w:w="7230" w:type="dxa"/>
          </w:tcPr>
          <w:p w14:paraId="46B354F7" w14:textId="77777777" w:rsidR="001132E8" w:rsidRPr="00135F4C" w:rsidRDefault="00CB080E">
            <w:pPr>
              <w:pStyle w:val="P68B1DB1-Normal22"/>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Threat protection</w:t>
            </w:r>
          </w:p>
          <w:p w14:paraId="68CF525B" w14:textId="226C7ECC" w:rsidR="001132E8" w:rsidRPr="00135F4C" w:rsidRDefault="00CB080E">
            <w:pPr>
              <w:pStyle w:val="P68B1DB1-Normal23"/>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system shall include control of at least the following hazards:</w:t>
            </w:r>
          </w:p>
          <w:p w14:paraId="749769F6" w14:textId="77777777" w:rsidR="001132E8" w:rsidRPr="00135F4C" w:rsidRDefault="00CB080E">
            <w:pPr>
              <w:pStyle w:val="P68B1DB1-ListParagraph27"/>
              <w:numPr>
                <w:ilvl w:val="0"/>
                <w:numId w:val="38"/>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Injection vulnerabilities </w:t>
            </w:r>
            <w:r w:rsidRPr="00135F4C">
              <w:rPr>
                <w:i/>
                <w:lang w:val="en-GB"/>
              </w:rPr>
              <w:t>(injection laws)</w:t>
            </w:r>
          </w:p>
          <w:p w14:paraId="6FC8FAB3"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Aborted authentication and examination period Management </w:t>
            </w:r>
            <w:r w:rsidRPr="00135F4C">
              <w:rPr>
                <w:i/>
                <w:lang w:val="en-GB"/>
              </w:rPr>
              <w:t>(Broken Authentication and session Management)</w:t>
            </w:r>
          </w:p>
          <w:p w14:paraId="0C469A72"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Cross site Scripting </w:t>
            </w:r>
            <w:r w:rsidRPr="00135F4C">
              <w:rPr>
                <w:i/>
                <w:lang w:val="en-GB"/>
              </w:rPr>
              <w:t>(Cross site Scripting)</w:t>
            </w:r>
          </w:p>
          <w:p w14:paraId="0B9FACCF"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Insecure Direct object reference </w:t>
            </w:r>
            <w:r w:rsidRPr="00135F4C">
              <w:rPr>
                <w:i/>
                <w:lang w:val="en-GB"/>
              </w:rPr>
              <w:t>(Insecure Direct object reference)</w:t>
            </w:r>
          </w:p>
          <w:p w14:paraId="07B526D1"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Security error in configuration </w:t>
            </w:r>
            <w:r w:rsidRPr="00135F4C">
              <w:rPr>
                <w:i/>
                <w:lang w:val="en-GB"/>
              </w:rPr>
              <w:t>(Security Misconfiguration)</w:t>
            </w:r>
          </w:p>
          <w:p w14:paraId="4B9EDA72"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i/>
                <w:lang w:val="en-GB"/>
              </w:rPr>
            </w:pPr>
            <w:r w:rsidRPr="00135F4C">
              <w:rPr>
                <w:lang w:val="en-GB"/>
              </w:rPr>
              <w:t xml:space="preserve">Sensitive data exposure </w:t>
            </w:r>
            <w:r w:rsidRPr="00135F4C">
              <w:rPr>
                <w:i/>
                <w:lang w:val="en-GB"/>
              </w:rPr>
              <w:t>(sensitive data exposure)</w:t>
            </w:r>
          </w:p>
          <w:p w14:paraId="282F1BEF"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Function level Access control loss</w:t>
            </w:r>
            <w:r w:rsidRPr="00135F4C">
              <w:rPr>
                <w:lang w:val="en-GB"/>
              </w:rPr>
              <w:tab/>
              <w:t xml:space="preserve"> </w:t>
            </w:r>
            <w:r w:rsidRPr="00135F4C">
              <w:rPr>
                <w:i/>
                <w:lang w:val="en-GB"/>
              </w:rPr>
              <w:t>(missing function level Access control)</w:t>
            </w:r>
          </w:p>
          <w:p w14:paraId="324F7578"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i/>
                <w:lang w:val="en-GB"/>
              </w:rPr>
              <w:t>Cross site request Forgery (Cross site request Forgery)</w:t>
            </w:r>
          </w:p>
          <w:p w14:paraId="2D5A47AC" w14:textId="77777777" w:rsidR="001132E8" w:rsidRPr="00135F4C" w:rsidRDefault="00CB080E">
            <w:pPr>
              <w:pStyle w:val="P68B1DB1-BODYTEXTCons25"/>
              <w:numPr>
                <w:ilvl w:val="0"/>
                <w:numId w:val="38"/>
              </w:numPr>
              <w:spacing w:before="0" w:after="0" w:line="240" w:lineRule="auto"/>
              <w:cnfStyle w:val="000000000000" w:firstRow="0" w:lastRow="0" w:firstColumn="0" w:lastColumn="0" w:oddVBand="0" w:evenVBand="0" w:oddHBand="0" w:evenHBand="0" w:firstRowFirstColumn="0" w:firstRowLastColumn="0" w:lastRowFirstColumn="0" w:lastRowLastColumn="0"/>
              <w:rPr>
                <w:i/>
                <w:lang w:val="en-GB"/>
              </w:rPr>
            </w:pPr>
            <w:r w:rsidRPr="00135F4C">
              <w:rPr>
                <w:lang w:val="en-GB"/>
              </w:rPr>
              <w:t xml:space="preserve">Use against known vulnerable components </w:t>
            </w:r>
            <w:r w:rsidRPr="00135F4C">
              <w:rPr>
                <w:i/>
                <w:lang w:val="en-GB"/>
              </w:rPr>
              <w:t>(using known vulnerable components)</w:t>
            </w:r>
          </w:p>
          <w:p w14:paraId="7B7C6B78" w14:textId="77777777" w:rsidR="001132E8" w:rsidRPr="00135F4C" w:rsidRDefault="00CB080E">
            <w:pPr>
              <w:pStyle w:val="P68B1DB1-ListParagraph27"/>
              <w:numPr>
                <w:ilvl w:val="0"/>
                <w:numId w:val="38"/>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Non-verified redirection </w:t>
            </w:r>
            <w:r w:rsidRPr="00135F4C">
              <w:rPr>
                <w:i/>
                <w:lang w:val="en-GB"/>
              </w:rPr>
              <w:t>(</w:t>
            </w:r>
            <w:proofErr w:type="spellStart"/>
            <w:r w:rsidRPr="00135F4C">
              <w:rPr>
                <w:i/>
                <w:lang w:val="en-GB"/>
              </w:rPr>
              <w:t>Unvaliated</w:t>
            </w:r>
            <w:proofErr w:type="spellEnd"/>
            <w:r w:rsidRPr="00135F4C">
              <w:rPr>
                <w:i/>
                <w:lang w:val="en-GB"/>
              </w:rPr>
              <w:t xml:space="preserve"> directs and forwards)</w:t>
            </w:r>
          </w:p>
        </w:tc>
      </w:tr>
    </w:tbl>
    <w:p w14:paraId="757A4F6F" w14:textId="77777777" w:rsidR="001132E8" w:rsidRPr="00135F4C" w:rsidRDefault="00CB080E">
      <w:pPr>
        <w:rPr>
          <w:lang w:val="en-GB"/>
        </w:rPr>
      </w:pPr>
      <w:r w:rsidRPr="00135F4C">
        <w:rPr>
          <w:lang w:val="en-GB"/>
        </w:rPr>
        <w:br w:type="page"/>
      </w:r>
    </w:p>
    <w:p w14:paraId="74A1C2B9" w14:textId="21558B64" w:rsidR="001132E8" w:rsidRPr="00135F4C" w:rsidRDefault="00CB080E">
      <w:pPr>
        <w:pStyle w:val="CCH2"/>
        <w:rPr>
          <w:lang w:val="en-GB"/>
        </w:rPr>
      </w:pPr>
      <w:bookmarkStart w:id="40" w:name="_Toc184028838"/>
      <w:r w:rsidRPr="00135F4C">
        <w:rPr>
          <w:lang w:val="en-GB"/>
        </w:rPr>
        <w:lastRenderedPageBreak/>
        <w:t>Organisational requirements</w:t>
      </w:r>
      <w:bookmarkEnd w:id="40"/>
    </w:p>
    <w:p w14:paraId="56855CDC" w14:textId="31DF3BF9" w:rsidR="001132E8" w:rsidRPr="00135F4C" w:rsidRDefault="001132E8">
      <w:pPr>
        <w:keepNext/>
        <w:spacing w:before="480" w:after="120" w:line="240" w:lineRule="auto"/>
        <w:jc w:val="both"/>
        <w:rPr>
          <w:rFonts w:eastAsia="Calibri" w:cstheme="minorHAnsi"/>
          <w:vanish/>
          <w:color w:val="000000" w:themeColor="text1"/>
          <w:lang w:val="en-GB"/>
        </w:rPr>
      </w:pPr>
      <w:bookmarkStart w:id="41" w:name="_Toc71602042"/>
    </w:p>
    <w:p w14:paraId="2BB931DE" w14:textId="7781D0FE" w:rsidR="001132E8" w:rsidRPr="00135F4C" w:rsidRDefault="00CB080E">
      <w:pPr>
        <w:pStyle w:val="P68B1DB1-Caption28"/>
        <w:keepNext/>
        <w:rPr>
          <w:lang w:val="en-GB"/>
        </w:rPr>
      </w:pPr>
      <w:r w:rsidRPr="00135F4C">
        <w:rPr>
          <w:lang w:val="en-GB"/>
        </w:rPr>
        <w:t>Table 5: Organisational requirements</w:t>
      </w:r>
    </w:p>
    <w:tbl>
      <w:tblPr>
        <w:tblStyle w:val="TableGrid"/>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7377"/>
      </w:tblGrid>
      <w:tr w:rsidR="001132E8" w:rsidRPr="00135F4C" w14:paraId="4259A5A2" w14:textId="77777777" w:rsidTr="001132E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64" w:type="pct"/>
          </w:tcPr>
          <w:p w14:paraId="7ABAEEA2" w14:textId="3E0E9103" w:rsidR="001132E8" w:rsidRPr="00135F4C" w:rsidRDefault="00CB080E">
            <w:pPr>
              <w:pStyle w:val="P68B1DB1-CCTableText35"/>
              <w:spacing w:before="120" w:after="120" w:line="240" w:lineRule="auto"/>
              <w:jc w:val="center"/>
              <w:rPr>
                <w:lang w:val="en-GB"/>
              </w:rPr>
            </w:pPr>
            <w:r w:rsidRPr="00135F4C">
              <w:rPr>
                <w:lang w:val="en-GB"/>
              </w:rPr>
              <w:t>ID</w:t>
            </w:r>
          </w:p>
        </w:tc>
        <w:tc>
          <w:tcPr>
            <w:tcW w:w="4336" w:type="pct"/>
          </w:tcPr>
          <w:p w14:paraId="6D431A6C" w14:textId="0AB3D262" w:rsidR="001132E8" w:rsidRPr="00135F4C" w:rsidRDefault="00CB080E">
            <w:pPr>
              <w:pStyle w:val="P68B1DB1-CCTableText35"/>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lang w:val="en-GB"/>
              </w:rPr>
            </w:pPr>
            <w:r w:rsidRPr="00135F4C">
              <w:rPr>
                <w:lang w:val="en-GB"/>
              </w:rPr>
              <w:t>Description</w:t>
            </w:r>
          </w:p>
        </w:tc>
      </w:tr>
      <w:tr w:rsidR="001132E8" w:rsidRPr="00135F4C" w14:paraId="029E8F72"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04341032" w14:textId="77777777" w:rsidR="001132E8" w:rsidRPr="00135F4C" w:rsidRDefault="001132E8">
            <w:pPr>
              <w:pStyle w:val="CCTableText"/>
              <w:numPr>
                <w:ilvl w:val="0"/>
                <w:numId w:val="19"/>
              </w:numPr>
              <w:spacing w:line="240" w:lineRule="auto"/>
              <w:ind w:left="447"/>
              <w:rPr>
                <w:rFonts w:asciiTheme="minorHAnsi" w:hAnsiTheme="minorHAnsi" w:cstheme="minorHAnsi"/>
                <w:b w:val="0"/>
                <w:bCs/>
                <w:color w:val="auto"/>
                <w:sz w:val="22"/>
                <w:szCs w:val="22"/>
                <w:lang w:val="en-GB"/>
              </w:rPr>
            </w:pPr>
          </w:p>
        </w:tc>
        <w:tc>
          <w:tcPr>
            <w:tcW w:w="4336" w:type="pct"/>
          </w:tcPr>
          <w:p w14:paraId="07661A10" w14:textId="77777777" w:rsidR="001132E8" w:rsidRPr="00135F4C" w:rsidRDefault="00CB080E">
            <w:pPr>
              <w:pStyle w:val="P68B1DB1-Normal36"/>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Implementation plan</w:t>
            </w:r>
          </w:p>
          <w:p w14:paraId="7302879D" w14:textId="34C3A6B4"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color w:val="000000" w:themeColor="text1"/>
                <w:sz w:val="22"/>
                <w:lang w:val="en-GB"/>
              </w:rPr>
            </w:pPr>
            <w:r w:rsidRPr="00135F4C">
              <w:rPr>
                <w:color w:val="000000" w:themeColor="text1"/>
                <w:sz w:val="22"/>
                <w:lang w:val="en-GB"/>
              </w:rPr>
              <w:t>One week after the start of the project, the service provider must indicate the initial system implementation plan and submit it to</w:t>
            </w:r>
            <w:r w:rsidRPr="00135F4C">
              <w:rPr>
                <w:sz w:val="22"/>
                <w:lang w:val="en-GB"/>
              </w:rPr>
              <w:t xml:space="preserve"> the Customer</w:t>
            </w:r>
            <w:r w:rsidRPr="00135F4C">
              <w:rPr>
                <w:color w:val="000000" w:themeColor="text1"/>
                <w:sz w:val="22"/>
                <w:lang w:val="en-GB"/>
              </w:rPr>
              <w:t>. The implementation plan shall describe the methodology for the implementation of the project with at least the following information:</w:t>
            </w:r>
          </w:p>
          <w:p w14:paraId="43198DE4" w14:textId="77777777" w:rsidR="001132E8" w:rsidRPr="00135F4C" w:rsidRDefault="00CB080E">
            <w:pPr>
              <w:pStyle w:val="P68B1DB1-ListParagraph38"/>
              <w:numPr>
                <w:ilvl w:val="0"/>
                <w:numId w:val="15"/>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Implementation methodology.</w:t>
            </w:r>
          </w:p>
          <w:p w14:paraId="46654768" w14:textId="77777777" w:rsidR="001132E8" w:rsidRPr="00135F4C" w:rsidRDefault="00CB080E">
            <w:pPr>
              <w:pStyle w:val="P68B1DB1-ListParagraph38"/>
              <w:numPr>
                <w:ilvl w:val="0"/>
                <w:numId w:val="15"/>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Responsibilities and roles.</w:t>
            </w:r>
          </w:p>
          <w:p w14:paraId="4DDF17BD" w14:textId="367149FB" w:rsidR="001132E8" w:rsidRPr="00135F4C" w:rsidRDefault="00CB080E">
            <w:pPr>
              <w:pStyle w:val="P68B1DB1-ListParagraph38"/>
              <w:numPr>
                <w:ilvl w:val="0"/>
                <w:numId w:val="15"/>
              </w:numPr>
              <w:spacing w:line="240" w:lineRule="auto"/>
              <w:cnfStyle w:val="000000000000" w:firstRow="0" w:lastRow="0" w:firstColumn="0" w:lastColumn="0" w:oddVBand="0" w:evenVBand="0" w:oddHBand="0" w:evenHBand="0" w:firstRowFirstColumn="0" w:firstRowLastColumn="0" w:lastRowFirstColumn="0" w:lastRowLastColumn="0"/>
              <w:rPr>
                <w:bCs/>
                <w:lang w:val="en-GB"/>
              </w:rPr>
            </w:pPr>
            <w:r w:rsidRPr="00135F4C">
              <w:rPr>
                <w:lang w:val="en-GB"/>
              </w:rPr>
              <w:t>Delivery times and timeline (weeks).</w:t>
            </w:r>
          </w:p>
        </w:tc>
      </w:tr>
      <w:tr w:rsidR="001132E8" w:rsidRPr="00135F4C" w14:paraId="0E2CDD16"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17F1BD77" w14:textId="77777777" w:rsidR="001132E8" w:rsidRPr="00135F4C" w:rsidRDefault="001132E8">
            <w:pPr>
              <w:pStyle w:val="CCTableText"/>
              <w:numPr>
                <w:ilvl w:val="0"/>
                <w:numId w:val="19"/>
              </w:numPr>
              <w:spacing w:line="240" w:lineRule="auto"/>
              <w:ind w:left="455"/>
              <w:rPr>
                <w:rFonts w:asciiTheme="minorHAnsi" w:hAnsiTheme="minorHAnsi" w:cstheme="minorHAnsi"/>
                <w:b w:val="0"/>
                <w:bCs/>
                <w:color w:val="auto"/>
                <w:sz w:val="22"/>
                <w:szCs w:val="22"/>
                <w:lang w:val="en-GB"/>
              </w:rPr>
            </w:pPr>
            <w:bookmarkStart w:id="42" w:name="_Ref71652604"/>
          </w:p>
        </w:tc>
        <w:bookmarkEnd w:id="42"/>
        <w:tc>
          <w:tcPr>
            <w:tcW w:w="4336" w:type="pct"/>
          </w:tcPr>
          <w:p w14:paraId="17F10060" w14:textId="77777777" w:rsidR="001132E8" w:rsidRPr="00135F4C" w:rsidRDefault="00CB080E">
            <w:pPr>
              <w:pStyle w:val="P68B1DB1-Normal39"/>
              <w:jc w:val="both"/>
              <w:cnfStyle w:val="000000000000" w:firstRow="0" w:lastRow="0" w:firstColumn="0" w:lastColumn="0" w:oddVBand="0" w:evenVBand="0" w:oddHBand="0" w:evenHBand="0" w:firstRowFirstColumn="0" w:firstRowLastColumn="0" w:lastRowFirstColumn="0" w:lastRowLastColumn="0"/>
              <w:rPr>
                <w:rFonts w:eastAsia="Segoe UI"/>
                <w:bCs/>
                <w:sz w:val="22"/>
                <w:lang w:val="en-GB"/>
              </w:rPr>
            </w:pPr>
            <w:r w:rsidRPr="00135F4C">
              <w:rPr>
                <w:sz w:val="22"/>
                <w:lang w:val="en-GB"/>
              </w:rPr>
              <w:t>Implementation phases</w:t>
            </w:r>
          </w:p>
          <w:p w14:paraId="13A81E99" w14:textId="7833D19F" w:rsidR="001132E8" w:rsidRPr="00135F4C" w:rsidRDefault="00CB080E">
            <w:pPr>
              <w:pStyle w:val="P68B1DB1-Normal40"/>
              <w:jc w:val="both"/>
              <w:cnfStyle w:val="000000000000" w:firstRow="0" w:lastRow="0" w:firstColumn="0" w:lastColumn="0" w:oddVBand="0" w:evenVBand="0" w:oddHBand="0" w:evenHBand="0" w:firstRowFirstColumn="0" w:firstRowLastColumn="0" w:lastRowFirstColumn="0" w:lastRowLastColumn="0"/>
              <w:rPr>
                <w:rFonts w:eastAsia="Segoe UI"/>
                <w:sz w:val="22"/>
                <w:lang w:val="en-GB"/>
              </w:rPr>
            </w:pPr>
            <w:r w:rsidRPr="00135F4C">
              <w:rPr>
                <w:sz w:val="22"/>
                <w:lang w:val="en-GB"/>
              </w:rPr>
              <w:t>The implementation of the system must take place within 2 (two) months of the signature of the contract. The system shall be implemented at least in the following phases:</w:t>
            </w:r>
          </w:p>
          <w:p w14:paraId="33AA7E24" w14:textId="378153B0" w:rsidR="001132E8" w:rsidRPr="00135F4C" w:rsidRDefault="00CB080E">
            <w:pPr>
              <w:pStyle w:val="P68B1DB1-ListParagraph41"/>
              <w:numPr>
                <w:ilvl w:val="0"/>
                <w:numId w:val="8"/>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Environment setup - The </w:t>
            </w:r>
            <w:r w:rsidR="00E37579" w:rsidRPr="00135F4C">
              <w:rPr>
                <w:lang w:val="en-GB"/>
              </w:rPr>
              <w:t>Customer</w:t>
            </w:r>
            <w:r w:rsidRPr="00135F4C">
              <w:rPr>
                <w:lang w:val="en-GB"/>
              </w:rPr>
              <w:t xml:space="preserve"> receives administrator access to the system.</w:t>
            </w:r>
          </w:p>
          <w:p w14:paraId="2EB60B83" w14:textId="4502575D" w:rsidR="001132E8" w:rsidRPr="00135F4C" w:rsidRDefault="00CB080E">
            <w:pPr>
              <w:pStyle w:val="P68B1DB1-ListParagraph41"/>
              <w:numPr>
                <w:ilvl w:val="0"/>
                <w:numId w:val="8"/>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Integration with identity verification systems/tools - The </w:t>
            </w:r>
            <w:r w:rsidR="00E37579" w:rsidRPr="00135F4C">
              <w:rPr>
                <w:lang w:val="en-GB"/>
              </w:rPr>
              <w:t>Customer</w:t>
            </w:r>
            <w:r w:rsidRPr="00135F4C">
              <w:rPr>
                <w:lang w:val="en-GB"/>
              </w:rPr>
              <w:t xml:space="preserve"> integrates its single sign-on </w:t>
            </w:r>
            <w:r w:rsidRPr="00135F4C">
              <w:rPr>
                <w:i/>
                <w:lang w:val="en-GB"/>
              </w:rPr>
              <w:t>(SSO)</w:t>
            </w:r>
            <w:r w:rsidRPr="00135F4C">
              <w:rPr>
                <w:lang w:val="en-GB"/>
              </w:rPr>
              <w:t xml:space="preserve"> for user authentication.</w:t>
            </w:r>
          </w:p>
          <w:p w14:paraId="18E471AA" w14:textId="77777777" w:rsidR="001132E8" w:rsidRPr="00135F4C" w:rsidRDefault="00CB080E">
            <w:pPr>
              <w:pStyle w:val="P68B1DB1-ListParagraph41"/>
              <w:numPr>
                <w:ilvl w:val="0"/>
                <w:numId w:val="8"/>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System configuration to meet the requirements defined in this specification.</w:t>
            </w:r>
          </w:p>
          <w:p w14:paraId="277F7E09" w14:textId="29B24F11" w:rsidR="001132E8" w:rsidRPr="00135F4C" w:rsidRDefault="00CB080E">
            <w:pPr>
              <w:pStyle w:val="P68B1DB1-ListParagraph41"/>
              <w:numPr>
                <w:ilvl w:val="0"/>
                <w:numId w:val="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Design in accordance with the Customer’s Visual identity Guidelines.</w:t>
            </w:r>
          </w:p>
          <w:p w14:paraId="6112E806" w14:textId="35E5A499" w:rsidR="001132E8" w:rsidRPr="00135F4C" w:rsidRDefault="00CB080E">
            <w:pPr>
              <w:pStyle w:val="P68B1DB1-ListParagraph41"/>
              <w:numPr>
                <w:ilvl w:val="0"/>
                <w:numId w:val="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Verification of system acceptance by the Contracting Authority.</w:t>
            </w:r>
          </w:p>
          <w:p w14:paraId="40D180CA" w14:textId="246B374B" w:rsidR="001132E8" w:rsidRPr="00135F4C" w:rsidRDefault="00CB080E">
            <w:pPr>
              <w:pStyle w:val="P68B1DB1-ListParagraph41"/>
              <w:numPr>
                <w:ilvl w:val="0"/>
                <w:numId w:val="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system starts working.</w:t>
            </w:r>
          </w:p>
          <w:p w14:paraId="40468AEB" w14:textId="405C9912" w:rsidR="001132E8" w:rsidRPr="00135F4C" w:rsidRDefault="00CB080E">
            <w:pPr>
              <w:pStyle w:val="P68B1DB1-ListParagraph41"/>
              <w:numPr>
                <w:ilvl w:val="0"/>
                <w:numId w:val="8"/>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Training and guidelines to ensure that the </w:t>
            </w:r>
            <w:r w:rsidR="00E37579" w:rsidRPr="00135F4C">
              <w:rPr>
                <w:lang w:val="en-GB"/>
              </w:rPr>
              <w:t>Customer</w:t>
            </w:r>
            <w:r w:rsidRPr="00135F4C">
              <w:rPr>
                <w:lang w:val="en-GB"/>
              </w:rPr>
              <w:t xml:space="preserve"> has all program management tools and information at its disposal.</w:t>
            </w:r>
          </w:p>
          <w:p w14:paraId="0E23CAEF" w14:textId="6D4C226C" w:rsidR="001132E8" w:rsidRPr="00135F4C" w:rsidRDefault="00CB080E">
            <w:pPr>
              <w:pStyle w:val="P68B1DB1-ListParagraph41"/>
              <w:numPr>
                <w:ilvl w:val="0"/>
                <w:numId w:val="8"/>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Ongoing engagement - updates, support and assistance.</w:t>
            </w:r>
          </w:p>
        </w:tc>
      </w:tr>
      <w:tr w:rsidR="001132E8" w:rsidRPr="00135F4C" w14:paraId="2EC23567"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6A2A598D" w14:textId="77777777" w:rsidR="001132E8" w:rsidRPr="00135F4C" w:rsidRDefault="001132E8">
            <w:pPr>
              <w:pStyle w:val="CCTableText"/>
              <w:numPr>
                <w:ilvl w:val="0"/>
                <w:numId w:val="19"/>
              </w:numPr>
              <w:spacing w:line="240" w:lineRule="auto"/>
              <w:ind w:left="455"/>
              <w:rPr>
                <w:rFonts w:asciiTheme="minorHAnsi" w:hAnsiTheme="minorHAnsi" w:cstheme="minorHAnsi"/>
                <w:b w:val="0"/>
                <w:bCs/>
                <w:color w:val="auto"/>
                <w:sz w:val="22"/>
                <w:szCs w:val="22"/>
                <w:lang w:val="en-GB"/>
              </w:rPr>
            </w:pPr>
          </w:p>
        </w:tc>
        <w:tc>
          <w:tcPr>
            <w:tcW w:w="4336" w:type="pct"/>
          </w:tcPr>
          <w:p w14:paraId="3D688FBC" w14:textId="77777777" w:rsidR="001132E8" w:rsidRPr="00135F4C" w:rsidRDefault="00CB080E">
            <w:pPr>
              <w:pStyle w:val="P68B1DB1-Normal39"/>
              <w:cnfStyle w:val="000000000000" w:firstRow="0" w:lastRow="0" w:firstColumn="0" w:lastColumn="0" w:oddVBand="0" w:evenVBand="0" w:oddHBand="0" w:evenHBand="0" w:firstRowFirstColumn="0" w:firstRowLastColumn="0" w:lastRowFirstColumn="0" w:lastRowLastColumn="0"/>
              <w:rPr>
                <w:rFonts w:eastAsia="Segoe UI"/>
                <w:bCs/>
                <w:sz w:val="22"/>
                <w:lang w:val="en-GB"/>
              </w:rPr>
            </w:pPr>
            <w:r w:rsidRPr="00135F4C">
              <w:rPr>
                <w:sz w:val="22"/>
                <w:lang w:val="en-GB"/>
              </w:rPr>
              <w:t>Schedule of implementation phases</w:t>
            </w:r>
          </w:p>
          <w:p w14:paraId="6F5EF324" w14:textId="1D260448" w:rsidR="001132E8" w:rsidRPr="00135F4C" w:rsidRDefault="00CB080E">
            <w:pPr>
              <w:pStyle w:val="P68B1DB1-Normal40"/>
              <w:cnfStyle w:val="000000000000" w:firstRow="0" w:lastRow="0" w:firstColumn="0" w:lastColumn="0" w:oddVBand="0" w:evenVBand="0" w:oddHBand="0" w:evenHBand="0" w:firstRowFirstColumn="0" w:firstRowLastColumn="0" w:lastRowFirstColumn="0" w:lastRowLastColumn="0"/>
              <w:rPr>
                <w:rFonts w:eastAsia="Segoe UI"/>
                <w:sz w:val="22"/>
                <w:lang w:val="en-GB"/>
              </w:rPr>
            </w:pPr>
            <w:r w:rsidRPr="00135F4C">
              <w:rPr>
                <w:sz w:val="22"/>
                <w:lang w:val="en-GB"/>
              </w:rPr>
              <w:t>Meet at least the following intermediate stages:</w:t>
            </w:r>
          </w:p>
          <w:p w14:paraId="28A28FBC" w14:textId="77777777" w:rsidR="001132E8" w:rsidRPr="00135F4C" w:rsidRDefault="00CB080E">
            <w:pPr>
              <w:pStyle w:val="P68B1DB1-ListParagraph41"/>
              <w:numPr>
                <w:ilvl w:val="0"/>
                <w:numId w:val="33"/>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Not later than 1 (one) week after the start of the project meeting:</w:t>
            </w:r>
          </w:p>
          <w:p w14:paraId="7F70E93F" w14:textId="567EFDC5" w:rsidR="001132E8" w:rsidRPr="00135F4C" w:rsidRDefault="00CB080E">
            <w:pPr>
              <w:pStyle w:val="P68B1DB1-ListParagraph41"/>
              <w:numPr>
                <w:ilvl w:val="0"/>
                <w:numId w:val="30"/>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Environment settings;</w:t>
            </w:r>
          </w:p>
          <w:p w14:paraId="29B120CE" w14:textId="2C8C37E1" w:rsidR="001132E8" w:rsidRPr="00135F4C" w:rsidRDefault="00CB080E">
            <w:pPr>
              <w:pStyle w:val="P68B1DB1-ListParagraph41"/>
              <w:numPr>
                <w:ilvl w:val="0"/>
                <w:numId w:val="30"/>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Integration with identity verification systems/tools</w:t>
            </w:r>
          </w:p>
          <w:p w14:paraId="0B444FB0" w14:textId="77777777" w:rsidR="001132E8" w:rsidRPr="00135F4C" w:rsidRDefault="00CB080E">
            <w:pPr>
              <w:pStyle w:val="P68B1DB1-ListParagraph41"/>
              <w:numPr>
                <w:ilvl w:val="0"/>
                <w:numId w:val="33"/>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Not later than 4 (four) weeks after the start of the project meeting:</w:t>
            </w:r>
          </w:p>
          <w:p w14:paraId="56B1C60A" w14:textId="60DA5092" w:rsidR="001132E8" w:rsidRPr="00135F4C" w:rsidRDefault="00CB080E">
            <w:pPr>
              <w:pStyle w:val="P68B1DB1-ListParagraph41"/>
              <w:numPr>
                <w:ilvl w:val="0"/>
                <w:numId w:val="3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System configuration;</w:t>
            </w:r>
          </w:p>
          <w:p w14:paraId="7D0742D3" w14:textId="3251E15C" w:rsidR="001132E8" w:rsidRPr="00135F4C" w:rsidRDefault="00CB080E">
            <w:pPr>
              <w:pStyle w:val="P68B1DB1-ListParagraph41"/>
              <w:numPr>
                <w:ilvl w:val="0"/>
                <w:numId w:val="3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Integration;</w:t>
            </w:r>
          </w:p>
          <w:p w14:paraId="1A9B86A6" w14:textId="4D827D45" w:rsidR="001132E8" w:rsidRPr="00135F4C" w:rsidRDefault="00CB080E">
            <w:pPr>
              <w:pStyle w:val="P68B1DB1-ListParagraph41"/>
              <w:numPr>
                <w:ilvl w:val="0"/>
                <w:numId w:val="34"/>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Design according to the visual identity of the </w:t>
            </w:r>
            <w:r w:rsidR="00E37579" w:rsidRPr="00135F4C">
              <w:rPr>
                <w:lang w:val="en-GB"/>
              </w:rPr>
              <w:t>Customer</w:t>
            </w:r>
            <w:r w:rsidRPr="00135F4C">
              <w:rPr>
                <w:lang w:val="en-GB"/>
              </w:rPr>
              <w:t>.</w:t>
            </w:r>
          </w:p>
          <w:p w14:paraId="5B895AA8" w14:textId="491810A3" w:rsidR="001132E8" w:rsidRPr="00135F4C" w:rsidRDefault="00CB080E">
            <w:pPr>
              <w:pStyle w:val="P68B1DB1-ListParagraph41"/>
              <w:numPr>
                <w:ilvl w:val="0"/>
                <w:numId w:val="33"/>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No later than 2 (two) months after the start of the project meeting:</w:t>
            </w:r>
          </w:p>
          <w:p w14:paraId="09B32E9C" w14:textId="5926F6D3" w:rsidR="001132E8" w:rsidRPr="00135F4C" w:rsidRDefault="00CB080E">
            <w:pPr>
              <w:pStyle w:val="P68B1DB1-ListParagraph41"/>
              <w:numPr>
                <w:ilvl w:val="0"/>
                <w:numId w:val="31"/>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Alumni system is available.</w:t>
            </w:r>
          </w:p>
          <w:p w14:paraId="3A0FC7D3" w14:textId="27860069" w:rsidR="001132E8" w:rsidRPr="00135F4C" w:rsidRDefault="00CB080E">
            <w:pPr>
              <w:pStyle w:val="P68B1DB1-ListParagraph41"/>
              <w:numPr>
                <w:ilvl w:val="0"/>
                <w:numId w:val="33"/>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Not later than 2 (two) weeks before the system is put into service:</w:t>
            </w:r>
          </w:p>
          <w:p w14:paraId="18A9066E" w14:textId="340B11CA" w:rsidR="001132E8" w:rsidRPr="00135F4C" w:rsidRDefault="00CB080E">
            <w:pPr>
              <w:pStyle w:val="P68B1DB1-ListParagraph41"/>
              <w:numPr>
                <w:ilvl w:val="0"/>
                <w:numId w:val="35"/>
              </w:numPr>
              <w:spacing w:line="240" w:lineRule="auto"/>
              <w:jc w:val="left"/>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Acceptance testing.</w:t>
            </w:r>
          </w:p>
          <w:p w14:paraId="0DAC86F6" w14:textId="25B88D22" w:rsidR="001132E8" w:rsidRPr="00135F4C" w:rsidRDefault="00CB080E">
            <w:pPr>
              <w:pStyle w:val="P68B1DB1-ListParagraph42"/>
              <w:numPr>
                <w:ilvl w:val="0"/>
                <w:numId w:val="35"/>
              </w:numPr>
              <w:spacing w:line="240" w:lineRule="auto"/>
              <w:jc w:val="left"/>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135F4C">
              <w:rPr>
                <w:rFonts w:asciiTheme="minorHAnsi" w:hAnsiTheme="minorHAnsi"/>
                <w:lang w:val="en-GB"/>
              </w:rPr>
              <w:t>Training.</w:t>
            </w:r>
          </w:p>
        </w:tc>
      </w:tr>
      <w:tr w:rsidR="001132E8" w:rsidRPr="00135F4C" w14:paraId="3A2DB82F"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6B87866F" w14:textId="77777777" w:rsidR="001132E8" w:rsidRPr="00135F4C" w:rsidRDefault="001132E8">
            <w:pPr>
              <w:pStyle w:val="CCTableText"/>
              <w:numPr>
                <w:ilvl w:val="0"/>
                <w:numId w:val="19"/>
              </w:numPr>
              <w:spacing w:line="240" w:lineRule="auto"/>
              <w:ind w:left="455"/>
              <w:rPr>
                <w:rFonts w:asciiTheme="minorHAnsi" w:hAnsiTheme="minorHAnsi" w:cstheme="minorHAnsi"/>
                <w:b w:val="0"/>
                <w:bCs/>
                <w:color w:val="auto"/>
                <w:sz w:val="22"/>
                <w:szCs w:val="22"/>
                <w:lang w:val="en-GB"/>
              </w:rPr>
            </w:pPr>
          </w:p>
        </w:tc>
        <w:tc>
          <w:tcPr>
            <w:tcW w:w="4336" w:type="pct"/>
          </w:tcPr>
          <w:p w14:paraId="776C1DA5" w14:textId="77777777" w:rsidR="001132E8" w:rsidRPr="00135F4C" w:rsidRDefault="00CB080E">
            <w:pPr>
              <w:pStyle w:val="P68B1DB1-CCTableText43"/>
              <w:spacing w:line="240" w:lineRule="auto"/>
              <w:cnfStyle w:val="000000000000" w:firstRow="0" w:lastRow="0" w:firstColumn="0" w:lastColumn="0" w:oddVBand="0" w:evenVBand="0" w:oddHBand="0" w:evenHBand="0" w:firstRowFirstColumn="0" w:firstRowLastColumn="0" w:lastRowFirstColumn="0" w:lastRowLastColumn="0"/>
              <w:rPr>
                <w:bCs/>
                <w:lang w:val="en-GB"/>
              </w:rPr>
            </w:pPr>
            <w:r w:rsidRPr="00135F4C">
              <w:rPr>
                <w:lang w:val="en-GB"/>
              </w:rPr>
              <w:t>Configuration and acceptance</w:t>
            </w:r>
          </w:p>
          <w:p w14:paraId="418AFB01" w14:textId="7889015A" w:rsidR="001132E8" w:rsidRPr="00135F4C" w:rsidRDefault="00CB080E">
            <w:pPr>
              <w:pStyle w:val="P68B1DB1-CCTableText44"/>
              <w:numPr>
                <w:ilvl w:val="0"/>
                <w:numId w:val="10"/>
              </w:numPr>
              <w:spacing w:line="240" w:lineRule="auto"/>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135F4C">
              <w:rPr>
                <w:lang w:val="en-GB"/>
              </w:rPr>
              <w:t>The Service provider shall provide the Customer with the necessary support for the implementation and configuration of the system.</w:t>
            </w:r>
          </w:p>
          <w:p w14:paraId="45286815" w14:textId="61118963" w:rsidR="001132E8" w:rsidRPr="00135F4C" w:rsidRDefault="00CB080E">
            <w:pPr>
              <w:pStyle w:val="P68B1DB1-CCTableText44"/>
              <w:numPr>
                <w:ilvl w:val="0"/>
                <w:numId w:val="10"/>
              </w:numPr>
              <w:spacing w:line="240" w:lineRule="auto"/>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135F4C">
              <w:rPr>
                <w:lang w:val="en-GB"/>
              </w:rPr>
              <w:t>The Service provider shall provide the Customer with the necessary support for system acceptance testing.</w:t>
            </w:r>
          </w:p>
        </w:tc>
      </w:tr>
      <w:tr w:rsidR="001132E8" w:rsidRPr="00135F4C" w14:paraId="324C6E30"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06FFB2A7"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auto"/>
                <w:sz w:val="22"/>
                <w:szCs w:val="22"/>
                <w:lang w:val="en-GB"/>
              </w:rPr>
            </w:pPr>
          </w:p>
        </w:tc>
        <w:tc>
          <w:tcPr>
            <w:tcW w:w="4336" w:type="pct"/>
          </w:tcPr>
          <w:p w14:paraId="13A733B1" w14:textId="5108E0E3" w:rsidR="001132E8" w:rsidRPr="00135F4C" w:rsidRDefault="00CB080E">
            <w:pPr>
              <w:pStyle w:val="P68B1DB1-CCTableText43"/>
              <w:spacing w:line="240" w:lineRule="auto"/>
              <w:cnfStyle w:val="000000000000" w:firstRow="0" w:lastRow="0" w:firstColumn="0" w:lastColumn="0" w:oddVBand="0" w:evenVBand="0" w:oddHBand="0" w:evenHBand="0" w:firstRowFirstColumn="0" w:firstRowLastColumn="0" w:lastRowFirstColumn="0" w:lastRowLastColumn="0"/>
              <w:rPr>
                <w:bCs/>
                <w:lang w:val="en-GB"/>
              </w:rPr>
            </w:pPr>
            <w:r w:rsidRPr="00135F4C">
              <w:rPr>
                <w:lang w:val="en-GB"/>
              </w:rPr>
              <w:t>Documentation</w:t>
            </w:r>
          </w:p>
          <w:p w14:paraId="1076DBE7" w14:textId="77777777" w:rsidR="001132E8" w:rsidRPr="00135F4C" w:rsidRDefault="00CB080E">
            <w:pPr>
              <w:pStyle w:val="P68B1DB1-CCTableText44"/>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System documentation should be provided as an online resource.</w:t>
            </w:r>
          </w:p>
          <w:p w14:paraId="2370D534" w14:textId="77777777" w:rsidR="001132E8" w:rsidRPr="00135F4C" w:rsidRDefault="00CB080E">
            <w:pPr>
              <w:pStyle w:val="P68B1DB1-CCTableText44"/>
              <w:spacing w:line="240" w:lineRule="auto"/>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135F4C">
              <w:rPr>
                <w:lang w:val="en-GB"/>
              </w:rPr>
              <w:t>Documentation containing at least the system User Manual, system Administrator Manual, training materials.</w:t>
            </w:r>
          </w:p>
          <w:p w14:paraId="2DC9D065" w14:textId="5CFC41C8" w:rsidR="001132E8" w:rsidRPr="00135F4C" w:rsidRDefault="00CB080E">
            <w:pPr>
              <w:pStyle w:val="P68B1DB1-CCTableText44"/>
              <w:spacing w:line="240" w:lineRule="auto"/>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135F4C">
              <w:rPr>
                <w:lang w:val="en-GB"/>
              </w:rPr>
              <w:t>Documentation may be in Latvian or English.</w:t>
            </w:r>
          </w:p>
        </w:tc>
      </w:tr>
      <w:tr w:rsidR="001132E8" w:rsidRPr="00135F4C" w14:paraId="298BE576"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281615CE"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auto"/>
                <w:sz w:val="22"/>
                <w:szCs w:val="22"/>
                <w:lang w:val="en-GB"/>
              </w:rPr>
            </w:pPr>
          </w:p>
        </w:tc>
        <w:tc>
          <w:tcPr>
            <w:tcW w:w="4336" w:type="pct"/>
          </w:tcPr>
          <w:p w14:paraId="03A64E77" w14:textId="77777777" w:rsidR="001132E8" w:rsidRPr="00135F4C" w:rsidRDefault="00CB080E">
            <w:pPr>
              <w:pStyle w:val="P68B1DB1-CCTableText43"/>
              <w:spacing w:line="240" w:lineRule="auto"/>
              <w:cnfStyle w:val="000000000000" w:firstRow="0" w:lastRow="0" w:firstColumn="0" w:lastColumn="0" w:oddVBand="0" w:evenVBand="0" w:oddHBand="0" w:evenHBand="0" w:firstRowFirstColumn="0" w:firstRowLastColumn="0" w:lastRowFirstColumn="0" w:lastRowLastColumn="0"/>
              <w:rPr>
                <w:bCs/>
                <w:lang w:val="en-GB"/>
              </w:rPr>
            </w:pPr>
            <w:r w:rsidRPr="00135F4C">
              <w:rPr>
                <w:lang w:val="en-GB"/>
              </w:rPr>
              <w:t>Remote support after system start-up</w:t>
            </w:r>
          </w:p>
          <w:p w14:paraId="1E1CE7C6" w14:textId="77777777" w:rsidR="001132E8" w:rsidRPr="00135F4C" w:rsidRDefault="00CB080E">
            <w:pPr>
              <w:pStyle w:val="P68B1DB1-CCTableText45"/>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As part of the operation of the system, the service provider must provide remote support (via e-mail or other electronic means of communication) which includes:</w:t>
            </w:r>
          </w:p>
          <w:p w14:paraId="55F467C7" w14:textId="101224D7" w:rsidR="001132E8" w:rsidRPr="00135F4C" w:rsidRDefault="00CB080E">
            <w:pPr>
              <w:pStyle w:val="P68B1DB1-CCTableText45"/>
              <w:numPr>
                <w:ilvl w:val="0"/>
                <w:numId w:val="39"/>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Provision of helpdesk services.</w:t>
            </w:r>
          </w:p>
          <w:p w14:paraId="1C3E16C3" w14:textId="3B742ABF" w:rsidR="001132E8" w:rsidRPr="00135F4C" w:rsidRDefault="00CB080E">
            <w:pPr>
              <w:pStyle w:val="P68B1DB1-CCTableText45"/>
              <w:numPr>
                <w:ilvl w:val="0"/>
                <w:numId w:val="39"/>
              </w:numPr>
              <w:spacing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Consultancy and providing of answers in relation to the use of the system.</w:t>
            </w:r>
          </w:p>
          <w:p w14:paraId="3A38A12C" w14:textId="4488A192" w:rsidR="001132E8" w:rsidRPr="00135F4C" w:rsidRDefault="00CB080E">
            <w:pPr>
              <w:pStyle w:val="P68B1DB1-CCTableText45"/>
              <w:numPr>
                <w:ilvl w:val="0"/>
                <w:numId w:val="39"/>
              </w:numPr>
              <w:spacing w:line="240" w:lineRule="auto"/>
              <w:cnfStyle w:val="000000000000" w:firstRow="0" w:lastRow="0" w:firstColumn="0" w:lastColumn="0" w:oddVBand="0" w:evenVBand="0" w:oddHBand="0" w:evenHBand="0" w:firstRowFirstColumn="0" w:firstRowLastColumn="0" w:lastRowFirstColumn="0" w:lastRowLastColumn="0"/>
              <w:rPr>
                <w:color w:val="auto"/>
                <w:lang w:val="en-GB"/>
              </w:rPr>
            </w:pPr>
            <w:r w:rsidRPr="00135F4C">
              <w:rPr>
                <w:lang w:val="en-GB"/>
              </w:rPr>
              <w:t>Registering, classifying, and troubleshooting system error messages.</w:t>
            </w:r>
          </w:p>
        </w:tc>
      </w:tr>
      <w:tr w:rsidR="001132E8" w:rsidRPr="00135F4C" w14:paraId="280004D6"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76EE967D"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4F81D510" w14:textId="0C53E661" w:rsidR="001132E8" w:rsidRPr="00135F4C" w:rsidRDefault="00CB080E">
            <w:pPr>
              <w:pStyle w:val="P68B1DB1-BODYTEXTCons24"/>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Updates</w:t>
            </w:r>
          </w:p>
          <w:p w14:paraId="18239461" w14:textId="4ABF24C1" w:rsidR="001132E8" w:rsidRPr="00135F4C" w:rsidRDefault="00CB080E">
            <w:pPr>
              <w:pStyle w:val="P68B1DB1-BODYTEXTCons46"/>
              <w:spacing w:before="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The service provider must ensure that system updates (functional and security) are delivered during maintenance at no additional cost. The Service provider shall inform the Customer of the planned system updates and submit an updated documentation of the added/changed functionality.</w:t>
            </w:r>
          </w:p>
        </w:tc>
      </w:tr>
      <w:tr w:rsidR="001132E8" w:rsidRPr="00135F4C" w14:paraId="278210C3"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708A3C48"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1326F97B" w14:textId="14DE411D"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 xml:space="preserve">Project </w:t>
            </w:r>
            <w:r w:rsidR="007817DC" w:rsidRPr="00135F4C">
              <w:rPr>
                <w:sz w:val="22"/>
                <w:lang w:val="en-GB"/>
              </w:rPr>
              <w:t>manager</w:t>
            </w:r>
          </w:p>
          <w:p w14:paraId="593D9882" w14:textId="2904E8E1"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The service provider must designate a project </w:t>
            </w:r>
            <w:r w:rsidR="007817DC" w:rsidRPr="00135F4C">
              <w:rPr>
                <w:sz w:val="22"/>
                <w:lang w:val="en-GB"/>
              </w:rPr>
              <w:t>manager</w:t>
            </w:r>
            <w:r w:rsidRPr="00135F4C">
              <w:rPr>
                <w:sz w:val="22"/>
                <w:lang w:val="en-GB"/>
              </w:rPr>
              <w:t xml:space="preserve"> who will manage the performance of the project tasks throughout the procurement period by the service provider and will be the main contact person for the execution of the project tasks.</w:t>
            </w:r>
          </w:p>
          <w:p w14:paraId="065E23BE" w14:textId="57AA3443" w:rsidR="001132E8" w:rsidRPr="00135F4C" w:rsidRDefault="00CB080E">
            <w:pPr>
              <w:pStyle w:val="P68B1DB1-BODYTEXTCons47"/>
              <w:spacing w:before="0" w:after="0" w:line="240" w:lineRule="auto"/>
              <w:cnfStyle w:val="000000000000" w:firstRow="0" w:lastRow="0" w:firstColumn="0" w:lastColumn="0" w:oddVBand="0" w:evenVBand="0" w:oddHBand="0" w:evenHBand="0" w:firstRowFirstColumn="0" w:firstRowLastColumn="0" w:lastRowFirstColumn="0" w:lastRowLastColumn="0"/>
              <w:rPr>
                <w:rFonts w:asciiTheme="minorHAnsi" w:eastAsia="Segoe UI" w:hAnsiTheme="minorHAnsi" w:cstheme="minorHAnsi"/>
                <w:lang w:val="en-GB"/>
              </w:rPr>
            </w:pPr>
            <w:r w:rsidRPr="00135F4C">
              <w:rPr>
                <w:rFonts w:asciiTheme="minorHAnsi" w:eastAsia="Segoe UI" w:hAnsiTheme="minorHAnsi" w:cstheme="minorHAnsi"/>
                <w:lang w:val="en-GB"/>
              </w:rPr>
              <w:t xml:space="preserve">Project </w:t>
            </w:r>
            <w:r w:rsidR="007817DC" w:rsidRPr="00135F4C">
              <w:rPr>
                <w:rFonts w:asciiTheme="minorHAnsi" w:eastAsia="Segoe UI" w:hAnsiTheme="minorHAnsi" w:cstheme="minorHAnsi"/>
                <w:lang w:val="en-GB"/>
              </w:rPr>
              <w:t>manager</w:t>
            </w:r>
            <w:r w:rsidRPr="00135F4C">
              <w:rPr>
                <w:rFonts w:asciiTheme="minorHAnsi" w:eastAsia="Segoe UI" w:hAnsiTheme="minorHAnsi" w:cstheme="minorHAnsi"/>
                <w:lang w:val="en-GB"/>
              </w:rPr>
              <w:t xml:space="preserve"> should be available to resolve issues related to the implementation of the system, including daily communication with </w:t>
            </w:r>
            <w:r w:rsidRPr="00135F4C">
              <w:rPr>
                <w:rFonts w:asciiTheme="minorHAnsi" w:hAnsiTheme="minorHAnsi" w:cstheme="minorHAnsi"/>
                <w:color w:val="000000" w:themeColor="text1"/>
                <w:lang w:val="en-GB"/>
              </w:rPr>
              <w:t xml:space="preserve">the </w:t>
            </w:r>
            <w:r w:rsidR="00E37579" w:rsidRPr="00135F4C">
              <w:rPr>
                <w:rFonts w:asciiTheme="minorHAnsi" w:hAnsiTheme="minorHAnsi" w:cstheme="minorHAnsi"/>
                <w:lang w:val="en-GB"/>
              </w:rPr>
              <w:t>Customer</w:t>
            </w:r>
            <w:r w:rsidRPr="00135F4C">
              <w:rPr>
                <w:rFonts w:asciiTheme="minorHAnsi" w:eastAsia="Segoe UI" w:hAnsiTheme="minorHAnsi" w:cstheme="minorHAnsi"/>
                <w:lang w:val="en-GB"/>
              </w:rPr>
              <w:t>, if necessary.</w:t>
            </w:r>
          </w:p>
          <w:p w14:paraId="023788A7" w14:textId="4BBCF986" w:rsidR="001132E8" w:rsidRPr="00135F4C" w:rsidRDefault="00CB080E">
            <w:pPr>
              <w:pStyle w:val="P68B1DB1-BODYTEXTCons25"/>
              <w:spacing w:before="0" w:after="0" w:line="240" w:lineRule="auto"/>
              <w:cnfStyle w:val="000000000000" w:firstRow="0" w:lastRow="0" w:firstColumn="0" w:lastColumn="0" w:oddVBand="0" w:evenVBand="0" w:oddHBand="0" w:evenHBand="0" w:firstRowFirstColumn="0" w:firstRowLastColumn="0" w:lastRowFirstColumn="0" w:lastRowLastColumn="0"/>
              <w:rPr>
                <w:lang w:val="en-GB"/>
              </w:rPr>
            </w:pPr>
            <w:r w:rsidRPr="00135F4C">
              <w:rPr>
                <w:lang w:val="en-GB"/>
              </w:rPr>
              <w:t xml:space="preserve">Project </w:t>
            </w:r>
            <w:r w:rsidR="007817DC" w:rsidRPr="00135F4C">
              <w:rPr>
                <w:lang w:val="en-GB"/>
              </w:rPr>
              <w:t>manager</w:t>
            </w:r>
            <w:r w:rsidRPr="00135F4C">
              <w:rPr>
                <w:lang w:val="en-GB"/>
              </w:rPr>
              <w:t xml:space="preserve"> must be available for the period of </w:t>
            </w:r>
            <w:r w:rsidRPr="00135F4C">
              <w:rPr>
                <w:b/>
                <w:lang w:val="en-GB"/>
              </w:rPr>
              <w:t>implementation</w:t>
            </w:r>
            <w:r w:rsidRPr="00135F4C">
              <w:rPr>
                <w:lang w:val="en-GB"/>
              </w:rPr>
              <w:t xml:space="preserve"> of the system until the system is put into service.</w:t>
            </w:r>
          </w:p>
        </w:tc>
      </w:tr>
      <w:tr w:rsidR="001132E8" w:rsidRPr="00135F4C" w14:paraId="496D7DE6"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0C5D5AD1"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0883CD48"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Project launch meeting</w:t>
            </w:r>
          </w:p>
          <w:p w14:paraId="4366E5C6" w14:textId="77777777"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within 5 (five) working days after signing the contract, the service provider shall organise a project commencement meeting during which the service provider shall provide the Customer with information regarding the system, detailed information regarding the implementation services and the implementation approach, the responsibility and role involved, the project schedule, the principles of project communication, etc.</w:t>
            </w:r>
          </w:p>
          <w:p w14:paraId="7471B65A" w14:textId="5D89B39F"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b/>
                <w:bCs/>
                <w:sz w:val="22"/>
                <w:lang w:val="en-GB"/>
              </w:rPr>
            </w:pPr>
            <w:r w:rsidRPr="00135F4C">
              <w:rPr>
                <w:sz w:val="22"/>
                <w:lang w:val="en-GB"/>
              </w:rPr>
              <w:t>The opening meeting shall be organised remotely by electronic means.</w:t>
            </w:r>
          </w:p>
        </w:tc>
      </w:tr>
      <w:tr w:rsidR="001132E8" w:rsidRPr="00135F4C" w14:paraId="7631DB4F"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16818CEF"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71B76AFF"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Progress meetings</w:t>
            </w:r>
          </w:p>
          <w:p w14:paraId="2490AECD" w14:textId="77777777"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service provider shall participate in regular project meetings (at least every fortnight) during which progress in project implementation is monitored, as well as work issues related to project implementation are addressed.</w:t>
            </w:r>
          </w:p>
          <w:p w14:paraId="03087309" w14:textId="51503AE7"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meetings are to be held remotely by electronic means.</w:t>
            </w:r>
          </w:p>
        </w:tc>
      </w:tr>
      <w:tr w:rsidR="001132E8" w:rsidRPr="00135F4C" w14:paraId="4035C0E8"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2E38D591"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52F3EDCB" w14:textId="77777777" w:rsidR="001132E8" w:rsidRPr="00135F4C" w:rsidRDefault="00CB080E">
            <w:pPr>
              <w:pStyle w:val="P68B1DB1-Normal33"/>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Meeting format</w:t>
            </w:r>
          </w:p>
          <w:p w14:paraId="5565DF56" w14:textId="2BBD5E5A" w:rsidR="001132E8" w:rsidRPr="00135F4C" w:rsidRDefault="00CB080E">
            <w:pPr>
              <w:pStyle w:val="P68B1DB1-Normal34"/>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 xml:space="preserve">All meetings, training consultations, etc., take place remotely using Zoom or MS </w:t>
            </w:r>
            <w:proofErr w:type="gramStart"/>
            <w:r w:rsidRPr="00135F4C">
              <w:rPr>
                <w:rFonts w:asciiTheme="minorHAnsi" w:hAnsiTheme="minorHAnsi"/>
                <w:sz w:val="22"/>
                <w:lang w:val="en-GB"/>
              </w:rPr>
              <w:t>teams</w:t>
            </w:r>
            <w:proofErr w:type="gramEnd"/>
            <w:r w:rsidRPr="00135F4C">
              <w:rPr>
                <w:rFonts w:asciiTheme="minorHAnsi" w:hAnsiTheme="minorHAnsi"/>
                <w:sz w:val="22"/>
                <w:lang w:val="en-GB"/>
              </w:rPr>
              <w:t xml:space="preserve"> communication tools.</w:t>
            </w:r>
          </w:p>
        </w:tc>
      </w:tr>
      <w:tr w:rsidR="001132E8" w:rsidRPr="00135F4C" w14:paraId="2725F0FE"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31DE292F"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412C2B36" w14:textId="77777777" w:rsidR="001132E8" w:rsidRPr="00135F4C" w:rsidRDefault="00CB080E">
            <w:pPr>
              <w:pStyle w:val="P68B1DB1-Normal33"/>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t>Communication language</w:t>
            </w:r>
          </w:p>
          <w:p w14:paraId="32DEC485" w14:textId="1AD95FEA" w:rsidR="001132E8" w:rsidRPr="00135F4C" w:rsidRDefault="00CB080E">
            <w:pPr>
              <w:pStyle w:val="P68B1DB1-Normal34"/>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lang w:val="en-GB"/>
              </w:rPr>
            </w:pPr>
            <w:r w:rsidRPr="00135F4C">
              <w:rPr>
                <w:rFonts w:asciiTheme="minorHAnsi" w:hAnsiTheme="minorHAnsi"/>
                <w:sz w:val="22"/>
                <w:lang w:val="en-GB"/>
              </w:rPr>
              <w:lastRenderedPageBreak/>
              <w:t>All meetings, training consultations, etc., as well as documentation and teaching materials may be in Latvian or English.</w:t>
            </w:r>
          </w:p>
        </w:tc>
      </w:tr>
      <w:tr w:rsidR="001132E8" w:rsidRPr="00135F4C" w14:paraId="75226166"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266B4392"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42FF8AE7"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System Administrator training</w:t>
            </w:r>
          </w:p>
          <w:p w14:paraId="60809BB4" w14:textId="55AF0593"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The service provider shall provide training for system administrators for at least </w:t>
            </w:r>
            <w:r w:rsidR="007817DC" w:rsidRPr="00135F4C">
              <w:rPr>
                <w:sz w:val="22"/>
                <w:lang w:val="en-GB"/>
              </w:rPr>
              <w:t>2</w:t>
            </w:r>
            <w:r w:rsidRPr="00135F4C">
              <w:rPr>
                <w:sz w:val="22"/>
                <w:lang w:val="en-GB"/>
              </w:rPr>
              <w:t xml:space="preserve"> examination periods of at least 3 hours covering the entire functionality of the system.</w:t>
            </w:r>
          </w:p>
          <w:p w14:paraId="7C0C0B81" w14:textId="40E235C9"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b/>
                <w:bCs/>
                <w:sz w:val="22"/>
                <w:lang w:val="en-GB"/>
              </w:rPr>
            </w:pPr>
            <w:r w:rsidRPr="00135F4C">
              <w:rPr>
                <w:sz w:val="22"/>
                <w:lang w:val="en-GB"/>
              </w:rPr>
              <w:t>The training is to be carried out remotely by electronic means.</w:t>
            </w:r>
          </w:p>
        </w:tc>
      </w:tr>
      <w:tr w:rsidR="001132E8" w:rsidRPr="00135F4C" w14:paraId="0F353036"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1CC4C3AD"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06873853" w14:textId="77777777"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Training materials</w:t>
            </w:r>
          </w:p>
          <w:p w14:paraId="0C887E2E" w14:textId="77777777"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service provider shall provide training materials the content of which is adapted to the current situation of the Contracting Authority, as well as planned scenarios for the use of the system.</w:t>
            </w:r>
          </w:p>
          <w:p w14:paraId="7B20BC5D" w14:textId="77777777"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The training is to be carried out remotely by electronic means.</w:t>
            </w:r>
          </w:p>
          <w:p w14:paraId="4393912C" w14:textId="7F62CD34"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Training materials may be in Latvian or English.</w:t>
            </w:r>
          </w:p>
        </w:tc>
      </w:tr>
      <w:tr w:rsidR="001132E8" w:rsidRPr="00135F4C" w14:paraId="22B694F5" w14:textId="77777777" w:rsidTr="001132E8">
        <w:tc>
          <w:tcPr>
            <w:cnfStyle w:val="001000000000" w:firstRow="0" w:lastRow="0" w:firstColumn="1" w:lastColumn="0" w:oddVBand="0" w:evenVBand="0" w:oddHBand="0" w:evenHBand="0" w:firstRowFirstColumn="0" w:firstRowLastColumn="0" w:lastRowFirstColumn="0" w:lastRowLastColumn="0"/>
            <w:tcW w:w="664" w:type="pct"/>
          </w:tcPr>
          <w:p w14:paraId="3D7933DF" w14:textId="77777777" w:rsidR="001132E8" w:rsidRPr="00135F4C" w:rsidRDefault="001132E8">
            <w:pPr>
              <w:pStyle w:val="CCTableText"/>
              <w:numPr>
                <w:ilvl w:val="0"/>
                <w:numId w:val="19"/>
              </w:numPr>
              <w:spacing w:line="240" w:lineRule="auto"/>
              <w:ind w:left="455"/>
              <w:rPr>
                <w:rFonts w:asciiTheme="minorHAnsi" w:hAnsiTheme="minorHAnsi" w:cstheme="minorHAnsi"/>
                <w:b w:val="0"/>
                <w:color w:val="000000" w:themeColor="text1"/>
                <w:sz w:val="22"/>
                <w:szCs w:val="22"/>
                <w:lang w:val="en-GB"/>
              </w:rPr>
            </w:pPr>
          </w:p>
        </w:tc>
        <w:tc>
          <w:tcPr>
            <w:tcW w:w="4336" w:type="pct"/>
          </w:tcPr>
          <w:p w14:paraId="517D4E40" w14:textId="764D1065" w:rsidR="001132E8" w:rsidRPr="00135F4C" w:rsidRDefault="00CB080E">
            <w:pPr>
              <w:pStyle w:val="P68B1DB1-Normal30"/>
              <w:jc w:val="both"/>
              <w:cnfStyle w:val="000000000000" w:firstRow="0" w:lastRow="0" w:firstColumn="0" w:lastColumn="0" w:oddVBand="0" w:evenVBand="0" w:oddHBand="0" w:evenHBand="0" w:firstRowFirstColumn="0" w:firstRowLastColumn="0" w:lastRowFirstColumn="0" w:lastRowLastColumn="0"/>
              <w:rPr>
                <w:bCs/>
                <w:sz w:val="22"/>
                <w:lang w:val="en-GB"/>
              </w:rPr>
            </w:pPr>
            <w:r w:rsidRPr="00135F4C">
              <w:rPr>
                <w:sz w:val="22"/>
                <w:lang w:val="en-GB"/>
              </w:rPr>
              <w:t>Additional training and support</w:t>
            </w:r>
          </w:p>
          <w:p w14:paraId="4F2FBF85" w14:textId="6AC304D1"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sz w:val="22"/>
                <w:lang w:val="en-GB"/>
              </w:rPr>
            </w:pPr>
            <w:r w:rsidRPr="00135F4C">
              <w:rPr>
                <w:sz w:val="22"/>
                <w:lang w:val="en-GB"/>
              </w:rPr>
              <w:t xml:space="preserve">During the implementation of the system or after the implementation of the system, the Customer may order additional training and support, i.e. consultation, </w:t>
            </w:r>
            <w:proofErr w:type="gramStart"/>
            <w:r w:rsidRPr="00135F4C">
              <w:rPr>
                <w:sz w:val="22"/>
                <w:lang w:val="en-GB"/>
              </w:rPr>
              <w:t>making adjustments to</w:t>
            </w:r>
            <w:proofErr w:type="gramEnd"/>
            <w:r w:rsidRPr="00135F4C">
              <w:rPr>
                <w:sz w:val="22"/>
                <w:lang w:val="en-GB"/>
              </w:rPr>
              <w:t xml:space="preserve"> the system, integration of non-standard solutions, etc., if necessary.</w:t>
            </w:r>
          </w:p>
          <w:p w14:paraId="6DC7BD50" w14:textId="090FFB5B" w:rsidR="001132E8" w:rsidRPr="00135F4C" w:rsidRDefault="00CB080E">
            <w:pPr>
              <w:pStyle w:val="P68B1DB1-Normal37"/>
              <w:jc w:val="both"/>
              <w:cnfStyle w:val="000000000000" w:firstRow="0" w:lastRow="0" w:firstColumn="0" w:lastColumn="0" w:oddVBand="0" w:evenVBand="0" w:oddHBand="0" w:evenHBand="0" w:firstRowFirstColumn="0" w:firstRowLastColumn="0" w:lastRowFirstColumn="0" w:lastRowLastColumn="0"/>
              <w:rPr>
                <w:b/>
                <w:bCs/>
                <w:sz w:val="22"/>
                <w:lang w:val="en-GB"/>
              </w:rPr>
            </w:pPr>
            <w:r w:rsidRPr="00135F4C">
              <w:rPr>
                <w:sz w:val="22"/>
                <w:lang w:val="en-GB"/>
              </w:rPr>
              <w:t>Support is to be carried out remotely by electronic means.</w:t>
            </w:r>
          </w:p>
        </w:tc>
      </w:tr>
    </w:tbl>
    <w:p w14:paraId="7FC5B617" w14:textId="77777777" w:rsidR="001132E8" w:rsidRPr="00135F4C" w:rsidRDefault="001132E8">
      <w:pPr>
        <w:rPr>
          <w:rFonts w:cstheme="minorHAnsi"/>
          <w:lang w:val="en-GB"/>
        </w:rPr>
      </w:pPr>
      <w:bookmarkStart w:id="43" w:name="_Toc25676469"/>
      <w:bookmarkStart w:id="44" w:name="_Toc25676583"/>
      <w:bookmarkStart w:id="45" w:name="_Toc25676811"/>
      <w:bookmarkStart w:id="46" w:name="_Toc25676924"/>
      <w:bookmarkStart w:id="47" w:name="_Toc25676470"/>
      <w:bookmarkStart w:id="48" w:name="_Toc25676584"/>
      <w:bookmarkStart w:id="49" w:name="_Toc25676812"/>
      <w:bookmarkStart w:id="50" w:name="_Toc25676925"/>
      <w:bookmarkStart w:id="51" w:name="_Toc25676471"/>
      <w:bookmarkStart w:id="52" w:name="_Toc25676585"/>
      <w:bookmarkStart w:id="53" w:name="_Toc25676813"/>
      <w:bookmarkStart w:id="54" w:name="_Toc25676926"/>
      <w:bookmarkStart w:id="55" w:name="_Toc11067450"/>
      <w:bookmarkStart w:id="56" w:name="_Toc25247569"/>
      <w:bookmarkStart w:id="57" w:name="_Toc71602046"/>
      <w:bookmarkEnd w:id="41"/>
      <w:bookmarkEnd w:id="43"/>
      <w:bookmarkEnd w:id="44"/>
      <w:bookmarkEnd w:id="45"/>
      <w:bookmarkEnd w:id="46"/>
      <w:bookmarkEnd w:id="47"/>
      <w:bookmarkEnd w:id="48"/>
      <w:bookmarkEnd w:id="49"/>
      <w:bookmarkEnd w:id="50"/>
      <w:bookmarkEnd w:id="51"/>
      <w:bookmarkEnd w:id="52"/>
      <w:bookmarkEnd w:id="53"/>
      <w:bookmarkEnd w:id="54"/>
    </w:p>
    <w:p w14:paraId="341A9A07" w14:textId="77777777" w:rsidR="001132E8" w:rsidRPr="00135F4C" w:rsidRDefault="001132E8">
      <w:pPr>
        <w:spacing w:line="240" w:lineRule="auto"/>
        <w:rPr>
          <w:rFonts w:cstheme="minorHAnsi"/>
          <w:lang w:val="en-GB"/>
        </w:rPr>
      </w:pPr>
    </w:p>
    <w:bookmarkEnd w:id="55"/>
    <w:bookmarkEnd w:id="56"/>
    <w:bookmarkEnd w:id="57"/>
    <w:p w14:paraId="7C9E509D" w14:textId="4C517F84" w:rsidR="001132E8" w:rsidRPr="00135F4C" w:rsidRDefault="001132E8">
      <w:pPr>
        <w:pStyle w:val="BODYTEXTCons"/>
        <w:tabs>
          <w:tab w:val="left" w:pos="1486"/>
        </w:tabs>
        <w:spacing w:before="0" w:after="0" w:line="240" w:lineRule="auto"/>
        <w:rPr>
          <w:rFonts w:cs="Segoe UI"/>
          <w:lang w:val="en-GB"/>
        </w:rPr>
      </w:pPr>
    </w:p>
    <w:sectPr w:rsidR="001132E8" w:rsidRPr="00135F4C">
      <w:headerReference w:type="default" r:id="rId11"/>
      <w:footerReference w:type="default" r:id="rId12"/>
      <w:headerReference w:type="first" r:id="rId13"/>
      <w:footerReference w:type="firs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6E770" w14:textId="77777777" w:rsidR="00CB080E" w:rsidRDefault="00CB080E">
      <w:pPr>
        <w:spacing w:after="0" w:line="240" w:lineRule="auto"/>
      </w:pPr>
      <w:r>
        <w:separator/>
      </w:r>
    </w:p>
  </w:endnote>
  <w:endnote w:type="continuationSeparator" w:id="0">
    <w:p w14:paraId="7B8B1E57" w14:textId="77777777" w:rsidR="00CB080E" w:rsidRDefault="00CB080E">
      <w:pPr>
        <w:spacing w:after="0" w:line="240" w:lineRule="auto"/>
      </w:pPr>
      <w:r>
        <w:continuationSeparator/>
      </w:r>
    </w:p>
  </w:endnote>
  <w:endnote w:type="continuationNotice" w:id="1">
    <w:p w14:paraId="679152F1" w14:textId="77777777" w:rsidR="00CB080E" w:rsidRDefault="00CB08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EYInterstate Light">
    <w:altName w:val="Calibri"/>
    <w:charset w:val="BA"/>
    <w:family w:val="auto"/>
    <w:pitch w:val="variable"/>
    <w:sig w:usb0="A00002AF" w:usb1="5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6097284"/>
      <w:docPartObj>
        <w:docPartGallery w:val="Page Numbers (Bottom of Page)"/>
        <w:docPartUnique/>
      </w:docPartObj>
    </w:sdtPr>
    <w:sdtEndPr>
      <w:rPr>
        <w:noProof/>
      </w:rPr>
    </w:sdtEndPr>
    <w:sdtContent>
      <w:p w14:paraId="4DDF4511" w14:textId="5CF5C5E8" w:rsidR="001132E8" w:rsidRDefault="00CB080E">
        <w:pPr>
          <w:pStyle w:val="P68B1DB1-Footer48"/>
          <w:jc w:val="center"/>
        </w:pPr>
        <w:r>
          <w:fldChar w:fldCharType="begin"/>
        </w:r>
        <w:r>
          <w:instrText xml:space="preserve"> PAGE   \* MERGEFORMAT </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2B579A"/>
        <w:shd w:val="clear" w:color="auto" w:fill="E6E6E6"/>
      </w:rPr>
      <w:id w:val="1199350505"/>
      <w:docPartObj>
        <w:docPartGallery w:val="Page Numbers (Bottom of Page)"/>
        <w:docPartUnique/>
      </w:docPartObj>
    </w:sdtPr>
    <w:sdtEndPr>
      <w:rPr>
        <w:noProof/>
      </w:rPr>
    </w:sdtEndPr>
    <w:sdtContent>
      <w:p w14:paraId="52773F94" w14:textId="77777777" w:rsidR="001132E8" w:rsidRDefault="001132E8">
        <w:pPr>
          <w:pStyle w:val="Footer"/>
        </w:pPr>
      </w:p>
      <w:p w14:paraId="43CEDFD1" w14:textId="77777777" w:rsidR="001132E8" w:rsidRDefault="00CB080E">
        <w:pPr>
          <w:pStyle w:val="P68B1DB1-Footer48"/>
          <w:ind w:left="2880"/>
          <w:jc w:val="center"/>
        </w:pPr>
        <w:r>
          <w:rPr>
            <w:noProof/>
          </w:rPr>
          <w:drawing>
            <wp:anchor distT="0" distB="0" distL="114300" distR="114300" simplePos="0" relativeHeight="251658240" behindDoc="1" locked="0" layoutInCell="1" allowOverlap="1" wp14:anchorId="527EEF0B" wp14:editId="6AA5608B">
              <wp:simplePos x="0" y="0"/>
              <wp:positionH relativeFrom="column">
                <wp:posOffset>-44450</wp:posOffset>
              </wp:positionH>
              <wp:positionV relativeFrom="paragraph">
                <wp:posOffset>111125</wp:posOffset>
              </wp:positionV>
              <wp:extent cx="1115695" cy="328930"/>
              <wp:effectExtent l="0" t="0" r="8255" b="0"/>
              <wp:wrapThrough wrapText="bothSides">
                <wp:wrapPolygon edited="0">
                  <wp:start x="0" y="0"/>
                  <wp:lineTo x="0" y="20015"/>
                  <wp:lineTo x="21391" y="20015"/>
                  <wp:lineTo x="2139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32893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726D209A" w14:textId="77777777" w:rsidR="001132E8" w:rsidRDefault="00CB080E">
    <w:pPr>
      <w:pStyle w:val="Footer"/>
      <w:jc w:val="right"/>
    </w:pPr>
    <w:r>
      <w:rPr>
        <w:noProof/>
      </w:rPr>
      <w:drawing>
        <wp:inline distT="0" distB="0" distL="0" distR="0" wp14:anchorId="6575B5BF" wp14:editId="2EAEC981">
          <wp:extent cx="1866265" cy="373269"/>
          <wp:effectExtent l="0" t="0" r="635" b="825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a:extLst>
                      <a:ext uri="{FF2B5EF4-FFF2-40B4-BE49-F238E27FC236}">
                        <a16:creationId xmlns:w16cex="http://schemas.microsoft.com/office/word/2018/wordml/cex" xmlns:w16="http://schemas.microsoft.com/office/word/2018/wordml" xmlns:arto="http://schemas.microsoft.com/office/word/2006/arto"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04050428-6D6E-49A3-B79B-C1AD5C0D9DDE}"/>
                      </a:ext>
                    </a:extLst>
                  </a:blip>
                  <a:stretch>
                    <a:fillRect/>
                  </a:stretch>
                </pic:blipFill>
                <pic:spPr>
                  <a:xfrm>
                    <a:off x="0" y="0"/>
                    <a:ext cx="1866265" cy="37326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AADE3" w14:textId="77777777" w:rsidR="00CB080E" w:rsidRDefault="00CB080E">
      <w:pPr>
        <w:spacing w:after="0" w:line="240" w:lineRule="auto"/>
      </w:pPr>
      <w:r>
        <w:separator/>
      </w:r>
    </w:p>
  </w:footnote>
  <w:footnote w:type="continuationSeparator" w:id="0">
    <w:p w14:paraId="7D349A8C" w14:textId="77777777" w:rsidR="00CB080E" w:rsidRDefault="00CB080E">
      <w:pPr>
        <w:spacing w:after="0" w:line="240" w:lineRule="auto"/>
      </w:pPr>
      <w:r>
        <w:continuationSeparator/>
      </w:r>
    </w:p>
  </w:footnote>
  <w:footnote w:type="continuationNotice" w:id="1">
    <w:p w14:paraId="0B5AB3FB" w14:textId="77777777" w:rsidR="00CB080E" w:rsidRDefault="00CB08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58855" w14:textId="77777777" w:rsidR="001132E8" w:rsidRDefault="001132E8">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53215" w14:textId="77777777" w:rsidR="001132E8" w:rsidRDefault="00CB080E">
    <w:pPr>
      <w:pStyle w:val="Header"/>
      <w:jc w:val="center"/>
    </w:pPr>
    <w:r>
      <w:rPr>
        <w:noProof/>
      </w:rPr>
      <w:drawing>
        <wp:inline distT="0" distB="0" distL="0" distR="0" wp14:anchorId="74ACDF7F" wp14:editId="7EA164C1">
          <wp:extent cx="4349567" cy="869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FF2B5EF4-FFF2-40B4-BE49-F238E27FC236}">
                        <a16:creationId xmlns:w16cex="http://schemas.microsoft.com/office/word/2018/wordml/cex" xmlns:w16="http://schemas.microsoft.com/office/word/2018/wordml" xmlns:arto="http://schemas.microsoft.com/office/word/2006/arto" xmlns:a16="http://schemas.microsoft.com/office/drawing/2014/main" xmlns:w="http://schemas.openxmlformats.org/wordprocessingml/2006/main" xmlns:w10="urn:schemas-microsoft-com:office:word" xmlns:v="urn:schemas-microsoft-com:vml" xmlns:o="urn:schemas-microsoft-com:office:office" xmlns="" id="{04050428-6D6E-49A3-B79B-C1AD5C0D9DDE}"/>
                      </a:ext>
                    </a:extLst>
                  </a:blip>
                  <a:stretch>
                    <a:fillRect/>
                  </a:stretch>
                </pic:blipFill>
                <pic:spPr>
                  <a:xfrm>
                    <a:off x="0" y="0"/>
                    <a:ext cx="4349567" cy="869950"/>
                  </a:xfrm>
                  <a:prstGeom prst="rect">
                    <a:avLst/>
                  </a:prstGeom>
                </pic:spPr>
              </pic:pic>
            </a:graphicData>
          </a:graphic>
        </wp:inline>
      </w:drawing>
    </w:r>
  </w:p>
  <w:p w14:paraId="3B1F1011" w14:textId="77777777" w:rsidR="001132E8" w:rsidRDefault="001132E8">
    <w:pPr>
      <w:pStyle w:val="Header"/>
      <w:jc w:val="center"/>
    </w:pPr>
  </w:p>
  <w:p w14:paraId="31B83E1C" w14:textId="77777777" w:rsidR="001132E8" w:rsidRDefault="00CB080E">
    <w:pPr>
      <w:pStyle w:val="P68B1DB1-Header49"/>
      <w:jc w:val="center"/>
    </w:pPr>
    <w:r>
      <w:t>Contract No 59-23/2019/0037</w:t>
    </w:r>
  </w:p>
  <w:p w14:paraId="04337B29" w14:textId="77777777" w:rsidR="001132E8" w:rsidRDefault="00CB080E">
    <w:pPr>
      <w:pStyle w:val="P68B1DB1-Header49"/>
      <w:jc w:val="center"/>
    </w:pPr>
    <w:r>
      <w:t>“Development of the concept and technical specification of RSU author’s works repository”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26C9"/>
    <w:multiLevelType w:val="hybridMultilevel"/>
    <w:tmpl w:val="99CA76BA"/>
    <w:lvl w:ilvl="0" w:tplc="6E9CB356">
      <w:start w:val="1"/>
      <w:numFmt w:val="decimal"/>
      <w:lvlText w:val="PFP-%1"/>
      <w:lvlJc w:val="left"/>
      <w:pPr>
        <w:ind w:left="1069"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44B75"/>
    <w:multiLevelType w:val="hybridMultilevel"/>
    <w:tmpl w:val="E626E134"/>
    <w:lvl w:ilvl="0" w:tplc="379CBB24">
      <w:start w:val="1"/>
      <w:numFmt w:val="decimal"/>
      <w:suff w:val="space"/>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F316ED"/>
    <w:multiLevelType w:val="hybridMultilevel"/>
    <w:tmpl w:val="59707412"/>
    <w:lvl w:ilvl="0" w:tplc="3850D37C">
      <w:start w:val="1"/>
      <w:numFmt w:val="lowerLetter"/>
      <w:lvlText w:val="%1."/>
      <w:lvlJc w:val="left"/>
      <w:pPr>
        <w:ind w:left="1080" w:hanging="360"/>
      </w:pPr>
    </w:lvl>
    <w:lvl w:ilvl="1" w:tplc="B8E25460">
      <w:start w:val="1"/>
      <w:numFmt w:val="lowerLetter"/>
      <w:lvlText w:val="%2."/>
      <w:lvlJc w:val="left"/>
      <w:pPr>
        <w:ind w:left="1800" w:hanging="360"/>
      </w:pPr>
    </w:lvl>
    <w:lvl w:ilvl="2" w:tplc="71F665DC">
      <w:start w:val="1"/>
      <w:numFmt w:val="lowerRoman"/>
      <w:lvlText w:val="%3."/>
      <w:lvlJc w:val="right"/>
      <w:pPr>
        <w:ind w:left="2520" w:hanging="180"/>
      </w:pPr>
    </w:lvl>
    <w:lvl w:ilvl="3" w:tplc="FF9A83C0">
      <w:start w:val="1"/>
      <w:numFmt w:val="decimal"/>
      <w:lvlText w:val="%4."/>
      <w:lvlJc w:val="left"/>
      <w:pPr>
        <w:ind w:left="3240" w:hanging="360"/>
      </w:pPr>
    </w:lvl>
    <w:lvl w:ilvl="4" w:tplc="F8486582">
      <w:start w:val="1"/>
      <w:numFmt w:val="lowerLetter"/>
      <w:lvlText w:val="%5."/>
      <w:lvlJc w:val="left"/>
      <w:pPr>
        <w:ind w:left="3960" w:hanging="360"/>
      </w:pPr>
    </w:lvl>
    <w:lvl w:ilvl="5" w:tplc="C45A518E">
      <w:start w:val="1"/>
      <w:numFmt w:val="lowerRoman"/>
      <w:lvlText w:val="%6."/>
      <w:lvlJc w:val="right"/>
      <w:pPr>
        <w:ind w:left="4680" w:hanging="180"/>
      </w:pPr>
    </w:lvl>
    <w:lvl w:ilvl="6" w:tplc="1C66EFB2">
      <w:start w:val="1"/>
      <w:numFmt w:val="decimal"/>
      <w:lvlText w:val="%7."/>
      <w:lvlJc w:val="left"/>
      <w:pPr>
        <w:ind w:left="5400" w:hanging="360"/>
      </w:pPr>
    </w:lvl>
    <w:lvl w:ilvl="7" w:tplc="40D49760">
      <w:start w:val="1"/>
      <w:numFmt w:val="lowerLetter"/>
      <w:lvlText w:val="%8."/>
      <w:lvlJc w:val="left"/>
      <w:pPr>
        <w:ind w:left="6120" w:hanging="360"/>
      </w:pPr>
    </w:lvl>
    <w:lvl w:ilvl="8" w:tplc="B2F62A32">
      <w:start w:val="1"/>
      <w:numFmt w:val="lowerRoman"/>
      <w:lvlText w:val="%9."/>
      <w:lvlJc w:val="right"/>
      <w:pPr>
        <w:ind w:left="6840" w:hanging="180"/>
      </w:pPr>
    </w:lvl>
  </w:abstractNum>
  <w:abstractNum w:abstractNumId="3" w15:restartNumberingAfterBreak="0">
    <w:nsid w:val="0752084D"/>
    <w:multiLevelType w:val="hybridMultilevel"/>
    <w:tmpl w:val="2FAC57FA"/>
    <w:lvl w:ilvl="0" w:tplc="98CC710C">
      <w:start w:val="1"/>
      <w:numFmt w:val="lowerLetter"/>
      <w:lvlText w:val="%1."/>
      <w:lvlJc w:val="left"/>
      <w:pPr>
        <w:ind w:left="1080" w:hanging="360"/>
      </w:pPr>
    </w:lvl>
    <w:lvl w:ilvl="1" w:tplc="5808A858">
      <w:start w:val="1"/>
      <w:numFmt w:val="lowerLetter"/>
      <w:lvlText w:val="%2."/>
      <w:lvlJc w:val="left"/>
      <w:pPr>
        <w:ind w:left="1800" w:hanging="360"/>
      </w:pPr>
    </w:lvl>
    <w:lvl w:ilvl="2" w:tplc="D6982A6C">
      <w:start w:val="1"/>
      <w:numFmt w:val="lowerRoman"/>
      <w:lvlText w:val="%3."/>
      <w:lvlJc w:val="right"/>
      <w:pPr>
        <w:ind w:left="2520" w:hanging="180"/>
      </w:pPr>
    </w:lvl>
    <w:lvl w:ilvl="3" w:tplc="EC2871F0">
      <w:start w:val="1"/>
      <w:numFmt w:val="decimal"/>
      <w:lvlText w:val="%4."/>
      <w:lvlJc w:val="left"/>
      <w:pPr>
        <w:ind w:left="3240" w:hanging="360"/>
      </w:pPr>
    </w:lvl>
    <w:lvl w:ilvl="4" w:tplc="803291A6">
      <w:start w:val="1"/>
      <w:numFmt w:val="lowerLetter"/>
      <w:lvlText w:val="%5."/>
      <w:lvlJc w:val="left"/>
      <w:pPr>
        <w:ind w:left="3960" w:hanging="360"/>
      </w:pPr>
    </w:lvl>
    <w:lvl w:ilvl="5" w:tplc="279A8176">
      <w:start w:val="1"/>
      <w:numFmt w:val="lowerRoman"/>
      <w:lvlText w:val="%6."/>
      <w:lvlJc w:val="right"/>
      <w:pPr>
        <w:ind w:left="4680" w:hanging="180"/>
      </w:pPr>
    </w:lvl>
    <w:lvl w:ilvl="6" w:tplc="1D8A85E2">
      <w:start w:val="1"/>
      <w:numFmt w:val="decimal"/>
      <w:lvlText w:val="%7."/>
      <w:lvlJc w:val="left"/>
      <w:pPr>
        <w:ind w:left="5400" w:hanging="360"/>
      </w:pPr>
    </w:lvl>
    <w:lvl w:ilvl="7" w:tplc="BEBE11D4">
      <w:start w:val="1"/>
      <w:numFmt w:val="lowerLetter"/>
      <w:lvlText w:val="%8."/>
      <w:lvlJc w:val="left"/>
      <w:pPr>
        <w:ind w:left="6120" w:hanging="360"/>
      </w:pPr>
    </w:lvl>
    <w:lvl w:ilvl="8" w:tplc="3340809C">
      <w:start w:val="1"/>
      <w:numFmt w:val="lowerRoman"/>
      <w:lvlText w:val="%9."/>
      <w:lvlJc w:val="right"/>
      <w:pPr>
        <w:ind w:left="6840" w:hanging="180"/>
      </w:pPr>
    </w:lvl>
  </w:abstractNum>
  <w:abstractNum w:abstractNumId="4" w15:restartNumberingAfterBreak="0">
    <w:nsid w:val="128F1EAE"/>
    <w:multiLevelType w:val="hybridMultilevel"/>
    <w:tmpl w:val="D10C6204"/>
    <w:lvl w:ilvl="0" w:tplc="ABEAB08E">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1D76D1"/>
    <w:multiLevelType w:val="multilevel"/>
    <w:tmpl w:val="2FB824F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68C2B5B"/>
    <w:multiLevelType w:val="hybridMultilevel"/>
    <w:tmpl w:val="FD0686A0"/>
    <w:lvl w:ilvl="0" w:tplc="4532E930">
      <w:start w:val="1"/>
      <w:numFmt w:val="decimal"/>
      <w:lvlText w:val="%1."/>
      <w:lvlJc w:val="left"/>
      <w:pPr>
        <w:ind w:left="720" w:hanging="360"/>
      </w:pPr>
    </w:lvl>
    <w:lvl w:ilvl="1" w:tplc="7ABCF816">
      <w:start w:val="1"/>
      <w:numFmt w:val="lowerLetter"/>
      <w:lvlText w:val="%2."/>
      <w:lvlJc w:val="left"/>
      <w:pPr>
        <w:ind w:left="1440" w:hanging="360"/>
      </w:pPr>
    </w:lvl>
    <w:lvl w:ilvl="2" w:tplc="2DE2A7E0">
      <w:start w:val="1"/>
      <w:numFmt w:val="lowerRoman"/>
      <w:lvlText w:val="%3."/>
      <w:lvlJc w:val="right"/>
      <w:pPr>
        <w:ind w:left="2160" w:hanging="180"/>
      </w:pPr>
    </w:lvl>
    <w:lvl w:ilvl="3" w:tplc="AD2CF8FC">
      <w:start w:val="1"/>
      <w:numFmt w:val="decimal"/>
      <w:lvlText w:val="%4."/>
      <w:lvlJc w:val="left"/>
      <w:pPr>
        <w:ind w:left="2880" w:hanging="360"/>
      </w:pPr>
    </w:lvl>
    <w:lvl w:ilvl="4" w:tplc="5DCCE110">
      <w:start w:val="1"/>
      <w:numFmt w:val="lowerLetter"/>
      <w:lvlText w:val="%5."/>
      <w:lvlJc w:val="left"/>
      <w:pPr>
        <w:ind w:left="3600" w:hanging="360"/>
      </w:pPr>
    </w:lvl>
    <w:lvl w:ilvl="5" w:tplc="9F1ECF1A">
      <w:start w:val="1"/>
      <w:numFmt w:val="lowerRoman"/>
      <w:lvlText w:val="%6."/>
      <w:lvlJc w:val="right"/>
      <w:pPr>
        <w:ind w:left="4320" w:hanging="180"/>
      </w:pPr>
    </w:lvl>
    <w:lvl w:ilvl="6" w:tplc="9A1EE3AE">
      <w:start w:val="1"/>
      <w:numFmt w:val="decimal"/>
      <w:lvlText w:val="%7."/>
      <w:lvlJc w:val="left"/>
      <w:pPr>
        <w:ind w:left="5040" w:hanging="360"/>
      </w:pPr>
    </w:lvl>
    <w:lvl w:ilvl="7" w:tplc="25963700">
      <w:start w:val="1"/>
      <w:numFmt w:val="lowerLetter"/>
      <w:lvlText w:val="%8."/>
      <w:lvlJc w:val="left"/>
      <w:pPr>
        <w:ind w:left="5760" w:hanging="360"/>
      </w:pPr>
    </w:lvl>
    <w:lvl w:ilvl="8" w:tplc="5202A4B2">
      <w:start w:val="1"/>
      <w:numFmt w:val="lowerRoman"/>
      <w:lvlText w:val="%9."/>
      <w:lvlJc w:val="right"/>
      <w:pPr>
        <w:ind w:left="6480" w:hanging="180"/>
      </w:pPr>
    </w:lvl>
  </w:abstractNum>
  <w:abstractNum w:abstractNumId="7" w15:restartNumberingAfterBreak="0">
    <w:nsid w:val="17B12062"/>
    <w:multiLevelType w:val="multilevel"/>
    <w:tmpl w:val="5F5A81B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9824C15"/>
    <w:multiLevelType w:val="hybridMultilevel"/>
    <w:tmpl w:val="ADBA2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E05EEA"/>
    <w:multiLevelType w:val="hybridMultilevel"/>
    <w:tmpl w:val="0CCA1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D0A4A79"/>
    <w:multiLevelType w:val="hybridMultilevel"/>
    <w:tmpl w:val="7530428C"/>
    <w:lvl w:ilvl="0" w:tplc="50F4155A">
      <w:start w:val="1"/>
      <w:numFmt w:val="decimal"/>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0E01A0"/>
    <w:multiLevelType w:val="hybridMultilevel"/>
    <w:tmpl w:val="6C5693B4"/>
    <w:lvl w:ilvl="0" w:tplc="85AE0B48">
      <w:start w:val="1"/>
      <mc:AlternateContent>
        <mc:Choice Requires="w14">
          <w:numFmt w:val="custom" w:format="001, 002, 003, ..."/>
        </mc:Choice>
        <mc:Fallback>
          <w:numFmt w:val="decimal"/>
        </mc:Fallback>
      </mc:AlternateContent>
      <w:lvlText w:val="ORG-%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1E339C"/>
    <w:multiLevelType w:val="multilevel"/>
    <w:tmpl w:val="2FB824F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2FA50691"/>
    <w:multiLevelType w:val="hybridMultilevel"/>
    <w:tmpl w:val="18200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4025AC"/>
    <w:multiLevelType w:val="multilevel"/>
    <w:tmpl w:val="2FB824F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27C00EA"/>
    <w:multiLevelType w:val="multilevel"/>
    <w:tmpl w:val="0426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6" w15:restartNumberingAfterBreak="0">
    <w:nsid w:val="33255DFC"/>
    <w:multiLevelType w:val="hybridMultilevel"/>
    <w:tmpl w:val="ADBA2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9444A4"/>
    <w:multiLevelType w:val="hybridMultilevel"/>
    <w:tmpl w:val="F8AEACEC"/>
    <w:lvl w:ilvl="0" w:tplc="55B45BFA">
      <w:start w:val="1"/>
      <w:numFmt w:val="decimal"/>
      <w:lvlText w:val="%1."/>
      <w:lvlJc w:val="left"/>
      <w:pPr>
        <w:ind w:left="720" w:hanging="360"/>
      </w:pPr>
    </w:lvl>
    <w:lvl w:ilvl="1" w:tplc="229E5930">
      <w:start w:val="1"/>
      <w:numFmt w:val="lowerLetter"/>
      <w:lvlText w:val="%2."/>
      <w:lvlJc w:val="left"/>
      <w:pPr>
        <w:ind w:left="1440" w:hanging="360"/>
      </w:pPr>
    </w:lvl>
    <w:lvl w:ilvl="2" w:tplc="E550BBDC">
      <w:start w:val="1"/>
      <w:numFmt w:val="lowerRoman"/>
      <w:lvlText w:val="%3."/>
      <w:lvlJc w:val="right"/>
      <w:pPr>
        <w:ind w:left="2160" w:hanging="180"/>
      </w:pPr>
    </w:lvl>
    <w:lvl w:ilvl="3" w:tplc="76D0ACAE">
      <w:start w:val="1"/>
      <w:numFmt w:val="decimal"/>
      <w:lvlText w:val="%4."/>
      <w:lvlJc w:val="left"/>
      <w:pPr>
        <w:ind w:left="2880" w:hanging="360"/>
      </w:pPr>
    </w:lvl>
    <w:lvl w:ilvl="4" w:tplc="28C2F406">
      <w:start w:val="1"/>
      <w:numFmt w:val="lowerLetter"/>
      <w:lvlText w:val="%5."/>
      <w:lvlJc w:val="left"/>
      <w:pPr>
        <w:ind w:left="3600" w:hanging="360"/>
      </w:pPr>
    </w:lvl>
    <w:lvl w:ilvl="5" w:tplc="297605E2">
      <w:start w:val="1"/>
      <w:numFmt w:val="lowerRoman"/>
      <w:lvlText w:val="%6."/>
      <w:lvlJc w:val="right"/>
      <w:pPr>
        <w:ind w:left="4320" w:hanging="180"/>
      </w:pPr>
    </w:lvl>
    <w:lvl w:ilvl="6" w:tplc="1A2A2DEC">
      <w:start w:val="1"/>
      <w:numFmt w:val="decimal"/>
      <w:lvlText w:val="%7."/>
      <w:lvlJc w:val="left"/>
      <w:pPr>
        <w:ind w:left="5040" w:hanging="360"/>
      </w:pPr>
    </w:lvl>
    <w:lvl w:ilvl="7" w:tplc="0B621AC2">
      <w:start w:val="1"/>
      <w:numFmt w:val="lowerLetter"/>
      <w:lvlText w:val="%8."/>
      <w:lvlJc w:val="left"/>
      <w:pPr>
        <w:ind w:left="5760" w:hanging="360"/>
      </w:pPr>
    </w:lvl>
    <w:lvl w:ilvl="8" w:tplc="D8F00B60">
      <w:start w:val="1"/>
      <w:numFmt w:val="lowerRoman"/>
      <w:lvlText w:val="%9."/>
      <w:lvlJc w:val="right"/>
      <w:pPr>
        <w:ind w:left="6480" w:hanging="180"/>
      </w:pPr>
    </w:lvl>
  </w:abstractNum>
  <w:abstractNum w:abstractNumId="18" w15:restartNumberingAfterBreak="0">
    <w:nsid w:val="34EA37C1"/>
    <w:multiLevelType w:val="hybridMultilevel"/>
    <w:tmpl w:val="35B23FFC"/>
    <w:lvl w:ilvl="0" w:tplc="3BD25150">
      <w:start w:val="1"/>
      <w:numFmt w:val="decimal"/>
      <w:lvlText w:val="IP-%1"/>
      <w:lvlJc w:val="left"/>
      <w:pPr>
        <w:ind w:left="36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9F5FF0"/>
    <w:multiLevelType w:val="hybridMultilevel"/>
    <w:tmpl w:val="AF1084AC"/>
    <w:lvl w:ilvl="0" w:tplc="3BF227FC">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95772BE"/>
    <w:multiLevelType w:val="multilevel"/>
    <w:tmpl w:val="00F8878E"/>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3D9D781B"/>
    <w:multiLevelType w:val="hybridMultilevel"/>
    <w:tmpl w:val="06F688C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2" w15:restartNumberingAfterBreak="0">
    <w:nsid w:val="3DA34C4B"/>
    <w:multiLevelType w:val="hybridMultilevel"/>
    <w:tmpl w:val="ADBA2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43419A"/>
    <w:multiLevelType w:val="hybridMultilevel"/>
    <w:tmpl w:val="C1FA3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5D44AE"/>
    <w:multiLevelType w:val="multilevel"/>
    <w:tmpl w:val="2FB824F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456C7C6A"/>
    <w:multiLevelType w:val="hybridMultilevel"/>
    <w:tmpl w:val="64EC3CB4"/>
    <w:lvl w:ilvl="0" w:tplc="43044E32">
      <w:start w:val="1"/>
      <w:numFmt w:val="decimal"/>
      <w:lvlText w:val="%1."/>
      <w:lvlJc w:val="left"/>
      <w:pPr>
        <w:ind w:left="720" w:hanging="360"/>
      </w:pPr>
    </w:lvl>
    <w:lvl w:ilvl="1" w:tplc="4C282B2E">
      <w:start w:val="1"/>
      <w:numFmt w:val="lowerLetter"/>
      <w:lvlText w:val="%2."/>
      <w:lvlJc w:val="left"/>
      <w:pPr>
        <w:ind w:left="1440" w:hanging="360"/>
      </w:pPr>
    </w:lvl>
    <w:lvl w:ilvl="2" w:tplc="FF5869F4">
      <w:start w:val="1"/>
      <w:numFmt w:val="lowerRoman"/>
      <w:lvlText w:val="%3."/>
      <w:lvlJc w:val="right"/>
      <w:pPr>
        <w:ind w:left="2160" w:hanging="180"/>
      </w:pPr>
    </w:lvl>
    <w:lvl w:ilvl="3" w:tplc="47CE177E">
      <w:start w:val="1"/>
      <w:numFmt w:val="decimal"/>
      <w:lvlText w:val="%4."/>
      <w:lvlJc w:val="left"/>
      <w:pPr>
        <w:ind w:left="2880" w:hanging="360"/>
      </w:pPr>
    </w:lvl>
    <w:lvl w:ilvl="4" w:tplc="BE602434">
      <w:start w:val="1"/>
      <w:numFmt w:val="lowerLetter"/>
      <w:lvlText w:val="%5."/>
      <w:lvlJc w:val="left"/>
      <w:pPr>
        <w:ind w:left="3600" w:hanging="360"/>
      </w:pPr>
    </w:lvl>
    <w:lvl w:ilvl="5" w:tplc="69287BE0">
      <w:start w:val="1"/>
      <w:numFmt w:val="lowerRoman"/>
      <w:lvlText w:val="%6."/>
      <w:lvlJc w:val="right"/>
      <w:pPr>
        <w:ind w:left="4320" w:hanging="180"/>
      </w:pPr>
    </w:lvl>
    <w:lvl w:ilvl="6" w:tplc="BEF8A512">
      <w:start w:val="1"/>
      <w:numFmt w:val="decimal"/>
      <w:lvlText w:val="%7."/>
      <w:lvlJc w:val="left"/>
      <w:pPr>
        <w:ind w:left="5040" w:hanging="360"/>
      </w:pPr>
    </w:lvl>
    <w:lvl w:ilvl="7" w:tplc="0E6A410C">
      <w:start w:val="1"/>
      <w:numFmt w:val="lowerLetter"/>
      <w:lvlText w:val="%8."/>
      <w:lvlJc w:val="left"/>
      <w:pPr>
        <w:ind w:left="5760" w:hanging="360"/>
      </w:pPr>
    </w:lvl>
    <w:lvl w:ilvl="8" w:tplc="E0A483A2">
      <w:start w:val="1"/>
      <w:numFmt w:val="lowerRoman"/>
      <w:lvlText w:val="%9."/>
      <w:lvlJc w:val="right"/>
      <w:pPr>
        <w:ind w:left="6480" w:hanging="180"/>
      </w:pPr>
    </w:lvl>
  </w:abstractNum>
  <w:abstractNum w:abstractNumId="26" w15:restartNumberingAfterBreak="0">
    <w:nsid w:val="4811797E"/>
    <w:multiLevelType w:val="hybridMultilevel"/>
    <w:tmpl w:val="5D10B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46254A"/>
    <w:multiLevelType w:val="hybridMultilevel"/>
    <w:tmpl w:val="7AA4849E"/>
    <w:lvl w:ilvl="0" w:tplc="43323152">
      <w:start w:val="1"/>
      <w:numFmt w:val="lowerLetter"/>
      <w:lvlText w:val="%1."/>
      <w:lvlJc w:val="left"/>
      <w:pPr>
        <w:ind w:left="1080" w:hanging="360"/>
      </w:pPr>
    </w:lvl>
    <w:lvl w:ilvl="1" w:tplc="92CC392A">
      <w:start w:val="1"/>
      <w:numFmt w:val="lowerLetter"/>
      <w:lvlText w:val="%2."/>
      <w:lvlJc w:val="left"/>
      <w:pPr>
        <w:ind w:left="1800" w:hanging="360"/>
      </w:pPr>
    </w:lvl>
    <w:lvl w:ilvl="2" w:tplc="76DA2874">
      <w:start w:val="1"/>
      <w:numFmt w:val="lowerRoman"/>
      <w:lvlText w:val="%3."/>
      <w:lvlJc w:val="right"/>
      <w:pPr>
        <w:ind w:left="2520" w:hanging="180"/>
      </w:pPr>
    </w:lvl>
    <w:lvl w:ilvl="3" w:tplc="5290CACA">
      <w:start w:val="1"/>
      <w:numFmt w:val="decimal"/>
      <w:lvlText w:val="%4."/>
      <w:lvlJc w:val="left"/>
      <w:pPr>
        <w:ind w:left="3240" w:hanging="360"/>
      </w:pPr>
    </w:lvl>
    <w:lvl w:ilvl="4" w:tplc="50D8EE9E">
      <w:start w:val="1"/>
      <w:numFmt w:val="lowerLetter"/>
      <w:lvlText w:val="%5."/>
      <w:lvlJc w:val="left"/>
      <w:pPr>
        <w:ind w:left="3960" w:hanging="360"/>
      </w:pPr>
    </w:lvl>
    <w:lvl w:ilvl="5" w:tplc="EB465D52">
      <w:start w:val="1"/>
      <w:numFmt w:val="lowerRoman"/>
      <w:lvlText w:val="%6."/>
      <w:lvlJc w:val="right"/>
      <w:pPr>
        <w:ind w:left="4680" w:hanging="180"/>
      </w:pPr>
    </w:lvl>
    <w:lvl w:ilvl="6" w:tplc="AF3AF582">
      <w:start w:val="1"/>
      <w:numFmt w:val="decimal"/>
      <w:lvlText w:val="%7."/>
      <w:lvlJc w:val="left"/>
      <w:pPr>
        <w:ind w:left="5400" w:hanging="360"/>
      </w:pPr>
    </w:lvl>
    <w:lvl w:ilvl="7" w:tplc="3A8C73B6">
      <w:start w:val="1"/>
      <w:numFmt w:val="lowerLetter"/>
      <w:lvlText w:val="%8."/>
      <w:lvlJc w:val="left"/>
      <w:pPr>
        <w:ind w:left="6120" w:hanging="360"/>
      </w:pPr>
    </w:lvl>
    <w:lvl w:ilvl="8" w:tplc="6E587D34">
      <w:start w:val="1"/>
      <w:numFmt w:val="lowerRoman"/>
      <w:lvlText w:val="%9."/>
      <w:lvlJc w:val="right"/>
      <w:pPr>
        <w:ind w:left="6840" w:hanging="180"/>
      </w:pPr>
    </w:lvl>
  </w:abstractNum>
  <w:abstractNum w:abstractNumId="28" w15:restartNumberingAfterBreak="0">
    <w:nsid w:val="4C563F8F"/>
    <w:multiLevelType w:val="multilevel"/>
    <w:tmpl w:val="F15AA4DC"/>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15:restartNumberingAfterBreak="0">
    <w:nsid w:val="4F0C55E3"/>
    <w:multiLevelType w:val="hybridMultilevel"/>
    <w:tmpl w:val="01B24C90"/>
    <w:lvl w:ilvl="0" w:tplc="D27C56C6">
      <w:start w:val="1"/>
      <mc:AlternateContent>
        <mc:Choice Requires="w14">
          <w:numFmt w:val="custom" w:format="001, 002, 003, ..."/>
        </mc:Choice>
        <mc:Fallback>
          <w:numFmt w:val="decimal"/>
        </mc:Fallback>
      </mc:AlternateContent>
      <w:lvlText w:val="NFP-%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0809A0"/>
    <w:multiLevelType w:val="multilevel"/>
    <w:tmpl w:val="B6C05FC2"/>
    <w:lvl w:ilvl="0">
      <w:start w:val="1"/>
      <w:numFmt w:val="decimal"/>
      <w:pStyle w:val="Heading1"/>
      <w:lvlText w:val="%1"/>
      <w:lvlJc w:val="left"/>
      <w:pPr>
        <w:ind w:left="432" w:hanging="432"/>
      </w:pPr>
      <w:rPr>
        <w:rFonts w:hint="default"/>
      </w:rPr>
    </w:lvl>
    <w:lvl w:ilvl="1">
      <w:start w:val="1"/>
      <w:numFmt w:val="decimal"/>
      <w:pStyle w:val="Heading2"/>
      <w:suff w:val="space"/>
      <w:lvlText w:val="%1.%2."/>
      <w:lvlJc w:val="left"/>
      <w:pPr>
        <w:ind w:left="576" w:hanging="576"/>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29"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544C406B"/>
    <w:multiLevelType w:val="hybridMultilevel"/>
    <w:tmpl w:val="0CCA170E"/>
    <w:lvl w:ilvl="0" w:tplc="0426000F">
      <w:start w:val="1"/>
      <w:numFmt w:val="decimal"/>
      <w:lvlText w:val="%1."/>
      <w:lvlJc w:val="left"/>
      <w:pPr>
        <w:ind w:left="457" w:hanging="360"/>
      </w:pPr>
      <w:rPr>
        <w:rFonts w:hint="default"/>
      </w:rPr>
    </w:lvl>
    <w:lvl w:ilvl="1" w:tplc="04260019" w:tentative="1">
      <w:start w:val="1"/>
      <w:numFmt w:val="lowerLetter"/>
      <w:lvlText w:val="%2."/>
      <w:lvlJc w:val="left"/>
      <w:pPr>
        <w:ind w:left="1177" w:hanging="360"/>
      </w:pPr>
    </w:lvl>
    <w:lvl w:ilvl="2" w:tplc="0426001B" w:tentative="1">
      <w:start w:val="1"/>
      <w:numFmt w:val="lowerRoman"/>
      <w:lvlText w:val="%3."/>
      <w:lvlJc w:val="right"/>
      <w:pPr>
        <w:ind w:left="1897" w:hanging="180"/>
      </w:pPr>
    </w:lvl>
    <w:lvl w:ilvl="3" w:tplc="0426000F" w:tentative="1">
      <w:start w:val="1"/>
      <w:numFmt w:val="decimal"/>
      <w:lvlText w:val="%4."/>
      <w:lvlJc w:val="left"/>
      <w:pPr>
        <w:ind w:left="2617" w:hanging="360"/>
      </w:pPr>
    </w:lvl>
    <w:lvl w:ilvl="4" w:tplc="04260019" w:tentative="1">
      <w:start w:val="1"/>
      <w:numFmt w:val="lowerLetter"/>
      <w:lvlText w:val="%5."/>
      <w:lvlJc w:val="left"/>
      <w:pPr>
        <w:ind w:left="3337" w:hanging="360"/>
      </w:pPr>
    </w:lvl>
    <w:lvl w:ilvl="5" w:tplc="0426001B" w:tentative="1">
      <w:start w:val="1"/>
      <w:numFmt w:val="lowerRoman"/>
      <w:lvlText w:val="%6."/>
      <w:lvlJc w:val="right"/>
      <w:pPr>
        <w:ind w:left="4057" w:hanging="180"/>
      </w:pPr>
    </w:lvl>
    <w:lvl w:ilvl="6" w:tplc="0426000F" w:tentative="1">
      <w:start w:val="1"/>
      <w:numFmt w:val="decimal"/>
      <w:lvlText w:val="%7."/>
      <w:lvlJc w:val="left"/>
      <w:pPr>
        <w:ind w:left="4777" w:hanging="360"/>
      </w:pPr>
    </w:lvl>
    <w:lvl w:ilvl="7" w:tplc="04260019" w:tentative="1">
      <w:start w:val="1"/>
      <w:numFmt w:val="lowerLetter"/>
      <w:lvlText w:val="%8."/>
      <w:lvlJc w:val="left"/>
      <w:pPr>
        <w:ind w:left="5497" w:hanging="360"/>
      </w:pPr>
    </w:lvl>
    <w:lvl w:ilvl="8" w:tplc="0426001B" w:tentative="1">
      <w:start w:val="1"/>
      <w:numFmt w:val="lowerRoman"/>
      <w:lvlText w:val="%9."/>
      <w:lvlJc w:val="right"/>
      <w:pPr>
        <w:ind w:left="6217" w:hanging="180"/>
      </w:pPr>
    </w:lvl>
  </w:abstractNum>
  <w:abstractNum w:abstractNumId="32" w15:restartNumberingAfterBreak="0">
    <w:nsid w:val="548A7B46"/>
    <w:multiLevelType w:val="hybridMultilevel"/>
    <w:tmpl w:val="D10C6204"/>
    <w:lvl w:ilvl="0" w:tplc="ABEAB08E">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51B42AB"/>
    <w:multiLevelType w:val="hybridMultilevel"/>
    <w:tmpl w:val="D580088E"/>
    <w:lvl w:ilvl="0" w:tplc="95C403C4">
      <w:start w:val="1"/>
      <w:numFmt w:val="decimal"/>
      <w:lvlText w:val="TS-%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4116CA"/>
    <w:multiLevelType w:val="multilevel"/>
    <w:tmpl w:val="00F8878E"/>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5B495B8C"/>
    <w:multiLevelType w:val="hybridMultilevel"/>
    <w:tmpl w:val="8BAA9C36"/>
    <w:lvl w:ilvl="0" w:tplc="73A4F94A">
      <w:start w:val="1"/>
      <w:numFmt w:val="lowerLetter"/>
      <w:lvlText w:val="%1."/>
      <w:lvlJc w:val="left"/>
      <w:pPr>
        <w:ind w:left="1080" w:hanging="360"/>
      </w:pPr>
    </w:lvl>
    <w:lvl w:ilvl="1" w:tplc="2202F9A0">
      <w:start w:val="1"/>
      <w:numFmt w:val="lowerLetter"/>
      <w:lvlText w:val="%2."/>
      <w:lvlJc w:val="left"/>
      <w:pPr>
        <w:ind w:left="1800" w:hanging="360"/>
      </w:pPr>
    </w:lvl>
    <w:lvl w:ilvl="2" w:tplc="0F42C374">
      <w:start w:val="1"/>
      <w:numFmt w:val="lowerRoman"/>
      <w:lvlText w:val="%3."/>
      <w:lvlJc w:val="right"/>
      <w:pPr>
        <w:ind w:left="2520" w:hanging="180"/>
      </w:pPr>
    </w:lvl>
    <w:lvl w:ilvl="3" w:tplc="D37CDFE0">
      <w:start w:val="1"/>
      <w:numFmt w:val="decimal"/>
      <w:lvlText w:val="%4."/>
      <w:lvlJc w:val="left"/>
      <w:pPr>
        <w:ind w:left="3240" w:hanging="360"/>
      </w:pPr>
    </w:lvl>
    <w:lvl w:ilvl="4" w:tplc="3F5AEC70">
      <w:start w:val="1"/>
      <w:numFmt w:val="lowerLetter"/>
      <w:lvlText w:val="%5."/>
      <w:lvlJc w:val="left"/>
      <w:pPr>
        <w:ind w:left="3960" w:hanging="360"/>
      </w:pPr>
    </w:lvl>
    <w:lvl w:ilvl="5" w:tplc="12EC5E70">
      <w:start w:val="1"/>
      <w:numFmt w:val="lowerRoman"/>
      <w:lvlText w:val="%6."/>
      <w:lvlJc w:val="right"/>
      <w:pPr>
        <w:ind w:left="4680" w:hanging="180"/>
      </w:pPr>
    </w:lvl>
    <w:lvl w:ilvl="6" w:tplc="8AF8D36E">
      <w:start w:val="1"/>
      <w:numFmt w:val="decimal"/>
      <w:lvlText w:val="%7."/>
      <w:lvlJc w:val="left"/>
      <w:pPr>
        <w:ind w:left="5400" w:hanging="360"/>
      </w:pPr>
    </w:lvl>
    <w:lvl w:ilvl="7" w:tplc="AECC73F4">
      <w:start w:val="1"/>
      <w:numFmt w:val="lowerLetter"/>
      <w:lvlText w:val="%8."/>
      <w:lvlJc w:val="left"/>
      <w:pPr>
        <w:ind w:left="6120" w:hanging="360"/>
      </w:pPr>
    </w:lvl>
    <w:lvl w:ilvl="8" w:tplc="EEE69308">
      <w:start w:val="1"/>
      <w:numFmt w:val="lowerRoman"/>
      <w:lvlText w:val="%9."/>
      <w:lvlJc w:val="right"/>
      <w:pPr>
        <w:ind w:left="6840" w:hanging="180"/>
      </w:pPr>
    </w:lvl>
  </w:abstractNum>
  <w:abstractNum w:abstractNumId="36" w15:restartNumberingAfterBreak="0">
    <w:nsid w:val="5F976ED2"/>
    <w:multiLevelType w:val="hybridMultilevel"/>
    <w:tmpl w:val="719850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02B1361"/>
    <w:multiLevelType w:val="hybridMultilevel"/>
    <w:tmpl w:val="4DFE77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10A0767"/>
    <w:multiLevelType w:val="hybridMultilevel"/>
    <w:tmpl w:val="5FE89D06"/>
    <w:lvl w:ilvl="0" w:tplc="3BF227FC">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314369D"/>
    <w:multiLevelType w:val="hybridMultilevel"/>
    <w:tmpl w:val="D84687CA"/>
    <w:lvl w:ilvl="0" w:tplc="B1709FF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835A57"/>
    <w:multiLevelType w:val="hybridMultilevel"/>
    <w:tmpl w:val="103893F4"/>
    <w:lvl w:ilvl="0" w:tplc="054CA7C0">
      <w:start w:val="1"/>
      <w:numFmt w:val="decimal"/>
      <w:lvlText w:val="FP-%1"/>
      <w:lvlJc w:val="left"/>
      <w:pPr>
        <w:ind w:left="36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715134"/>
    <w:multiLevelType w:val="hybridMultilevel"/>
    <w:tmpl w:val="6C6AB688"/>
    <w:lvl w:ilvl="0" w:tplc="50CE49B0">
      <w:start w:val="1"/>
      <w:numFmt w:val="decimal"/>
      <w:lvlText w:val="PM-%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8E40B42"/>
    <w:multiLevelType w:val="hybridMultilevel"/>
    <w:tmpl w:val="07A6C50E"/>
    <w:lvl w:ilvl="0" w:tplc="27D4458A">
      <w:start w:val="1"/>
      <w:numFmt w:val="bullet"/>
      <w:lvlText w:val="·"/>
      <w:lvlJc w:val="left"/>
      <w:pPr>
        <w:ind w:left="720" w:hanging="360"/>
      </w:pPr>
      <w:rPr>
        <w:rFonts w:ascii="Symbol" w:hAnsi="Symbol" w:hint="default"/>
      </w:rPr>
    </w:lvl>
    <w:lvl w:ilvl="1" w:tplc="30FCC4FA">
      <w:start w:val="1"/>
      <w:numFmt w:val="bullet"/>
      <w:lvlText w:val="o"/>
      <w:lvlJc w:val="left"/>
      <w:pPr>
        <w:ind w:left="1440" w:hanging="360"/>
      </w:pPr>
      <w:rPr>
        <w:rFonts w:ascii="Courier New" w:hAnsi="Courier New" w:hint="default"/>
      </w:rPr>
    </w:lvl>
    <w:lvl w:ilvl="2" w:tplc="38DA5608">
      <w:start w:val="1"/>
      <w:numFmt w:val="bullet"/>
      <w:lvlText w:val=""/>
      <w:lvlJc w:val="left"/>
      <w:pPr>
        <w:ind w:left="2160" w:hanging="360"/>
      </w:pPr>
      <w:rPr>
        <w:rFonts w:ascii="Wingdings" w:hAnsi="Wingdings" w:hint="default"/>
      </w:rPr>
    </w:lvl>
    <w:lvl w:ilvl="3" w:tplc="D8086172">
      <w:start w:val="1"/>
      <w:numFmt w:val="bullet"/>
      <w:lvlText w:val=""/>
      <w:lvlJc w:val="left"/>
      <w:pPr>
        <w:ind w:left="2880" w:hanging="360"/>
      </w:pPr>
      <w:rPr>
        <w:rFonts w:ascii="Symbol" w:hAnsi="Symbol" w:hint="default"/>
      </w:rPr>
    </w:lvl>
    <w:lvl w:ilvl="4" w:tplc="B6C419B8">
      <w:start w:val="1"/>
      <w:numFmt w:val="bullet"/>
      <w:lvlText w:val="o"/>
      <w:lvlJc w:val="left"/>
      <w:pPr>
        <w:ind w:left="3600" w:hanging="360"/>
      </w:pPr>
      <w:rPr>
        <w:rFonts w:ascii="Courier New" w:hAnsi="Courier New" w:hint="default"/>
      </w:rPr>
    </w:lvl>
    <w:lvl w:ilvl="5" w:tplc="FDE85254">
      <w:start w:val="1"/>
      <w:numFmt w:val="bullet"/>
      <w:lvlText w:val=""/>
      <w:lvlJc w:val="left"/>
      <w:pPr>
        <w:ind w:left="4320" w:hanging="360"/>
      </w:pPr>
      <w:rPr>
        <w:rFonts w:ascii="Wingdings" w:hAnsi="Wingdings" w:hint="default"/>
      </w:rPr>
    </w:lvl>
    <w:lvl w:ilvl="6" w:tplc="D5887BEC">
      <w:start w:val="1"/>
      <w:numFmt w:val="bullet"/>
      <w:lvlText w:val=""/>
      <w:lvlJc w:val="left"/>
      <w:pPr>
        <w:ind w:left="5040" w:hanging="360"/>
      </w:pPr>
      <w:rPr>
        <w:rFonts w:ascii="Symbol" w:hAnsi="Symbol" w:hint="default"/>
      </w:rPr>
    </w:lvl>
    <w:lvl w:ilvl="7" w:tplc="79CA9986">
      <w:start w:val="1"/>
      <w:numFmt w:val="bullet"/>
      <w:lvlText w:val="o"/>
      <w:lvlJc w:val="left"/>
      <w:pPr>
        <w:ind w:left="5760" w:hanging="360"/>
      </w:pPr>
      <w:rPr>
        <w:rFonts w:ascii="Courier New" w:hAnsi="Courier New" w:hint="default"/>
      </w:rPr>
    </w:lvl>
    <w:lvl w:ilvl="8" w:tplc="2F74E802">
      <w:start w:val="1"/>
      <w:numFmt w:val="bullet"/>
      <w:lvlText w:val=""/>
      <w:lvlJc w:val="left"/>
      <w:pPr>
        <w:ind w:left="6480" w:hanging="360"/>
      </w:pPr>
      <w:rPr>
        <w:rFonts w:ascii="Wingdings" w:hAnsi="Wingdings" w:hint="default"/>
      </w:rPr>
    </w:lvl>
  </w:abstractNum>
  <w:num w:numId="1">
    <w:abstractNumId w:val="30"/>
  </w:num>
  <w:num w:numId="2">
    <w:abstractNumId w:val="9"/>
  </w:num>
  <w:num w:numId="3">
    <w:abstractNumId w:val="10"/>
  </w:num>
  <w:num w:numId="4">
    <w:abstractNumId w:val="31"/>
  </w:num>
  <w:num w:numId="5">
    <w:abstractNumId w:val="32"/>
  </w:num>
  <w:num w:numId="6">
    <w:abstractNumId w:val="4"/>
  </w:num>
  <w:num w:numId="7">
    <w:abstractNumId w:val="40"/>
  </w:num>
  <w:num w:numId="8">
    <w:abstractNumId w:val="37"/>
  </w:num>
  <w:num w:numId="9">
    <w:abstractNumId w:val="15"/>
  </w:num>
  <w:num w:numId="10">
    <w:abstractNumId w:val="13"/>
  </w:num>
  <w:num w:numId="11">
    <w:abstractNumId w:val="16"/>
  </w:num>
  <w:num w:numId="12">
    <w:abstractNumId w:val="22"/>
  </w:num>
  <w:num w:numId="13">
    <w:abstractNumId w:val="8"/>
  </w:num>
  <w:num w:numId="14">
    <w:abstractNumId w:val="26"/>
  </w:num>
  <w:num w:numId="15">
    <w:abstractNumId w:val="39"/>
  </w:num>
  <w:num w:numId="16">
    <w:abstractNumId w:val="41"/>
  </w:num>
  <w:num w:numId="17">
    <w:abstractNumId w:val="18"/>
  </w:num>
  <w:num w:numId="18">
    <w:abstractNumId w:val="33"/>
  </w:num>
  <w:num w:numId="19">
    <w:abstractNumId w:val="11"/>
  </w:num>
  <w:num w:numId="20">
    <w:abstractNumId w:val="29"/>
  </w:num>
  <w:num w:numId="21">
    <w:abstractNumId w:val="21"/>
  </w:num>
  <w:num w:numId="22">
    <w:abstractNumId w:val="36"/>
  </w:num>
  <w:num w:numId="23">
    <w:abstractNumId w:val="23"/>
  </w:num>
  <w:num w:numId="24">
    <w:abstractNumId w:val="24"/>
  </w:num>
  <w:num w:numId="25">
    <w:abstractNumId w:val="5"/>
  </w:num>
  <w:num w:numId="26">
    <w:abstractNumId w:val="14"/>
  </w:num>
  <w:num w:numId="27">
    <w:abstractNumId w:val="12"/>
  </w:num>
  <w:num w:numId="28">
    <w:abstractNumId w:val="28"/>
  </w:num>
  <w:num w:numId="29">
    <w:abstractNumId w:val="34"/>
  </w:num>
  <w:num w:numId="30">
    <w:abstractNumId w:val="3"/>
  </w:num>
  <w:num w:numId="31">
    <w:abstractNumId w:val="35"/>
  </w:num>
  <w:num w:numId="32">
    <w:abstractNumId w:val="25"/>
  </w:num>
  <w:num w:numId="33">
    <w:abstractNumId w:val="17"/>
  </w:num>
  <w:num w:numId="34">
    <w:abstractNumId w:val="2"/>
  </w:num>
  <w:num w:numId="35">
    <w:abstractNumId w:val="27"/>
  </w:num>
  <w:num w:numId="36">
    <w:abstractNumId w:val="6"/>
  </w:num>
  <w:num w:numId="37">
    <w:abstractNumId w:val="42"/>
  </w:num>
  <w:num w:numId="38">
    <w:abstractNumId w:val="19"/>
  </w:num>
  <w:num w:numId="39">
    <w:abstractNumId w:val="38"/>
  </w:num>
  <w:num w:numId="40">
    <w:abstractNumId w:val="1"/>
  </w:num>
  <w:num w:numId="41">
    <w:abstractNumId w:val="7"/>
  </w:num>
  <w:num w:numId="42">
    <w:abstractNumId w:val="20"/>
  </w:num>
  <w:num w:numId="43">
    <w:abstractNumId w:val="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2D8"/>
    <w:rsid w:val="0000018E"/>
    <w:rsid w:val="000006B2"/>
    <w:rsid w:val="00001909"/>
    <w:rsid w:val="00001F4A"/>
    <w:rsid w:val="0000473B"/>
    <w:rsid w:val="00004941"/>
    <w:rsid w:val="000055A4"/>
    <w:rsid w:val="00005C2F"/>
    <w:rsid w:val="00006D23"/>
    <w:rsid w:val="000070D6"/>
    <w:rsid w:val="0001070D"/>
    <w:rsid w:val="00014EF0"/>
    <w:rsid w:val="000168BF"/>
    <w:rsid w:val="00022402"/>
    <w:rsid w:val="0002274E"/>
    <w:rsid w:val="000240F2"/>
    <w:rsid w:val="00027CAD"/>
    <w:rsid w:val="00032868"/>
    <w:rsid w:val="000332F9"/>
    <w:rsid w:val="00035126"/>
    <w:rsid w:val="00036294"/>
    <w:rsid w:val="0004025E"/>
    <w:rsid w:val="00040A5D"/>
    <w:rsid w:val="00040ABA"/>
    <w:rsid w:val="00040E3D"/>
    <w:rsid w:val="000412B5"/>
    <w:rsid w:val="000420E8"/>
    <w:rsid w:val="0004257C"/>
    <w:rsid w:val="0004377D"/>
    <w:rsid w:val="0005009A"/>
    <w:rsid w:val="00050928"/>
    <w:rsid w:val="00051A9A"/>
    <w:rsid w:val="00053221"/>
    <w:rsid w:val="00055148"/>
    <w:rsid w:val="00055176"/>
    <w:rsid w:val="000556DC"/>
    <w:rsid w:val="00055E6F"/>
    <w:rsid w:val="0005617A"/>
    <w:rsid w:val="00057AF3"/>
    <w:rsid w:val="00061408"/>
    <w:rsid w:val="00062957"/>
    <w:rsid w:val="00063DC3"/>
    <w:rsid w:val="000667A9"/>
    <w:rsid w:val="000671D7"/>
    <w:rsid w:val="00067784"/>
    <w:rsid w:val="00067E14"/>
    <w:rsid w:val="0007097C"/>
    <w:rsid w:val="000720C3"/>
    <w:rsid w:val="00073A8C"/>
    <w:rsid w:val="0007408C"/>
    <w:rsid w:val="00075790"/>
    <w:rsid w:val="00077533"/>
    <w:rsid w:val="00081642"/>
    <w:rsid w:val="0008297E"/>
    <w:rsid w:val="00084D18"/>
    <w:rsid w:val="0008772A"/>
    <w:rsid w:val="00087F13"/>
    <w:rsid w:val="00090D7C"/>
    <w:rsid w:val="00091EAD"/>
    <w:rsid w:val="00092A6F"/>
    <w:rsid w:val="00093A7F"/>
    <w:rsid w:val="00095180"/>
    <w:rsid w:val="00096565"/>
    <w:rsid w:val="00096BB8"/>
    <w:rsid w:val="00096CD8"/>
    <w:rsid w:val="000976B0"/>
    <w:rsid w:val="000A0343"/>
    <w:rsid w:val="000A0DB9"/>
    <w:rsid w:val="000A4B56"/>
    <w:rsid w:val="000A5288"/>
    <w:rsid w:val="000A5413"/>
    <w:rsid w:val="000A6054"/>
    <w:rsid w:val="000B0552"/>
    <w:rsid w:val="000B08A2"/>
    <w:rsid w:val="000B1D79"/>
    <w:rsid w:val="000B5CE0"/>
    <w:rsid w:val="000B6CF3"/>
    <w:rsid w:val="000B74C3"/>
    <w:rsid w:val="000B766F"/>
    <w:rsid w:val="000C3093"/>
    <w:rsid w:val="000D023C"/>
    <w:rsid w:val="000D10BC"/>
    <w:rsid w:val="000D1A35"/>
    <w:rsid w:val="000D24D0"/>
    <w:rsid w:val="000D3172"/>
    <w:rsid w:val="000D4142"/>
    <w:rsid w:val="000D54D3"/>
    <w:rsid w:val="000D5EBD"/>
    <w:rsid w:val="000D726F"/>
    <w:rsid w:val="000E0789"/>
    <w:rsid w:val="000E0B74"/>
    <w:rsid w:val="000E1182"/>
    <w:rsid w:val="000E3A33"/>
    <w:rsid w:val="000E4195"/>
    <w:rsid w:val="000E470B"/>
    <w:rsid w:val="000E5C29"/>
    <w:rsid w:val="000E653C"/>
    <w:rsid w:val="000E793C"/>
    <w:rsid w:val="000E7FA5"/>
    <w:rsid w:val="000F07CA"/>
    <w:rsid w:val="000F0B3A"/>
    <w:rsid w:val="000F22DD"/>
    <w:rsid w:val="000F34B4"/>
    <w:rsid w:val="000F35D2"/>
    <w:rsid w:val="000F38C7"/>
    <w:rsid w:val="000F4933"/>
    <w:rsid w:val="000F5597"/>
    <w:rsid w:val="000F7732"/>
    <w:rsid w:val="001000EB"/>
    <w:rsid w:val="00100C5D"/>
    <w:rsid w:val="001019BD"/>
    <w:rsid w:val="001020B1"/>
    <w:rsid w:val="001031FC"/>
    <w:rsid w:val="001055E2"/>
    <w:rsid w:val="001058EF"/>
    <w:rsid w:val="001127FB"/>
    <w:rsid w:val="00112BF8"/>
    <w:rsid w:val="001132E8"/>
    <w:rsid w:val="0011560B"/>
    <w:rsid w:val="00115A15"/>
    <w:rsid w:val="00115EC3"/>
    <w:rsid w:val="001164C9"/>
    <w:rsid w:val="001170FF"/>
    <w:rsid w:val="00122BFD"/>
    <w:rsid w:val="00122E4D"/>
    <w:rsid w:val="00124A22"/>
    <w:rsid w:val="001261EE"/>
    <w:rsid w:val="00126699"/>
    <w:rsid w:val="00127D4E"/>
    <w:rsid w:val="001308A7"/>
    <w:rsid w:val="001318D2"/>
    <w:rsid w:val="001330CC"/>
    <w:rsid w:val="00133C17"/>
    <w:rsid w:val="00134395"/>
    <w:rsid w:val="001352E2"/>
    <w:rsid w:val="001352EC"/>
    <w:rsid w:val="00135F4C"/>
    <w:rsid w:val="001365E5"/>
    <w:rsid w:val="00136769"/>
    <w:rsid w:val="00137203"/>
    <w:rsid w:val="00141342"/>
    <w:rsid w:val="001413FB"/>
    <w:rsid w:val="0014187B"/>
    <w:rsid w:val="00141D75"/>
    <w:rsid w:val="001428F2"/>
    <w:rsid w:val="001432C5"/>
    <w:rsid w:val="00143792"/>
    <w:rsid w:val="00144BF3"/>
    <w:rsid w:val="00145160"/>
    <w:rsid w:val="0014586D"/>
    <w:rsid w:val="00145E1E"/>
    <w:rsid w:val="001501FB"/>
    <w:rsid w:val="00150705"/>
    <w:rsid w:val="001517B7"/>
    <w:rsid w:val="00152EFC"/>
    <w:rsid w:val="001537F7"/>
    <w:rsid w:val="001538C0"/>
    <w:rsid w:val="001548DE"/>
    <w:rsid w:val="0015498A"/>
    <w:rsid w:val="001578B7"/>
    <w:rsid w:val="00160BCA"/>
    <w:rsid w:val="00161152"/>
    <w:rsid w:val="0016198F"/>
    <w:rsid w:val="001627A3"/>
    <w:rsid w:val="00163404"/>
    <w:rsid w:val="0016420B"/>
    <w:rsid w:val="00164C52"/>
    <w:rsid w:val="00167198"/>
    <w:rsid w:val="00167309"/>
    <w:rsid w:val="0016775F"/>
    <w:rsid w:val="00167966"/>
    <w:rsid w:val="0017032A"/>
    <w:rsid w:val="00170ADF"/>
    <w:rsid w:val="00170F43"/>
    <w:rsid w:val="001710B6"/>
    <w:rsid w:val="00171BF8"/>
    <w:rsid w:val="00171D3C"/>
    <w:rsid w:val="00172190"/>
    <w:rsid w:val="00174534"/>
    <w:rsid w:val="00176849"/>
    <w:rsid w:val="00176C63"/>
    <w:rsid w:val="00176F0C"/>
    <w:rsid w:val="0017710B"/>
    <w:rsid w:val="001806FB"/>
    <w:rsid w:val="00182CCE"/>
    <w:rsid w:val="00183418"/>
    <w:rsid w:val="001837EA"/>
    <w:rsid w:val="00184D36"/>
    <w:rsid w:val="001853AB"/>
    <w:rsid w:val="001903B3"/>
    <w:rsid w:val="0019064B"/>
    <w:rsid w:val="00190B33"/>
    <w:rsid w:val="00190D38"/>
    <w:rsid w:val="00197780"/>
    <w:rsid w:val="001A09FF"/>
    <w:rsid w:val="001A0FF4"/>
    <w:rsid w:val="001A2271"/>
    <w:rsid w:val="001A4893"/>
    <w:rsid w:val="001A4E80"/>
    <w:rsid w:val="001A5729"/>
    <w:rsid w:val="001A5A84"/>
    <w:rsid w:val="001A6AF0"/>
    <w:rsid w:val="001A717C"/>
    <w:rsid w:val="001A764D"/>
    <w:rsid w:val="001A7E71"/>
    <w:rsid w:val="001B0A58"/>
    <w:rsid w:val="001B1DB4"/>
    <w:rsid w:val="001B207F"/>
    <w:rsid w:val="001B231C"/>
    <w:rsid w:val="001B276C"/>
    <w:rsid w:val="001B42CE"/>
    <w:rsid w:val="001B45AF"/>
    <w:rsid w:val="001B56E5"/>
    <w:rsid w:val="001B6914"/>
    <w:rsid w:val="001B723A"/>
    <w:rsid w:val="001B7B85"/>
    <w:rsid w:val="001C0579"/>
    <w:rsid w:val="001C0B03"/>
    <w:rsid w:val="001C25DF"/>
    <w:rsid w:val="001C2ADA"/>
    <w:rsid w:val="001C2F57"/>
    <w:rsid w:val="001C3A1E"/>
    <w:rsid w:val="001C3C00"/>
    <w:rsid w:val="001C489B"/>
    <w:rsid w:val="001C4A0D"/>
    <w:rsid w:val="001C4F94"/>
    <w:rsid w:val="001C5801"/>
    <w:rsid w:val="001C6C29"/>
    <w:rsid w:val="001C7E8D"/>
    <w:rsid w:val="001C7FBF"/>
    <w:rsid w:val="001D056B"/>
    <w:rsid w:val="001D0D92"/>
    <w:rsid w:val="001D36C4"/>
    <w:rsid w:val="001D3A5C"/>
    <w:rsid w:val="001D544E"/>
    <w:rsid w:val="001D5C92"/>
    <w:rsid w:val="001D6905"/>
    <w:rsid w:val="001D78EB"/>
    <w:rsid w:val="001D7AE6"/>
    <w:rsid w:val="001E1183"/>
    <w:rsid w:val="001E1753"/>
    <w:rsid w:val="001E1C21"/>
    <w:rsid w:val="001E470C"/>
    <w:rsid w:val="001E5402"/>
    <w:rsid w:val="001E5CED"/>
    <w:rsid w:val="001E5CEE"/>
    <w:rsid w:val="001E5F53"/>
    <w:rsid w:val="001E61A2"/>
    <w:rsid w:val="001E7018"/>
    <w:rsid w:val="001E7FAD"/>
    <w:rsid w:val="001F0191"/>
    <w:rsid w:val="001F03C4"/>
    <w:rsid w:val="001F0441"/>
    <w:rsid w:val="001F095F"/>
    <w:rsid w:val="001F0B8B"/>
    <w:rsid w:val="001F0C15"/>
    <w:rsid w:val="001F3748"/>
    <w:rsid w:val="001F3ABA"/>
    <w:rsid w:val="001F41CC"/>
    <w:rsid w:val="001F4541"/>
    <w:rsid w:val="001F4CF9"/>
    <w:rsid w:val="001F6E14"/>
    <w:rsid w:val="002003CD"/>
    <w:rsid w:val="00201693"/>
    <w:rsid w:val="00201B48"/>
    <w:rsid w:val="0020248A"/>
    <w:rsid w:val="002025B3"/>
    <w:rsid w:val="00203255"/>
    <w:rsid w:val="00203891"/>
    <w:rsid w:val="00203CD3"/>
    <w:rsid w:val="0021036E"/>
    <w:rsid w:val="0021187A"/>
    <w:rsid w:val="00211C31"/>
    <w:rsid w:val="00211F21"/>
    <w:rsid w:val="002130D1"/>
    <w:rsid w:val="00215211"/>
    <w:rsid w:val="0021624D"/>
    <w:rsid w:val="00216486"/>
    <w:rsid w:val="002176A5"/>
    <w:rsid w:val="00220B64"/>
    <w:rsid w:val="00221420"/>
    <w:rsid w:val="00221943"/>
    <w:rsid w:val="00222B9B"/>
    <w:rsid w:val="0022384D"/>
    <w:rsid w:val="00224995"/>
    <w:rsid w:val="002258F7"/>
    <w:rsid w:val="00225B22"/>
    <w:rsid w:val="00225C49"/>
    <w:rsid w:val="0022607F"/>
    <w:rsid w:val="00226763"/>
    <w:rsid w:val="00227314"/>
    <w:rsid w:val="0022743B"/>
    <w:rsid w:val="00227FCC"/>
    <w:rsid w:val="00230E7B"/>
    <w:rsid w:val="002322D0"/>
    <w:rsid w:val="00232388"/>
    <w:rsid w:val="002323DE"/>
    <w:rsid w:val="00232608"/>
    <w:rsid w:val="00232ABA"/>
    <w:rsid w:val="00232AC9"/>
    <w:rsid w:val="00232C0F"/>
    <w:rsid w:val="0023319C"/>
    <w:rsid w:val="00234400"/>
    <w:rsid w:val="002350E0"/>
    <w:rsid w:val="00236441"/>
    <w:rsid w:val="002368FA"/>
    <w:rsid w:val="002373CC"/>
    <w:rsid w:val="00237456"/>
    <w:rsid w:val="00240125"/>
    <w:rsid w:val="00240D85"/>
    <w:rsid w:val="00242367"/>
    <w:rsid w:val="002424A7"/>
    <w:rsid w:val="00242CBE"/>
    <w:rsid w:val="0024396E"/>
    <w:rsid w:val="00243E43"/>
    <w:rsid w:val="00244355"/>
    <w:rsid w:val="00246682"/>
    <w:rsid w:val="002473F9"/>
    <w:rsid w:val="0024749A"/>
    <w:rsid w:val="00247BB3"/>
    <w:rsid w:val="00247F58"/>
    <w:rsid w:val="00251CC2"/>
    <w:rsid w:val="002527F7"/>
    <w:rsid w:val="002528FF"/>
    <w:rsid w:val="00252F01"/>
    <w:rsid w:val="00253223"/>
    <w:rsid w:val="002538EB"/>
    <w:rsid w:val="002545CF"/>
    <w:rsid w:val="00255743"/>
    <w:rsid w:val="0025618C"/>
    <w:rsid w:val="00256DC4"/>
    <w:rsid w:val="00256FD2"/>
    <w:rsid w:val="002574AD"/>
    <w:rsid w:val="002604F2"/>
    <w:rsid w:val="00260F84"/>
    <w:rsid w:val="002618CD"/>
    <w:rsid w:val="0026432A"/>
    <w:rsid w:val="00264F71"/>
    <w:rsid w:val="002661E3"/>
    <w:rsid w:val="00266D24"/>
    <w:rsid w:val="0026769B"/>
    <w:rsid w:val="0027279B"/>
    <w:rsid w:val="0027322C"/>
    <w:rsid w:val="002740CF"/>
    <w:rsid w:val="002814DB"/>
    <w:rsid w:val="00281FFD"/>
    <w:rsid w:val="00282398"/>
    <w:rsid w:val="002835A9"/>
    <w:rsid w:val="002860EC"/>
    <w:rsid w:val="002864AD"/>
    <w:rsid w:val="002873C8"/>
    <w:rsid w:val="002925AE"/>
    <w:rsid w:val="0029315A"/>
    <w:rsid w:val="00293824"/>
    <w:rsid w:val="00293C8D"/>
    <w:rsid w:val="0029497B"/>
    <w:rsid w:val="002955A7"/>
    <w:rsid w:val="00295F09"/>
    <w:rsid w:val="00297A43"/>
    <w:rsid w:val="002A215C"/>
    <w:rsid w:val="002A2652"/>
    <w:rsid w:val="002A2A75"/>
    <w:rsid w:val="002A3B53"/>
    <w:rsid w:val="002A4E48"/>
    <w:rsid w:val="002A527E"/>
    <w:rsid w:val="002A5C21"/>
    <w:rsid w:val="002A686D"/>
    <w:rsid w:val="002A68AF"/>
    <w:rsid w:val="002B098B"/>
    <w:rsid w:val="002B2054"/>
    <w:rsid w:val="002B2F7A"/>
    <w:rsid w:val="002B4111"/>
    <w:rsid w:val="002B6640"/>
    <w:rsid w:val="002C07DF"/>
    <w:rsid w:val="002C2175"/>
    <w:rsid w:val="002C2C66"/>
    <w:rsid w:val="002C3C57"/>
    <w:rsid w:val="002C5E1C"/>
    <w:rsid w:val="002C6EEF"/>
    <w:rsid w:val="002C7CE5"/>
    <w:rsid w:val="002D29B4"/>
    <w:rsid w:val="002D3780"/>
    <w:rsid w:val="002D5387"/>
    <w:rsid w:val="002D7CBC"/>
    <w:rsid w:val="002E0E00"/>
    <w:rsid w:val="002E0FAE"/>
    <w:rsid w:val="002E1290"/>
    <w:rsid w:val="002E24E2"/>
    <w:rsid w:val="002E2F3A"/>
    <w:rsid w:val="002E3136"/>
    <w:rsid w:val="002E4E69"/>
    <w:rsid w:val="002E4F4B"/>
    <w:rsid w:val="002E567D"/>
    <w:rsid w:val="002E6C67"/>
    <w:rsid w:val="002E73A3"/>
    <w:rsid w:val="002E7429"/>
    <w:rsid w:val="002F23F6"/>
    <w:rsid w:val="002F2483"/>
    <w:rsid w:val="002F298A"/>
    <w:rsid w:val="002F2A71"/>
    <w:rsid w:val="002F2FD9"/>
    <w:rsid w:val="002F44C1"/>
    <w:rsid w:val="002F4F91"/>
    <w:rsid w:val="002F593C"/>
    <w:rsid w:val="002F64D7"/>
    <w:rsid w:val="002F65C8"/>
    <w:rsid w:val="002F7198"/>
    <w:rsid w:val="002F7B6F"/>
    <w:rsid w:val="00300296"/>
    <w:rsid w:val="00304C33"/>
    <w:rsid w:val="00307081"/>
    <w:rsid w:val="0031461D"/>
    <w:rsid w:val="00317F05"/>
    <w:rsid w:val="00321469"/>
    <w:rsid w:val="00321B8E"/>
    <w:rsid w:val="00321FF9"/>
    <w:rsid w:val="00322686"/>
    <w:rsid w:val="00324D96"/>
    <w:rsid w:val="003261BE"/>
    <w:rsid w:val="00326243"/>
    <w:rsid w:val="0033015F"/>
    <w:rsid w:val="0033515E"/>
    <w:rsid w:val="00335804"/>
    <w:rsid w:val="0033658F"/>
    <w:rsid w:val="003368CE"/>
    <w:rsid w:val="00340647"/>
    <w:rsid w:val="003408F9"/>
    <w:rsid w:val="00340980"/>
    <w:rsid w:val="00341BBE"/>
    <w:rsid w:val="00342436"/>
    <w:rsid w:val="003438C2"/>
    <w:rsid w:val="00343B9A"/>
    <w:rsid w:val="00345200"/>
    <w:rsid w:val="00345C7A"/>
    <w:rsid w:val="003465F9"/>
    <w:rsid w:val="00346FA6"/>
    <w:rsid w:val="00347554"/>
    <w:rsid w:val="00347C0B"/>
    <w:rsid w:val="00347E10"/>
    <w:rsid w:val="003518C9"/>
    <w:rsid w:val="00351FB7"/>
    <w:rsid w:val="003528CC"/>
    <w:rsid w:val="00353A4E"/>
    <w:rsid w:val="00353F35"/>
    <w:rsid w:val="00353F84"/>
    <w:rsid w:val="00354B49"/>
    <w:rsid w:val="00354DF0"/>
    <w:rsid w:val="003558B8"/>
    <w:rsid w:val="00355EF0"/>
    <w:rsid w:val="00356428"/>
    <w:rsid w:val="00356F40"/>
    <w:rsid w:val="00357AAF"/>
    <w:rsid w:val="00357B27"/>
    <w:rsid w:val="00360CAD"/>
    <w:rsid w:val="00362553"/>
    <w:rsid w:val="00362711"/>
    <w:rsid w:val="00362F0B"/>
    <w:rsid w:val="00363E9A"/>
    <w:rsid w:val="00364539"/>
    <w:rsid w:val="003646DE"/>
    <w:rsid w:val="00365555"/>
    <w:rsid w:val="00366A9D"/>
    <w:rsid w:val="0036730C"/>
    <w:rsid w:val="00367D9D"/>
    <w:rsid w:val="0037083C"/>
    <w:rsid w:val="00371BAE"/>
    <w:rsid w:val="00374941"/>
    <w:rsid w:val="00375B79"/>
    <w:rsid w:val="00381639"/>
    <w:rsid w:val="0038188E"/>
    <w:rsid w:val="0038200E"/>
    <w:rsid w:val="00382584"/>
    <w:rsid w:val="0038276A"/>
    <w:rsid w:val="00384E37"/>
    <w:rsid w:val="003852E4"/>
    <w:rsid w:val="00385469"/>
    <w:rsid w:val="00386222"/>
    <w:rsid w:val="003871E1"/>
    <w:rsid w:val="003918DB"/>
    <w:rsid w:val="00393CB6"/>
    <w:rsid w:val="00393F12"/>
    <w:rsid w:val="00394537"/>
    <w:rsid w:val="00395CF5"/>
    <w:rsid w:val="003979FB"/>
    <w:rsid w:val="003A177D"/>
    <w:rsid w:val="003A2DC4"/>
    <w:rsid w:val="003A3871"/>
    <w:rsid w:val="003A6EAF"/>
    <w:rsid w:val="003A7A14"/>
    <w:rsid w:val="003B0B69"/>
    <w:rsid w:val="003B0CCB"/>
    <w:rsid w:val="003B4537"/>
    <w:rsid w:val="003B4D29"/>
    <w:rsid w:val="003B5548"/>
    <w:rsid w:val="003B6CBA"/>
    <w:rsid w:val="003B7CA1"/>
    <w:rsid w:val="003C1056"/>
    <w:rsid w:val="003C1416"/>
    <w:rsid w:val="003C249A"/>
    <w:rsid w:val="003C26F5"/>
    <w:rsid w:val="003C2E02"/>
    <w:rsid w:val="003C2F41"/>
    <w:rsid w:val="003C73AE"/>
    <w:rsid w:val="003C7D46"/>
    <w:rsid w:val="003C7F9F"/>
    <w:rsid w:val="003D222B"/>
    <w:rsid w:val="003D236A"/>
    <w:rsid w:val="003D2909"/>
    <w:rsid w:val="003D4ADD"/>
    <w:rsid w:val="003D4BB9"/>
    <w:rsid w:val="003D4EEC"/>
    <w:rsid w:val="003D5A47"/>
    <w:rsid w:val="003D70F4"/>
    <w:rsid w:val="003E060F"/>
    <w:rsid w:val="003E19A0"/>
    <w:rsid w:val="003E1F94"/>
    <w:rsid w:val="003E4B8D"/>
    <w:rsid w:val="003E5202"/>
    <w:rsid w:val="003E5F0B"/>
    <w:rsid w:val="003F4398"/>
    <w:rsid w:val="003F4EA6"/>
    <w:rsid w:val="003F53C5"/>
    <w:rsid w:val="003F70F1"/>
    <w:rsid w:val="004006DE"/>
    <w:rsid w:val="00400B4A"/>
    <w:rsid w:val="004011AB"/>
    <w:rsid w:val="004017E1"/>
    <w:rsid w:val="0040241B"/>
    <w:rsid w:val="00402F8E"/>
    <w:rsid w:val="00403FB4"/>
    <w:rsid w:val="00404C94"/>
    <w:rsid w:val="00410DE0"/>
    <w:rsid w:val="00411FF9"/>
    <w:rsid w:val="004136F9"/>
    <w:rsid w:val="00413741"/>
    <w:rsid w:val="0041407B"/>
    <w:rsid w:val="00420D0E"/>
    <w:rsid w:val="00421446"/>
    <w:rsid w:val="0042190E"/>
    <w:rsid w:val="00422653"/>
    <w:rsid w:val="00424643"/>
    <w:rsid w:val="004263EE"/>
    <w:rsid w:val="00426974"/>
    <w:rsid w:val="00430442"/>
    <w:rsid w:val="00430587"/>
    <w:rsid w:val="00430606"/>
    <w:rsid w:val="00430DCE"/>
    <w:rsid w:val="00431538"/>
    <w:rsid w:val="004320DF"/>
    <w:rsid w:val="00432B97"/>
    <w:rsid w:val="00433DB4"/>
    <w:rsid w:val="00434BE9"/>
    <w:rsid w:val="0043594D"/>
    <w:rsid w:val="004360E4"/>
    <w:rsid w:val="00436716"/>
    <w:rsid w:val="00437999"/>
    <w:rsid w:val="00440F04"/>
    <w:rsid w:val="00441CB7"/>
    <w:rsid w:val="00441F71"/>
    <w:rsid w:val="004436FF"/>
    <w:rsid w:val="0044628D"/>
    <w:rsid w:val="004473EF"/>
    <w:rsid w:val="0044746F"/>
    <w:rsid w:val="00447B7C"/>
    <w:rsid w:val="004500C3"/>
    <w:rsid w:val="00451810"/>
    <w:rsid w:val="0045336D"/>
    <w:rsid w:val="00453612"/>
    <w:rsid w:val="00454F5C"/>
    <w:rsid w:val="00457582"/>
    <w:rsid w:val="00457957"/>
    <w:rsid w:val="004605C3"/>
    <w:rsid w:val="00460620"/>
    <w:rsid w:val="004608FB"/>
    <w:rsid w:val="00461050"/>
    <w:rsid w:val="00461F1C"/>
    <w:rsid w:val="00462170"/>
    <w:rsid w:val="00462672"/>
    <w:rsid w:val="00462B25"/>
    <w:rsid w:val="00462E0A"/>
    <w:rsid w:val="0046404A"/>
    <w:rsid w:val="00464DB6"/>
    <w:rsid w:val="00464F32"/>
    <w:rsid w:val="0046595F"/>
    <w:rsid w:val="00466E16"/>
    <w:rsid w:val="004710AC"/>
    <w:rsid w:val="00472CF7"/>
    <w:rsid w:val="0047361E"/>
    <w:rsid w:val="004738D4"/>
    <w:rsid w:val="00473C48"/>
    <w:rsid w:val="00473D1A"/>
    <w:rsid w:val="00475C5A"/>
    <w:rsid w:val="004762C3"/>
    <w:rsid w:val="00481853"/>
    <w:rsid w:val="00481EE6"/>
    <w:rsid w:val="00482B18"/>
    <w:rsid w:val="00482F97"/>
    <w:rsid w:val="00483747"/>
    <w:rsid w:val="0048401D"/>
    <w:rsid w:val="004852A1"/>
    <w:rsid w:val="00485764"/>
    <w:rsid w:val="00486AED"/>
    <w:rsid w:val="0048737E"/>
    <w:rsid w:val="00487967"/>
    <w:rsid w:val="00487F56"/>
    <w:rsid w:val="004901C8"/>
    <w:rsid w:val="00493340"/>
    <w:rsid w:val="00494792"/>
    <w:rsid w:val="00494933"/>
    <w:rsid w:val="00494A7D"/>
    <w:rsid w:val="00494DD7"/>
    <w:rsid w:val="00495708"/>
    <w:rsid w:val="00495778"/>
    <w:rsid w:val="00496F5A"/>
    <w:rsid w:val="00497409"/>
    <w:rsid w:val="004A06CD"/>
    <w:rsid w:val="004A0C40"/>
    <w:rsid w:val="004A2F0E"/>
    <w:rsid w:val="004A37EF"/>
    <w:rsid w:val="004A49E4"/>
    <w:rsid w:val="004A4D1F"/>
    <w:rsid w:val="004A6359"/>
    <w:rsid w:val="004A6B72"/>
    <w:rsid w:val="004A7314"/>
    <w:rsid w:val="004B0ABF"/>
    <w:rsid w:val="004B22AA"/>
    <w:rsid w:val="004B3858"/>
    <w:rsid w:val="004B4420"/>
    <w:rsid w:val="004B51EF"/>
    <w:rsid w:val="004B530C"/>
    <w:rsid w:val="004B719D"/>
    <w:rsid w:val="004B71E3"/>
    <w:rsid w:val="004B7F21"/>
    <w:rsid w:val="004C01F7"/>
    <w:rsid w:val="004C12EA"/>
    <w:rsid w:val="004C19E5"/>
    <w:rsid w:val="004C1DB9"/>
    <w:rsid w:val="004C2934"/>
    <w:rsid w:val="004C2BC0"/>
    <w:rsid w:val="004C31B2"/>
    <w:rsid w:val="004C36CD"/>
    <w:rsid w:val="004C42C7"/>
    <w:rsid w:val="004C4404"/>
    <w:rsid w:val="004C46DE"/>
    <w:rsid w:val="004C4984"/>
    <w:rsid w:val="004C4ECE"/>
    <w:rsid w:val="004C7BC1"/>
    <w:rsid w:val="004D0AF3"/>
    <w:rsid w:val="004D1874"/>
    <w:rsid w:val="004D187E"/>
    <w:rsid w:val="004D3221"/>
    <w:rsid w:val="004D33F2"/>
    <w:rsid w:val="004D35F7"/>
    <w:rsid w:val="004D553D"/>
    <w:rsid w:val="004D7358"/>
    <w:rsid w:val="004D741F"/>
    <w:rsid w:val="004E4466"/>
    <w:rsid w:val="004E5907"/>
    <w:rsid w:val="004E606E"/>
    <w:rsid w:val="004E623D"/>
    <w:rsid w:val="004E7885"/>
    <w:rsid w:val="004E7EA0"/>
    <w:rsid w:val="004F002C"/>
    <w:rsid w:val="004F019C"/>
    <w:rsid w:val="004F1364"/>
    <w:rsid w:val="004F2A7D"/>
    <w:rsid w:val="004F330B"/>
    <w:rsid w:val="004F45EE"/>
    <w:rsid w:val="0050384B"/>
    <w:rsid w:val="005041F2"/>
    <w:rsid w:val="00507A7F"/>
    <w:rsid w:val="00507B07"/>
    <w:rsid w:val="00507B0E"/>
    <w:rsid w:val="00510F6F"/>
    <w:rsid w:val="0051436E"/>
    <w:rsid w:val="00514B82"/>
    <w:rsid w:val="00514C4F"/>
    <w:rsid w:val="00514D8D"/>
    <w:rsid w:val="00520163"/>
    <w:rsid w:val="005204AA"/>
    <w:rsid w:val="00520E14"/>
    <w:rsid w:val="005211D9"/>
    <w:rsid w:val="00523DB0"/>
    <w:rsid w:val="00524247"/>
    <w:rsid w:val="00524428"/>
    <w:rsid w:val="00524C3F"/>
    <w:rsid w:val="00525B70"/>
    <w:rsid w:val="00526167"/>
    <w:rsid w:val="00527B70"/>
    <w:rsid w:val="005318D0"/>
    <w:rsid w:val="0053231A"/>
    <w:rsid w:val="00532461"/>
    <w:rsid w:val="00535ED0"/>
    <w:rsid w:val="005372A0"/>
    <w:rsid w:val="005408C4"/>
    <w:rsid w:val="00542E45"/>
    <w:rsid w:val="00543E14"/>
    <w:rsid w:val="0054425E"/>
    <w:rsid w:val="005443EE"/>
    <w:rsid w:val="00544CFF"/>
    <w:rsid w:val="005470D7"/>
    <w:rsid w:val="00547504"/>
    <w:rsid w:val="00550F77"/>
    <w:rsid w:val="005515C6"/>
    <w:rsid w:val="005515D1"/>
    <w:rsid w:val="00552690"/>
    <w:rsid w:val="00552E3F"/>
    <w:rsid w:val="00553BA4"/>
    <w:rsid w:val="005542D4"/>
    <w:rsid w:val="00556927"/>
    <w:rsid w:val="00556A7E"/>
    <w:rsid w:val="005617F4"/>
    <w:rsid w:val="00562B31"/>
    <w:rsid w:val="00565C5F"/>
    <w:rsid w:val="0057096B"/>
    <w:rsid w:val="00571AA6"/>
    <w:rsid w:val="00572553"/>
    <w:rsid w:val="00572690"/>
    <w:rsid w:val="0057290F"/>
    <w:rsid w:val="005733DB"/>
    <w:rsid w:val="005739AB"/>
    <w:rsid w:val="00574861"/>
    <w:rsid w:val="00575F79"/>
    <w:rsid w:val="00576211"/>
    <w:rsid w:val="005766BD"/>
    <w:rsid w:val="00580057"/>
    <w:rsid w:val="005809D2"/>
    <w:rsid w:val="00580F02"/>
    <w:rsid w:val="00581070"/>
    <w:rsid w:val="0058161A"/>
    <w:rsid w:val="00582E3C"/>
    <w:rsid w:val="005850FC"/>
    <w:rsid w:val="0058628B"/>
    <w:rsid w:val="00587398"/>
    <w:rsid w:val="005916D3"/>
    <w:rsid w:val="00593C84"/>
    <w:rsid w:val="00594123"/>
    <w:rsid w:val="00594CE0"/>
    <w:rsid w:val="0059608F"/>
    <w:rsid w:val="005A0B2C"/>
    <w:rsid w:val="005A0F44"/>
    <w:rsid w:val="005A11B2"/>
    <w:rsid w:val="005A16B4"/>
    <w:rsid w:val="005A184A"/>
    <w:rsid w:val="005A1981"/>
    <w:rsid w:val="005A2B79"/>
    <w:rsid w:val="005A79FF"/>
    <w:rsid w:val="005B3742"/>
    <w:rsid w:val="005B3D53"/>
    <w:rsid w:val="005B4986"/>
    <w:rsid w:val="005B564D"/>
    <w:rsid w:val="005B6039"/>
    <w:rsid w:val="005B6F8F"/>
    <w:rsid w:val="005C5528"/>
    <w:rsid w:val="005C5D0D"/>
    <w:rsid w:val="005C68C6"/>
    <w:rsid w:val="005C6923"/>
    <w:rsid w:val="005C7884"/>
    <w:rsid w:val="005C7886"/>
    <w:rsid w:val="005D03AB"/>
    <w:rsid w:val="005D3CC8"/>
    <w:rsid w:val="005D6FB0"/>
    <w:rsid w:val="005D7285"/>
    <w:rsid w:val="005D787B"/>
    <w:rsid w:val="005E43E1"/>
    <w:rsid w:val="005E4609"/>
    <w:rsid w:val="005E4B7B"/>
    <w:rsid w:val="005E5BFE"/>
    <w:rsid w:val="005E68F7"/>
    <w:rsid w:val="005F0474"/>
    <w:rsid w:val="005F0A26"/>
    <w:rsid w:val="005F23A9"/>
    <w:rsid w:val="005F2E7C"/>
    <w:rsid w:val="005F4B41"/>
    <w:rsid w:val="005F6E2F"/>
    <w:rsid w:val="005F7CCC"/>
    <w:rsid w:val="00600D1D"/>
    <w:rsid w:val="006019D1"/>
    <w:rsid w:val="00601CCF"/>
    <w:rsid w:val="00601EBA"/>
    <w:rsid w:val="0060222D"/>
    <w:rsid w:val="00602D16"/>
    <w:rsid w:val="0060543F"/>
    <w:rsid w:val="00605F41"/>
    <w:rsid w:val="00607EEB"/>
    <w:rsid w:val="006119DC"/>
    <w:rsid w:val="00612308"/>
    <w:rsid w:val="006150FC"/>
    <w:rsid w:val="006151E8"/>
    <w:rsid w:val="00615F3A"/>
    <w:rsid w:val="00616665"/>
    <w:rsid w:val="00622A73"/>
    <w:rsid w:val="00626D81"/>
    <w:rsid w:val="00627BF4"/>
    <w:rsid w:val="00627DDF"/>
    <w:rsid w:val="00630119"/>
    <w:rsid w:val="006314E7"/>
    <w:rsid w:val="006319DA"/>
    <w:rsid w:val="006338C5"/>
    <w:rsid w:val="00634402"/>
    <w:rsid w:val="0063771E"/>
    <w:rsid w:val="00637BBF"/>
    <w:rsid w:val="00640F54"/>
    <w:rsid w:val="00641FEF"/>
    <w:rsid w:val="00642E4C"/>
    <w:rsid w:val="00643A9A"/>
    <w:rsid w:val="00644284"/>
    <w:rsid w:val="00644CD7"/>
    <w:rsid w:val="0064671E"/>
    <w:rsid w:val="00646AF0"/>
    <w:rsid w:val="00647793"/>
    <w:rsid w:val="00651275"/>
    <w:rsid w:val="00652F69"/>
    <w:rsid w:val="006550C8"/>
    <w:rsid w:val="006563FD"/>
    <w:rsid w:val="006565F8"/>
    <w:rsid w:val="0065710C"/>
    <w:rsid w:val="006578B2"/>
    <w:rsid w:val="006607F0"/>
    <w:rsid w:val="00663513"/>
    <w:rsid w:val="00664744"/>
    <w:rsid w:val="00664976"/>
    <w:rsid w:val="0067076D"/>
    <w:rsid w:val="00670805"/>
    <w:rsid w:val="0067107D"/>
    <w:rsid w:val="006726EE"/>
    <w:rsid w:val="006741C3"/>
    <w:rsid w:val="006745B4"/>
    <w:rsid w:val="00674D6C"/>
    <w:rsid w:val="00677E13"/>
    <w:rsid w:val="006800AD"/>
    <w:rsid w:val="006806C7"/>
    <w:rsid w:val="00682E09"/>
    <w:rsid w:val="006835DD"/>
    <w:rsid w:val="006843E0"/>
    <w:rsid w:val="00684EF9"/>
    <w:rsid w:val="00685358"/>
    <w:rsid w:val="00685E7A"/>
    <w:rsid w:val="00687AA6"/>
    <w:rsid w:val="00691945"/>
    <w:rsid w:val="006919F4"/>
    <w:rsid w:val="00692242"/>
    <w:rsid w:val="00692C45"/>
    <w:rsid w:val="006943D3"/>
    <w:rsid w:val="0069459C"/>
    <w:rsid w:val="00694B4F"/>
    <w:rsid w:val="00695B71"/>
    <w:rsid w:val="00695C69"/>
    <w:rsid w:val="00695E7F"/>
    <w:rsid w:val="006974B5"/>
    <w:rsid w:val="00697740"/>
    <w:rsid w:val="006A065C"/>
    <w:rsid w:val="006A0EF8"/>
    <w:rsid w:val="006A176F"/>
    <w:rsid w:val="006A1815"/>
    <w:rsid w:val="006A5EE9"/>
    <w:rsid w:val="006A7FC4"/>
    <w:rsid w:val="006B0553"/>
    <w:rsid w:val="006B0B9B"/>
    <w:rsid w:val="006B17C6"/>
    <w:rsid w:val="006B2E11"/>
    <w:rsid w:val="006B2E4F"/>
    <w:rsid w:val="006B4F7B"/>
    <w:rsid w:val="006B5E54"/>
    <w:rsid w:val="006B6846"/>
    <w:rsid w:val="006B776F"/>
    <w:rsid w:val="006C21D1"/>
    <w:rsid w:val="006C3959"/>
    <w:rsid w:val="006C3B56"/>
    <w:rsid w:val="006C5A1F"/>
    <w:rsid w:val="006C7011"/>
    <w:rsid w:val="006D058F"/>
    <w:rsid w:val="006D5C06"/>
    <w:rsid w:val="006D5E85"/>
    <w:rsid w:val="006D661F"/>
    <w:rsid w:val="006D7129"/>
    <w:rsid w:val="006D743E"/>
    <w:rsid w:val="006D7F95"/>
    <w:rsid w:val="006E14A1"/>
    <w:rsid w:val="006E30F7"/>
    <w:rsid w:val="006E4D34"/>
    <w:rsid w:val="006E5FBF"/>
    <w:rsid w:val="006E730B"/>
    <w:rsid w:val="006E7963"/>
    <w:rsid w:val="006F088E"/>
    <w:rsid w:val="006F19D8"/>
    <w:rsid w:val="006F2685"/>
    <w:rsid w:val="006F2A4C"/>
    <w:rsid w:val="006F2D95"/>
    <w:rsid w:val="006F334D"/>
    <w:rsid w:val="006F4E45"/>
    <w:rsid w:val="006F54C7"/>
    <w:rsid w:val="006F5B6C"/>
    <w:rsid w:val="006F6BBC"/>
    <w:rsid w:val="006F6C2C"/>
    <w:rsid w:val="006F6D52"/>
    <w:rsid w:val="006F7DC4"/>
    <w:rsid w:val="006F7F22"/>
    <w:rsid w:val="00700916"/>
    <w:rsid w:val="00701854"/>
    <w:rsid w:val="00702270"/>
    <w:rsid w:val="007029CE"/>
    <w:rsid w:val="007033F5"/>
    <w:rsid w:val="00704224"/>
    <w:rsid w:val="00704341"/>
    <w:rsid w:val="007050DE"/>
    <w:rsid w:val="00705BE0"/>
    <w:rsid w:val="00706ADF"/>
    <w:rsid w:val="007070D8"/>
    <w:rsid w:val="00707A93"/>
    <w:rsid w:val="00713294"/>
    <w:rsid w:val="007146EE"/>
    <w:rsid w:val="00714D78"/>
    <w:rsid w:val="007156D6"/>
    <w:rsid w:val="007157CD"/>
    <w:rsid w:val="00716815"/>
    <w:rsid w:val="00716CC2"/>
    <w:rsid w:val="00720236"/>
    <w:rsid w:val="00720953"/>
    <w:rsid w:val="00723F55"/>
    <w:rsid w:val="00724C16"/>
    <w:rsid w:val="00724CF2"/>
    <w:rsid w:val="00724DDA"/>
    <w:rsid w:val="00724DE4"/>
    <w:rsid w:val="007267FE"/>
    <w:rsid w:val="00731A72"/>
    <w:rsid w:val="00734442"/>
    <w:rsid w:val="00736E8B"/>
    <w:rsid w:val="00740107"/>
    <w:rsid w:val="00740974"/>
    <w:rsid w:val="00742685"/>
    <w:rsid w:val="00742B87"/>
    <w:rsid w:val="00744069"/>
    <w:rsid w:val="00744155"/>
    <w:rsid w:val="007469A5"/>
    <w:rsid w:val="007474C1"/>
    <w:rsid w:val="00750114"/>
    <w:rsid w:val="00750652"/>
    <w:rsid w:val="007506EB"/>
    <w:rsid w:val="00750E1B"/>
    <w:rsid w:val="00751953"/>
    <w:rsid w:val="00752AC7"/>
    <w:rsid w:val="00752E0D"/>
    <w:rsid w:val="00754831"/>
    <w:rsid w:val="00757407"/>
    <w:rsid w:val="00757697"/>
    <w:rsid w:val="00761BE7"/>
    <w:rsid w:val="00762E8E"/>
    <w:rsid w:val="00764F7E"/>
    <w:rsid w:val="007655C7"/>
    <w:rsid w:val="00765ACB"/>
    <w:rsid w:val="00765E55"/>
    <w:rsid w:val="007660FB"/>
    <w:rsid w:val="00767BFA"/>
    <w:rsid w:val="00771EA9"/>
    <w:rsid w:val="00772C9F"/>
    <w:rsid w:val="0077372B"/>
    <w:rsid w:val="00775855"/>
    <w:rsid w:val="00775ED0"/>
    <w:rsid w:val="00776820"/>
    <w:rsid w:val="00777425"/>
    <w:rsid w:val="0078057B"/>
    <w:rsid w:val="007817DC"/>
    <w:rsid w:val="0078242F"/>
    <w:rsid w:val="00783E60"/>
    <w:rsid w:val="00784DF3"/>
    <w:rsid w:val="00785709"/>
    <w:rsid w:val="00787754"/>
    <w:rsid w:val="00787D34"/>
    <w:rsid w:val="00787EB2"/>
    <w:rsid w:val="00787ED1"/>
    <w:rsid w:val="007903DA"/>
    <w:rsid w:val="00790994"/>
    <w:rsid w:val="007915CD"/>
    <w:rsid w:val="007946FA"/>
    <w:rsid w:val="007963A1"/>
    <w:rsid w:val="0079640E"/>
    <w:rsid w:val="00796643"/>
    <w:rsid w:val="007A14FD"/>
    <w:rsid w:val="007A15E6"/>
    <w:rsid w:val="007A1C9B"/>
    <w:rsid w:val="007A1CC3"/>
    <w:rsid w:val="007A25FD"/>
    <w:rsid w:val="007A55C4"/>
    <w:rsid w:val="007A58B9"/>
    <w:rsid w:val="007A6BAD"/>
    <w:rsid w:val="007A7C00"/>
    <w:rsid w:val="007B0D47"/>
    <w:rsid w:val="007B0DA9"/>
    <w:rsid w:val="007B16A6"/>
    <w:rsid w:val="007B2FBD"/>
    <w:rsid w:val="007B31BB"/>
    <w:rsid w:val="007B3369"/>
    <w:rsid w:val="007B359B"/>
    <w:rsid w:val="007B456B"/>
    <w:rsid w:val="007B5075"/>
    <w:rsid w:val="007B6C32"/>
    <w:rsid w:val="007B7883"/>
    <w:rsid w:val="007C028E"/>
    <w:rsid w:val="007C2819"/>
    <w:rsid w:val="007C2A04"/>
    <w:rsid w:val="007C2AD9"/>
    <w:rsid w:val="007C3444"/>
    <w:rsid w:val="007C5BE7"/>
    <w:rsid w:val="007C5C64"/>
    <w:rsid w:val="007C6F29"/>
    <w:rsid w:val="007C7A3D"/>
    <w:rsid w:val="007D03A5"/>
    <w:rsid w:val="007D0C16"/>
    <w:rsid w:val="007D0F33"/>
    <w:rsid w:val="007D16A4"/>
    <w:rsid w:val="007D1BFB"/>
    <w:rsid w:val="007D2EF7"/>
    <w:rsid w:val="007D38E7"/>
    <w:rsid w:val="007D3F19"/>
    <w:rsid w:val="007D5900"/>
    <w:rsid w:val="007D5FBE"/>
    <w:rsid w:val="007E03F5"/>
    <w:rsid w:val="007E1946"/>
    <w:rsid w:val="007E2D66"/>
    <w:rsid w:val="007E3A5F"/>
    <w:rsid w:val="007E3C5F"/>
    <w:rsid w:val="007E48D4"/>
    <w:rsid w:val="007E4CB0"/>
    <w:rsid w:val="007E5A5B"/>
    <w:rsid w:val="007E6160"/>
    <w:rsid w:val="007E661E"/>
    <w:rsid w:val="007E686F"/>
    <w:rsid w:val="007E70D0"/>
    <w:rsid w:val="007E7AAF"/>
    <w:rsid w:val="007E7EBE"/>
    <w:rsid w:val="007F3AB8"/>
    <w:rsid w:val="007F5B73"/>
    <w:rsid w:val="007F5DAE"/>
    <w:rsid w:val="007F7A78"/>
    <w:rsid w:val="008038D1"/>
    <w:rsid w:val="00804979"/>
    <w:rsid w:val="00804DAD"/>
    <w:rsid w:val="008061CD"/>
    <w:rsid w:val="00806858"/>
    <w:rsid w:val="00806B3E"/>
    <w:rsid w:val="008074C7"/>
    <w:rsid w:val="0081013C"/>
    <w:rsid w:val="00810423"/>
    <w:rsid w:val="00811CC3"/>
    <w:rsid w:val="00811D89"/>
    <w:rsid w:val="008136B5"/>
    <w:rsid w:val="008144AD"/>
    <w:rsid w:val="00814780"/>
    <w:rsid w:val="00814AB1"/>
    <w:rsid w:val="00814C8E"/>
    <w:rsid w:val="0081522B"/>
    <w:rsid w:val="00815EDB"/>
    <w:rsid w:val="0081607E"/>
    <w:rsid w:val="00816087"/>
    <w:rsid w:val="008169D7"/>
    <w:rsid w:val="00821262"/>
    <w:rsid w:val="00821826"/>
    <w:rsid w:val="0082222B"/>
    <w:rsid w:val="008227A6"/>
    <w:rsid w:val="00823828"/>
    <w:rsid w:val="00823F04"/>
    <w:rsid w:val="0082475C"/>
    <w:rsid w:val="008248CD"/>
    <w:rsid w:val="00824C92"/>
    <w:rsid w:val="008251F4"/>
    <w:rsid w:val="0082594B"/>
    <w:rsid w:val="00825E22"/>
    <w:rsid w:val="0082740D"/>
    <w:rsid w:val="00827C51"/>
    <w:rsid w:val="00830CA8"/>
    <w:rsid w:val="00830D99"/>
    <w:rsid w:val="008310EB"/>
    <w:rsid w:val="0083163D"/>
    <w:rsid w:val="00831B0B"/>
    <w:rsid w:val="00833375"/>
    <w:rsid w:val="00833586"/>
    <w:rsid w:val="00834987"/>
    <w:rsid w:val="00836211"/>
    <w:rsid w:val="008404C9"/>
    <w:rsid w:val="0084082D"/>
    <w:rsid w:val="0084089A"/>
    <w:rsid w:val="00843B77"/>
    <w:rsid w:val="00844D70"/>
    <w:rsid w:val="00845096"/>
    <w:rsid w:val="00846668"/>
    <w:rsid w:val="00847114"/>
    <w:rsid w:val="00847838"/>
    <w:rsid w:val="00850020"/>
    <w:rsid w:val="008507EB"/>
    <w:rsid w:val="00851214"/>
    <w:rsid w:val="00852C0A"/>
    <w:rsid w:val="00853203"/>
    <w:rsid w:val="0085378A"/>
    <w:rsid w:val="00853D54"/>
    <w:rsid w:val="008544B7"/>
    <w:rsid w:val="00856FC8"/>
    <w:rsid w:val="00857BF7"/>
    <w:rsid w:val="0086059F"/>
    <w:rsid w:val="00862D0C"/>
    <w:rsid w:val="00862FA3"/>
    <w:rsid w:val="0086320D"/>
    <w:rsid w:val="00865A5E"/>
    <w:rsid w:val="0087117F"/>
    <w:rsid w:val="00872100"/>
    <w:rsid w:val="008724C6"/>
    <w:rsid w:val="00872686"/>
    <w:rsid w:val="00872D87"/>
    <w:rsid w:val="008730C6"/>
    <w:rsid w:val="00876796"/>
    <w:rsid w:val="00876830"/>
    <w:rsid w:val="0087744D"/>
    <w:rsid w:val="0088032E"/>
    <w:rsid w:val="00881017"/>
    <w:rsid w:val="00883B10"/>
    <w:rsid w:val="00884181"/>
    <w:rsid w:val="00884D78"/>
    <w:rsid w:val="00885B0E"/>
    <w:rsid w:val="008861DD"/>
    <w:rsid w:val="008871A5"/>
    <w:rsid w:val="00887F1D"/>
    <w:rsid w:val="00890B04"/>
    <w:rsid w:val="00890B19"/>
    <w:rsid w:val="00891648"/>
    <w:rsid w:val="008917C9"/>
    <w:rsid w:val="00892B0C"/>
    <w:rsid w:val="00892DFA"/>
    <w:rsid w:val="00893961"/>
    <w:rsid w:val="00893D04"/>
    <w:rsid w:val="00894966"/>
    <w:rsid w:val="00895906"/>
    <w:rsid w:val="00895F86"/>
    <w:rsid w:val="00897502"/>
    <w:rsid w:val="00897AF1"/>
    <w:rsid w:val="00897FF1"/>
    <w:rsid w:val="008A0974"/>
    <w:rsid w:val="008A1C50"/>
    <w:rsid w:val="008A3130"/>
    <w:rsid w:val="008A5620"/>
    <w:rsid w:val="008A56D4"/>
    <w:rsid w:val="008A6080"/>
    <w:rsid w:val="008A6416"/>
    <w:rsid w:val="008A717E"/>
    <w:rsid w:val="008A77B5"/>
    <w:rsid w:val="008A7F06"/>
    <w:rsid w:val="008B18B4"/>
    <w:rsid w:val="008B243B"/>
    <w:rsid w:val="008B2485"/>
    <w:rsid w:val="008B374A"/>
    <w:rsid w:val="008B5730"/>
    <w:rsid w:val="008B6E9B"/>
    <w:rsid w:val="008B710C"/>
    <w:rsid w:val="008C0A89"/>
    <w:rsid w:val="008C1083"/>
    <w:rsid w:val="008C14EA"/>
    <w:rsid w:val="008C2998"/>
    <w:rsid w:val="008C2ED9"/>
    <w:rsid w:val="008C300C"/>
    <w:rsid w:val="008C3B4C"/>
    <w:rsid w:val="008C3F9C"/>
    <w:rsid w:val="008C422E"/>
    <w:rsid w:val="008C42D0"/>
    <w:rsid w:val="008C46A6"/>
    <w:rsid w:val="008C46A9"/>
    <w:rsid w:val="008C591E"/>
    <w:rsid w:val="008C6706"/>
    <w:rsid w:val="008C7229"/>
    <w:rsid w:val="008C76B2"/>
    <w:rsid w:val="008D2AD6"/>
    <w:rsid w:val="008D417B"/>
    <w:rsid w:val="008D6A51"/>
    <w:rsid w:val="008D7B88"/>
    <w:rsid w:val="008E0B38"/>
    <w:rsid w:val="008E18E1"/>
    <w:rsid w:val="008E2C8B"/>
    <w:rsid w:val="008E42B1"/>
    <w:rsid w:val="008E665C"/>
    <w:rsid w:val="008F02F5"/>
    <w:rsid w:val="008F0EAF"/>
    <w:rsid w:val="008F20CE"/>
    <w:rsid w:val="008F3940"/>
    <w:rsid w:val="008F43EE"/>
    <w:rsid w:val="008F4ACC"/>
    <w:rsid w:val="008F5925"/>
    <w:rsid w:val="008F5AB2"/>
    <w:rsid w:val="008F5C34"/>
    <w:rsid w:val="00900C58"/>
    <w:rsid w:val="009012E0"/>
    <w:rsid w:val="00903163"/>
    <w:rsid w:val="009054D7"/>
    <w:rsid w:val="00906505"/>
    <w:rsid w:val="00906C50"/>
    <w:rsid w:val="00910313"/>
    <w:rsid w:val="0091079E"/>
    <w:rsid w:val="00910C88"/>
    <w:rsid w:val="00911AF4"/>
    <w:rsid w:val="009156A8"/>
    <w:rsid w:val="00920E71"/>
    <w:rsid w:val="009234E2"/>
    <w:rsid w:val="00923861"/>
    <w:rsid w:val="00925096"/>
    <w:rsid w:val="00925FC5"/>
    <w:rsid w:val="00926959"/>
    <w:rsid w:val="009274AE"/>
    <w:rsid w:val="00927F5E"/>
    <w:rsid w:val="0093230A"/>
    <w:rsid w:val="009332D8"/>
    <w:rsid w:val="009334E6"/>
    <w:rsid w:val="00933ED1"/>
    <w:rsid w:val="00935CCF"/>
    <w:rsid w:val="009364DA"/>
    <w:rsid w:val="009365AE"/>
    <w:rsid w:val="0094230B"/>
    <w:rsid w:val="00942999"/>
    <w:rsid w:val="00943FD9"/>
    <w:rsid w:val="009452B9"/>
    <w:rsid w:val="009456B5"/>
    <w:rsid w:val="0094653C"/>
    <w:rsid w:val="00946BA8"/>
    <w:rsid w:val="00947B4B"/>
    <w:rsid w:val="00947B6C"/>
    <w:rsid w:val="00947B90"/>
    <w:rsid w:val="00951699"/>
    <w:rsid w:val="00953263"/>
    <w:rsid w:val="00955FD8"/>
    <w:rsid w:val="00957AFE"/>
    <w:rsid w:val="009603B4"/>
    <w:rsid w:val="00960CB4"/>
    <w:rsid w:val="009610BF"/>
    <w:rsid w:val="0096235C"/>
    <w:rsid w:val="00964CF1"/>
    <w:rsid w:val="00965322"/>
    <w:rsid w:val="009663EB"/>
    <w:rsid w:val="009666F8"/>
    <w:rsid w:val="00967281"/>
    <w:rsid w:val="00971570"/>
    <w:rsid w:val="00971929"/>
    <w:rsid w:val="00973043"/>
    <w:rsid w:val="009746CA"/>
    <w:rsid w:val="0097531D"/>
    <w:rsid w:val="00975573"/>
    <w:rsid w:val="0097625C"/>
    <w:rsid w:val="00977F6C"/>
    <w:rsid w:val="0098147E"/>
    <w:rsid w:val="00981B20"/>
    <w:rsid w:val="00981C05"/>
    <w:rsid w:val="0098285A"/>
    <w:rsid w:val="00985431"/>
    <w:rsid w:val="0098558F"/>
    <w:rsid w:val="0098761B"/>
    <w:rsid w:val="0099155D"/>
    <w:rsid w:val="00991918"/>
    <w:rsid w:val="00991D14"/>
    <w:rsid w:val="00992B7C"/>
    <w:rsid w:val="00994836"/>
    <w:rsid w:val="00996781"/>
    <w:rsid w:val="009A05CC"/>
    <w:rsid w:val="009A0E71"/>
    <w:rsid w:val="009A13A1"/>
    <w:rsid w:val="009A5407"/>
    <w:rsid w:val="009A563D"/>
    <w:rsid w:val="009A5C1A"/>
    <w:rsid w:val="009A6ED5"/>
    <w:rsid w:val="009A6F9E"/>
    <w:rsid w:val="009A742E"/>
    <w:rsid w:val="009B0E0A"/>
    <w:rsid w:val="009B1885"/>
    <w:rsid w:val="009B2B5B"/>
    <w:rsid w:val="009B32D8"/>
    <w:rsid w:val="009B4681"/>
    <w:rsid w:val="009B4ABE"/>
    <w:rsid w:val="009B510B"/>
    <w:rsid w:val="009B55DE"/>
    <w:rsid w:val="009B58A7"/>
    <w:rsid w:val="009B5EB6"/>
    <w:rsid w:val="009B76E5"/>
    <w:rsid w:val="009B7E31"/>
    <w:rsid w:val="009C01FD"/>
    <w:rsid w:val="009C3DDE"/>
    <w:rsid w:val="009C5CD3"/>
    <w:rsid w:val="009C63D3"/>
    <w:rsid w:val="009C767D"/>
    <w:rsid w:val="009C7AEF"/>
    <w:rsid w:val="009D223D"/>
    <w:rsid w:val="009D4428"/>
    <w:rsid w:val="009D445D"/>
    <w:rsid w:val="009D4763"/>
    <w:rsid w:val="009E0583"/>
    <w:rsid w:val="009E1002"/>
    <w:rsid w:val="009E1540"/>
    <w:rsid w:val="009E162D"/>
    <w:rsid w:val="009E1C39"/>
    <w:rsid w:val="009E27C5"/>
    <w:rsid w:val="009E32EB"/>
    <w:rsid w:val="009E45FB"/>
    <w:rsid w:val="009E5038"/>
    <w:rsid w:val="009E5099"/>
    <w:rsid w:val="009E5A60"/>
    <w:rsid w:val="009E7EEB"/>
    <w:rsid w:val="009F0A5D"/>
    <w:rsid w:val="009F3213"/>
    <w:rsid w:val="009F4413"/>
    <w:rsid w:val="009F6E2C"/>
    <w:rsid w:val="009F73F6"/>
    <w:rsid w:val="00A006E3"/>
    <w:rsid w:val="00A00C10"/>
    <w:rsid w:val="00A00E46"/>
    <w:rsid w:val="00A02383"/>
    <w:rsid w:val="00A02B90"/>
    <w:rsid w:val="00A03048"/>
    <w:rsid w:val="00A06321"/>
    <w:rsid w:val="00A07CEB"/>
    <w:rsid w:val="00A10271"/>
    <w:rsid w:val="00A108E5"/>
    <w:rsid w:val="00A11DF1"/>
    <w:rsid w:val="00A12E4A"/>
    <w:rsid w:val="00A13008"/>
    <w:rsid w:val="00A154D6"/>
    <w:rsid w:val="00A17252"/>
    <w:rsid w:val="00A17664"/>
    <w:rsid w:val="00A21659"/>
    <w:rsid w:val="00A21847"/>
    <w:rsid w:val="00A21BE3"/>
    <w:rsid w:val="00A21E80"/>
    <w:rsid w:val="00A22471"/>
    <w:rsid w:val="00A235D6"/>
    <w:rsid w:val="00A23799"/>
    <w:rsid w:val="00A24CB9"/>
    <w:rsid w:val="00A250CD"/>
    <w:rsid w:val="00A26277"/>
    <w:rsid w:val="00A26A8C"/>
    <w:rsid w:val="00A277DD"/>
    <w:rsid w:val="00A27AEC"/>
    <w:rsid w:val="00A27FEA"/>
    <w:rsid w:val="00A303C1"/>
    <w:rsid w:val="00A30462"/>
    <w:rsid w:val="00A32550"/>
    <w:rsid w:val="00A32CA3"/>
    <w:rsid w:val="00A35082"/>
    <w:rsid w:val="00A359CD"/>
    <w:rsid w:val="00A36505"/>
    <w:rsid w:val="00A367AE"/>
    <w:rsid w:val="00A37BE6"/>
    <w:rsid w:val="00A425F9"/>
    <w:rsid w:val="00A432CF"/>
    <w:rsid w:val="00A434A9"/>
    <w:rsid w:val="00A44947"/>
    <w:rsid w:val="00A45358"/>
    <w:rsid w:val="00A453FE"/>
    <w:rsid w:val="00A475CF"/>
    <w:rsid w:val="00A50E2D"/>
    <w:rsid w:val="00A513CE"/>
    <w:rsid w:val="00A51E0B"/>
    <w:rsid w:val="00A53013"/>
    <w:rsid w:val="00A534B1"/>
    <w:rsid w:val="00A550F4"/>
    <w:rsid w:val="00A56067"/>
    <w:rsid w:val="00A601C3"/>
    <w:rsid w:val="00A62660"/>
    <w:rsid w:val="00A638B8"/>
    <w:rsid w:val="00A640DA"/>
    <w:rsid w:val="00A672CF"/>
    <w:rsid w:val="00A67300"/>
    <w:rsid w:val="00A67CAB"/>
    <w:rsid w:val="00A67CB3"/>
    <w:rsid w:val="00A70B81"/>
    <w:rsid w:val="00A7182C"/>
    <w:rsid w:val="00A71D57"/>
    <w:rsid w:val="00A73C26"/>
    <w:rsid w:val="00A7431C"/>
    <w:rsid w:val="00A74CD8"/>
    <w:rsid w:val="00A759E8"/>
    <w:rsid w:val="00A75ABB"/>
    <w:rsid w:val="00A770DB"/>
    <w:rsid w:val="00A85194"/>
    <w:rsid w:val="00A85A1E"/>
    <w:rsid w:val="00A8624D"/>
    <w:rsid w:val="00A86D8B"/>
    <w:rsid w:val="00A9182D"/>
    <w:rsid w:val="00A94A86"/>
    <w:rsid w:val="00A94F30"/>
    <w:rsid w:val="00A95FDB"/>
    <w:rsid w:val="00A9600C"/>
    <w:rsid w:val="00A96363"/>
    <w:rsid w:val="00A97045"/>
    <w:rsid w:val="00A975C4"/>
    <w:rsid w:val="00A97E84"/>
    <w:rsid w:val="00AA27F0"/>
    <w:rsid w:val="00AA3D3F"/>
    <w:rsid w:val="00AA4CC8"/>
    <w:rsid w:val="00AA68BB"/>
    <w:rsid w:val="00AA7273"/>
    <w:rsid w:val="00AB04F8"/>
    <w:rsid w:val="00AB1E44"/>
    <w:rsid w:val="00AB2252"/>
    <w:rsid w:val="00AB2F12"/>
    <w:rsid w:val="00AB49C3"/>
    <w:rsid w:val="00AB5430"/>
    <w:rsid w:val="00AB7549"/>
    <w:rsid w:val="00AB7643"/>
    <w:rsid w:val="00AB7D97"/>
    <w:rsid w:val="00AB7F8D"/>
    <w:rsid w:val="00AC0309"/>
    <w:rsid w:val="00AC1549"/>
    <w:rsid w:val="00AC47A7"/>
    <w:rsid w:val="00AC51E7"/>
    <w:rsid w:val="00AC5862"/>
    <w:rsid w:val="00AC6273"/>
    <w:rsid w:val="00AD0051"/>
    <w:rsid w:val="00AD1D77"/>
    <w:rsid w:val="00AD2DED"/>
    <w:rsid w:val="00AD3F4F"/>
    <w:rsid w:val="00AD489B"/>
    <w:rsid w:val="00AD4B78"/>
    <w:rsid w:val="00AD7020"/>
    <w:rsid w:val="00AE0B60"/>
    <w:rsid w:val="00AE2439"/>
    <w:rsid w:val="00AE3BEA"/>
    <w:rsid w:val="00AE4EE0"/>
    <w:rsid w:val="00AE50E0"/>
    <w:rsid w:val="00AE59B1"/>
    <w:rsid w:val="00AE790E"/>
    <w:rsid w:val="00AF0DBF"/>
    <w:rsid w:val="00AF1212"/>
    <w:rsid w:val="00AF1B09"/>
    <w:rsid w:val="00AF26FA"/>
    <w:rsid w:val="00AF2D21"/>
    <w:rsid w:val="00AF2F09"/>
    <w:rsid w:val="00AF2FD8"/>
    <w:rsid w:val="00AF3551"/>
    <w:rsid w:val="00AF3B21"/>
    <w:rsid w:val="00AF5015"/>
    <w:rsid w:val="00AF5AED"/>
    <w:rsid w:val="00AF6814"/>
    <w:rsid w:val="00B0111E"/>
    <w:rsid w:val="00B017F9"/>
    <w:rsid w:val="00B039C5"/>
    <w:rsid w:val="00B03AA1"/>
    <w:rsid w:val="00B03E74"/>
    <w:rsid w:val="00B0454E"/>
    <w:rsid w:val="00B04E52"/>
    <w:rsid w:val="00B0544C"/>
    <w:rsid w:val="00B0608E"/>
    <w:rsid w:val="00B07C37"/>
    <w:rsid w:val="00B10C7C"/>
    <w:rsid w:val="00B10D9C"/>
    <w:rsid w:val="00B10E13"/>
    <w:rsid w:val="00B13F41"/>
    <w:rsid w:val="00B141F8"/>
    <w:rsid w:val="00B1EC3C"/>
    <w:rsid w:val="00B2005F"/>
    <w:rsid w:val="00B20BD6"/>
    <w:rsid w:val="00B210B0"/>
    <w:rsid w:val="00B22072"/>
    <w:rsid w:val="00B22B16"/>
    <w:rsid w:val="00B232FF"/>
    <w:rsid w:val="00B257D4"/>
    <w:rsid w:val="00B25A8D"/>
    <w:rsid w:val="00B25E37"/>
    <w:rsid w:val="00B267C7"/>
    <w:rsid w:val="00B2714E"/>
    <w:rsid w:val="00B3007D"/>
    <w:rsid w:val="00B306CE"/>
    <w:rsid w:val="00B30C45"/>
    <w:rsid w:val="00B30D82"/>
    <w:rsid w:val="00B327DC"/>
    <w:rsid w:val="00B33276"/>
    <w:rsid w:val="00B349A4"/>
    <w:rsid w:val="00B34F2D"/>
    <w:rsid w:val="00B35A2D"/>
    <w:rsid w:val="00B35C70"/>
    <w:rsid w:val="00B36848"/>
    <w:rsid w:val="00B37D26"/>
    <w:rsid w:val="00B4229A"/>
    <w:rsid w:val="00B427BA"/>
    <w:rsid w:val="00B428E5"/>
    <w:rsid w:val="00B43215"/>
    <w:rsid w:val="00B433A6"/>
    <w:rsid w:val="00B43482"/>
    <w:rsid w:val="00B43BAE"/>
    <w:rsid w:val="00B44763"/>
    <w:rsid w:val="00B46573"/>
    <w:rsid w:val="00B55DB8"/>
    <w:rsid w:val="00B574D8"/>
    <w:rsid w:val="00B574DF"/>
    <w:rsid w:val="00B57DF0"/>
    <w:rsid w:val="00B609B6"/>
    <w:rsid w:val="00B61876"/>
    <w:rsid w:val="00B64B83"/>
    <w:rsid w:val="00B655EF"/>
    <w:rsid w:val="00B666C2"/>
    <w:rsid w:val="00B66E15"/>
    <w:rsid w:val="00B672E4"/>
    <w:rsid w:val="00B70C54"/>
    <w:rsid w:val="00B71365"/>
    <w:rsid w:val="00B7231E"/>
    <w:rsid w:val="00B73C03"/>
    <w:rsid w:val="00B74894"/>
    <w:rsid w:val="00B75B8D"/>
    <w:rsid w:val="00B765C1"/>
    <w:rsid w:val="00B76F47"/>
    <w:rsid w:val="00B77330"/>
    <w:rsid w:val="00B77769"/>
    <w:rsid w:val="00B81879"/>
    <w:rsid w:val="00B821A8"/>
    <w:rsid w:val="00B838AD"/>
    <w:rsid w:val="00B842BB"/>
    <w:rsid w:val="00B863BA"/>
    <w:rsid w:val="00B864BB"/>
    <w:rsid w:val="00B86FBB"/>
    <w:rsid w:val="00B87235"/>
    <w:rsid w:val="00B87958"/>
    <w:rsid w:val="00B90138"/>
    <w:rsid w:val="00B90F86"/>
    <w:rsid w:val="00B91558"/>
    <w:rsid w:val="00B91979"/>
    <w:rsid w:val="00B91C6B"/>
    <w:rsid w:val="00B91F5D"/>
    <w:rsid w:val="00B926AF"/>
    <w:rsid w:val="00B926FB"/>
    <w:rsid w:val="00B92CBC"/>
    <w:rsid w:val="00B92DDF"/>
    <w:rsid w:val="00B93C22"/>
    <w:rsid w:val="00B93C23"/>
    <w:rsid w:val="00B94E9A"/>
    <w:rsid w:val="00B96211"/>
    <w:rsid w:val="00B96F3D"/>
    <w:rsid w:val="00B97265"/>
    <w:rsid w:val="00BA0836"/>
    <w:rsid w:val="00BA3204"/>
    <w:rsid w:val="00BA3E16"/>
    <w:rsid w:val="00BA59E7"/>
    <w:rsid w:val="00BA6003"/>
    <w:rsid w:val="00BA6C08"/>
    <w:rsid w:val="00BB0180"/>
    <w:rsid w:val="00BB0E6D"/>
    <w:rsid w:val="00BB17AE"/>
    <w:rsid w:val="00BB2DAD"/>
    <w:rsid w:val="00BB44F9"/>
    <w:rsid w:val="00BB457A"/>
    <w:rsid w:val="00BB62EE"/>
    <w:rsid w:val="00BB6A8A"/>
    <w:rsid w:val="00BC278D"/>
    <w:rsid w:val="00BC28E1"/>
    <w:rsid w:val="00BC2921"/>
    <w:rsid w:val="00BC63E8"/>
    <w:rsid w:val="00BC77F1"/>
    <w:rsid w:val="00BC79B0"/>
    <w:rsid w:val="00BD000B"/>
    <w:rsid w:val="00BD0C7D"/>
    <w:rsid w:val="00BD25C3"/>
    <w:rsid w:val="00BD2E96"/>
    <w:rsid w:val="00BD3B88"/>
    <w:rsid w:val="00BD6CD6"/>
    <w:rsid w:val="00BD7ADB"/>
    <w:rsid w:val="00BE044A"/>
    <w:rsid w:val="00BE1568"/>
    <w:rsid w:val="00BE219C"/>
    <w:rsid w:val="00BE27B1"/>
    <w:rsid w:val="00BE4DB6"/>
    <w:rsid w:val="00BE5E12"/>
    <w:rsid w:val="00BF0119"/>
    <w:rsid w:val="00BF02DD"/>
    <w:rsid w:val="00BF156F"/>
    <w:rsid w:val="00BF275B"/>
    <w:rsid w:val="00BF32CB"/>
    <w:rsid w:val="00BF441E"/>
    <w:rsid w:val="00BF5E9A"/>
    <w:rsid w:val="00BF6BEC"/>
    <w:rsid w:val="00BF762A"/>
    <w:rsid w:val="00BF7982"/>
    <w:rsid w:val="00C004FF"/>
    <w:rsid w:val="00C00CA2"/>
    <w:rsid w:val="00C00F7B"/>
    <w:rsid w:val="00C01C32"/>
    <w:rsid w:val="00C02A3E"/>
    <w:rsid w:val="00C02C0E"/>
    <w:rsid w:val="00C043B9"/>
    <w:rsid w:val="00C04D8A"/>
    <w:rsid w:val="00C05197"/>
    <w:rsid w:val="00C06985"/>
    <w:rsid w:val="00C07470"/>
    <w:rsid w:val="00C07625"/>
    <w:rsid w:val="00C11788"/>
    <w:rsid w:val="00C11881"/>
    <w:rsid w:val="00C143AE"/>
    <w:rsid w:val="00C149F1"/>
    <w:rsid w:val="00C14C4C"/>
    <w:rsid w:val="00C15591"/>
    <w:rsid w:val="00C15B42"/>
    <w:rsid w:val="00C16AF0"/>
    <w:rsid w:val="00C17019"/>
    <w:rsid w:val="00C17486"/>
    <w:rsid w:val="00C2097C"/>
    <w:rsid w:val="00C2100A"/>
    <w:rsid w:val="00C21DCF"/>
    <w:rsid w:val="00C22601"/>
    <w:rsid w:val="00C236CC"/>
    <w:rsid w:val="00C24B01"/>
    <w:rsid w:val="00C264FE"/>
    <w:rsid w:val="00C26AAB"/>
    <w:rsid w:val="00C26E1F"/>
    <w:rsid w:val="00C27617"/>
    <w:rsid w:val="00C30036"/>
    <w:rsid w:val="00C305D6"/>
    <w:rsid w:val="00C31464"/>
    <w:rsid w:val="00C320FB"/>
    <w:rsid w:val="00C3218E"/>
    <w:rsid w:val="00C338CB"/>
    <w:rsid w:val="00C3393F"/>
    <w:rsid w:val="00C34182"/>
    <w:rsid w:val="00C34769"/>
    <w:rsid w:val="00C37A9D"/>
    <w:rsid w:val="00C37C50"/>
    <w:rsid w:val="00C40097"/>
    <w:rsid w:val="00C407B9"/>
    <w:rsid w:val="00C4120B"/>
    <w:rsid w:val="00C4128C"/>
    <w:rsid w:val="00C41966"/>
    <w:rsid w:val="00C41D92"/>
    <w:rsid w:val="00C44B1A"/>
    <w:rsid w:val="00C509E7"/>
    <w:rsid w:val="00C51D1B"/>
    <w:rsid w:val="00C526D6"/>
    <w:rsid w:val="00C54835"/>
    <w:rsid w:val="00C54A1F"/>
    <w:rsid w:val="00C55D09"/>
    <w:rsid w:val="00C570BA"/>
    <w:rsid w:val="00C6021B"/>
    <w:rsid w:val="00C607D1"/>
    <w:rsid w:val="00C622F1"/>
    <w:rsid w:val="00C6304F"/>
    <w:rsid w:val="00C64645"/>
    <w:rsid w:val="00C65A7F"/>
    <w:rsid w:val="00C67556"/>
    <w:rsid w:val="00C67AF1"/>
    <w:rsid w:val="00C67C43"/>
    <w:rsid w:val="00C719FB"/>
    <w:rsid w:val="00C72B73"/>
    <w:rsid w:val="00C7325B"/>
    <w:rsid w:val="00C7410A"/>
    <w:rsid w:val="00C741AD"/>
    <w:rsid w:val="00C757E1"/>
    <w:rsid w:val="00C80296"/>
    <w:rsid w:val="00C8391B"/>
    <w:rsid w:val="00C83AEF"/>
    <w:rsid w:val="00C83B05"/>
    <w:rsid w:val="00C849D0"/>
    <w:rsid w:val="00C84A63"/>
    <w:rsid w:val="00C85C6C"/>
    <w:rsid w:val="00C86581"/>
    <w:rsid w:val="00C86C33"/>
    <w:rsid w:val="00C876A9"/>
    <w:rsid w:val="00C9208A"/>
    <w:rsid w:val="00C93C0A"/>
    <w:rsid w:val="00C94265"/>
    <w:rsid w:val="00C94C46"/>
    <w:rsid w:val="00C95385"/>
    <w:rsid w:val="00C9614D"/>
    <w:rsid w:val="00CA1CB7"/>
    <w:rsid w:val="00CA2D71"/>
    <w:rsid w:val="00CA4375"/>
    <w:rsid w:val="00CA498A"/>
    <w:rsid w:val="00CA4F67"/>
    <w:rsid w:val="00CA753D"/>
    <w:rsid w:val="00CB006C"/>
    <w:rsid w:val="00CB0142"/>
    <w:rsid w:val="00CB080E"/>
    <w:rsid w:val="00CB4884"/>
    <w:rsid w:val="00CB5528"/>
    <w:rsid w:val="00CB5F0F"/>
    <w:rsid w:val="00CB6165"/>
    <w:rsid w:val="00CB6195"/>
    <w:rsid w:val="00CB665C"/>
    <w:rsid w:val="00CB6B14"/>
    <w:rsid w:val="00CB6CF2"/>
    <w:rsid w:val="00CB71D0"/>
    <w:rsid w:val="00CB733E"/>
    <w:rsid w:val="00CC0631"/>
    <w:rsid w:val="00CC06ED"/>
    <w:rsid w:val="00CC099A"/>
    <w:rsid w:val="00CC316A"/>
    <w:rsid w:val="00CC376C"/>
    <w:rsid w:val="00CC5B7F"/>
    <w:rsid w:val="00CD1326"/>
    <w:rsid w:val="00CD3552"/>
    <w:rsid w:val="00CD40E2"/>
    <w:rsid w:val="00CD478E"/>
    <w:rsid w:val="00CD55EE"/>
    <w:rsid w:val="00CD76BE"/>
    <w:rsid w:val="00CD7C9A"/>
    <w:rsid w:val="00CE0787"/>
    <w:rsid w:val="00CE1FE6"/>
    <w:rsid w:val="00CE2570"/>
    <w:rsid w:val="00CE2C8C"/>
    <w:rsid w:val="00CE2EDB"/>
    <w:rsid w:val="00CE3D0D"/>
    <w:rsid w:val="00CE5894"/>
    <w:rsid w:val="00CE6572"/>
    <w:rsid w:val="00CE749E"/>
    <w:rsid w:val="00CF1222"/>
    <w:rsid w:val="00CF12C5"/>
    <w:rsid w:val="00CF16A9"/>
    <w:rsid w:val="00CF3C57"/>
    <w:rsid w:val="00CF3C8E"/>
    <w:rsid w:val="00CF42A2"/>
    <w:rsid w:val="00CF4CB1"/>
    <w:rsid w:val="00CF5CB5"/>
    <w:rsid w:val="00CF6BAC"/>
    <w:rsid w:val="00D00A39"/>
    <w:rsid w:val="00D02019"/>
    <w:rsid w:val="00D02C23"/>
    <w:rsid w:val="00D03304"/>
    <w:rsid w:val="00D03947"/>
    <w:rsid w:val="00D0424E"/>
    <w:rsid w:val="00D04975"/>
    <w:rsid w:val="00D04D8E"/>
    <w:rsid w:val="00D0501C"/>
    <w:rsid w:val="00D05419"/>
    <w:rsid w:val="00D06061"/>
    <w:rsid w:val="00D1050A"/>
    <w:rsid w:val="00D10785"/>
    <w:rsid w:val="00D12054"/>
    <w:rsid w:val="00D16342"/>
    <w:rsid w:val="00D171AF"/>
    <w:rsid w:val="00D174D8"/>
    <w:rsid w:val="00D203B5"/>
    <w:rsid w:val="00D21228"/>
    <w:rsid w:val="00D214D3"/>
    <w:rsid w:val="00D22657"/>
    <w:rsid w:val="00D23CD0"/>
    <w:rsid w:val="00D2424F"/>
    <w:rsid w:val="00D25475"/>
    <w:rsid w:val="00D30580"/>
    <w:rsid w:val="00D31289"/>
    <w:rsid w:val="00D32412"/>
    <w:rsid w:val="00D33318"/>
    <w:rsid w:val="00D34DB2"/>
    <w:rsid w:val="00D35A4E"/>
    <w:rsid w:val="00D36D07"/>
    <w:rsid w:val="00D37232"/>
    <w:rsid w:val="00D377F7"/>
    <w:rsid w:val="00D4010E"/>
    <w:rsid w:val="00D40C42"/>
    <w:rsid w:val="00D40DA0"/>
    <w:rsid w:val="00D413B4"/>
    <w:rsid w:val="00D41634"/>
    <w:rsid w:val="00D47148"/>
    <w:rsid w:val="00D47171"/>
    <w:rsid w:val="00D474DB"/>
    <w:rsid w:val="00D509AC"/>
    <w:rsid w:val="00D53737"/>
    <w:rsid w:val="00D54CD3"/>
    <w:rsid w:val="00D561D7"/>
    <w:rsid w:val="00D5645A"/>
    <w:rsid w:val="00D568D5"/>
    <w:rsid w:val="00D56FB5"/>
    <w:rsid w:val="00D60435"/>
    <w:rsid w:val="00D61122"/>
    <w:rsid w:val="00D63070"/>
    <w:rsid w:val="00D6503D"/>
    <w:rsid w:val="00D65E25"/>
    <w:rsid w:val="00D71B9B"/>
    <w:rsid w:val="00D74808"/>
    <w:rsid w:val="00D75E70"/>
    <w:rsid w:val="00D76284"/>
    <w:rsid w:val="00D824E7"/>
    <w:rsid w:val="00D83AD3"/>
    <w:rsid w:val="00D83CDA"/>
    <w:rsid w:val="00D83FB9"/>
    <w:rsid w:val="00D856FC"/>
    <w:rsid w:val="00D85A7D"/>
    <w:rsid w:val="00D86D42"/>
    <w:rsid w:val="00D872BC"/>
    <w:rsid w:val="00D878A0"/>
    <w:rsid w:val="00D87D37"/>
    <w:rsid w:val="00D87DA4"/>
    <w:rsid w:val="00D906D8"/>
    <w:rsid w:val="00D90964"/>
    <w:rsid w:val="00D93C02"/>
    <w:rsid w:val="00D943D6"/>
    <w:rsid w:val="00D94984"/>
    <w:rsid w:val="00D96998"/>
    <w:rsid w:val="00DA01F7"/>
    <w:rsid w:val="00DA0576"/>
    <w:rsid w:val="00DA1625"/>
    <w:rsid w:val="00DA1AAD"/>
    <w:rsid w:val="00DA2D70"/>
    <w:rsid w:val="00DA361B"/>
    <w:rsid w:val="00DA3753"/>
    <w:rsid w:val="00DA3CEE"/>
    <w:rsid w:val="00DA449D"/>
    <w:rsid w:val="00DA585F"/>
    <w:rsid w:val="00DA58BB"/>
    <w:rsid w:val="00DA5C89"/>
    <w:rsid w:val="00DA5F94"/>
    <w:rsid w:val="00DA72ED"/>
    <w:rsid w:val="00DB3182"/>
    <w:rsid w:val="00DB48A9"/>
    <w:rsid w:val="00DB603E"/>
    <w:rsid w:val="00DB678E"/>
    <w:rsid w:val="00DB7E6F"/>
    <w:rsid w:val="00DB7F7D"/>
    <w:rsid w:val="00DC102F"/>
    <w:rsid w:val="00DC1047"/>
    <w:rsid w:val="00DC1A50"/>
    <w:rsid w:val="00DC2459"/>
    <w:rsid w:val="00DC2ACA"/>
    <w:rsid w:val="00DC4551"/>
    <w:rsid w:val="00DC5335"/>
    <w:rsid w:val="00DC5D02"/>
    <w:rsid w:val="00DC6191"/>
    <w:rsid w:val="00DD2343"/>
    <w:rsid w:val="00DD24C2"/>
    <w:rsid w:val="00DD3793"/>
    <w:rsid w:val="00DD5664"/>
    <w:rsid w:val="00DD7731"/>
    <w:rsid w:val="00DE00DA"/>
    <w:rsid w:val="00DE1003"/>
    <w:rsid w:val="00DE784C"/>
    <w:rsid w:val="00DF0323"/>
    <w:rsid w:val="00DF0EE6"/>
    <w:rsid w:val="00DF183E"/>
    <w:rsid w:val="00DF27EA"/>
    <w:rsid w:val="00DF460D"/>
    <w:rsid w:val="00DF49F5"/>
    <w:rsid w:val="00DF54CD"/>
    <w:rsid w:val="00DF7A67"/>
    <w:rsid w:val="00DF7CAE"/>
    <w:rsid w:val="00E005D7"/>
    <w:rsid w:val="00E01651"/>
    <w:rsid w:val="00E0220B"/>
    <w:rsid w:val="00E027C8"/>
    <w:rsid w:val="00E02C5C"/>
    <w:rsid w:val="00E033A9"/>
    <w:rsid w:val="00E044C6"/>
    <w:rsid w:val="00E0458A"/>
    <w:rsid w:val="00E04703"/>
    <w:rsid w:val="00E06473"/>
    <w:rsid w:val="00E1069D"/>
    <w:rsid w:val="00E10C85"/>
    <w:rsid w:val="00E11281"/>
    <w:rsid w:val="00E13979"/>
    <w:rsid w:val="00E14B82"/>
    <w:rsid w:val="00E17A3E"/>
    <w:rsid w:val="00E20DFD"/>
    <w:rsid w:val="00E2217F"/>
    <w:rsid w:val="00E22C4E"/>
    <w:rsid w:val="00E2460B"/>
    <w:rsid w:val="00E26360"/>
    <w:rsid w:val="00E3065D"/>
    <w:rsid w:val="00E319AC"/>
    <w:rsid w:val="00E32600"/>
    <w:rsid w:val="00E33249"/>
    <w:rsid w:val="00E33F20"/>
    <w:rsid w:val="00E34D38"/>
    <w:rsid w:val="00E350A2"/>
    <w:rsid w:val="00E35F17"/>
    <w:rsid w:val="00E362C4"/>
    <w:rsid w:val="00E36337"/>
    <w:rsid w:val="00E36D3C"/>
    <w:rsid w:val="00E37579"/>
    <w:rsid w:val="00E37B79"/>
    <w:rsid w:val="00E37F83"/>
    <w:rsid w:val="00E406CE"/>
    <w:rsid w:val="00E426AC"/>
    <w:rsid w:val="00E431F9"/>
    <w:rsid w:val="00E44932"/>
    <w:rsid w:val="00E44B24"/>
    <w:rsid w:val="00E46E40"/>
    <w:rsid w:val="00E477C8"/>
    <w:rsid w:val="00E50014"/>
    <w:rsid w:val="00E5116C"/>
    <w:rsid w:val="00E51766"/>
    <w:rsid w:val="00E526C2"/>
    <w:rsid w:val="00E53C21"/>
    <w:rsid w:val="00E55A95"/>
    <w:rsid w:val="00E5614C"/>
    <w:rsid w:val="00E60670"/>
    <w:rsid w:val="00E60CEA"/>
    <w:rsid w:val="00E622D7"/>
    <w:rsid w:val="00E65C79"/>
    <w:rsid w:val="00E664FA"/>
    <w:rsid w:val="00E66F60"/>
    <w:rsid w:val="00E67D16"/>
    <w:rsid w:val="00E71419"/>
    <w:rsid w:val="00E72725"/>
    <w:rsid w:val="00E75C80"/>
    <w:rsid w:val="00E76895"/>
    <w:rsid w:val="00E76966"/>
    <w:rsid w:val="00E76C56"/>
    <w:rsid w:val="00E7751A"/>
    <w:rsid w:val="00E777A2"/>
    <w:rsid w:val="00E804E8"/>
    <w:rsid w:val="00E80748"/>
    <w:rsid w:val="00E80D43"/>
    <w:rsid w:val="00E811D7"/>
    <w:rsid w:val="00E82B5E"/>
    <w:rsid w:val="00E83EF6"/>
    <w:rsid w:val="00E84F0D"/>
    <w:rsid w:val="00E86450"/>
    <w:rsid w:val="00E8702C"/>
    <w:rsid w:val="00E90DDA"/>
    <w:rsid w:val="00E90E24"/>
    <w:rsid w:val="00E91AAE"/>
    <w:rsid w:val="00E923E8"/>
    <w:rsid w:val="00E942C8"/>
    <w:rsid w:val="00E94B1D"/>
    <w:rsid w:val="00E96278"/>
    <w:rsid w:val="00E973FF"/>
    <w:rsid w:val="00E9751A"/>
    <w:rsid w:val="00E97C12"/>
    <w:rsid w:val="00EA2B6E"/>
    <w:rsid w:val="00EA4954"/>
    <w:rsid w:val="00EA56A7"/>
    <w:rsid w:val="00EA6406"/>
    <w:rsid w:val="00EA6C41"/>
    <w:rsid w:val="00EA70E6"/>
    <w:rsid w:val="00EB070E"/>
    <w:rsid w:val="00EB0D36"/>
    <w:rsid w:val="00EB18EF"/>
    <w:rsid w:val="00EB21CF"/>
    <w:rsid w:val="00EB2347"/>
    <w:rsid w:val="00EB381E"/>
    <w:rsid w:val="00EB39B9"/>
    <w:rsid w:val="00EB4E13"/>
    <w:rsid w:val="00EB5769"/>
    <w:rsid w:val="00EB5832"/>
    <w:rsid w:val="00EB5EF1"/>
    <w:rsid w:val="00EB63D5"/>
    <w:rsid w:val="00EB649B"/>
    <w:rsid w:val="00EC022B"/>
    <w:rsid w:val="00EC3130"/>
    <w:rsid w:val="00EC3210"/>
    <w:rsid w:val="00EC4036"/>
    <w:rsid w:val="00EC4AD7"/>
    <w:rsid w:val="00EC5113"/>
    <w:rsid w:val="00EC6A69"/>
    <w:rsid w:val="00EC7FF8"/>
    <w:rsid w:val="00ED09F7"/>
    <w:rsid w:val="00ED0F3A"/>
    <w:rsid w:val="00ED165C"/>
    <w:rsid w:val="00ED1771"/>
    <w:rsid w:val="00ED2AC9"/>
    <w:rsid w:val="00ED34FA"/>
    <w:rsid w:val="00ED3820"/>
    <w:rsid w:val="00ED4877"/>
    <w:rsid w:val="00ED493E"/>
    <w:rsid w:val="00ED5B69"/>
    <w:rsid w:val="00ED6A15"/>
    <w:rsid w:val="00ED7335"/>
    <w:rsid w:val="00ED7836"/>
    <w:rsid w:val="00ED7DBE"/>
    <w:rsid w:val="00ED7FA7"/>
    <w:rsid w:val="00EE0D40"/>
    <w:rsid w:val="00EE0E6A"/>
    <w:rsid w:val="00EE5613"/>
    <w:rsid w:val="00EE60E2"/>
    <w:rsid w:val="00EE6E2E"/>
    <w:rsid w:val="00EF149E"/>
    <w:rsid w:val="00EF1569"/>
    <w:rsid w:val="00EF26B8"/>
    <w:rsid w:val="00EF3C05"/>
    <w:rsid w:val="00EF3DE0"/>
    <w:rsid w:val="00EF68A9"/>
    <w:rsid w:val="00EF6B7E"/>
    <w:rsid w:val="00EF6F13"/>
    <w:rsid w:val="00EF71DF"/>
    <w:rsid w:val="00F016AC"/>
    <w:rsid w:val="00F02D3D"/>
    <w:rsid w:val="00F03471"/>
    <w:rsid w:val="00F03CEF"/>
    <w:rsid w:val="00F0417B"/>
    <w:rsid w:val="00F04DF2"/>
    <w:rsid w:val="00F05FEA"/>
    <w:rsid w:val="00F07194"/>
    <w:rsid w:val="00F07553"/>
    <w:rsid w:val="00F1386C"/>
    <w:rsid w:val="00F14F36"/>
    <w:rsid w:val="00F157C1"/>
    <w:rsid w:val="00F16714"/>
    <w:rsid w:val="00F17E12"/>
    <w:rsid w:val="00F17F42"/>
    <w:rsid w:val="00F216A4"/>
    <w:rsid w:val="00F22DCF"/>
    <w:rsid w:val="00F23216"/>
    <w:rsid w:val="00F30ED1"/>
    <w:rsid w:val="00F320F9"/>
    <w:rsid w:val="00F3387D"/>
    <w:rsid w:val="00F33B9E"/>
    <w:rsid w:val="00F355AA"/>
    <w:rsid w:val="00F36B17"/>
    <w:rsid w:val="00F37341"/>
    <w:rsid w:val="00F374A5"/>
    <w:rsid w:val="00F37626"/>
    <w:rsid w:val="00F4165F"/>
    <w:rsid w:val="00F428B6"/>
    <w:rsid w:val="00F42F72"/>
    <w:rsid w:val="00F435C8"/>
    <w:rsid w:val="00F46360"/>
    <w:rsid w:val="00F46DDD"/>
    <w:rsid w:val="00F47E88"/>
    <w:rsid w:val="00F5101D"/>
    <w:rsid w:val="00F5162E"/>
    <w:rsid w:val="00F5238B"/>
    <w:rsid w:val="00F5269D"/>
    <w:rsid w:val="00F533FB"/>
    <w:rsid w:val="00F53EC3"/>
    <w:rsid w:val="00F55DA2"/>
    <w:rsid w:val="00F57692"/>
    <w:rsid w:val="00F60411"/>
    <w:rsid w:val="00F6051F"/>
    <w:rsid w:val="00F60E3A"/>
    <w:rsid w:val="00F6191D"/>
    <w:rsid w:val="00F62B6C"/>
    <w:rsid w:val="00F62F07"/>
    <w:rsid w:val="00F63AD4"/>
    <w:rsid w:val="00F64E45"/>
    <w:rsid w:val="00F65027"/>
    <w:rsid w:val="00F65534"/>
    <w:rsid w:val="00F665F0"/>
    <w:rsid w:val="00F66DDB"/>
    <w:rsid w:val="00F71F34"/>
    <w:rsid w:val="00F7227F"/>
    <w:rsid w:val="00F73905"/>
    <w:rsid w:val="00F74098"/>
    <w:rsid w:val="00F7433F"/>
    <w:rsid w:val="00F74392"/>
    <w:rsid w:val="00F752B3"/>
    <w:rsid w:val="00F77974"/>
    <w:rsid w:val="00F814F0"/>
    <w:rsid w:val="00F81C04"/>
    <w:rsid w:val="00F84058"/>
    <w:rsid w:val="00F85CDC"/>
    <w:rsid w:val="00F85D5F"/>
    <w:rsid w:val="00F85E48"/>
    <w:rsid w:val="00F90168"/>
    <w:rsid w:val="00F90AF9"/>
    <w:rsid w:val="00F90F43"/>
    <w:rsid w:val="00F91046"/>
    <w:rsid w:val="00F914B6"/>
    <w:rsid w:val="00F924AF"/>
    <w:rsid w:val="00F94CC1"/>
    <w:rsid w:val="00F94E60"/>
    <w:rsid w:val="00F95743"/>
    <w:rsid w:val="00F95EB3"/>
    <w:rsid w:val="00F96363"/>
    <w:rsid w:val="00F97351"/>
    <w:rsid w:val="00F97960"/>
    <w:rsid w:val="00F979A3"/>
    <w:rsid w:val="00F979B7"/>
    <w:rsid w:val="00FA0AB0"/>
    <w:rsid w:val="00FA1571"/>
    <w:rsid w:val="00FA2B11"/>
    <w:rsid w:val="00FA4469"/>
    <w:rsid w:val="00FA4CAF"/>
    <w:rsid w:val="00FA54AD"/>
    <w:rsid w:val="00FA5802"/>
    <w:rsid w:val="00FA5DF2"/>
    <w:rsid w:val="00FA6455"/>
    <w:rsid w:val="00FA77D7"/>
    <w:rsid w:val="00FA7C8E"/>
    <w:rsid w:val="00FB023A"/>
    <w:rsid w:val="00FB0B7A"/>
    <w:rsid w:val="00FB0C59"/>
    <w:rsid w:val="00FB104B"/>
    <w:rsid w:val="00FB4035"/>
    <w:rsid w:val="00FB4A72"/>
    <w:rsid w:val="00FB5E30"/>
    <w:rsid w:val="00FB76DB"/>
    <w:rsid w:val="00FC06B7"/>
    <w:rsid w:val="00FC1713"/>
    <w:rsid w:val="00FC1EAD"/>
    <w:rsid w:val="00FC2AD1"/>
    <w:rsid w:val="00FC4416"/>
    <w:rsid w:val="00FC4833"/>
    <w:rsid w:val="00FC6579"/>
    <w:rsid w:val="00FC6905"/>
    <w:rsid w:val="00FC7389"/>
    <w:rsid w:val="00FC77B0"/>
    <w:rsid w:val="00FD06D4"/>
    <w:rsid w:val="00FD29E4"/>
    <w:rsid w:val="00FD5D6C"/>
    <w:rsid w:val="00FD5DC2"/>
    <w:rsid w:val="00FD64A6"/>
    <w:rsid w:val="00FE05CF"/>
    <w:rsid w:val="00FE2906"/>
    <w:rsid w:val="00FE353A"/>
    <w:rsid w:val="00FE753F"/>
    <w:rsid w:val="00FE7D19"/>
    <w:rsid w:val="00FF1110"/>
    <w:rsid w:val="00FF3A88"/>
    <w:rsid w:val="00FF3BC7"/>
    <w:rsid w:val="00FF3DE7"/>
    <w:rsid w:val="00FF6BFD"/>
    <w:rsid w:val="0127BCBF"/>
    <w:rsid w:val="013C2BDA"/>
    <w:rsid w:val="013FE29A"/>
    <w:rsid w:val="0141489E"/>
    <w:rsid w:val="014D4856"/>
    <w:rsid w:val="017356DF"/>
    <w:rsid w:val="01BD979B"/>
    <w:rsid w:val="01C619B8"/>
    <w:rsid w:val="01CC4950"/>
    <w:rsid w:val="01F9762E"/>
    <w:rsid w:val="025700BF"/>
    <w:rsid w:val="0274B5CC"/>
    <w:rsid w:val="02C32F42"/>
    <w:rsid w:val="02C58B45"/>
    <w:rsid w:val="03017383"/>
    <w:rsid w:val="03133FF4"/>
    <w:rsid w:val="03A793A5"/>
    <w:rsid w:val="03DAA59A"/>
    <w:rsid w:val="04103299"/>
    <w:rsid w:val="049A7143"/>
    <w:rsid w:val="04A39562"/>
    <w:rsid w:val="04B4E0B5"/>
    <w:rsid w:val="04C63FBC"/>
    <w:rsid w:val="05252760"/>
    <w:rsid w:val="0550A038"/>
    <w:rsid w:val="05718D91"/>
    <w:rsid w:val="057E5CED"/>
    <w:rsid w:val="05844B34"/>
    <w:rsid w:val="058E8B7A"/>
    <w:rsid w:val="058F5B03"/>
    <w:rsid w:val="05AD88FC"/>
    <w:rsid w:val="0635DAF3"/>
    <w:rsid w:val="063B4233"/>
    <w:rsid w:val="068ADF6B"/>
    <w:rsid w:val="06B233FE"/>
    <w:rsid w:val="06E30245"/>
    <w:rsid w:val="0722AF95"/>
    <w:rsid w:val="0734C568"/>
    <w:rsid w:val="074DEE7C"/>
    <w:rsid w:val="0758A094"/>
    <w:rsid w:val="07693530"/>
    <w:rsid w:val="079E8BC4"/>
    <w:rsid w:val="07A4E47A"/>
    <w:rsid w:val="07ACD7D2"/>
    <w:rsid w:val="07DF3898"/>
    <w:rsid w:val="088B3118"/>
    <w:rsid w:val="08CABEAF"/>
    <w:rsid w:val="08FB69A6"/>
    <w:rsid w:val="08FF5FEC"/>
    <w:rsid w:val="09212F4C"/>
    <w:rsid w:val="093DEF73"/>
    <w:rsid w:val="09454DFB"/>
    <w:rsid w:val="0949B74B"/>
    <w:rsid w:val="094AE2CD"/>
    <w:rsid w:val="09B1DB2C"/>
    <w:rsid w:val="09C88491"/>
    <w:rsid w:val="09E1D278"/>
    <w:rsid w:val="0A203660"/>
    <w:rsid w:val="0A702E68"/>
    <w:rsid w:val="0A84B022"/>
    <w:rsid w:val="0AA904BB"/>
    <w:rsid w:val="0AC25DDF"/>
    <w:rsid w:val="0AEF5B61"/>
    <w:rsid w:val="0AF6C010"/>
    <w:rsid w:val="0AF707B8"/>
    <w:rsid w:val="0B120D98"/>
    <w:rsid w:val="0B3A867F"/>
    <w:rsid w:val="0BC02B09"/>
    <w:rsid w:val="0C2F01DD"/>
    <w:rsid w:val="0C565CB1"/>
    <w:rsid w:val="0C5E09E7"/>
    <w:rsid w:val="0C75D3C8"/>
    <w:rsid w:val="0C7E1719"/>
    <w:rsid w:val="0C8CBE79"/>
    <w:rsid w:val="0C935963"/>
    <w:rsid w:val="0CC64B8E"/>
    <w:rsid w:val="0D3882B6"/>
    <w:rsid w:val="0D496A09"/>
    <w:rsid w:val="0D984379"/>
    <w:rsid w:val="0DF964FD"/>
    <w:rsid w:val="0E10FC9D"/>
    <w:rsid w:val="0E37A242"/>
    <w:rsid w:val="0E477C74"/>
    <w:rsid w:val="0E621BEF"/>
    <w:rsid w:val="0EAEE3AF"/>
    <w:rsid w:val="0ECA433E"/>
    <w:rsid w:val="0ECFAA7E"/>
    <w:rsid w:val="0F009C54"/>
    <w:rsid w:val="0F9AA39A"/>
    <w:rsid w:val="0F9BDE9A"/>
    <w:rsid w:val="0FBC0742"/>
    <w:rsid w:val="0FDEB1B6"/>
    <w:rsid w:val="10180BA0"/>
    <w:rsid w:val="106B6407"/>
    <w:rsid w:val="106BA43B"/>
    <w:rsid w:val="107F96AC"/>
    <w:rsid w:val="108BF2B6"/>
    <w:rsid w:val="10A8D312"/>
    <w:rsid w:val="10AE4440"/>
    <w:rsid w:val="10CD7E97"/>
    <w:rsid w:val="10F77AEB"/>
    <w:rsid w:val="11022A45"/>
    <w:rsid w:val="122B955C"/>
    <w:rsid w:val="12E71A8B"/>
    <w:rsid w:val="13D01D6B"/>
    <w:rsid w:val="13E3F80F"/>
    <w:rsid w:val="13E9B2BD"/>
    <w:rsid w:val="1425FB46"/>
    <w:rsid w:val="143C2255"/>
    <w:rsid w:val="144F7E24"/>
    <w:rsid w:val="14607FC8"/>
    <w:rsid w:val="147D29CD"/>
    <w:rsid w:val="149EFDF0"/>
    <w:rsid w:val="14AF2ECA"/>
    <w:rsid w:val="150D0150"/>
    <w:rsid w:val="15476A6C"/>
    <w:rsid w:val="15567862"/>
    <w:rsid w:val="155C0399"/>
    <w:rsid w:val="158E5E29"/>
    <w:rsid w:val="159A60F8"/>
    <w:rsid w:val="15F55B44"/>
    <w:rsid w:val="15F5CDED"/>
    <w:rsid w:val="160D7E8F"/>
    <w:rsid w:val="1616F98D"/>
    <w:rsid w:val="162F434D"/>
    <w:rsid w:val="177F58FA"/>
    <w:rsid w:val="178A24DE"/>
    <w:rsid w:val="17E73997"/>
    <w:rsid w:val="18ACEC20"/>
    <w:rsid w:val="18C73FA3"/>
    <w:rsid w:val="18ECBD14"/>
    <w:rsid w:val="191FC0A8"/>
    <w:rsid w:val="198E4CBC"/>
    <w:rsid w:val="199F95F1"/>
    <w:rsid w:val="19B1BAC1"/>
    <w:rsid w:val="19BE7FCA"/>
    <w:rsid w:val="19D2B937"/>
    <w:rsid w:val="19F9F52E"/>
    <w:rsid w:val="1A53F0A8"/>
    <w:rsid w:val="1AE36385"/>
    <w:rsid w:val="1AEB523F"/>
    <w:rsid w:val="1B17BFD9"/>
    <w:rsid w:val="1B467740"/>
    <w:rsid w:val="1B5639CF"/>
    <w:rsid w:val="1B8FD491"/>
    <w:rsid w:val="1BD2F4D4"/>
    <w:rsid w:val="1BD4CB80"/>
    <w:rsid w:val="1C2615B9"/>
    <w:rsid w:val="1C5864A0"/>
    <w:rsid w:val="1D6917F0"/>
    <w:rsid w:val="1D6D1AA4"/>
    <w:rsid w:val="1D921AFB"/>
    <w:rsid w:val="1E4BFDDF"/>
    <w:rsid w:val="1E6D15A8"/>
    <w:rsid w:val="1E89BAE0"/>
    <w:rsid w:val="1ED40F07"/>
    <w:rsid w:val="1F4F0BE5"/>
    <w:rsid w:val="1F5E12F0"/>
    <w:rsid w:val="1F7D61B3"/>
    <w:rsid w:val="1FF7E89B"/>
    <w:rsid w:val="2006136E"/>
    <w:rsid w:val="200C7AA4"/>
    <w:rsid w:val="200DA885"/>
    <w:rsid w:val="20527618"/>
    <w:rsid w:val="20582D3F"/>
    <w:rsid w:val="205B1C69"/>
    <w:rsid w:val="205B22E7"/>
    <w:rsid w:val="2063D955"/>
    <w:rsid w:val="20B5EBA5"/>
    <w:rsid w:val="20F19003"/>
    <w:rsid w:val="214BF032"/>
    <w:rsid w:val="215800EF"/>
    <w:rsid w:val="21AE8758"/>
    <w:rsid w:val="21B16391"/>
    <w:rsid w:val="21FAA075"/>
    <w:rsid w:val="22271187"/>
    <w:rsid w:val="223B7178"/>
    <w:rsid w:val="22801B49"/>
    <w:rsid w:val="229486A7"/>
    <w:rsid w:val="22A5C951"/>
    <w:rsid w:val="22EAE99C"/>
    <w:rsid w:val="23334D37"/>
    <w:rsid w:val="2345E0BF"/>
    <w:rsid w:val="235B1A86"/>
    <w:rsid w:val="237252FA"/>
    <w:rsid w:val="237D8AC1"/>
    <w:rsid w:val="238AD7AE"/>
    <w:rsid w:val="23948A77"/>
    <w:rsid w:val="23A0DE97"/>
    <w:rsid w:val="23E75505"/>
    <w:rsid w:val="23FFB887"/>
    <w:rsid w:val="24015C7F"/>
    <w:rsid w:val="24019139"/>
    <w:rsid w:val="241361F1"/>
    <w:rsid w:val="242217DE"/>
    <w:rsid w:val="243AD2A2"/>
    <w:rsid w:val="24611BC2"/>
    <w:rsid w:val="24734EBF"/>
    <w:rsid w:val="24946ED8"/>
    <w:rsid w:val="252B9E62"/>
    <w:rsid w:val="2564667E"/>
    <w:rsid w:val="256F8F50"/>
    <w:rsid w:val="25BAF074"/>
    <w:rsid w:val="25DCD29B"/>
    <w:rsid w:val="26069E9A"/>
    <w:rsid w:val="26200821"/>
    <w:rsid w:val="2665D774"/>
    <w:rsid w:val="26C45EB8"/>
    <w:rsid w:val="26DD309E"/>
    <w:rsid w:val="26E98486"/>
    <w:rsid w:val="26F8363B"/>
    <w:rsid w:val="2706D7E7"/>
    <w:rsid w:val="270E5FCB"/>
    <w:rsid w:val="279E7484"/>
    <w:rsid w:val="27B3580A"/>
    <w:rsid w:val="27D09B6D"/>
    <w:rsid w:val="27D1C7FF"/>
    <w:rsid w:val="27F57993"/>
    <w:rsid w:val="27FE7088"/>
    <w:rsid w:val="2818B3F2"/>
    <w:rsid w:val="291B63C9"/>
    <w:rsid w:val="29575066"/>
    <w:rsid w:val="299D1F4D"/>
    <w:rsid w:val="2A56313B"/>
    <w:rsid w:val="2A6E0C8A"/>
    <w:rsid w:val="2A707F8C"/>
    <w:rsid w:val="2A7C36F4"/>
    <w:rsid w:val="2AC97386"/>
    <w:rsid w:val="2B269642"/>
    <w:rsid w:val="2B3203DA"/>
    <w:rsid w:val="2B478D17"/>
    <w:rsid w:val="2B4F5F0D"/>
    <w:rsid w:val="2B75B778"/>
    <w:rsid w:val="2BAFA5A2"/>
    <w:rsid w:val="2BC8A665"/>
    <w:rsid w:val="2C1D6C2E"/>
    <w:rsid w:val="2C249968"/>
    <w:rsid w:val="2C8E71A0"/>
    <w:rsid w:val="2D02512F"/>
    <w:rsid w:val="2D27F087"/>
    <w:rsid w:val="2D3661C2"/>
    <w:rsid w:val="2DB8E39C"/>
    <w:rsid w:val="2DE11D70"/>
    <w:rsid w:val="2F7C892A"/>
    <w:rsid w:val="2FBFD21E"/>
    <w:rsid w:val="2FCDBEFC"/>
    <w:rsid w:val="2FD5891E"/>
    <w:rsid w:val="2FEE4ACA"/>
    <w:rsid w:val="2FFCC31A"/>
    <w:rsid w:val="300ECF0E"/>
    <w:rsid w:val="30585421"/>
    <w:rsid w:val="309A193C"/>
    <w:rsid w:val="30DFDF50"/>
    <w:rsid w:val="30F270E8"/>
    <w:rsid w:val="30F3AC45"/>
    <w:rsid w:val="3176D9B8"/>
    <w:rsid w:val="317A43FB"/>
    <w:rsid w:val="31902B98"/>
    <w:rsid w:val="31B91479"/>
    <w:rsid w:val="31BF3AEA"/>
    <w:rsid w:val="31C38A61"/>
    <w:rsid w:val="31DCC996"/>
    <w:rsid w:val="3269484F"/>
    <w:rsid w:val="32A0FCE2"/>
    <w:rsid w:val="32E033C9"/>
    <w:rsid w:val="32EA4E95"/>
    <w:rsid w:val="340AA9BE"/>
    <w:rsid w:val="3435FA44"/>
    <w:rsid w:val="3437A212"/>
    <w:rsid w:val="34DAE138"/>
    <w:rsid w:val="34E72ADB"/>
    <w:rsid w:val="3558C9CF"/>
    <w:rsid w:val="356205F8"/>
    <w:rsid w:val="35744F54"/>
    <w:rsid w:val="35C61C8E"/>
    <w:rsid w:val="36212036"/>
    <w:rsid w:val="367B11D0"/>
    <w:rsid w:val="3692DA0C"/>
    <w:rsid w:val="36A87DEF"/>
    <w:rsid w:val="36AA105F"/>
    <w:rsid w:val="36D1B74A"/>
    <w:rsid w:val="36E922F7"/>
    <w:rsid w:val="3707C449"/>
    <w:rsid w:val="3723EEFE"/>
    <w:rsid w:val="3730D9C8"/>
    <w:rsid w:val="375B7200"/>
    <w:rsid w:val="37763048"/>
    <w:rsid w:val="378E639B"/>
    <w:rsid w:val="37E61B3C"/>
    <w:rsid w:val="37F113F7"/>
    <w:rsid w:val="38258285"/>
    <w:rsid w:val="385B0F41"/>
    <w:rsid w:val="385D3C9D"/>
    <w:rsid w:val="38A33942"/>
    <w:rsid w:val="394DB8E7"/>
    <w:rsid w:val="39527613"/>
    <w:rsid w:val="39940B65"/>
    <w:rsid w:val="39D02FDD"/>
    <w:rsid w:val="39FFFE44"/>
    <w:rsid w:val="3A24B30E"/>
    <w:rsid w:val="3A33F5A7"/>
    <w:rsid w:val="3ADD1B2D"/>
    <w:rsid w:val="3AED9923"/>
    <w:rsid w:val="3B061327"/>
    <w:rsid w:val="3B200859"/>
    <w:rsid w:val="3B628832"/>
    <w:rsid w:val="3BC54843"/>
    <w:rsid w:val="3BE69085"/>
    <w:rsid w:val="3BECA3BF"/>
    <w:rsid w:val="3BEE618A"/>
    <w:rsid w:val="3C10E0C4"/>
    <w:rsid w:val="3C87F303"/>
    <w:rsid w:val="3C9A5822"/>
    <w:rsid w:val="3CA3954D"/>
    <w:rsid w:val="3D149E50"/>
    <w:rsid w:val="3D176F5B"/>
    <w:rsid w:val="3D8A1226"/>
    <w:rsid w:val="3D92B5A4"/>
    <w:rsid w:val="3DA95A7A"/>
    <w:rsid w:val="3DC0F56C"/>
    <w:rsid w:val="3DD65EE0"/>
    <w:rsid w:val="3DE929CB"/>
    <w:rsid w:val="3E60EC34"/>
    <w:rsid w:val="3E807B44"/>
    <w:rsid w:val="3E8E7F4C"/>
    <w:rsid w:val="3ED8CC3C"/>
    <w:rsid w:val="3F1D7AA4"/>
    <w:rsid w:val="3F1FBA73"/>
    <w:rsid w:val="3FCEC3B3"/>
    <w:rsid w:val="3FF2048A"/>
    <w:rsid w:val="40038D90"/>
    <w:rsid w:val="4015C4AC"/>
    <w:rsid w:val="40496755"/>
    <w:rsid w:val="40554AF6"/>
    <w:rsid w:val="405E6415"/>
    <w:rsid w:val="40E4F014"/>
    <w:rsid w:val="410B41B6"/>
    <w:rsid w:val="416EF50A"/>
    <w:rsid w:val="41DEC987"/>
    <w:rsid w:val="423E7014"/>
    <w:rsid w:val="42726FEE"/>
    <w:rsid w:val="42EA0A95"/>
    <w:rsid w:val="4390F4A1"/>
    <w:rsid w:val="43990293"/>
    <w:rsid w:val="440045BC"/>
    <w:rsid w:val="44427B2E"/>
    <w:rsid w:val="44B2E7F9"/>
    <w:rsid w:val="45268B5E"/>
    <w:rsid w:val="4689EE16"/>
    <w:rsid w:val="46EA77B1"/>
    <w:rsid w:val="472DC24A"/>
    <w:rsid w:val="47525F63"/>
    <w:rsid w:val="47543ECB"/>
    <w:rsid w:val="4765641C"/>
    <w:rsid w:val="476EF729"/>
    <w:rsid w:val="4778B8EE"/>
    <w:rsid w:val="47A90FB8"/>
    <w:rsid w:val="47B04F58"/>
    <w:rsid w:val="47E6ED85"/>
    <w:rsid w:val="48653095"/>
    <w:rsid w:val="487135EF"/>
    <w:rsid w:val="48E9F1B3"/>
    <w:rsid w:val="4914D9F7"/>
    <w:rsid w:val="49C0710F"/>
    <w:rsid w:val="49CE69A7"/>
    <w:rsid w:val="49E21305"/>
    <w:rsid w:val="4A347379"/>
    <w:rsid w:val="4A8B6CF9"/>
    <w:rsid w:val="4A9F98EA"/>
    <w:rsid w:val="4AA56CC1"/>
    <w:rsid w:val="4AC4F4E6"/>
    <w:rsid w:val="4AEDB633"/>
    <w:rsid w:val="4AEF6992"/>
    <w:rsid w:val="4B0BE6F7"/>
    <w:rsid w:val="4B4C5554"/>
    <w:rsid w:val="4B71839C"/>
    <w:rsid w:val="4BC9536E"/>
    <w:rsid w:val="4BD9C69D"/>
    <w:rsid w:val="4BE54FB9"/>
    <w:rsid w:val="4C13235B"/>
    <w:rsid w:val="4C6F0F42"/>
    <w:rsid w:val="4C873DE3"/>
    <w:rsid w:val="4C87C6B2"/>
    <w:rsid w:val="4CBBDEE1"/>
    <w:rsid w:val="4CDDC711"/>
    <w:rsid w:val="4D88F0A4"/>
    <w:rsid w:val="4D8D915D"/>
    <w:rsid w:val="4DFCB5B4"/>
    <w:rsid w:val="4E19C699"/>
    <w:rsid w:val="4E1F9ABE"/>
    <w:rsid w:val="4E5C7E25"/>
    <w:rsid w:val="4E63EBCA"/>
    <w:rsid w:val="4EBB65C9"/>
    <w:rsid w:val="4ED96A61"/>
    <w:rsid w:val="4F14CE27"/>
    <w:rsid w:val="4F2DC2D2"/>
    <w:rsid w:val="4F2EFCF6"/>
    <w:rsid w:val="4F315564"/>
    <w:rsid w:val="4F60E14A"/>
    <w:rsid w:val="4F7917A0"/>
    <w:rsid w:val="4F8A400E"/>
    <w:rsid w:val="4FAF6540"/>
    <w:rsid w:val="4FED3E83"/>
    <w:rsid w:val="500C7AEF"/>
    <w:rsid w:val="5027A80A"/>
    <w:rsid w:val="5068CB80"/>
    <w:rsid w:val="510B7DF7"/>
    <w:rsid w:val="512198AB"/>
    <w:rsid w:val="515F31B3"/>
    <w:rsid w:val="51666091"/>
    <w:rsid w:val="516689ED"/>
    <w:rsid w:val="518797F0"/>
    <w:rsid w:val="5189F8EF"/>
    <w:rsid w:val="523CD241"/>
    <w:rsid w:val="5292CC7A"/>
    <w:rsid w:val="5309E232"/>
    <w:rsid w:val="53648052"/>
    <w:rsid w:val="5365F5E4"/>
    <w:rsid w:val="53FDF8D7"/>
    <w:rsid w:val="543984D4"/>
    <w:rsid w:val="5476012B"/>
    <w:rsid w:val="5492FCB1"/>
    <w:rsid w:val="549F8A7F"/>
    <w:rsid w:val="54B4C17B"/>
    <w:rsid w:val="54BD84C4"/>
    <w:rsid w:val="552802BA"/>
    <w:rsid w:val="55759A53"/>
    <w:rsid w:val="5579C36E"/>
    <w:rsid w:val="55AA1BC6"/>
    <w:rsid w:val="55D77A18"/>
    <w:rsid w:val="55ED7C3D"/>
    <w:rsid w:val="5623C325"/>
    <w:rsid w:val="56E29DCA"/>
    <w:rsid w:val="5744BB0E"/>
    <w:rsid w:val="57EDC4DE"/>
    <w:rsid w:val="581AF812"/>
    <w:rsid w:val="584E4A18"/>
    <w:rsid w:val="58B2C3E7"/>
    <w:rsid w:val="58EF1767"/>
    <w:rsid w:val="58F05765"/>
    <w:rsid w:val="590F8AE7"/>
    <w:rsid w:val="595481D6"/>
    <w:rsid w:val="59D1CC95"/>
    <w:rsid w:val="5A0E10FE"/>
    <w:rsid w:val="5A2EBBC9"/>
    <w:rsid w:val="5A31077C"/>
    <w:rsid w:val="5A36CA21"/>
    <w:rsid w:val="5A5E8437"/>
    <w:rsid w:val="5A8ADBD3"/>
    <w:rsid w:val="5A907315"/>
    <w:rsid w:val="5A9CC6D3"/>
    <w:rsid w:val="5B11B5E9"/>
    <w:rsid w:val="5B38C8BB"/>
    <w:rsid w:val="5B51BFAD"/>
    <w:rsid w:val="5B623CFF"/>
    <w:rsid w:val="5B685B6A"/>
    <w:rsid w:val="5C081C54"/>
    <w:rsid w:val="5C6AC6F9"/>
    <w:rsid w:val="5CE57326"/>
    <w:rsid w:val="5D08E35E"/>
    <w:rsid w:val="5D16B83E"/>
    <w:rsid w:val="5D840B0C"/>
    <w:rsid w:val="5DB4617C"/>
    <w:rsid w:val="5DFD5ECF"/>
    <w:rsid w:val="5EB4A750"/>
    <w:rsid w:val="5EF5D041"/>
    <w:rsid w:val="5EF81E46"/>
    <w:rsid w:val="5F11030A"/>
    <w:rsid w:val="5F18EB92"/>
    <w:rsid w:val="5F67734F"/>
    <w:rsid w:val="5F6B34C4"/>
    <w:rsid w:val="5F829AD5"/>
    <w:rsid w:val="5F86E533"/>
    <w:rsid w:val="5FA3D1FC"/>
    <w:rsid w:val="6010D311"/>
    <w:rsid w:val="60233AC5"/>
    <w:rsid w:val="6032415D"/>
    <w:rsid w:val="6072A8E2"/>
    <w:rsid w:val="60817526"/>
    <w:rsid w:val="60E8D05F"/>
    <w:rsid w:val="60EB9334"/>
    <w:rsid w:val="615609E1"/>
    <w:rsid w:val="61579DBB"/>
    <w:rsid w:val="61C5D1AB"/>
    <w:rsid w:val="6226007D"/>
    <w:rsid w:val="623E936A"/>
    <w:rsid w:val="627DC5E7"/>
    <w:rsid w:val="6297038C"/>
    <w:rsid w:val="62C393FC"/>
    <w:rsid w:val="62D3921A"/>
    <w:rsid w:val="6310CA4F"/>
    <w:rsid w:val="6333D44C"/>
    <w:rsid w:val="6381EB5F"/>
    <w:rsid w:val="63A51274"/>
    <w:rsid w:val="63AAA7BA"/>
    <w:rsid w:val="63FB5981"/>
    <w:rsid w:val="64048FCB"/>
    <w:rsid w:val="642F8873"/>
    <w:rsid w:val="643297DE"/>
    <w:rsid w:val="64480974"/>
    <w:rsid w:val="6464C4F8"/>
    <w:rsid w:val="64680558"/>
    <w:rsid w:val="6485A6AF"/>
    <w:rsid w:val="64992C7B"/>
    <w:rsid w:val="64F52F94"/>
    <w:rsid w:val="64FD2AC6"/>
    <w:rsid w:val="64FD726D"/>
    <w:rsid w:val="6533D64D"/>
    <w:rsid w:val="654B866F"/>
    <w:rsid w:val="6550D5B8"/>
    <w:rsid w:val="65A57FDB"/>
    <w:rsid w:val="665A667A"/>
    <w:rsid w:val="66F6A226"/>
    <w:rsid w:val="66F88B6A"/>
    <w:rsid w:val="672A1BD4"/>
    <w:rsid w:val="672D4830"/>
    <w:rsid w:val="675C5DCC"/>
    <w:rsid w:val="67B60C5A"/>
    <w:rsid w:val="67CD0ED7"/>
    <w:rsid w:val="687281A0"/>
    <w:rsid w:val="68855283"/>
    <w:rsid w:val="68C0517C"/>
    <w:rsid w:val="68D86451"/>
    <w:rsid w:val="690569C2"/>
    <w:rsid w:val="69156FF9"/>
    <w:rsid w:val="6939BBA6"/>
    <w:rsid w:val="695952F6"/>
    <w:rsid w:val="696CE6BB"/>
    <w:rsid w:val="697541D9"/>
    <w:rsid w:val="69850575"/>
    <w:rsid w:val="698F8EAE"/>
    <w:rsid w:val="69BBA027"/>
    <w:rsid w:val="69BBA50C"/>
    <w:rsid w:val="69C97705"/>
    <w:rsid w:val="69D18836"/>
    <w:rsid w:val="69EDAFD2"/>
    <w:rsid w:val="6A4C2A0E"/>
    <w:rsid w:val="6AA57119"/>
    <w:rsid w:val="6AAE9FD8"/>
    <w:rsid w:val="6AC011B0"/>
    <w:rsid w:val="6AEE3F58"/>
    <w:rsid w:val="6AF5666C"/>
    <w:rsid w:val="6B2D48E3"/>
    <w:rsid w:val="6BD0C543"/>
    <w:rsid w:val="6BD51323"/>
    <w:rsid w:val="6C1C7120"/>
    <w:rsid w:val="6C1EE1A8"/>
    <w:rsid w:val="6C75412C"/>
    <w:rsid w:val="6C80FEA9"/>
    <w:rsid w:val="6CEF5A93"/>
    <w:rsid w:val="6CFC9BA2"/>
    <w:rsid w:val="6D0A9C8B"/>
    <w:rsid w:val="6D730247"/>
    <w:rsid w:val="6DB87F46"/>
    <w:rsid w:val="6DDE11E4"/>
    <w:rsid w:val="6E808A9D"/>
    <w:rsid w:val="6EB52E85"/>
    <w:rsid w:val="6EB905A5"/>
    <w:rsid w:val="6F29E6B1"/>
    <w:rsid w:val="6F731104"/>
    <w:rsid w:val="6F9AA610"/>
    <w:rsid w:val="6FFB9464"/>
    <w:rsid w:val="7000B6D8"/>
    <w:rsid w:val="700A316A"/>
    <w:rsid w:val="703DB114"/>
    <w:rsid w:val="7041D6A6"/>
    <w:rsid w:val="7067E7E9"/>
    <w:rsid w:val="706F1CAF"/>
    <w:rsid w:val="709658B5"/>
    <w:rsid w:val="70C280E4"/>
    <w:rsid w:val="70D6F7AB"/>
    <w:rsid w:val="711208D6"/>
    <w:rsid w:val="7144F40B"/>
    <w:rsid w:val="7190A911"/>
    <w:rsid w:val="71DBF575"/>
    <w:rsid w:val="720E259E"/>
    <w:rsid w:val="722F337B"/>
    <w:rsid w:val="72374E1E"/>
    <w:rsid w:val="727FA042"/>
    <w:rsid w:val="72EF3A99"/>
    <w:rsid w:val="7326BECC"/>
    <w:rsid w:val="73614956"/>
    <w:rsid w:val="738086FF"/>
    <w:rsid w:val="738C4587"/>
    <w:rsid w:val="73B20DB3"/>
    <w:rsid w:val="73B6CC39"/>
    <w:rsid w:val="73E1A899"/>
    <w:rsid w:val="74504A5E"/>
    <w:rsid w:val="74869F44"/>
    <w:rsid w:val="74E9CCAF"/>
    <w:rsid w:val="75033402"/>
    <w:rsid w:val="751CE46D"/>
    <w:rsid w:val="75750C9C"/>
    <w:rsid w:val="757E4698"/>
    <w:rsid w:val="7582310D"/>
    <w:rsid w:val="75AD8FE6"/>
    <w:rsid w:val="75D23D2C"/>
    <w:rsid w:val="765DC816"/>
    <w:rsid w:val="76A43598"/>
    <w:rsid w:val="76C4900E"/>
    <w:rsid w:val="77075CDB"/>
    <w:rsid w:val="772648E0"/>
    <w:rsid w:val="7726BA6D"/>
    <w:rsid w:val="7774FC19"/>
    <w:rsid w:val="77A4C777"/>
    <w:rsid w:val="77D9791A"/>
    <w:rsid w:val="77FF43F9"/>
    <w:rsid w:val="787AC60C"/>
    <w:rsid w:val="787AFBBE"/>
    <w:rsid w:val="78C85EF6"/>
    <w:rsid w:val="78DDF3F9"/>
    <w:rsid w:val="78E23A03"/>
    <w:rsid w:val="78EDBEA6"/>
    <w:rsid w:val="79457C49"/>
    <w:rsid w:val="795132BD"/>
    <w:rsid w:val="79DC1D19"/>
    <w:rsid w:val="7A3F9515"/>
    <w:rsid w:val="7A51A53D"/>
    <w:rsid w:val="7AA3DA84"/>
    <w:rsid w:val="7AB9DD59"/>
    <w:rsid w:val="7AD53AAC"/>
    <w:rsid w:val="7AE67A3A"/>
    <w:rsid w:val="7B104D6A"/>
    <w:rsid w:val="7B587FB0"/>
    <w:rsid w:val="7B594953"/>
    <w:rsid w:val="7B775C0C"/>
    <w:rsid w:val="7BBA42FA"/>
    <w:rsid w:val="7BC5D66C"/>
    <w:rsid w:val="7BEB5155"/>
    <w:rsid w:val="7BFCF5DD"/>
    <w:rsid w:val="7C5CFCFC"/>
    <w:rsid w:val="7C6EA0A5"/>
    <w:rsid w:val="7C8EC7CC"/>
    <w:rsid w:val="7CA84CEB"/>
    <w:rsid w:val="7CC2159A"/>
    <w:rsid w:val="7CD3BEBB"/>
    <w:rsid w:val="7CEE1C70"/>
    <w:rsid w:val="7D07DADA"/>
    <w:rsid w:val="7D18597D"/>
    <w:rsid w:val="7D336DD8"/>
    <w:rsid w:val="7D86B9B3"/>
    <w:rsid w:val="7D9DABCD"/>
    <w:rsid w:val="7DD6980C"/>
    <w:rsid w:val="7E0C61EC"/>
    <w:rsid w:val="7E59A1E7"/>
    <w:rsid w:val="7E92212E"/>
    <w:rsid w:val="7EA2B444"/>
    <w:rsid w:val="7EA54BD2"/>
    <w:rsid w:val="7EFA81D6"/>
    <w:rsid w:val="7EFD772E"/>
    <w:rsid w:val="7F2E036F"/>
    <w:rsid w:val="7F501242"/>
    <w:rsid w:val="7F9DCD4C"/>
    <w:rsid w:val="7FA42B2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E5EE3"/>
  <w15:chartTrackingRefBased/>
  <w15:docId w15:val="{A5493FA5-734F-4233-9D16-18E4F80F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Heading 1 Cons"/>
    <w:basedOn w:val="Normal"/>
    <w:next w:val="Normal"/>
    <w:link w:val="Heading1Char"/>
    <w:uiPriority w:val="9"/>
    <w:qFormat/>
    <w:rsid w:val="009B32D8"/>
    <w:pPr>
      <w:keepNext/>
      <w:pageBreakBefore/>
      <w:numPr>
        <w:numId w:val="1"/>
      </w:numPr>
      <w:shd w:val="clear" w:color="auto" w:fill="CD1230"/>
      <w:spacing w:before="120" w:after="120" w:line="240" w:lineRule="auto"/>
      <w:jc w:val="both"/>
      <w:outlineLvl w:val="0"/>
    </w:pPr>
    <w:rPr>
      <w:rFonts w:ascii="Segoe UI" w:eastAsiaTheme="majorEastAsia" w:hAnsi="Segoe UI" w:cstheme="majorBidi"/>
      <w:b/>
      <w:bCs/>
      <w:caps/>
      <w:color w:val="FFFFFF" w:themeColor="background1"/>
      <w:kern w:val="32"/>
      <w:sz w:val="36"/>
      <w:szCs w:val="32"/>
    </w:rPr>
  </w:style>
  <w:style w:type="paragraph" w:styleId="Heading2">
    <w:name w:val="heading 2"/>
    <w:aliases w:val="Heading 2 Cons"/>
    <w:basedOn w:val="Normal"/>
    <w:next w:val="Normal"/>
    <w:link w:val="Heading2Char"/>
    <w:uiPriority w:val="9"/>
    <w:qFormat/>
    <w:rsid w:val="00B428E5"/>
    <w:pPr>
      <w:keepNext/>
      <w:numPr>
        <w:ilvl w:val="1"/>
        <w:numId w:val="1"/>
      </w:numPr>
      <w:spacing w:before="240" w:after="240" w:line="240" w:lineRule="auto"/>
      <w:jc w:val="both"/>
      <w:outlineLvl w:val="1"/>
    </w:pPr>
    <w:rPr>
      <w:rFonts w:ascii="Segoe UI" w:eastAsiaTheme="majorEastAsia" w:hAnsi="Segoe UI" w:cstheme="majorBidi"/>
      <w:b/>
      <w:bCs/>
      <w:iCs/>
      <w:sz w:val="32"/>
      <w:szCs w:val="28"/>
    </w:rPr>
  </w:style>
  <w:style w:type="paragraph" w:styleId="Heading3">
    <w:name w:val="heading 3"/>
    <w:basedOn w:val="Normal"/>
    <w:next w:val="Normal"/>
    <w:link w:val="Heading3Char"/>
    <w:uiPriority w:val="9"/>
    <w:semiHidden/>
    <w:unhideWhenUsed/>
    <w:qFormat/>
    <w:rsid w:val="001019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327D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ons Char"/>
    <w:basedOn w:val="DefaultParagraphFont"/>
    <w:link w:val="Heading1"/>
    <w:uiPriority w:val="9"/>
    <w:rsid w:val="009B32D8"/>
    <w:rPr>
      <w:rFonts w:ascii="Segoe UI" w:eastAsiaTheme="majorEastAsia" w:hAnsi="Segoe UI" w:cstheme="majorBidi"/>
      <w:b/>
      <w:bCs/>
      <w:caps/>
      <w:color w:val="FFFFFF" w:themeColor="background1"/>
      <w:kern w:val="32"/>
      <w:sz w:val="36"/>
      <w:szCs w:val="32"/>
      <w:shd w:val="clear" w:color="auto" w:fill="CD1230"/>
    </w:rPr>
  </w:style>
  <w:style w:type="character" w:customStyle="1" w:styleId="Heading2Char">
    <w:name w:val="Heading 2 Char"/>
    <w:aliases w:val="Heading 2 Cons Char"/>
    <w:basedOn w:val="DefaultParagraphFont"/>
    <w:link w:val="Heading2"/>
    <w:uiPriority w:val="9"/>
    <w:rsid w:val="009B32D8"/>
    <w:rPr>
      <w:rFonts w:ascii="Segoe UI" w:eastAsiaTheme="majorEastAsia" w:hAnsi="Segoe UI" w:cstheme="majorBidi"/>
      <w:b/>
      <w:bCs/>
      <w:iCs/>
      <w:sz w:val="32"/>
      <w:szCs w:val="28"/>
    </w:rPr>
  </w:style>
  <w:style w:type="character" w:styleId="Hyperlink">
    <w:name w:val="Hyperlink"/>
    <w:basedOn w:val="DefaultParagraphFont"/>
    <w:uiPriority w:val="99"/>
    <w:unhideWhenUsed/>
    <w:rsid w:val="009B32D8"/>
    <w:rPr>
      <w:color w:val="0563C1" w:themeColor="hyperlink"/>
      <w:u w:val="single"/>
    </w:rPr>
  </w:style>
  <w:style w:type="paragraph" w:styleId="TOCHeading">
    <w:name w:val="TOC Heading"/>
    <w:basedOn w:val="Heading1"/>
    <w:next w:val="Normal"/>
    <w:uiPriority w:val="39"/>
    <w:unhideWhenUsed/>
    <w:qFormat/>
    <w:rsid w:val="009B32D8"/>
    <w:pPr>
      <w:outlineLvl w:val="9"/>
    </w:pPr>
  </w:style>
  <w:style w:type="paragraph" w:styleId="TOC1">
    <w:name w:val="toc 1"/>
    <w:basedOn w:val="Normal"/>
    <w:next w:val="Normal"/>
    <w:autoRedefine/>
    <w:uiPriority w:val="39"/>
    <w:rsid w:val="009B32D8"/>
    <w:pPr>
      <w:tabs>
        <w:tab w:val="left" w:pos="432"/>
        <w:tab w:val="left" w:pos="990"/>
        <w:tab w:val="right" w:leader="dot" w:pos="8640"/>
      </w:tabs>
      <w:spacing w:after="100" w:line="360" w:lineRule="auto"/>
      <w:ind w:left="450" w:hanging="450"/>
      <w:jc w:val="both"/>
    </w:pPr>
    <w:rPr>
      <w:rFonts w:ascii="Calibri" w:eastAsiaTheme="minorEastAsia" w:hAnsi="Calibri" w:cs="Times New Roman"/>
      <w:b/>
      <w:szCs w:val="24"/>
    </w:rPr>
  </w:style>
  <w:style w:type="paragraph" w:styleId="TOC2">
    <w:name w:val="toc 2"/>
    <w:basedOn w:val="Normal"/>
    <w:next w:val="Normal"/>
    <w:autoRedefine/>
    <w:uiPriority w:val="39"/>
    <w:rsid w:val="009B32D8"/>
    <w:pPr>
      <w:tabs>
        <w:tab w:val="left" w:pos="1000"/>
        <w:tab w:val="right" w:leader="dot" w:pos="8640"/>
      </w:tabs>
      <w:spacing w:after="100" w:line="360" w:lineRule="auto"/>
      <w:ind w:left="900" w:hanging="468"/>
    </w:pPr>
    <w:rPr>
      <w:rFonts w:ascii="Calibri" w:eastAsiaTheme="minorEastAsia" w:hAnsi="Calibri" w:cs="Times New Roman"/>
      <w:sz w:val="20"/>
      <w:szCs w:val="24"/>
    </w:rPr>
  </w:style>
  <w:style w:type="paragraph" w:styleId="Caption">
    <w:name w:val="caption"/>
    <w:aliases w:val="Table Name Cons"/>
    <w:basedOn w:val="Normal"/>
    <w:next w:val="Normal"/>
    <w:link w:val="CaptionChar"/>
    <w:autoRedefine/>
    <w:uiPriority w:val="35"/>
    <w:unhideWhenUsed/>
    <w:qFormat/>
    <w:rsid w:val="009B32D8"/>
    <w:pPr>
      <w:spacing w:before="120" w:after="200" w:line="240" w:lineRule="auto"/>
      <w:jc w:val="right"/>
    </w:pPr>
    <w:rPr>
      <w:rFonts w:ascii="Segoe UI" w:eastAsiaTheme="minorEastAsia" w:hAnsi="Segoe UI" w:cs="Times New Roman"/>
      <w:b/>
      <w:bCs/>
      <w:color w:val="7F7F7F" w:themeColor="text1" w:themeTint="80"/>
      <w:sz w:val="18"/>
      <w:szCs w:val="18"/>
    </w:rPr>
  </w:style>
  <w:style w:type="paragraph" w:customStyle="1" w:styleId="CCH1">
    <w:name w:val="CC H1"/>
    <w:basedOn w:val="Heading1"/>
    <w:next w:val="Normal"/>
    <w:link w:val="CCH1Char"/>
    <w:autoRedefine/>
    <w:qFormat/>
    <w:rsid w:val="00615F3A"/>
    <w:pPr>
      <w:numPr>
        <w:numId w:val="0"/>
      </w:numPr>
      <w:shd w:val="clear" w:color="auto" w:fill="808080" w:themeFill="background1" w:themeFillShade="80"/>
      <w:ind w:left="720" w:hanging="360"/>
      <w:jc w:val="left"/>
    </w:pPr>
    <w:rPr>
      <w:rFonts w:cs="Segoe UI"/>
      <w:caps w:val="0"/>
      <w:smallCaps/>
    </w:rPr>
  </w:style>
  <w:style w:type="character" w:customStyle="1" w:styleId="CCH1Char">
    <w:name w:val="CC H1 Char"/>
    <w:basedOn w:val="DefaultParagraphFont"/>
    <w:link w:val="CCH1"/>
    <w:rsid w:val="00D40DA0"/>
    <w:rPr>
      <w:rFonts w:ascii="Segoe UI" w:eastAsiaTheme="majorEastAsia" w:hAnsi="Segoe UI" w:cs="Segoe UI"/>
      <w:b/>
      <w:bCs/>
      <w:smallCaps/>
      <w:color w:val="FFFFFF" w:themeColor="background1"/>
      <w:kern w:val="32"/>
      <w:sz w:val="36"/>
      <w:szCs w:val="32"/>
      <w:shd w:val="clear" w:color="auto" w:fill="808080" w:themeFill="background1" w:themeFillShade="80"/>
    </w:rPr>
  </w:style>
  <w:style w:type="paragraph" w:customStyle="1" w:styleId="CCBodyText">
    <w:name w:val="CC Body Text"/>
    <w:basedOn w:val="Normal"/>
    <w:link w:val="CCBodyTextChar"/>
    <w:qFormat/>
    <w:rsid w:val="009B32D8"/>
    <w:pPr>
      <w:spacing w:before="120" w:after="120" w:line="360" w:lineRule="auto"/>
      <w:jc w:val="both"/>
    </w:pPr>
    <w:rPr>
      <w:rFonts w:ascii="Segoe UI" w:eastAsiaTheme="minorEastAsia" w:hAnsi="Segoe UI" w:cs="Times New Roman"/>
      <w:sz w:val="20"/>
    </w:rPr>
  </w:style>
  <w:style w:type="character" w:customStyle="1" w:styleId="CCBodyTextChar">
    <w:name w:val="CC Body Text Char"/>
    <w:basedOn w:val="DefaultParagraphFont"/>
    <w:link w:val="CCBodyText"/>
    <w:rsid w:val="009B32D8"/>
    <w:rPr>
      <w:rFonts w:ascii="Segoe UI" w:eastAsiaTheme="minorEastAsia" w:hAnsi="Segoe UI" w:cs="Times New Roman"/>
      <w:sz w:val="20"/>
    </w:rPr>
  </w:style>
  <w:style w:type="paragraph" w:customStyle="1" w:styleId="CCH2">
    <w:name w:val="CC H2"/>
    <w:basedOn w:val="Heading2"/>
    <w:next w:val="CCBodyText"/>
    <w:link w:val="CCH2Char"/>
    <w:autoRedefine/>
    <w:qFormat/>
    <w:rsid w:val="00D40DA0"/>
    <w:pPr>
      <w:numPr>
        <w:ilvl w:val="0"/>
        <w:numId w:val="0"/>
      </w:numPr>
      <w:spacing w:before="480" w:after="120"/>
      <w:jc w:val="left"/>
    </w:pPr>
  </w:style>
  <w:style w:type="character" w:customStyle="1" w:styleId="CCH2Char">
    <w:name w:val="CC H2 Char"/>
    <w:basedOn w:val="DefaultParagraphFont"/>
    <w:link w:val="CCH2"/>
    <w:rsid w:val="00D40DA0"/>
    <w:rPr>
      <w:rFonts w:ascii="Segoe UI" w:eastAsiaTheme="majorEastAsia" w:hAnsi="Segoe UI" w:cstheme="majorBidi"/>
      <w:b/>
      <w:bCs/>
      <w:iCs/>
      <w:sz w:val="32"/>
      <w:szCs w:val="28"/>
    </w:rPr>
  </w:style>
  <w:style w:type="character" w:customStyle="1" w:styleId="CaptionChar">
    <w:name w:val="Caption Char"/>
    <w:aliases w:val="Table Name Cons Char"/>
    <w:basedOn w:val="DefaultParagraphFont"/>
    <w:link w:val="Caption"/>
    <w:uiPriority w:val="35"/>
    <w:rsid w:val="009B32D8"/>
    <w:rPr>
      <w:rFonts w:ascii="Segoe UI" w:eastAsiaTheme="minorEastAsia" w:hAnsi="Segoe UI" w:cs="Times New Roman"/>
      <w:b/>
      <w:bCs/>
      <w:color w:val="7F7F7F" w:themeColor="text1" w:themeTint="80"/>
      <w:sz w:val="18"/>
      <w:szCs w:val="18"/>
    </w:rPr>
  </w:style>
  <w:style w:type="table" w:styleId="TableGrid">
    <w:name w:val="Table Grid"/>
    <w:aliases w:val="CV table,Table Grid Body Text"/>
    <w:basedOn w:val="TableNormal"/>
    <w:uiPriority w:val="39"/>
    <w:rsid w:val="008C46A6"/>
    <w:pPr>
      <w:spacing w:before="40" w:after="0" w:line="240" w:lineRule="auto"/>
    </w:pPr>
    <w:rPr>
      <w:rFonts w:ascii="Calibri" w:eastAsiaTheme="minorEastAsia" w:hAnsi="Calibri" w:cs="Times New Roman"/>
      <w:sz w:val="18"/>
    </w:rPr>
    <w:tblPr>
      <w:tblBorders>
        <w:top w:val="single" w:sz="4" w:space="0" w:color="808080" w:themeColor="background1" w:themeShade="80"/>
        <w:bottom w:val="single" w:sz="4" w:space="0" w:color="808080" w:themeColor="background1" w:themeShade="80"/>
        <w:insideH w:val="single" w:sz="4" w:space="0" w:color="808080" w:themeColor="background1" w:themeShade="80"/>
      </w:tblBorders>
    </w:tblPr>
    <w:tblStylePr w:type="firstRow">
      <w:pPr>
        <w:wordWrap/>
        <w:spacing w:beforeLines="50" w:before="50" w:beforeAutospacing="0" w:afterLines="50" w:after="50" w:afterAutospacing="0" w:line="240" w:lineRule="auto"/>
      </w:pPr>
      <w:rPr>
        <w:rFonts w:ascii="Calibri" w:hAnsi="Calibri"/>
        <w:b/>
        <w:color w:val="FFFFFF" w:themeColor="background1"/>
        <w:sz w:val="20"/>
      </w:rPr>
      <w:tblPr/>
      <w:tcPr>
        <w:shd w:val="clear" w:color="auto" w:fill="A5A5A5" w:themeFill="accent3"/>
      </w:tcPr>
    </w:tblStylePr>
    <w:tblStylePr w:type="lastRow">
      <w:rPr>
        <w:rFonts w:ascii="Calibri" w:hAnsi="Calibri"/>
        <w:b/>
        <w:color w:val="FFFFFF" w:themeColor="background1"/>
        <w:sz w:val="20"/>
      </w:rPr>
    </w:tblStylePr>
    <w:tblStylePr w:type="firstCol">
      <w:rPr>
        <w:rFonts w:ascii="Calibri" w:hAnsi="Calibri"/>
        <w:b/>
        <w:color w:val="595959" w:themeColor="text1" w:themeTint="A6"/>
        <w:sz w:val="20"/>
      </w:rPr>
    </w:tblStylePr>
  </w:style>
  <w:style w:type="paragraph" w:customStyle="1" w:styleId="CCTableText">
    <w:name w:val="CC Table Text"/>
    <w:basedOn w:val="Normal"/>
    <w:rsid w:val="008C46A6"/>
    <w:pPr>
      <w:spacing w:after="40" w:line="320" w:lineRule="atLeast"/>
      <w:jc w:val="both"/>
    </w:pPr>
    <w:rPr>
      <w:rFonts w:ascii="Segoe UI" w:eastAsiaTheme="minorEastAsia" w:hAnsi="Segoe UI" w:cs="Times New Roman"/>
      <w:color w:val="000000"/>
      <w:sz w:val="20"/>
      <w:szCs w:val="20"/>
    </w:rPr>
  </w:style>
  <w:style w:type="paragraph" w:styleId="Footer">
    <w:name w:val="footer"/>
    <w:basedOn w:val="Normal"/>
    <w:link w:val="FooterChar"/>
    <w:uiPriority w:val="99"/>
    <w:rsid w:val="008C46A6"/>
    <w:pPr>
      <w:tabs>
        <w:tab w:val="center" w:pos="4153"/>
        <w:tab w:val="right" w:pos="8306"/>
      </w:tabs>
      <w:spacing w:after="0" w:line="240" w:lineRule="auto"/>
      <w:jc w:val="both"/>
    </w:pPr>
    <w:rPr>
      <w:rFonts w:ascii="Calibri" w:eastAsiaTheme="minorEastAsia" w:hAnsi="Calibri" w:cs="Times New Roman"/>
      <w:sz w:val="18"/>
      <w:szCs w:val="24"/>
    </w:rPr>
  </w:style>
  <w:style w:type="character" w:customStyle="1" w:styleId="FooterChar">
    <w:name w:val="Footer Char"/>
    <w:basedOn w:val="DefaultParagraphFont"/>
    <w:link w:val="Footer"/>
    <w:uiPriority w:val="99"/>
    <w:rsid w:val="008C46A6"/>
    <w:rPr>
      <w:rFonts w:ascii="Calibri" w:eastAsiaTheme="minorEastAsia" w:hAnsi="Calibri" w:cs="Times New Roman"/>
      <w:sz w:val="18"/>
      <w:szCs w:val="24"/>
    </w:rPr>
  </w:style>
  <w:style w:type="paragraph" w:styleId="Header">
    <w:name w:val="header"/>
    <w:basedOn w:val="Normal"/>
    <w:link w:val="HeaderChar"/>
    <w:uiPriority w:val="99"/>
    <w:semiHidden/>
    <w:rsid w:val="008C46A6"/>
    <w:pPr>
      <w:tabs>
        <w:tab w:val="center" w:pos="4513"/>
        <w:tab w:val="right" w:pos="9026"/>
      </w:tabs>
      <w:spacing w:after="0" w:line="240" w:lineRule="auto"/>
      <w:jc w:val="both"/>
    </w:pPr>
    <w:rPr>
      <w:rFonts w:ascii="Calibri" w:eastAsiaTheme="minorEastAsia" w:hAnsi="Calibri" w:cs="Times New Roman"/>
      <w:sz w:val="18"/>
      <w:szCs w:val="24"/>
    </w:rPr>
  </w:style>
  <w:style w:type="character" w:customStyle="1" w:styleId="HeaderChar">
    <w:name w:val="Header Char"/>
    <w:basedOn w:val="DefaultParagraphFont"/>
    <w:link w:val="Header"/>
    <w:uiPriority w:val="99"/>
    <w:semiHidden/>
    <w:rsid w:val="008C46A6"/>
    <w:rPr>
      <w:rFonts w:ascii="Calibri" w:eastAsiaTheme="minorEastAsia" w:hAnsi="Calibri" w:cs="Times New Roman"/>
      <w:sz w:val="18"/>
      <w:szCs w:val="24"/>
    </w:rPr>
  </w:style>
  <w:style w:type="paragraph" w:customStyle="1" w:styleId="BODYTEXTCons">
    <w:name w:val="BODY TEXT Cons"/>
    <w:basedOn w:val="CCBodyText"/>
    <w:link w:val="BODYTEXTConsChar"/>
    <w:uiPriority w:val="5"/>
    <w:qFormat/>
    <w:rsid w:val="00A35082"/>
  </w:style>
  <w:style w:type="character" w:customStyle="1" w:styleId="BODYTEXTConsChar">
    <w:name w:val="BODY TEXT Cons Char"/>
    <w:basedOn w:val="DefaultParagraphFont"/>
    <w:link w:val="BODYTEXTCons"/>
    <w:uiPriority w:val="5"/>
    <w:rsid w:val="00A35082"/>
    <w:rPr>
      <w:rFonts w:ascii="Segoe UI" w:eastAsiaTheme="minorEastAsia" w:hAnsi="Segoe UI" w:cs="Times New Roman"/>
      <w:sz w:val="20"/>
    </w:rPr>
  </w:style>
  <w:style w:type="character" w:styleId="CommentReference">
    <w:name w:val="annotation reference"/>
    <w:basedOn w:val="DefaultParagraphFont"/>
    <w:uiPriority w:val="99"/>
    <w:semiHidden/>
    <w:unhideWhenUsed/>
    <w:rsid w:val="00A35082"/>
    <w:rPr>
      <w:sz w:val="16"/>
      <w:szCs w:val="16"/>
    </w:rPr>
  </w:style>
  <w:style w:type="paragraph" w:styleId="CommentText">
    <w:name w:val="annotation text"/>
    <w:basedOn w:val="Normal"/>
    <w:link w:val="CommentTextChar"/>
    <w:uiPriority w:val="99"/>
    <w:unhideWhenUsed/>
    <w:rsid w:val="00A35082"/>
    <w:pPr>
      <w:spacing w:line="240" w:lineRule="auto"/>
    </w:pPr>
    <w:rPr>
      <w:sz w:val="20"/>
      <w:szCs w:val="20"/>
    </w:rPr>
  </w:style>
  <w:style w:type="character" w:customStyle="1" w:styleId="CommentTextChar">
    <w:name w:val="Comment Text Char"/>
    <w:basedOn w:val="DefaultParagraphFont"/>
    <w:link w:val="CommentText"/>
    <w:uiPriority w:val="99"/>
    <w:rsid w:val="00A35082"/>
    <w:rPr>
      <w:sz w:val="20"/>
      <w:szCs w:val="20"/>
    </w:rPr>
  </w:style>
  <w:style w:type="paragraph" w:styleId="CommentSubject">
    <w:name w:val="annotation subject"/>
    <w:basedOn w:val="CommentText"/>
    <w:next w:val="CommentText"/>
    <w:link w:val="CommentSubjectChar"/>
    <w:uiPriority w:val="99"/>
    <w:semiHidden/>
    <w:unhideWhenUsed/>
    <w:rsid w:val="00A35082"/>
    <w:rPr>
      <w:b/>
      <w:bCs/>
    </w:rPr>
  </w:style>
  <w:style w:type="character" w:customStyle="1" w:styleId="CommentSubjectChar">
    <w:name w:val="Comment Subject Char"/>
    <w:basedOn w:val="CommentTextChar"/>
    <w:link w:val="CommentSubject"/>
    <w:uiPriority w:val="99"/>
    <w:semiHidden/>
    <w:rsid w:val="00A35082"/>
    <w:rPr>
      <w:b/>
      <w:bCs/>
      <w:sz w:val="20"/>
      <w:szCs w:val="20"/>
    </w:rPr>
  </w:style>
  <w:style w:type="paragraph" w:styleId="BalloonText">
    <w:name w:val="Balloon Text"/>
    <w:basedOn w:val="Normal"/>
    <w:link w:val="BalloonTextChar"/>
    <w:uiPriority w:val="99"/>
    <w:semiHidden/>
    <w:unhideWhenUsed/>
    <w:rsid w:val="00A350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082"/>
    <w:rPr>
      <w:rFonts w:ascii="Segoe UI" w:hAnsi="Segoe UI" w:cs="Segoe UI"/>
      <w:sz w:val="18"/>
      <w:szCs w:val="18"/>
    </w:rPr>
  </w:style>
  <w:style w:type="table" w:customStyle="1" w:styleId="TableGrid11">
    <w:name w:val="Table Grid11"/>
    <w:basedOn w:val="TableNormal"/>
    <w:next w:val="TableGrid"/>
    <w:uiPriority w:val="59"/>
    <w:rsid w:val="00A11DF1"/>
    <w:pPr>
      <w:spacing w:before="40" w:after="0" w:line="240" w:lineRule="auto"/>
    </w:pPr>
    <w:rPr>
      <w:rFonts w:ascii="Calibri" w:eastAsia="Times New Roman" w:hAnsi="Calibri" w:cs="Tahoma"/>
      <w:sz w:val="18"/>
    </w:rPr>
    <w:tblPr>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hint="default"/>
        <w:b/>
        <w:color w:val="FFFFFF"/>
        <w:sz w:val="20"/>
        <w:szCs w:val="20"/>
      </w:rPr>
      <w:tblPr/>
      <w:tcPr>
        <w:shd w:val="clear" w:color="auto" w:fill="969696"/>
      </w:tcPr>
    </w:tblStylePr>
    <w:tblStylePr w:type="lastRow">
      <w:rPr>
        <w:rFonts w:ascii="Calibri" w:hAnsi="Calibri" w:hint="default"/>
        <w:b/>
        <w:color w:val="FFFFFF"/>
        <w:sz w:val="20"/>
        <w:szCs w:val="20"/>
      </w:rPr>
    </w:tblStylePr>
    <w:tblStylePr w:type="firstCol">
      <w:rPr>
        <w:rFonts w:ascii="Calibri" w:hAnsi="Calibri" w:hint="default"/>
        <w:b/>
        <w:color w:val="595959"/>
        <w:sz w:val="20"/>
        <w:szCs w:val="20"/>
      </w:rPr>
    </w:tblStylePr>
  </w:style>
  <w:style w:type="paragraph" w:customStyle="1" w:styleId="CCTableBullet">
    <w:name w:val="CC Table Bullet"/>
    <w:basedOn w:val="CCTableText"/>
    <w:rsid w:val="00A11DF1"/>
    <w:pPr>
      <w:keepLines/>
      <w:spacing w:line="240" w:lineRule="auto"/>
      <w:ind w:left="360" w:hanging="360"/>
    </w:pPr>
  </w:style>
  <w:style w:type="paragraph" w:styleId="ListParagraph">
    <w:name w:val="List Paragraph"/>
    <w:basedOn w:val="Normal"/>
    <w:link w:val="ListParagraphChar"/>
    <w:uiPriority w:val="34"/>
    <w:qFormat/>
    <w:rsid w:val="00A11DF1"/>
    <w:pPr>
      <w:spacing w:after="0" w:line="360" w:lineRule="auto"/>
      <w:ind w:left="720"/>
      <w:contextualSpacing/>
      <w:jc w:val="both"/>
    </w:pPr>
    <w:rPr>
      <w:rFonts w:ascii="Calibri" w:eastAsiaTheme="minorEastAsia" w:hAnsi="Calibri" w:cs="Times New Roman"/>
      <w:sz w:val="18"/>
      <w:szCs w:val="24"/>
    </w:rPr>
  </w:style>
  <w:style w:type="character" w:customStyle="1" w:styleId="ListParagraphChar">
    <w:name w:val="List Paragraph Char"/>
    <w:basedOn w:val="DefaultParagraphFont"/>
    <w:link w:val="ListParagraph"/>
    <w:uiPriority w:val="34"/>
    <w:rsid w:val="00A11DF1"/>
    <w:rPr>
      <w:rFonts w:ascii="Calibri" w:eastAsiaTheme="minorEastAsia" w:hAnsi="Calibri" w:cs="Times New Roman"/>
      <w:sz w:val="18"/>
      <w:szCs w:val="24"/>
    </w:rPr>
  </w:style>
  <w:style w:type="paragraph" w:styleId="Title">
    <w:name w:val="Title"/>
    <w:basedOn w:val="Normal"/>
    <w:next w:val="Normal"/>
    <w:link w:val="TitleChar"/>
    <w:uiPriority w:val="10"/>
    <w:qFormat/>
    <w:rsid w:val="00B10C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C7C"/>
    <w:rPr>
      <w:rFonts w:asciiTheme="majorHAnsi" w:eastAsiaTheme="majorEastAsia" w:hAnsiTheme="majorHAnsi" w:cstheme="majorBidi"/>
      <w:spacing w:val="-10"/>
      <w:kern w:val="28"/>
      <w:sz w:val="56"/>
      <w:szCs w:val="56"/>
    </w:rPr>
  </w:style>
  <w:style w:type="character" w:customStyle="1" w:styleId="crossref">
    <w:name w:val="crossref"/>
    <w:basedOn w:val="DefaultParagraphFont"/>
    <w:rsid w:val="007A7C00"/>
  </w:style>
  <w:style w:type="table" w:styleId="PlainTable1">
    <w:name w:val="Plain Table 1"/>
    <w:basedOn w:val="TableNormal"/>
    <w:uiPriority w:val="41"/>
    <w:rsid w:val="00A9636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tion1">
    <w:name w:val="Mention1"/>
    <w:basedOn w:val="DefaultParagraphFont"/>
    <w:uiPriority w:val="99"/>
    <w:unhideWhenUsed/>
    <w:rsid w:val="00B93C23"/>
    <w:rPr>
      <w:color w:val="2B579A"/>
      <w:shd w:val="clear" w:color="auto" w:fill="E6E6E6"/>
    </w:rPr>
  </w:style>
  <w:style w:type="character" w:customStyle="1" w:styleId="UnresolvedMention1">
    <w:name w:val="Unresolved Mention1"/>
    <w:basedOn w:val="DefaultParagraphFont"/>
    <w:uiPriority w:val="99"/>
    <w:semiHidden/>
    <w:unhideWhenUsed/>
    <w:rsid w:val="00100C5D"/>
    <w:rPr>
      <w:color w:val="605E5C"/>
      <w:shd w:val="clear" w:color="auto" w:fill="E1DFDD"/>
    </w:rPr>
  </w:style>
  <w:style w:type="character" w:customStyle="1" w:styleId="Heading4Char">
    <w:name w:val="Heading 4 Char"/>
    <w:basedOn w:val="DefaultParagraphFont"/>
    <w:link w:val="Heading4"/>
    <w:uiPriority w:val="9"/>
    <w:semiHidden/>
    <w:rsid w:val="00B327DC"/>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1019BD"/>
    <w:rPr>
      <w:rFonts w:asciiTheme="majorHAnsi" w:eastAsiaTheme="majorEastAsia" w:hAnsiTheme="majorHAnsi" w:cstheme="majorBidi"/>
      <w:color w:val="1F4D78" w:themeColor="accent1" w:themeShade="7F"/>
      <w:sz w:val="24"/>
      <w:szCs w:val="24"/>
    </w:rPr>
  </w:style>
  <w:style w:type="character" w:customStyle="1" w:styleId="Mention2">
    <w:name w:val="Mention2"/>
    <w:basedOn w:val="DefaultParagraphFont"/>
    <w:uiPriority w:val="99"/>
    <w:unhideWhenUsed/>
    <w:rsid w:val="00814AB1"/>
    <w:rPr>
      <w:color w:val="2B579A"/>
      <w:shd w:val="clear" w:color="auto" w:fill="E6E6E6"/>
    </w:rPr>
  </w:style>
  <w:style w:type="paragraph" w:styleId="FootnoteText">
    <w:name w:val="footnote text"/>
    <w:basedOn w:val="Normal"/>
    <w:link w:val="FootnoteTextChar"/>
    <w:uiPriority w:val="99"/>
    <w:semiHidden/>
    <w:unhideWhenUsed/>
    <w:rsid w:val="005204AA"/>
    <w:pPr>
      <w:spacing w:after="0" w:line="240" w:lineRule="auto"/>
    </w:pPr>
    <w:rPr>
      <w:sz w:val="20"/>
      <w:szCs w:val="20"/>
    </w:rPr>
  </w:style>
  <w:style w:type="character" w:customStyle="1" w:styleId="UnresolvedMention2">
    <w:name w:val="Unresolved Mention2"/>
    <w:basedOn w:val="DefaultParagraphFont"/>
    <w:uiPriority w:val="99"/>
    <w:semiHidden/>
    <w:unhideWhenUsed/>
    <w:rsid w:val="009365AE"/>
    <w:rPr>
      <w:color w:val="605E5C"/>
      <w:shd w:val="clear" w:color="auto" w:fill="E1DFDD"/>
    </w:rPr>
  </w:style>
  <w:style w:type="character" w:customStyle="1" w:styleId="FootnoteTextChar">
    <w:name w:val="Footnote Text Char"/>
    <w:basedOn w:val="DefaultParagraphFont"/>
    <w:link w:val="FootnoteText"/>
    <w:uiPriority w:val="99"/>
    <w:semiHidden/>
    <w:rsid w:val="005204AA"/>
    <w:rPr>
      <w:sz w:val="20"/>
      <w:szCs w:val="20"/>
    </w:rPr>
  </w:style>
  <w:style w:type="character" w:styleId="FootnoteReference">
    <w:name w:val="footnote reference"/>
    <w:basedOn w:val="DefaultParagraphFont"/>
    <w:uiPriority w:val="99"/>
    <w:semiHidden/>
    <w:unhideWhenUsed/>
    <w:rsid w:val="005204AA"/>
    <w:rPr>
      <w:vertAlign w:val="superscript"/>
    </w:rPr>
  </w:style>
  <w:style w:type="character" w:customStyle="1" w:styleId="EYNormalChar">
    <w:name w:val="EY Normal Char"/>
    <w:link w:val="EYNormal"/>
    <w:locked/>
    <w:rsid w:val="00FB0C59"/>
    <w:rPr>
      <w:rFonts w:ascii="EYInterstate Light" w:eastAsia="Calibri" w:hAnsi="EYInterstate Light"/>
      <w:kern w:val="12"/>
      <w:szCs w:val="24"/>
    </w:rPr>
  </w:style>
  <w:style w:type="paragraph" w:customStyle="1" w:styleId="EYNormal">
    <w:name w:val="EY Normal"/>
    <w:link w:val="EYNormalChar"/>
    <w:rsid w:val="00FB0C59"/>
    <w:pPr>
      <w:spacing w:before="60" w:after="60" w:line="276" w:lineRule="auto"/>
      <w:jc w:val="both"/>
    </w:pPr>
    <w:rPr>
      <w:rFonts w:ascii="EYInterstate Light" w:eastAsia="Calibri" w:hAnsi="EYInterstate Light"/>
      <w:kern w:val="12"/>
      <w:szCs w:val="24"/>
    </w:rPr>
  </w:style>
  <w:style w:type="character" w:customStyle="1" w:styleId="jlqj4b">
    <w:name w:val="jlqj4b"/>
    <w:basedOn w:val="DefaultParagraphFont"/>
    <w:rsid w:val="00321469"/>
  </w:style>
  <w:style w:type="character" w:customStyle="1" w:styleId="UnresolvedMention3">
    <w:name w:val="Unresolved Mention3"/>
    <w:basedOn w:val="DefaultParagraphFont"/>
    <w:uiPriority w:val="99"/>
    <w:semiHidden/>
    <w:unhideWhenUsed/>
    <w:rsid w:val="0016198F"/>
    <w:rPr>
      <w:color w:val="605E5C"/>
      <w:shd w:val="clear" w:color="auto" w:fill="E1DFDD"/>
    </w:rPr>
  </w:style>
  <w:style w:type="paragraph" w:customStyle="1" w:styleId="paragraph">
    <w:name w:val="paragraph"/>
    <w:basedOn w:val="Normal"/>
    <w:rsid w:val="001619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6198F"/>
  </w:style>
  <w:style w:type="character" w:customStyle="1" w:styleId="eop">
    <w:name w:val="eop"/>
    <w:basedOn w:val="DefaultParagraphFont"/>
    <w:rsid w:val="0016198F"/>
  </w:style>
  <w:style w:type="character" w:customStyle="1" w:styleId="Mention3">
    <w:name w:val="Mention3"/>
    <w:basedOn w:val="DefaultParagraphFont"/>
    <w:uiPriority w:val="99"/>
    <w:unhideWhenUsed/>
    <w:rsid w:val="008F5925"/>
    <w:rPr>
      <w:color w:val="2B579A"/>
      <w:shd w:val="clear" w:color="auto" w:fill="E1DFDD"/>
    </w:rPr>
  </w:style>
  <w:style w:type="paragraph" w:customStyle="1" w:styleId="P68B1DB1-Normal1">
    <w:name w:val="P68B1DB1-Normal1"/>
    <w:basedOn w:val="Normal"/>
    <w:rPr>
      <w:rFonts w:ascii="Times New Roman" w:hAnsi="Times New Roman" w:cs="Times New Roman"/>
      <w:b/>
      <w:sz w:val="20"/>
      <w:szCs w:val="20"/>
    </w:rPr>
  </w:style>
  <w:style w:type="paragraph" w:customStyle="1" w:styleId="P68B1DB1-Normal2">
    <w:name w:val="P68B1DB1-Normal2"/>
    <w:basedOn w:val="Normal"/>
    <w:rPr>
      <w:rFonts w:ascii="Times New Roman" w:hAnsi="Times New Roman" w:cs="Times New Roman"/>
      <w:sz w:val="20"/>
      <w:szCs w:val="20"/>
    </w:rPr>
  </w:style>
  <w:style w:type="paragraph" w:customStyle="1" w:styleId="P68B1DB1-Normal3">
    <w:name w:val="P68B1DB1-Normal3"/>
    <w:basedOn w:val="Normal"/>
    <w:rPr>
      <w:rFonts w:ascii="Times New Roman" w:hAnsi="Times New Roman" w:cs="Times New Roman"/>
      <w:b/>
      <w:caps/>
    </w:rPr>
  </w:style>
  <w:style w:type="paragraph" w:customStyle="1" w:styleId="P68B1DB1-Title4">
    <w:name w:val="P68B1DB1-Title4"/>
    <w:basedOn w:val="Title"/>
    <w:rPr>
      <w:rFonts w:ascii="Times New Roman" w:hAnsi="Times New Roman" w:cs="Times New Roman"/>
      <w:b/>
      <w:sz w:val="40"/>
      <w:szCs w:val="40"/>
    </w:rPr>
  </w:style>
  <w:style w:type="paragraph" w:customStyle="1" w:styleId="P68B1DB1-Title5">
    <w:name w:val="P68B1DB1-Title5"/>
    <w:basedOn w:val="Title"/>
    <w:rPr>
      <w:rFonts w:ascii="Times New Roman" w:hAnsi="Times New Roman" w:cs="Times New Roman"/>
      <w:b/>
    </w:rPr>
  </w:style>
  <w:style w:type="paragraph" w:customStyle="1" w:styleId="P68B1DB1-Normal6">
    <w:name w:val="P68B1DB1-Normal6"/>
    <w:basedOn w:val="Normal"/>
    <w:rPr>
      <w:b/>
      <w:sz w:val="32"/>
      <w:szCs w:val="32"/>
    </w:rPr>
  </w:style>
  <w:style w:type="paragraph" w:customStyle="1" w:styleId="P68B1DB1-Normal7">
    <w:name w:val="P68B1DB1-Normal7"/>
    <w:basedOn w:val="Normal"/>
    <w:rPr>
      <w:rFonts w:ascii="Segoe UI" w:eastAsia="Times New Roman" w:hAnsi="Segoe UI" w:cs="Segoe UI"/>
      <w:smallCaps/>
      <w:color w:val="FFFFFF"/>
      <w:sz w:val="36"/>
      <w:szCs w:val="36"/>
      <w:shd w:val="clear" w:color="auto" w:fill="808080"/>
    </w:rPr>
  </w:style>
  <w:style w:type="paragraph" w:customStyle="1" w:styleId="P68B1DB1-ListParagraph8">
    <w:name w:val="P68B1DB1-ListParagraph8"/>
    <w:basedOn w:val="ListParagraph"/>
    <w:rPr>
      <w:rFonts w:ascii="Segoe UI" w:eastAsia="Times New Roman" w:hAnsi="Segoe UI" w:cs="Segoe UI"/>
      <w:b/>
      <w:szCs w:val="18"/>
    </w:rPr>
  </w:style>
  <w:style w:type="paragraph" w:customStyle="1" w:styleId="P68B1DB1-CCTableText9">
    <w:name w:val="P68B1DB1-CCTableText9"/>
    <w:basedOn w:val="CCTableText"/>
    <w:rPr>
      <w:rFonts w:eastAsia="Times New Roman" w:cs="Segoe UI"/>
    </w:rPr>
  </w:style>
  <w:style w:type="paragraph" w:customStyle="1" w:styleId="P68B1DB1-CCTableText10">
    <w:name w:val="P68B1DB1-CCTableText10"/>
    <w:basedOn w:val="CCTableText"/>
    <w:rPr>
      <w:rFonts w:cs="Segoe UI"/>
      <w:color w:val="auto"/>
    </w:rPr>
  </w:style>
  <w:style w:type="paragraph" w:customStyle="1" w:styleId="P68B1DB1-Normal11">
    <w:name w:val="P68B1DB1-Normal11"/>
    <w:basedOn w:val="Normal"/>
    <w:rPr>
      <w:rFonts w:ascii="Segoe UI" w:eastAsia="Times New Roman" w:hAnsi="Segoe UI" w:cs="Segoe UI"/>
      <w:sz w:val="20"/>
      <w:szCs w:val="20"/>
    </w:rPr>
  </w:style>
  <w:style w:type="paragraph" w:customStyle="1" w:styleId="P68B1DB1-ListParagraph12">
    <w:name w:val="P68B1DB1-ListParagraph12"/>
    <w:basedOn w:val="ListParagraph"/>
    <w:rPr>
      <w:rFonts w:ascii="Segoe UI" w:eastAsia="Times New Roman" w:hAnsi="Segoe UI" w:cs="Segoe UI"/>
      <w:sz w:val="20"/>
      <w:szCs w:val="20"/>
    </w:rPr>
  </w:style>
  <w:style w:type="paragraph" w:customStyle="1" w:styleId="P68B1DB1-Normal13">
    <w:name w:val="P68B1DB1-Normal13"/>
    <w:basedOn w:val="Normal"/>
    <w:rPr>
      <w:rFonts w:cstheme="minorHAnsi"/>
    </w:rPr>
  </w:style>
  <w:style w:type="paragraph" w:customStyle="1" w:styleId="P68B1DB1-Normal14">
    <w:name w:val="P68B1DB1-Normal14"/>
    <w:basedOn w:val="Normal"/>
    <w:rPr>
      <w:rFonts w:eastAsia="Times New Roman" w:cstheme="minorHAnsi"/>
    </w:rPr>
  </w:style>
  <w:style w:type="paragraph" w:customStyle="1" w:styleId="P68B1DB1-ListParagraph15">
    <w:name w:val="P68B1DB1-ListParagraph15"/>
    <w:basedOn w:val="ListParagraph"/>
    <w:rPr>
      <w:rFonts w:ascii="Segoe UI" w:eastAsia="Times New Roman" w:hAnsi="Segoe UI" w:cs="Segoe UI"/>
      <w:b/>
      <w:color w:val="7F7F7F" w:themeColor="text1" w:themeTint="80"/>
      <w:szCs w:val="18"/>
    </w:rPr>
  </w:style>
  <w:style w:type="paragraph" w:customStyle="1" w:styleId="P68B1DB1-BODYTEXTCons16">
    <w:name w:val="P68B1DB1-BODYTEXTCons16"/>
    <w:basedOn w:val="BODYTEXTCons"/>
    <w:rPr>
      <w:rFonts w:cs="Segoe UI"/>
      <w:szCs w:val="20"/>
    </w:rPr>
  </w:style>
  <w:style w:type="paragraph" w:customStyle="1" w:styleId="P68B1DB1-Normal17">
    <w:name w:val="P68B1DB1-Normal17"/>
    <w:basedOn w:val="Normal"/>
    <w:rPr>
      <w:rFonts w:eastAsia="Times New Roman" w:cstheme="minorHAnsi"/>
      <w:b/>
    </w:rPr>
  </w:style>
  <w:style w:type="paragraph" w:customStyle="1" w:styleId="P68B1DB1-Normal18">
    <w:name w:val="P68B1DB1-Normal18"/>
    <w:basedOn w:val="Normal"/>
    <w:rPr>
      <w:rFonts w:eastAsia="Times New Roman" w:cstheme="minorHAnsi"/>
      <w:b/>
    </w:rPr>
  </w:style>
  <w:style w:type="paragraph" w:customStyle="1" w:styleId="P68B1DB1-Normal19">
    <w:name w:val="P68B1DB1-Normal19"/>
    <w:basedOn w:val="Normal"/>
    <w:rPr>
      <w:rFonts w:eastAsia="Times New Roman" w:cstheme="minorHAnsi"/>
    </w:rPr>
  </w:style>
  <w:style w:type="paragraph" w:customStyle="1" w:styleId="P68B1DB1-CCBodyText20">
    <w:name w:val="P68B1DB1-CCBodyText20"/>
    <w:basedOn w:val="CCBodyText"/>
    <w:rPr>
      <w:rFonts w:asciiTheme="minorHAnsi" w:hAnsiTheme="minorHAnsi" w:cstheme="minorHAnsi"/>
      <w:b/>
      <w:sz w:val="22"/>
    </w:rPr>
  </w:style>
  <w:style w:type="paragraph" w:customStyle="1" w:styleId="P68B1DB1-CCBodyText21">
    <w:name w:val="P68B1DB1-CCBodyText21"/>
    <w:basedOn w:val="CCBodyText"/>
    <w:rPr>
      <w:rFonts w:asciiTheme="minorHAnsi" w:hAnsiTheme="minorHAnsi" w:cstheme="minorHAnsi"/>
      <w:sz w:val="22"/>
    </w:rPr>
  </w:style>
  <w:style w:type="paragraph" w:customStyle="1" w:styleId="P68B1DB1-Normal22">
    <w:name w:val="P68B1DB1-Normal22"/>
    <w:basedOn w:val="Normal"/>
    <w:rPr>
      <w:rFonts w:cstheme="minorHAnsi"/>
      <w:b/>
    </w:rPr>
  </w:style>
  <w:style w:type="paragraph" w:customStyle="1" w:styleId="P68B1DB1-Normal23">
    <w:name w:val="P68B1DB1-Normal23"/>
    <w:basedOn w:val="Normal"/>
    <w:rPr>
      <w:rFonts w:cstheme="minorHAnsi"/>
    </w:rPr>
  </w:style>
  <w:style w:type="paragraph" w:customStyle="1" w:styleId="P68B1DB1-BODYTEXTCons24">
    <w:name w:val="P68B1DB1-BODYTEXTCons24"/>
    <w:basedOn w:val="BODYTEXTCons"/>
    <w:rPr>
      <w:rFonts w:asciiTheme="minorHAnsi" w:hAnsiTheme="minorHAnsi" w:cstheme="minorHAnsi"/>
      <w:b/>
      <w:sz w:val="22"/>
    </w:rPr>
  </w:style>
  <w:style w:type="paragraph" w:customStyle="1" w:styleId="P68B1DB1-BODYTEXTCons25">
    <w:name w:val="P68B1DB1-BODYTEXTCons25"/>
    <w:basedOn w:val="BODYTEXTCons"/>
    <w:rPr>
      <w:rFonts w:asciiTheme="minorHAnsi" w:hAnsiTheme="minorHAnsi" w:cstheme="minorHAnsi"/>
      <w:sz w:val="22"/>
    </w:rPr>
  </w:style>
  <w:style w:type="paragraph" w:customStyle="1" w:styleId="P68B1DB1-ListParagraph26">
    <w:name w:val="P68B1DB1-ListParagraph26"/>
    <w:basedOn w:val="ListParagraph"/>
    <w:rPr>
      <w:rFonts w:asciiTheme="minorHAnsi" w:eastAsia="Times New Roman" w:hAnsiTheme="minorHAnsi" w:cstheme="minorHAnsi"/>
      <w:sz w:val="22"/>
      <w:szCs w:val="22"/>
    </w:rPr>
  </w:style>
  <w:style w:type="paragraph" w:customStyle="1" w:styleId="P68B1DB1-ListParagraph27">
    <w:name w:val="P68B1DB1-ListParagraph27"/>
    <w:basedOn w:val="ListParagraph"/>
    <w:rPr>
      <w:rFonts w:asciiTheme="minorHAnsi" w:hAnsiTheme="minorHAnsi" w:cstheme="minorHAnsi"/>
      <w:sz w:val="22"/>
      <w:szCs w:val="22"/>
    </w:rPr>
  </w:style>
  <w:style w:type="paragraph" w:customStyle="1" w:styleId="P68B1DB1-Caption28">
    <w:name w:val="P68B1DB1-Caption28"/>
    <w:basedOn w:val="Caption"/>
    <w:rPr>
      <w:rFonts w:asciiTheme="minorHAnsi" w:hAnsiTheme="minorHAnsi" w:cstheme="minorHAnsi"/>
      <w:sz w:val="22"/>
      <w:szCs w:val="22"/>
    </w:rPr>
  </w:style>
  <w:style w:type="paragraph" w:customStyle="1" w:styleId="P68B1DB1-BODYTEXTCons29">
    <w:name w:val="P68B1DB1-BODYTEXTCons29"/>
    <w:basedOn w:val="BODYTEXTCons"/>
    <w:rPr>
      <w:rFonts w:asciiTheme="minorHAnsi" w:hAnsiTheme="minorHAnsi" w:cstheme="minorHAnsi"/>
      <w:sz w:val="22"/>
    </w:rPr>
  </w:style>
  <w:style w:type="paragraph" w:customStyle="1" w:styleId="P68B1DB1-Normal30">
    <w:name w:val="P68B1DB1-Normal30"/>
    <w:basedOn w:val="Normal"/>
    <w:rPr>
      <w:rFonts w:eastAsia="Segoe UI" w:cstheme="minorHAnsi"/>
      <w:b/>
    </w:rPr>
  </w:style>
  <w:style w:type="paragraph" w:customStyle="1" w:styleId="P68B1DB1-ListParagraph31">
    <w:name w:val="P68B1DB1-ListParagraph31"/>
    <w:basedOn w:val="ListParagraph"/>
    <w:rPr>
      <w:rFonts w:asciiTheme="minorHAnsi" w:eastAsia="Segoe UI" w:hAnsiTheme="minorHAnsi" w:cstheme="minorHAnsi"/>
      <w:sz w:val="22"/>
      <w:szCs w:val="22"/>
    </w:rPr>
  </w:style>
  <w:style w:type="paragraph" w:customStyle="1" w:styleId="P68B1DB1-BODYTEXTCons32">
    <w:name w:val="P68B1DB1-BODYTEXTCons32"/>
    <w:basedOn w:val="BODYTEXTCons"/>
    <w:rPr>
      <w:rFonts w:asciiTheme="minorHAnsi" w:eastAsia="Segoe UI" w:hAnsiTheme="minorHAnsi" w:cstheme="minorHAnsi"/>
      <w:sz w:val="22"/>
    </w:rPr>
  </w:style>
  <w:style w:type="paragraph" w:customStyle="1" w:styleId="P68B1DB1-Normal33">
    <w:name w:val="P68B1DB1-Normal33"/>
    <w:basedOn w:val="Normal"/>
    <w:rPr>
      <w:rFonts w:eastAsia="Segoe UI" w:cstheme="minorHAnsi"/>
      <w:b/>
    </w:rPr>
  </w:style>
  <w:style w:type="paragraph" w:customStyle="1" w:styleId="P68B1DB1-Normal34">
    <w:name w:val="P68B1DB1-Normal34"/>
    <w:basedOn w:val="Normal"/>
    <w:rPr>
      <w:rFonts w:eastAsia="Segoe UI" w:cstheme="minorHAnsi"/>
    </w:rPr>
  </w:style>
  <w:style w:type="paragraph" w:customStyle="1" w:styleId="P68B1DB1-CCTableText35">
    <w:name w:val="P68B1DB1-CCTableText35"/>
    <w:basedOn w:val="CCTableText"/>
    <w:rPr>
      <w:rFonts w:asciiTheme="minorHAnsi" w:hAnsiTheme="minorHAnsi" w:cstheme="minorHAnsi"/>
      <w:color w:val="auto"/>
      <w:sz w:val="22"/>
      <w:szCs w:val="22"/>
    </w:rPr>
  </w:style>
  <w:style w:type="paragraph" w:customStyle="1" w:styleId="P68B1DB1-Normal36">
    <w:name w:val="P68B1DB1-Normal36"/>
    <w:basedOn w:val="Normal"/>
    <w:rPr>
      <w:rFonts w:eastAsia="Segoe UI" w:cstheme="minorHAnsi"/>
      <w:b/>
      <w:color w:val="000000" w:themeColor="text1"/>
    </w:rPr>
  </w:style>
  <w:style w:type="paragraph" w:customStyle="1" w:styleId="P68B1DB1-Normal37">
    <w:name w:val="P68B1DB1-Normal37"/>
    <w:basedOn w:val="Normal"/>
    <w:rPr>
      <w:rFonts w:eastAsia="Segoe UI" w:cstheme="minorHAnsi"/>
    </w:rPr>
  </w:style>
  <w:style w:type="paragraph" w:customStyle="1" w:styleId="P68B1DB1-ListParagraph38">
    <w:name w:val="P68B1DB1-ListParagraph38"/>
    <w:basedOn w:val="ListParagraph"/>
    <w:rPr>
      <w:rFonts w:asciiTheme="minorHAnsi" w:eastAsia="Segoe UI" w:hAnsiTheme="minorHAnsi" w:cstheme="minorHAnsi"/>
      <w:color w:val="000000" w:themeColor="text1"/>
      <w:sz w:val="22"/>
      <w:szCs w:val="22"/>
    </w:rPr>
  </w:style>
  <w:style w:type="paragraph" w:customStyle="1" w:styleId="P68B1DB1-Normal39">
    <w:name w:val="P68B1DB1-Normal39"/>
    <w:basedOn w:val="Normal"/>
    <w:rPr>
      <w:rFonts w:cstheme="minorHAnsi"/>
      <w:b/>
      <w:color w:val="000000" w:themeColor="text1"/>
    </w:rPr>
  </w:style>
  <w:style w:type="paragraph" w:customStyle="1" w:styleId="P68B1DB1-Normal40">
    <w:name w:val="P68B1DB1-Normal40"/>
    <w:basedOn w:val="Normal"/>
    <w:rPr>
      <w:rFonts w:cstheme="minorHAnsi"/>
      <w:color w:val="000000" w:themeColor="text1"/>
    </w:rPr>
  </w:style>
  <w:style w:type="paragraph" w:customStyle="1" w:styleId="P68B1DB1-ListParagraph41">
    <w:name w:val="P68B1DB1-ListParagraph41"/>
    <w:basedOn w:val="ListParagraph"/>
    <w:rPr>
      <w:rFonts w:asciiTheme="minorHAnsi" w:hAnsiTheme="minorHAnsi" w:cstheme="minorHAnsi"/>
      <w:color w:val="000000" w:themeColor="text1"/>
      <w:sz w:val="22"/>
      <w:szCs w:val="22"/>
    </w:rPr>
  </w:style>
  <w:style w:type="paragraph" w:customStyle="1" w:styleId="P68B1DB1-ListParagraph42">
    <w:name w:val="P68B1DB1-ListParagraph42"/>
    <w:basedOn w:val="ListParagraph"/>
    <w:rPr>
      <w:rFonts w:cstheme="minorHAnsi"/>
      <w:color w:val="000000" w:themeColor="text1"/>
      <w:sz w:val="22"/>
      <w:szCs w:val="22"/>
    </w:rPr>
  </w:style>
  <w:style w:type="paragraph" w:customStyle="1" w:styleId="P68B1DB1-CCTableText43">
    <w:name w:val="P68B1DB1-CCTableText43"/>
    <w:basedOn w:val="CCTableText"/>
    <w:rPr>
      <w:rFonts w:asciiTheme="minorHAnsi" w:eastAsia="Segoe UI" w:hAnsiTheme="minorHAnsi" w:cstheme="minorHAnsi"/>
      <w:b/>
      <w:sz w:val="22"/>
      <w:szCs w:val="22"/>
    </w:rPr>
  </w:style>
  <w:style w:type="paragraph" w:customStyle="1" w:styleId="P68B1DB1-CCTableText44">
    <w:name w:val="P68B1DB1-CCTableText44"/>
    <w:basedOn w:val="CCTableText"/>
    <w:rPr>
      <w:rFonts w:asciiTheme="minorHAnsi" w:hAnsiTheme="minorHAnsi" w:cstheme="minorHAnsi"/>
      <w:sz w:val="22"/>
      <w:szCs w:val="22"/>
    </w:rPr>
  </w:style>
  <w:style w:type="paragraph" w:customStyle="1" w:styleId="P68B1DB1-CCTableText45">
    <w:name w:val="P68B1DB1-CCTableText45"/>
    <w:basedOn w:val="CCTableText"/>
    <w:rPr>
      <w:rFonts w:asciiTheme="minorHAnsi" w:eastAsia="Segoe UI" w:hAnsiTheme="minorHAnsi" w:cstheme="minorHAnsi"/>
      <w:sz w:val="22"/>
      <w:szCs w:val="22"/>
    </w:rPr>
  </w:style>
  <w:style w:type="paragraph" w:customStyle="1" w:styleId="P68B1DB1-BODYTEXTCons46">
    <w:name w:val="P68B1DB1-BODYTEXTCons46"/>
    <w:basedOn w:val="BODYTEXTCons"/>
    <w:rPr>
      <w:rFonts w:asciiTheme="minorHAnsi" w:hAnsiTheme="minorHAnsi" w:cstheme="minorHAnsi"/>
      <w:color w:val="000000" w:themeColor="text1"/>
      <w:sz w:val="22"/>
    </w:rPr>
  </w:style>
  <w:style w:type="paragraph" w:customStyle="1" w:styleId="P68B1DB1-BODYTEXTCons47">
    <w:name w:val="P68B1DB1-BODYTEXTCons47"/>
    <w:basedOn w:val="BODYTEXTCons"/>
    <w:rPr>
      <w:sz w:val="22"/>
    </w:rPr>
  </w:style>
  <w:style w:type="paragraph" w:customStyle="1" w:styleId="P68B1DB1-Footer48">
    <w:name w:val="P68B1DB1-Footer48"/>
    <w:basedOn w:val="Footer"/>
    <w:rPr>
      <w:color w:val="2B579A"/>
      <w:shd w:val="clear" w:color="auto" w:fill="E6E6E6"/>
    </w:rPr>
  </w:style>
  <w:style w:type="paragraph" w:customStyle="1" w:styleId="P68B1DB1-Header49">
    <w:name w:val="P68B1DB1-Header49"/>
    <w:basedOn w:val="Header"/>
    <w:rPr>
      <w:rFonts w:ascii="Segoe UI" w:hAnsi="Segoe UI" w:cs="Segoe UI"/>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9831">
      <w:bodyDiv w:val="1"/>
      <w:marLeft w:val="0"/>
      <w:marRight w:val="0"/>
      <w:marTop w:val="0"/>
      <w:marBottom w:val="0"/>
      <w:divBdr>
        <w:top w:val="none" w:sz="0" w:space="0" w:color="auto"/>
        <w:left w:val="none" w:sz="0" w:space="0" w:color="auto"/>
        <w:bottom w:val="none" w:sz="0" w:space="0" w:color="auto"/>
        <w:right w:val="none" w:sz="0" w:space="0" w:color="auto"/>
      </w:divBdr>
    </w:div>
    <w:div w:id="122579084">
      <w:bodyDiv w:val="1"/>
      <w:marLeft w:val="0"/>
      <w:marRight w:val="0"/>
      <w:marTop w:val="0"/>
      <w:marBottom w:val="0"/>
      <w:divBdr>
        <w:top w:val="none" w:sz="0" w:space="0" w:color="auto"/>
        <w:left w:val="none" w:sz="0" w:space="0" w:color="auto"/>
        <w:bottom w:val="none" w:sz="0" w:space="0" w:color="auto"/>
        <w:right w:val="none" w:sz="0" w:space="0" w:color="auto"/>
      </w:divBdr>
    </w:div>
    <w:div w:id="140081361">
      <w:bodyDiv w:val="1"/>
      <w:marLeft w:val="0"/>
      <w:marRight w:val="0"/>
      <w:marTop w:val="0"/>
      <w:marBottom w:val="0"/>
      <w:divBdr>
        <w:top w:val="none" w:sz="0" w:space="0" w:color="auto"/>
        <w:left w:val="none" w:sz="0" w:space="0" w:color="auto"/>
        <w:bottom w:val="none" w:sz="0" w:space="0" w:color="auto"/>
        <w:right w:val="none" w:sz="0" w:space="0" w:color="auto"/>
      </w:divBdr>
    </w:div>
    <w:div w:id="170343032">
      <w:bodyDiv w:val="1"/>
      <w:marLeft w:val="0"/>
      <w:marRight w:val="0"/>
      <w:marTop w:val="0"/>
      <w:marBottom w:val="0"/>
      <w:divBdr>
        <w:top w:val="none" w:sz="0" w:space="0" w:color="auto"/>
        <w:left w:val="none" w:sz="0" w:space="0" w:color="auto"/>
        <w:bottom w:val="none" w:sz="0" w:space="0" w:color="auto"/>
        <w:right w:val="none" w:sz="0" w:space="0" w:color="auto"/>
      </w:divBdr>
    </w:div>
    <w:div w:id="195238977">
      <w:bodyDiv w:val="1"/>
      <w:marLeft w:val="0"/>
      <w:marRight w:val="0"/>
      <w:marTop w:val="0"/>
      <w:marBottom w:val="0"/>
      <w:divBdr>
        <w:top w:val="none" w:sz="0" w:space="0" w:color="auto"/>
        <w:left w:val="none" w:sz="0" w:space="0" w:color="auto"/>
        <w:bottom w:val="none" w:sz="0" w:space="0" w:color="auto"/>
        <w:right w:val="none" w:sz="0" w:space="0" w:color="auto"/>
      </w:divBdr>
    </w:div>
    <w:div w:id="199973787">
      <w:bodyDiv w:val="1"/>
      <w:marLeft w:val="0"/>
      <w:marRight w:val="0"/>
      <w:marTop w:val="0"/>
      <w:marBottom w:val="0"/>
      <w:divBdr>
        <w:top w:val="none" w:sz="0" w:space="0" w:color="auto"/>
        <w:left w:val="none" w:sz="0" w:space="0" w:color="auto"/>
        <w:bottom w:val="none" w:sz="0" w:space="0" w:color="auto"/>
        <w:right w:val="none" w:sz="0" w:space="0" w:color="auto"/>
      </w:divBdr>
    </w:div>
    <w:div w:id="297803250">
      <w:bodyDiv w:val="1"/>
      <w:marLeft w:val="0"/>
      <w:marRight w:val="0"/>
      <w:marTop w:val="0"/>
      <w:marBottom w:val="0"/>
      <w:divBdr>
        <w:top w:val="none" w:sz="0" w:space="0" w:color="auto"/>
        <w:left w:val="none" w:sz="0" w:space="0" w:color="auto"/>
        <w:bottom w:val="none" w:sz="0" w:space="0" w:color="auto"/>
        <w:right w:val="none" w:sz="0" w:space="0" w:color="auto"/>
      </w:divBdr>
    </w:div>
    <w:div w:id="418522578">
      <w:bodyDiv w:val="1"/>
      <w:marLeft w:val="0"/>
      <w:marRight w:val="0"/>
      <w:marTop w:val="0"/>
      <w:marBottom w:val="0"/>
      <w:divBdr>
        <w:top w:val="none" w:sz="0" w:space="0" w:color="auto"/>
        <w:left w:val="none" w:sz="0" w:space="0" w:color="auto"/>
        <w:bottom w:val="none" w:sz="0" w:space="0" w:color="auto"/>
        <w:right w:val="none" w:sz="0" w:space="0" w:color="auto"/>
      </w:divBdr>
      <w:divsChild>
        <w:div w:id="181824133">
          <w:marLeft w:val="0"/>
          <w:marRight w:val="0"/>
          <w:marTop w:val="0"/>
          <w:marBottom w:val="0"/>
          <w:divBdr>
            <w:top w:val="none" w:sz="0" w:space="0" w:color="auto"/>
            <w:left w:val="none" w:sz="0" w:space="0" w:color="auto"/>
            <w:bottom w:val="none" w:sz="0" w:space="0" w:color="auto"/>
            <w:right w:val="none" w:sz="0" w:space="0" w:color="auto"/>
          </w:divBdr>
        </w:div>
      </w:divsChild>
    </w:div>
    <w:div w:id="425270765">
      <w:bodyDiv w:val="1"/>
      <w:marLeft w:val="0"/>
      <w:marRight w:val="0"/>
      <w:marTop w:val="0"/>
      <w:marBottom w:val="0"/>
      <w:divBdr>
        <w:top w:val="none" w:sz="0" w:space="0" w:color="auto"/>
        <w:left w:val="none" w:sz="0" w:space="0" w:color="auto"/>
        <w:bottom w:val="none" w:sz="0" w:space="0" w:color="auto"/>
        <w:right w:val="none" w:sz="0" w:space="0" w:color="auto"/>
      </w:divBdr>
    </w:div>
    <w:div w:id="484317376">
      <w:bodyDiv w:val="1"/>
      <w:marLeft w:val="0"/>
      <w:marRight w:val="0"/>
      <w:marTop w:val="0"/>
      <w:marBottom w:val="0"/>
      <w:divBdr>
        <w:top w:val="none" w:sz="0" w:space="0" w:color="auto"/>
        <w:left w:val="none" w:sz="0" w:space="0" w:color="auto"/>
        <w:bottom w:val="none" w:sz="0" w:space="0" w:color="auto"/>
        <w:right w:val="none" w:sz="0" w:space="0" w:color="auto"/>
      </w:divBdr>
      <w:divsChild>
        <w:div w:id="1110469737">
          <w:marLeft w:val="0"/>
          <w:marRight w:val="0"/>
          <w:marTop w:val="0"/>
          <w:marBottom w:val="0"/>
          <w:divBdr>
            <w:top w:val="none" w:sz="0" w:space="0" w:color="auto"/>
            <w:left w:val="none" w:sz="0" w:space="0" w:color="auto"/>
            <w:bottom w:val="none" w:sz="0" w:space="0" w:color="auto"/>
            <w:right w:val="none" w:sz="0" w:space="0" w:color="auto"/>
          </w:divBdr>
        </w:div>
      </w:divsChild>
    </w:div>
    <w:div w:id="880939507">
      <w:bodyDiv w:val="1"/>
      <w:marLeft w:val="0"/>
      <w:marRight w:val="0"/>
      <w:marTop w:val="0"/>
      <w:marBottom w:val="0"/>
      <w:divBdr>
        <w:top w:val="none" w:sz="0" w:space="0" w:color="auto"/>
        <w:left w:val="none" w:sz="0" w:space="0" w:color="auto"/>
        <w:bottom w:val="none" w:sz="0" w:space="0" w:color="auto"/>
        <w:right w:val="none" w:sz="0" w:space="0" w:color="auto"/>
      </w:divBdr>
    </w:div>
    <w:div w:id="909583491">
      <w:bodyDiv w:val="1"/>
      <w:marLeft w:val="0"/>
      <w:marRight w:val="0"/>
      <w:marTop w:val="0"/>
      <w:marBottom w:val="0"/>
      <w:divBdr>
        <w:top w:val="none" w:sz="0" w:space="0" w:color="auto"/>
        <w:left w:val="none" w:sz="0" w:space="0" w:color="auto"/>
        <w:bottom w:val="none" w:sz="0" w:space="0" w:color="auto"/>
        <w:right w:val="none" w:sz="0" w:space="0" w:color="auto"/>
      </w:divBdr>
      <w:divsChild>
        <w:div w:id="1504321503">
          <w:marLeft w:val="0"/>
          <w:marRight w:val="0"/>
          <w:marTop w:val="240"/>
          <w:marBottom w:val="240"/>
          <w:divBdr>
            <w:top w:val="none" w:sz="0" w:space="0" w:color="auto"/>
            <w:left w:val="none" w:sz="0" w:space="0" w:color="auto"/>
            <w:bottom w:val="none" w:sz="0" w:space="0" w:color="auto"/>
            <w:right w:val="none" w:sz="0" w:space="0" w:color="auto"/>
          </w:divBdr>
        </w:div>
      </w:divsChild>
    </w:div>
    <w:div w:id="955678171">
      <w:bodyDiv w:val="1"/>
      <w:marLeft w:val="0"/>
      <w:marRight w:val="0"/>
      <w:marTop w:val="0"/>
      <w:marBottom w:val="0"/>
      <w:divBdr>
        <w:top w:val="none" w:sz="0" w:space="0" w:color="auto"/>
        <w:left w:val="none" w:sz="0" w:space="0" w:color="auto"/>
        <w:bottom w:val="none" w:sz="0" w:space="0" w:color="auto"/>
        <w:right w:val="none" w:sz="0" w:space="0" w:color="auto"/>
      </w:divBdr>
      <w:divsChild>
        <w:div w:id="590285786">
          <w:marLeft w:val="0"/>
          <w:marRight w:val="0"/>
          <w:marTop w:val="0"/>
          <w:marBottom w:val="0"/>
          <w:divBdr>
            <w:top w:val="none" w:sz="0" w:space="0" w:color="auto"/>
            <w:left w:val="none" w:sz="0" w:space="0" w:color="auto"/>
            <w:bottom w:val="none" w:sz="0" w:space="0" w:color="auto"/>
            <w:right w:val="none" w:sz="0" w:space="0" w:color="auto"/>
          </w:divBdr>
        </w:div>
      </w:divsChild>
    </w:div>
    <w:div w:id="1079254838">
      <w:bodyDiv w:val="1"/>
      <w:marLeft w:val="0"/>
      <w:marRight w:val="0"/>
      <w:marTop w:val="0"/>
      <w:marBottom w:val="0"/>
      <w:divBdr>
        <w:top w:val="none" w:sz="0" w:space="0" w:color="auto"/>
        <w:left w:val="none" w:sz="0" w:space="0" w:color="auto"/>
        <w:bottom w:val="none" w:sz="0" w:space="0" w:color="auto"/>
        <w:right w:val="none" w:sz="0" w:space="0" w:color="auto"/>
      </w:divBdr>
    </w:div>
    <w:div w:id="1096171804">
      <w:bodyDiv w:val="1"/>
      <w:marLeft w:val="0"/>
      <w:marRight w:val="0"/>
      <w:marTop w:val="0"/>
      <w:marBottom w:val="0"/>
      <w:divBdr>
        <w:top w:val="none" w:sz="0" w:space="0" w:color="auto"/>
        <w:left w:val="none" w:sz="0" w:space="0" w:color="auto"/>
        <w:bottom w:val="none" w:sz="0" w:space="0" w:color="auto"/>
        <w:right w:val="none" w:sz="0" w:space="0" w:color="auto"/>
      </w:divBdr>
    </w:div>
    <w:div w:id="1140272550">
      <w:bodyDiv w:val="1"/>
      <w:marLeft w:val="0"/>
      <w:marRight w:val="0"/>
      <w:marTop w:val="0"/>
      <w:marBottom w:val="0"/>
      <w:divBdr>
        <w:top w:val="none" w:sz="0" w:space="0" w:color="auto"/>
        <w:left w:val="none" w:sz="0" w:space="0" w:color="auto"/>
        <w:bottom w:val="none" w:sz="0" w:space="0" w:color="auto"/>
        <w:right w:val="none" w:sz="0" w:space="0" w:color="auto"/>
      </w:divBdr>
    </w:div>
    <w:div w:id="1174495059">
      <w:bodyDiv w:val="1"/>
      <w:marLeft w:val="0"/>
      <w:marRight w:val="0"/>
      <w:marTop w:val="0"/>
      <w:marBottom w:val="0"/>
      <w:divBdr>
        <w:top w:val="none" w:sz="0" w:space="0" w:color="auto"/>
        <w:left w:val="none" w:sz="0" w:space="0" w:color="auto"/>
        <w:bottom w:val="none" w:sz="0" w:space="0" w:color="auto"/>
        <w:right w:val="none" w:sz="0" w:space="0" w:color="auto"/>
      </w:divBdr>
    </w:div>
    <w:div w:id="1178160221">
      <w:bodyDiv w:val="1"/>
      <w:marLeft w:val="0"/>
      <w:marRight w:val="0"/>
      <w:marTop w:val="0"/>
      <w:marBottom w:val="0"/>
      <w:divBdr>
        <w:top w:val="none" w:sz="0" w:space="0" w:color="auto"/>
        <w:left w:val="none" w:sz="0" w:space="0" w:color="auto"/>
        <w:bottom w:val="none" w:sz="0" w:space="0" w:color="auto"/>
        <w:right w:val="none" w:sz="0" w:space="0" w:color="auto"/>
      </w:divBdr>
    </w:div>
    <w:div w:id="1209490002">
      <w:bodyDiv w:val="1"/>
      <w:marLeft w:val="0"/>
      <w:marRight w:val="0"/>
      <w:marTop w:val="0"/>
      <w:marBottom w:val="0"/>
      <w:divBdr>
        <w:top w:val="none" w:sz="0" w:space="0" w:color="auto"/>
        <w:left w:val="none" w:sz="0" w:space="0" w:color="auto"/>
        <w:bottom w:val="none" w:sz="0" w:space="0" w:color="auto"/>
        <w:right w:val="none" w:sz="0" w:space="0" w:color="auto"/>
      </w:divBdr>
    </w:div>
    <w:div w:id="1299266656">
      <w:bodyDiv w:val="1"/>
      <w:marLeft w:val="0"/>
      <w:marRight w:val="0"/>
      <w:marTop w:val="0"/>
      <w:marBottom w:val="0"/>
      <w:divBdr>
        <w:top w:val="none" w:sz="0" w:space="0" w:color="auto"/>
        <w:left w:val="none" w:sz="0" w:space="0" w:color="auto"/>
        <w:bottom w:val="none" w:sz="0" w:space="0" w:color="auto"/>
        <w:right w:val="none" w:sz="0" w:space="0" w:color="auto"/>
      </w:divBdr>
      <w:divsChild>
        <w:div w:id="231081960">
          <w:marLeft w:val="0"/>
          <w:marRight w:val="0"/>
          <w:marTop w:val="240"/>
          <w:marBottom w:val="240"/>
          <w:divBdr>
            <w:top w:val="none" w:sz="0" w:space="0" w:color="auto"/>
            <w:left w:val="none" w:sz="0" w:space="0" w:color="auto"/>
            <w:bottom w:val="none" w:sz="0" w:space="0" w:color="auto"/>
            <w:right w:val="none" w:sz="0" w:space="0" w:color="auto"/>
          </w:divBdr>
        </w:div>
      </w:divsChild>
    </w:div>
    <w:div w:id="1353339541">
      <w:bodyDiv w:val="1"/>
      <w:marLeft w:val="0"/>
      <w:marRight w:val="0"/>
      <w:marTop w:val="0"/>
      <w:marBottom w:val="0"/>
      <w:divBdr>
        <w:top w:val="none" w:sz="0" w:space="0" w:color="auto"/>
        <w:left w:val="none" w:sz="0" w:space="0" w:color="auto"/>
        <w:bottom w:val="none" w:sz="0" w:space="0" w:color="auto"/>
        <w:right w:val="none" w:sz="0" w:space="0" w:color="auto"/>
      </w:divBdr>
    </w:div>
    <w:div w:id="1356734641">
      <w:bodyDiv w:val="1"/>
      <w:marLeft w:val="0"/>
      <w:marRight w:val="0"/>
      <w:marTop w:val="0"/>
      <w:marBottom w:val="0"/>
      <w:divBdr>
        <w:top w:val="none" w:sz="0" w:space="0" w:color="auto"/>
        <w:left w:val="none" w:sz="0" w:space="0" w:color="auto"/>
        <w:bottom w:val="none" w:sz="0" w:space="0" w:color="auto"/>
        <w:right w:val="none" w:sz="0" w:space="0" w:color="auto"/>
      </w:divBdr>
    </w:div>
    <w:div w:id="1831867017">
      <w:bodyDiv w:val="1"/>
      <w:marLeft w:val="0"/>
      <w:marRight w:val="0"/>
      <w:marTop w:val="0"/>
      <w:marBottom w:val="0"/>
      <w:divBdr>
        <w:top w:val="none" w:sz="0" w:space="0" w:color="auto"/>
        <w:left w:val="none" w:sz="0" w:space="0" w:color="auto"/>
        <w:bottom w:val="none" w:sz="0" w:space="0" w:color="auto"/>
        <w:right w:val="none" w:sz="0" w:space="0" w:color="auto"/>
      </w:divBdr>
    </w:div>
    <w:div w:id="1864131809">
      <w:bodyDiv w:val="1"/>
      <w:marLeft w:val="0"/>
      <w:marRight w:val="0"/>
      <w:marTop w:val="0"/>
      <w:marBottom w:val="0"/>
      <w:divBdr>
        <w:top w:val="none" w:sz="0" w:space="0" w:color="auto"/>
        <w:left w:val="none" w:sz="0" w:space="0" w:color="auto"/>
        <w:bottom w:val="none" w:sz="0" w:space="0" w:color="auto"/>
        <w:right w:val="none" w:sz="0" w:space="0" w:color="auto"/>
      </w:divBdr>
    </w:div>
    <w:div w:id="1951542917">
      <w:bodyDiv w:val="1"/>
      <w:marLeft w:val="0"/>
      <w:marRight w:val="0"/>
      <w:marTop w:val="0"/>
      <w:marBottom w:val="0"/>
      <w:divBdr>
        <w:top w:val="none" w:sz="0" w:space="0" w:color="auto"/>
        <w:left w:val="none" w:sz="0" w:space="0" w:color="auto"/>
        <w:bottom w:val="none" w:sz="0" w:space="0" w:color="auto"/>
        <w:right w:val="none" w:sz="0" w:space="0" w:color="auto"/>
      </w:divBdr>
    </w:div>
    <w:div w:id="1951938427">
      <w:bodyDiv w:val="1"/>
      <w:marLeft w:val="0"/>
      <w:marRight w:val="0"/>
      <w:marTop w:val="0"/>
      <w:marBottom w:val="0"/>
      <w:divBdr>
        <w:top w:val="none" w:sz="0" w:space="0" w:color="auto"/>
        <w:left w:val="none" w:sz="0" w:space="0" w:color="auto"/>
        <w:bottom w:val="none" w:sz="0" w:space="0" w:color="auto"/>
        <w:right w:val="none" w:sz="0" w:space="0" w:color="auto"/>
      </w:divBdr>
    </w:div>
    <w:div w:id="1987590993">
      <w:bodyDiv w:val="1"/>
      <w:marLeft w:val="0"/>
      <w:marRight w:val="0"/>
      <w:marTop w:val="0"/>
      <w:marBottom w:val="0"/>
      <w:divBdr>
        <w:top w:val="none" w:sz="0" w:space="0" w:color="auto"/>
        <w:left w:val="none" w:sz="0" w:space="0" w:color="auto"/>
        <w:bottom w:val="none" w:sz="0" w:space="0" w:color="auto"/>
        <w:right w:val="none" w:sz="0" w:space="0" w:color="auto"/>
      </w:divBdr>
    </w:div>
    <w:div w:id="203623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4D308027564946913F03411E2A002F" ma:contentTypeVersion="8" ma:contentTypeDescription="Create a new document." ma:contentTypeScope="" ma:versionID="d6b53d7800dd9fa99ead4322b807434a">
  <xsd:schema xmlns:xsd="http://www.w3.org/2001/XMLSchema" xmlns:xs="http://www.w3.org/2001/XMLSchema" xmlns:p="http://schemas.microsoft.com/office/2006/metadata/properties" xmlns:ns2="6fc213d2-36f6-4366-9763-35edfbf17409" targetNamespace="http://schemas.microsoft.com/office/2006/metadata/properties" ma:root="true" ma:fieldsID="e8a2aa8dbba537b536e9fd05c56434db" ns2:_="">
    <xsd:import namespace="6fc213d2-36f6-4366-9763-35edfbf174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213d2-36f6-4366-9763-35edfbf17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89C2C-9625-4318-83F2-BB44FDDCF996}">
  <ds:schemaRefs>
    <ds:schemaRef ds:uri="http://schemas.microsoft.com/sharepoint/v3/contenttype/forms"/>
  </ds:schemaRefs>
</ds:datastoreItem>
</file>

<file path=customXml/itemProps2.xml><?xml version="1.0" encoding="utf-8"?>
<ds:datastoreItem xmlns:ds="http://schemas.openxmlformats.org/officeDocument/2006/customXml" ds:itemID="{7A4F35D3-6351-406B-B24D-97D1CEAC8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213d2-36f6-4366-9763-35edfbf17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A15214-09FB-4D95-9387-CAD22C11938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F74B5C-1F51-4668-96C9-D6926AEA9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14626</Words>
  <Characters>8338</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22919</CharactersWithSpaces>
  <SharedDoc>false</SharedDoc>
  <HLinks>
    <vt:vector size="90" baseType="variant">
      <vt:variant>
        <vt:i4>6029394</vt:i4>
      </vt:variant>
      <vt:variant>
        <vt:i4>84</vt:i4>
      </vt:variant>
      <vt:variant>
        <vt:i4>0</vt:i4>
      </vt:variant>
      <vt:variant>
        <vt:i4>5</vt:i4>
      </vt:variant>
      <vt:variant>
        <vt:lpwstr>https://eur-lex.europa.eu/eli/reg/2016/679/oj</vt:lpwstr>
      </vt:variant>
      <vt:variant>
        <vt:lpwstr/>
      </vt:variant>
      <vt:variant>
        <vt:i4>3670043</vt:i4>
      </vt:variant>
      <vt:variant>
        <vt:i4>81</vt:i4>
      </vt:variant>
      <vt:variant>
        <vt:i4>0</vt:i4>
      </vt:variant>
      <vt:variant>
        <vt:i4>5</vt:i4>
      </vt:variant>
      <vt:variant>
        <vt:lpwstr>https://euc-word-edit.officeapps.live.com/we/wordeditorframe.aspx?ui=en%2DUS&amp;rs=en%2DUS&amp;wopisrc=https%3A%2F%2Frsuedulv-my.sharepoint.com%2Fpersonal%2Fseimas_rsu_lv%2F_vti_bin%2Fwopi.ashx%2Ffiles%2F73dc479f546d4ce9935f39a072083065&amp;wdenableroaming=1&amp;wdfr=1&amp;mscc=1&amp;wdodb=1&amp;hid=3EBCCA9F-10C9-2000-F1EE-932C18E39924&amp;wdorigin=Other&amp;jsapi=1&amp;jsapiver=v1&amp;newsession=1&amp;corrid=88c9085a-ae2c-4b2e-96a0-270dd85ab1c3&amp;usid=88c9085a-ae2c-4b2e-96a0-270dd85ab1c3&amp;sftc=1&amp;mtf=1&amp;sfp=1&amp;instantedit=1&amp;wopicomplete=1&amp;wdredirectionreason=Unified_SingleFlush&amp;rct=Medium&amp;ctp=LeastProtected</vt:lpwstr>
      </vt:variant>
      <vt:variant>
        <vt:lpwstr>_ftnref1</vt:lpwstr>
      </vt:variant>
      <vt:variant>
        <vt:i4>1900592</vt:i4>
      </vt:variant>
      <vt:variant>
        <vt:i4>74</vt:i4>
      </vt:variant>
      <vt:variant>
        <vt:i4>0</vt:i4>
      </vt:variant>
      <vt:variant>
        <vt:i4>5</vt:i4>
      </vt:variant>
      <vt:variant>
        <vt:lpwstr/>
      </vt:variant>
      <vt:variant>
        <vt:lpwstr>_Toc72866896</vt:lpwstr>
      </vt:variant>
      <vt:variant>
        <vt:i4>1966128</vt:i4>
      </vt:variant>
      <vt:variant>
        <vt:i4>68</vt:i4>
      </vt:variant>
      <vt:variant>
        <vt:i4>0</vt:i4>
      </vt:variant>
      <vt:variant>
        <vt:i4>5</vt:i4>
      </vt:variant>
      <vt:variant>
        <vt:lpwstr/>
      </vt:variant>
      <vt:variant>
        <vt:lpwstr>_Toc72866895</vt:lpwstr>
      </vt:variant>
      <vt:variant>
        <vt:i4>2031664</vt:i4>
      </vt:variant>
      <vt:variant>
        <vt:i4>62</vt:i4>
      </vt:variant>
      <vt:variant>
        <vt:i4>0</vt:i4>
      </vt:variant>
      <vt:variant>
        <vt:i4>5</vt:i4>
      </vt:variant>
      <vt:variant>
        <vt:lpwstr/>
      </vt:variant>
      <vt:variant>
        <vt:lpwstr>_Toc72866894</vt:lpwstr>
      </vt:variant>
      <vt:variant>
        <vt:i4>1572912</vt:i4>
      </vt:variant>
      <vt:variant>
        <vt:i4>56</vt:i4>
      </vt:variant>
      <vt:variant>
        <vt:i4>0</vt:i4>
      </vt:variant>
      <vt:variant>
        <vt:i4>5</vt:i4>
      </vt:variant>
      <vt:variant>
        <vt:lpwstr/>
      </vt:variant>
      <vt:variant>
        <vt:lpwstr>_Toc72866893</vt:lpwstr>
      </vt:variant>
      <vt:variant>
        <vt:i4>1638448</vt:i4>
      </vt:variant>
      <vt:variant>
        <vt:i4>50</vt:i4>
      </vt:variant>
      <vt:variant>
        <vt:i4>0</vt:i4>
      </vt:variant>
      <vt:variant>
        <vt:i4>5</vt:i4>
      </vt:variant>
      <vt:variant>
        <vt:lpwstr/>
      </vt:variant>
      <vt:variant>
        <vt:lpwstr>_Toc72866892</vt:lpwstr>
      </vt:variant>
      <vt:variant>
        <vt:i4>1703984</vt:i4>
      </vt:variant>
      <vt:variant>
        <vt:i4>44</vt:i4>
      </vt:variant>
      <vt:variant>
        <vt:i4>0</vt:i4>
      </vt:variant>
      <vt:variant>
        <vt:i4>5</vt:i4>
      </vt:variant>
      <vt:variant>
        <vt:lpwstr/>
      </vt:variant>
      <vt:variant>
        <vt:lpwstr>_Toc72866891</vt:lpwstr>
      </vt:variant>
      <vt:variant>
        <vt:i4>1769520</vt:i4>
      </vt:variant>
      <vt:variant>
        <vt:i4>38</vt:i4>
      </vt:variant>
      <vt:variant>
        <vt:i4>0</vt:i4>
      </vt:variant>
      <vt:variant>
        <vt:i4>5</vt:i4>
      </vt:variant>
      <vt:variant>
        <vt:lpwstr/>
      </vt:variant>
      <vt:variant>
        <vt:lpwstr>_Toc72866890</vt:lpwstr>
      </vt:variant>
      <vt:variant>
        <vt:i4>1179697</vt:i4>
      </vt:variant>
      <vt:variant>
        <vt:i4>32</vt:i4>
      </vt:variant>
      <vt:variant>
        <vt:i4>0</vt:i4>
      </vt:variant>
      <vt:variant>
        <vt:i4>5</vt:i4>
      </vt:variant>
      <vt:variant>
        <vt:lpwstr/>
      </vt:variant>
      <vt:variant>
        <vt:lpwstr>_Toc72866889</vt:lpwstr>
      </vt:variant>
      <vt:variant>
        <vt:i4>1245233</vt:i4>
      </vt:variant>
      <vt:variant>
        <vt:i4>26</vt:i4>
      </vt:variant>
      <vt:variant>
        <vt:i4>0</vt:i4>
      </vt:variant>
      <vt:variant>
        <vt:i4>5</vt:i4>
      </vt:variant>
      <vt:variant>
        <vt:lpwstr/>
      </vt:variant>
      <vt:variant>
        <vt:lpwstr>_Toc72866888</vt:lpwstr>
      </vt:variant>
      <vt:variant>
        <vt:i4>1835057</vt:i4>
      </vt:variant>
      <vt:variant>
        <vt:i4>20</vt:i4>
      </vt:variant>
      <vt:variant>
        <vt:i4>0</vt:i4>
      </vt:variant>
      <vt:variant>
        <vt:i4>5</vt:i4>
      </vt:variant>
      <vt:variant>
        <vt:lpwstr/>
      </vt:variant>
      <vt:variant>
        <vt:lpwstr>_Toc72866887</vt:lpwstr>
      </vt:variant>
      <vt:variant>
        <vt:i4>1900593</vt:i4>
      </vt:variant>
      <vt:variant>
        <vt:i4>14</vt:i4>
      </vt:variant>
      <vt:variant>
        <vt:i4>0</vt:i4>
      </vt:variant>
      <vt:variant>
        <vt:i4>5</vt:i4>
      </vt:variant>
      <vt:variant>
        <vt:lpwstr/>
      </vt:variant>
      <vt:variant>
        <vt:lpwstr>_Toc72866886</vt:lpwstr>
      </vt:variant>
      <vt:variant>
        <vt:i4>1966129</vt:i4>
      </vt:variant>
      <vt:variant>
        <vt:i4>8</vt:i4>
      </vt:variant>
      <vt:variant>
        <vt:i4>0</vt:i4>
      </vt:variant>
      <vt:variant>
        <vt:i4>5</vt:i4>
      </vt:variant>
      <vt:variant>
        <vt:lpwstr/>
      </vt:variant>
      <vt:variant>
        <vt:lpwstr>_Toc72866885</vt:lpwstr>
      </vt:variant>
      <vt:variant>
        <vt:i4>2031665</vt:i4>
      </vt:variant>
      <vt:variant>
        <vt:i4>2</vt:i4>
      </vt:variant>
      <vt:variant>
        <vt:i4>0</vt:i4>
      </vt:variant>
      <vt:variant>
        <vt:i4>5</vt:i4>
      </vt:variant>
      <vt:variant>
        <vt:lpwstr/>
      </vt:variant>
      <vt:variant>
        <vt:lpwstr>_Toc72866884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Krists Ķēniņš</dc:creator>
  <cp:keywords/>
  <dc:description/>
  <cp:lastModifiedBy>Ieva Kantika</cp:lastModifiedBy>
  <cp:revision>20</cp:revision>
  <dcterms:created xsi:type="dcterms:W3CDTF">2024-12-02T08:33:00Z</dcterms:created>
  <dcterms:modified xsi:type="dcterms:W3CDTF">2025-01-03T12:26:00Z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0x0101003B4D308027564946913F03411E2A002F</vt:lpwstr>
  </property>
</Properties>
</file>