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pilsētas pašvaldības reklāmas kampaņu realizācija vides, specializētajos tūrisma nozares un aviokompāniju medijos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2025/06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Vides reklāma Polijā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Dentsu Aegis Network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19:18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"MMS Communications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Specializētie tūrisma nozares un aviokompāniju mediji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Dentsu Aegis Network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19:18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"MMS Communications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16:18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