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9BF" w:rsidRDefault="001A09BF" w:rsidP="001A09BF">
      <w:pPr>
        <w:keepNext/>
        <w:suppressAutoHyphens/>
        <w:overflowPunct w:val="0"/>
        <w:autoSpaceDE w:val="0"/>
        <w:spacing w:after="0" w:line="240" w:lineRule="auto"/>
        <w:jc w:val="center"/>
        <w:textAlignment w:val="baseline"/>
        <w:outlineLvl w:val="0"/>
        <w:rPr>
          <w:rFonts w:ascii="Times New Roman" w:eastAsia="Times New Roman" w:hAnsi="Times New Roman" w:cs="Times New Roman"/>
          <w:b/>
          <w:sz w:val="24"/>
          <w:szCs w:val="24"/>
          <w:lang w:val="lv-LV" w:eastAsia="ar-SA"/>
        </w:rPr>
      </w:pPr>
    </w:p>
    <w:p w:rsidR="000623CF" w:rsidRPr="000623CF" w:rsidRDefault="000623CF" w:rsidP="000623CF">
      <w:pPr>
        <w:suppressAutoHyphens/>
        <w:spacing w:after="0" w:line="240" w:lineRule="auto"/>
        <w:ind w:right="-285"/>
        <w:jc w:val="right"/>
        <w:rPr>
          <w:rFonts w:ascii="Times New Roman" w:hAnsi="Times New Roman"/>
          <w:bCs/>
          <w:sz w:val="24"/>
          <w:szCs w:val="24"/>
          <w:lang w:val="lv-LV"/>
        </w:rPr>
      </w:pPr>
      <w:r>
        <w:rPr>
          <w:rFonts w:ascii="Times New Roman" w:hAnsi="Times New Roman"/>
          <w:bCs/>
          <w:sz w:val="24"/>
          <w:szCs w:val="24"/>
          <w:lang w:val="lv-LV"/>
        </w:rPr>
        <w:t>2</w:t>
      </w:r>
      <w:r w:rsidRPr="000623CF">
        <w:rPr>
          <w:rFonts w:ascii="Times New Roman" w:hAnsi="Times New Roman"/>
          <w:bCs/>
          <w:sz w:val="24"/>
          <w:szCs w:val="24"/>
          <w:lang w:val="lv-LV"/>
        </w:rPr>
        <w:t>.pielikums</w:t>
      </w:r>
    </w:p>
    <w:p w:rsidR="00260A5E" w:rsidRDefault="000623CF" w:rsidP="00260A5E">
      <w:pPr>
        <w:suppressAutoHyphens/>
        <w:spacing w:after="0" w:line="240" w:lineRule="auto"/>
        <w:ind w:right="-285"/>
        <w:jc w:val="right"/>
        <w:rPr>
          <w:rFonts w:ascii="Times New Roman" w:hAnsi="Times New Roman"/>
          <w:bCs/>
          <w:sz w:val="24"/>
          <w:szCs w:val="24"/>
          <w:lang w:val="lv-LV"/>
        </w:rPr>
      </w:pPr>
      <w:r w:rsidRPr="000623CF">
        <w:rPr>
          <w:rFonts w:ascii="Times New Roman" w:hAnsi="Times New Roman"/>
          <w:bCs/>
          <w:sz w:val="24"/>
          <w:szCs w:val="24"/>
          <w:lang w:val="lv-LV"/>
        </w:rPr>
        <w:t xml:space="preserve">Uzaicinājumam uz apspriedi ar piegādātājiem </w:t>
      </w:r>
    </w:p>
    <w:p w:rsidR="000623CF" w:rsidRPr="00260A5E" w:rsidRDefault="000623CF" w:rsidP="00260A5E">
      <w:pPr>
        <w:suppressAutoHyphens/>
        <w:spacing w:after="0" w:line="240" w:lineRule="auto"/>
        <w:ind w:right="-285"/>
        <w:jc w:val="right"/>
        <w:rPr>
          <w:rFonts w:ascii="Times New Roman" w:hAnsi="Times New Roman"/>
          <w:bCs/>
          <w:sz w:val="24"/>
          <w:szCs w:val="24"/>
          <w:lang w:val="lv-LV"/>
        </w:rPr>
      </w:pPr>
      <w:r w:rsidRPr="000623CF">
        <w:rPr>
          <w:rFonts w:ascii="Times New Roman" w:hAnsi="Times New Roman"/>
          <w:bCs/>
          <w:sz w:val="24"/>
          <w:szCs w:val="24"/>
          <w:lang w:val="lv-LV"/>
        </w:rPr>
        <w:t xml:space="preserve">Nr. </w:t>
      </w:r>
      <w:r w:rsidR="001D04F8" w:rsidRPr="001D04F8">
        <w:rPr>
          <w:rFonts w:ascii="Times New Roman" w:hAnsi="Times New Roman"/>
          <w:color w:val="000000"/>
          <w:sz w:val="24"/>
          <w:szCs w:val="24"/>
          <w:lang w:val="lv-LV" w:eastAsia="lv-LV"/>
        </w:rPr>
        <w:t>DVP 2025/2</w:t>
      </w:r>
      <w:r w:rsidRPr="001D04F8">
        <w:rPr>
          <w:rFonts w:ascii="Times New Roman" w:hAnsi="Times New Roman"/>
          <w:color w:val="000000"/>
          <w:sz w:val="24"/>
          <w:szCs w:val="24"/>
          <w:lang w:val="lv-LV" w:eastAsia="lv-LV"/>
        </w:rPr>
        <w:t>-AP</w:t>
      </w:r>
    </w:p>
    <w:p w:rsidR="000623CF" w:rsidRPr="001D04F8" w:rsidRDefault="000623CF" w:rsidP="000623CF">
      <w:pPr>
        <w:suppressAutoHyphens/>
        <w:spacing w:after="0" w:line="240" w:lineRule="auto"/>
        <w:ind w:right="-285"/>
        <w:jc w:val="right"/>
        <w:rPr>
          <w:rFonts w:ascii="Times New Roman" w:hAnsi="Times New Roman"/>
          <w:bCs/>
          <w:sz w:val="24"/>
          <w:szCs w:val="24"/>
          <w:lang w:val="lv-LV"/>
        </w:rPr>
      </w:pPr>
    </w:p>
    <w:p w:rsidR="001D04F8" w:rsidRDefault="001D04F8" w:rsidP="001A09BF">
      <w:pPr>
        <w:keepNext/>
        <w:suppressAutoHyphens/>
        <w:overflowPunct w:val="0"/>
        <w:autoSpaceDE w:val="0"/>
        <w:spacing w:after="0" w:line="240" w:lineRule="auto"/>
        <w:jc w:val="center"/>
        <w:textAlignment w:val="baseline"/>
        <w:outlineLvl w:val="0"/>
        <w:rPr>
          <w:rFonts w:ascii="Times New Roman" w:eastAsia="Times New Roman" w:hAnsi="Times New Roman" w:cs="Times New Roman"/>
          <w:sz w:val="24"/>
          <w:szCs w:val="24"/>
          <w:lang w:val="lv-LV" w:eastAsia="ar-SA"/>
        </w:rPr>
      </w:pPr>
    </w:p>
    <w:p w:rsidR="001A09BF" w:rsidRDefault="001A09BF" w:rsidP="001A09BF">
      <w:pPr>
        <w:keepNext/>
        <w:suppressAutoHyphens/>
        <w:overflowPunct w:val="0"/>
        <w:autoSpaceDE w:val="0"/>
        <w:spacing w:after="0" w:line="240" w:lineRule="auto"/>
        <w:jc w:val="center"/>
        <w:textAlignment w:val="baseline"/>
        <w:outlineLvl w:val="0"/>
        <w:rPr>
          <w:rFonts w:ascii="Times New Roman" w:eastAsia="Times New Roman" w:hAnsi="Times New Roman" w:cs="Times New Roman"/>
          <w:sz w:val="24"/>
          <w:szCs w:val="24"/>
          <w:lang w:val="lv-LV" w:eastAsia="ar-SA"/>
        </w:rPr>
      </w:pPr>
      <w:r w:rsidRPr="001A09BF">
        <w:rPr>
          <w:rFonts w:ascii="Times New Roman" w:eastAsia="Times New Roman" w:hAnsi="Times New Roman" w:cs="Times New Roman"/>
          <w:sz w:val="24"/>
          <w:szCs w:val="24"/>
          <w:lang w:val="lv-LV" w:eastAsia="ar-SA"/>
        </w:rPr>
        <w:t>Apspried</w:t>
      </w:r>
      <w:r w:rsidR="001D04F8">
        <w:rPr>
          <w:rFonts w:ascii="Times New Roman" w:eastAsia="Times New Roman" w:hAnsi="Times New Roman" w:cs="Times New Roman"/>
          <w:sz w:val="24"/>
          <w:szCs w:val="24"/>
          <w:lang w:val="lv-LV" w:eastAsia="ar-SA"/>
        </w:rPr>
        <w:t>ei ar piegādātājiem Nr. DVP 2025/2</w:t>
      </w:r>
      <w:r w:rsidRPr="001A09BF">
        <w:rPr>
          <w:rFonts w:ascii="Times New Roman" w:eastAsia="Times New Roman" w:hAnsi="Times New Roman" w:cs="Times New Roman"/>
          <w:sz w:val="24"/>
          <w:szCs w:val="24"/>
          <w:lang w:val="lv-LV" w:eastAsia="ar-SA"/>
        </w:rPr>
        <w:t xml:space="preserve">-AP nodotā </w:t>
      </w:r>
    </w:p>
    <w:p w:rsidR="001D04F8" w:rsidRPr="001A09BF" w:rsidRDefault="001D04F8" w:rsidP="001A09BF">
      <w:pPr>
        <w:keepNext/>
        <w:suppressAutoHyphens/>
        <w:overflowPunct w:val="0"/>
        <w:autoSpaceDE w:val="0"/>
        <w:spacing w:after="0" w:line="240" w:lineRule="auto"/>
        <w:jc w:val="center"/>
        <w:textAlignment w:val="baseline"/>
        <w:outlineLvl w:val="0"/>
        <w:rPr>
          <w:rFonts w:ascii="Times New Roman" w:eastAsia="Times New Roman" w:hAnsi="Times New Roman" w:cs="Times New Roman"/>
          <w:sz w:val="24"/>
          <w:szCs w:val="24"/>
          <w:lang w:val="lv-LV" w:eastAsia="ar-SA"/>
        </w:rPr>
      </w:pPr>
    </w:p>
    <w:p w:rsidR="001D04F8" w:rsidRDefault="001A09BF" w:rsidP="001A09BF">
      <w:pPr>
        <w:keepNext/>
        <w:suppressAutoHyphens/>
        <w:overflowPunct w:val="0"/>
        <w:autoSpaceDE w:val="0"/>
        <w:spacing w:after="0" w:line="240" w:lineRule="auto"/>
        <w:jc w:val="center"/>
        <w:textAlignment w:val="baseline"/>
        <w:outlineLvl w:val="0"/>
        <w:rPr>
          <w:rFonts w:ascii="Times New Roman" w:eastAsia="Times New Roman" w:hAnsi="Times New Roman" w:cs="Times New Roman"/>
          <w:b/>
          <w:sz w:val="24"/>
          <w:szCs w:val="24"/>
          <w:lang w:val="lv-LV" w:eastAsia="ar-SA"/>
        </w:rPr>
      </w:pPr>
      <w:r w:rsidRPr="00F6711C">
        <w:rPr>
          <w:rFonts w:ascii="Times New Roman" w:eastAsia="Times New Roman" w:hAnsi="Times New Roman" w:cs="Times New Roman"/>
          <w:b/>
          <w:sz w:val="24"/>
          <w:szCs w:val="24"/>
          <w:lang w:val="lv-LV" w:eastAsia="ar-SA"/>
        </w:rPr>
        <w:t xml:space="preserve">TEHNISKĀ SPECIFIKĀCIJA </w:t>
      </w:r>
    </w:p>
    <w:p w:rsidR="0045349E" w:rsidRPr="00260A5E" w:rsidRDefault="001A09BF" w:rsidP="00260A5E">
      <w:pPr>
        <w:keepNext/>
        <w:suppressAutoHyphens/>
        <w:overflowPunct w:val="0"/>
        <w:autoSpaceDE w:val="0"/>
        <w:spacing w:after="0" w:line="240" w:lineRule="auto"/>
        <w:jc w:val="center"/>
        <w:textAlignment w:val="baseline"/>
        <w:outlineLvl w:val="0"/>
        <w:rPr>
          <w:rFonts w:ascii="Times New Roman" w:eastAsia="Times New Roman" w:hAnsi="Times New Roman" w:cs="Times New Roman"/>
          <w:b/>
          <w:sz w:val="24"/>
          <w:szCs w:val="24"/>
          <w:lang w:val="lv-LV" w:eastAsia="ar-SA"/>
        </w:rPr>
      </w:pPr>
      <w:r w:rsidRPr="00F6711C">
        <w:rPr>
          <w:rFonts w:ascii="Times New Roman" w:eastAsia="Times New Roman" w:hAnsi="Times New Roman" w:cs="Times New Roman"/>
          <w:b/>
          <w:sz w:val="24"/>
          <w:szCs w:val="24"/>
          <w:lang w:val="lv-LV" w:eastAsia="ar-SA"/>
        </w:rPr>
        <w:t>ATKLĀTAM KONKURSAM</w:t>
      </w:r>
    </w:p>
    <w:p w:rsidR="001D04F8" w:rsidRDefault="001D04F8" w:rsidP="001D04F8">
      <w:pPr>
        <w:jc w:val="center"/>
        <w:rPr>
          <w:rFonts w:ascii="Times New Roman" w:eastAsia="Lucida Sans Unicode" w:hAnsi="Times New Roman" w:cs="Times New Roman"/>
          <w:b/>
          <w:bCs/>
          <w:sz w:val="24"/>
          <w:szCs w:val="24"/>
          <w:lang w:val="lv-LV" w:eastAsia="ar-SA"/>
        </w:rPr>
      </w:pPr>
      <w:r w:rsidRPr="001D04F8">
        <w:rPr>
          <w:rFonts w:ascii="Times New Roman" w:eastAsia="Lucida Sans Unicode" w:hAnsi="Times New Roman" w:cs="Times New Roman"/>
          <w:b/>
          <w:bCs/>
          <w:sz w:val="24"/>
          <w:szCs w:val="24"/>
          <w:lang w:val="lv-LV" w:eastAsia="ar-SA"/>
        </w:rPr>
        <w:t>„Ēkas būvniecība Lielā stropu ezera piekrastes zonā</w:t>
      </w:r>
      <w:r w:rsidRPr="001D04F8">
        <w:rPr>
          <w:rFonts w:ascii="Times New Roman" w:hAnsi="Times New Roman" w:cs="Times New Roman"/>
          <w:b/>
          <w:bCs/>
          <w:color w:val="000000"/>
          <w:sz w:val="24"/>
          <w:szCs w:val="24"/>
          <w:lang w:val="lv-LV"/>
        </w:rPr>
        <w:t>,</w:t>
      </w:r>
      <w:r w:rsidRPr="001D04F8">
        <w:rPr>
          <w:rFonts w:ascii="Times New Roman" w:hAnsi="Times New Roman" w:cs="Times New Roman"/>
          <w:b/>
          <w:bCs/>
          <w:sz w:val="24"/>
          <w:szCs w:val="24"/>
          <w:lang w:val="lv-LV"/>
        </w:rPr>
        <w:t xml:space="preserve"> (laivu </w:t>
      </w:r>
      <w:proofErr w:type="spellStart"/>
      <w:r w:rsidRPr="001D04F8">
        <w:rPr>
          <w:rFonts w:ascii="Times New Roman" w:hAnsi="Times New Roman" w:cs="Times New Roman"/>
          <w:b/>
          <w:bCs/>
          <w:sz w:val="24"/>
          <w:szCs w:val="24"/>
          <w:lang w:val="lv-LV"/>
        </w:rPr>
        <w:t>eliņu</w:t>
      </w:r>
      <w:proofErr w:type="spellEnd"/>
      <w:r w:rsidRPr="001D04F8">
        <w:rPr>
          <w:rFonts w:ascii="Times New Roman" w:hAnsi="Times New Roman" w:cs="Times New Roman"/>
          <w:b/>
          <w:bCs/>
          <w:sz w:val="24"/>
          <w:szCs w:val="24"/>
          <w:lang w:val="lv-LV"/>
        </w:rPr>
        <w:t xml:space="preserve"> ēka),</w:t>
      </w:r>
      <w:r w:rsidRPr="001D04F8">
        <w:rPr>
          <w:rFonts w:ascii="Times New Roman" w:hAnsi="Times New Roman" w:cs="Times New Roman"/>
          <w:b/>
          <w:bCs/>
          <w:color w:val="000000"/>
          <w:sz w:val="24"/>
          <w:szCs w:val="24"/>
          <w:lang w:val="lv-LV"/>
        </w:rPr>
        <w:t xml:space="preserve"> Daugavpilī</w:t>
      </w:r>
      <w:r w:rsidRPr="001D04F8">
        <w:rPr>
          <w:rFonts w:ascii="Times New Roman" w:hAnsi="Times New Roman" w:cs="Times New Roman"/>
          <w:b/>
          <w:color w:val="000000"/>
          <w:sz w:val="24"/>
          <w:szCs w:val="24"/>
          <w:lang w:val="lv-LV"/>
        </w:rPr>
        <w:t>”</w:t>
      </w:r>
      <w:r w:rsidRPr="001D04F8">
        <w:rPr>
          <w:rFonts w:ascii="Times New Roman" w:eastAsia="Lucida Sans Unicode" w:hAnsi="Times New Roman" w:cs="Times New Roman"/>
          <w:b/>
          <w:bCs/>
          <w:sz w:val="24"/>
          <w:szCs w:val="24"/>
          <w:lang w:val="lv-LV" w:eastAsia="ar-SA"/>
        </w:rPr>
        <w:t xml:space="preserve"> </w:t>
      </w:r>
    </w:p>
    <w:p w:rsidR="00260A5E" w:rsidRPr="00127DCE" w:rsidRDefault="00260A5E" w:rsidP="001D04F8">
      <w:pPr>
        <w:jc w:val="center"/>
        <w:rPr>
          <w:rFonts w:ascii="Times New Roman" w:hAnsi="Times New Roman" w:cs="Times New Roman"/>
          <w:b/>
          <w:bCs/>
          <w:caps/>
          <w:sz w:val="6"/>
          <w:szCs w:val="6"/>
          <w:lang w:val="lv-LV"/>
        </w:rPr>
      </w:pPr>
    </w:p>
    <w:p w:rsidR="001D04F8" w:rsidRPr="001D04F8" w:rsidRDefault="001D04F8" w:rsidP="001D04F8">
      <w:pPr>
        <w:pStyle w:val="ListParagraph"/>
        <w:numPr>
          <w:ilvl w:val="0"/>
          <w:numId w:val="9"/>
        </w:numPr>
        <w:suppressAutoHyphens w:val="0"/>
        <w:ind w:hanging="218"/>
        <w:contextualSpacing/>
        <w:jc w:val="both"/>
        <w:rPr>
          <w:b/>
        </w:rPr>
      </w:pPr>
      <w:r w:rsidRPr="001D04F8">
        <w:rPr>
          <w:b/>
        </w:rPr>
        <w:t xml:space="preserve">  Vispārīgā informācija:</w:t>
      </w:r>
    </w:p>
    <w:p w:rsidR="001D04F8" w:rsidRPr="001D04F8" w:rsidRDefault="001D04F8" w:rsidP="001D04F8">
      <w:pPr>
        <w:pStyle w:val="ListParagraph"/>
        <w:ind w:left="360"/>
        <w:jc w:val="both"/>
        <w:rPr>
          <w:b/>
          <w:sz w:val="8"/>
          <w:szCs w:val="8"/>
        </w:rPr>
      </w:pPr>
    </w:p>
    <w:p w:rsidR="001D04F8" w:rsidRPr="001D04F8" w:rsidRDefault="001D04F8" w:rsidP="001D04F8">
      <w:pPr>
        <w:pStyle w:val="ListParagraph"/>
        <w:numPr>
          <w:ilvl w:val="1"/>
          <w:numId w:val="9"/>
        </w:numPr>
        <w:suppressAutoHyphens w:val="0"/>
        <w:contextualSpacing/>
        <w:jc w:val="both"/>
      </w:pPr>
      <w:r w:rsidRPr="001D04F8">
        <w:t xml:space="preserve">Adrese: </w:t>
      </w:r>
      <w:r w:rsidRPr="001D04F8">
        <w:tab/>
      </w:r>
      <w:r w:rsidRPr="001D04F8">
        <w:tab/>
      </w:r>
      <w:r w:rsidRPr="001D04F8">
        <w:tab/>
        <w:t xml:space="preserve"> </w:t>
      </w:r>
      <w:r w:rsidRPr="001D04F8">
        <w:tab/>
        <w:t xml:space="preserve"> zeme ar kadastra apzīmējumu Nr. </w:t>
      </w:r>
      <w:r w:rsidRPr="001D04F8">
        <w:rPr>
          <w:color w:val="000000"/>
          <w:shd w:val="clear" w:color="auto" w:fill="FFFFFF"/>
        </w:rPr>
        <w:t>0500 027 0305</w:t>
      </w:r>
    </w:p>
    <w:p w:rsidR="001D04F8" w:rsidRPr="001D04F8" w:rsidRDefault="001D04F8" w:rsidP="001D04F8">
      <w:pPr>
        <w:pStyle w:val="ListParagraph"/>
        <w:numPr>
          <w:ilvl w:val="1"/>
          <w:numId w:val="9"/>
        </w:numPr>
        <w:suppressAutoHyphens w:val="0"/>
        <w:spacing w:before="240" w:after="240"/>
        <w:contextualSpacing/>
        <w:jc w:val="both"/>
      </w:pPr>
      <w:r w:rsidRPr="001D04F8">
        <w:t xml:space="preserve">Būvniecības veids: </w:t>
      </w:r>
      <w:r w:rsidRPr="001D04F8">
        <w:tab/>
      </w:r>
      <w:r w:rsidRPr="001D04F8">
        <w:tab/>
        <w:t xml:space="preserve"> jaunbūve</w:t>
      </w:r>
    </w:p>
    <w:p w:rsidR="001D04F8" w:rsidRPr="001D04F8" w:rsidRDefault="001D04F8" w:rsidP="001D04F8">
      <w:pPr>
        <w:pStyle w:val="ListParagraph"/>
        <w:spacing w:before="240" w:after="240"/>
        <w:ind w:left="0"/>
        <w:jc w:val="both"/>
      </w:pPr>
      <w:r w:rsidRPr="001D04F8">
        <w:t xml:space="preserve">  1.3. Būves grupa:</w:t>
      </w:r>
      <w:r w:rsidRPr="001D04F8">
        <w:tab/>
      </w:r>
      <w:r w:rsidRPr="001D04F8">
        <w:tab/>
      </w:r>
      <w:r w:rsidRPr="001D04F8">
        <w:tab/>
        <w:t xml:space="preserve"> 2.grupa</w:t>
      </w:r>
    </w:p>
    <w:p w:rsidR="001D04F8" w:rsidRDefault="001D04F8" w:rsidP="00260A5E">
      <w:pPr>
        <w:pStyle w:val="ListParagraph"/>
        <w:spacing w:before="240" w:after="240"/>
        <w:ind w:left="0"/>
        <w:jc w:val="both"/>
        <w:rPr>
          <w:bCs/>
          <w:iCs/>
          <w:u w:color="000000"/>
        </w:rPr>
      </w:pPr>
      <w:r w:rsidRPr="001D04F8">
        <w:t xml:space="preserve">  1.4. </w:t>
      </w:r>
      <w:r w:rsidRPr="001D04F8">
        <w:rPr>
          <w:bCs/>
          <w:iCs/>
          <w:u w:color="000000"/>
        </w:rPr>
        <w:t>Būvniecības lieta</w:t>
      </w:r>
      <w:r w:rsidR="00260A5E">
        <w:rPr>
          <w:bCs/>
          <w:iCs/>
          <w:u w:color="000000"/>
        </w:rPr>
        <w:t xml:space="preserve">s numurs: </w:t>
      </w:r>
      <w:r w:rsidR="00260A5E">
        <w:rPr>
          <w:bCs/>
          <w:iCs/>
          <w:u w:color="000000"/>
        </w:rPr>
        <w:tab/>
        <w:t xml:space="preserve"> BIS-BL-816349-18094.</w:t>
      </w:r>
    </w:p>
    <w:p w:rsidR="00260A5E" w:rsidRPr="00260A5E" w:rsidRDefault="00260A5E" w:rsidP="00260A5E">
      <w:pPr>
        <w:pStyle w:val="ListParagraph"/>
        <w:spacing w:before="240" w:after="240"/>
        <w:ind w:left="0"/>
        <w:jc w:val="both"/>
        <w:rPr>
          <w:sz w:val="4"/>
          <w:szCs w:val="4"/>
        </w:rPr>
      </w:pPr>
    </w:p>
    <w:p w:rsidR="001D04F8" w:rsidRPr="001D04F8" w:rsidRDefault="001D04F8" w:rsidP="001D04F8">
      <w:pPr>
        <w:pStyle w:val="ListParagraph"/>
        <w:numPr>
          <w:ilvl w:val="0"/>
          <w:numId w:val="9"/>
        </w:numPr>
        <w:suppressAutoHyphens w:val="0"/>
        <w:spacing w:before="240" w:after="240"/>
        <w:ind w:left="567" w:hanging="283"/>
        <w:contextualSpacing/>
        <w:jc w:val="both"/>
        <w:rPr>
          <w:b/>
        </w:rPr>
      </w:pPr>
      <w:r w:rsidRPr="001D04F8">
        <w:rPr>
          <w:b/>
        </w:rPr>
        <w:t xml:space="preserve"> Iepirkuma priekšmets:</w:t>
      </w:r>
    </w:p>
    <w:p w:rsidR="001D04F8" w:rsidRPr="001D04F8" w:rsidRDefault="001D04F8" w:rsidP="001D04F8">
      <w:pPr>
        <w:spacing w:before="240"/>
        <w:ind w:firstLine="567"/>
        <w:jc w:val="both"/>
        <w:rPr>
          <w:rFonts w:ascii="Times New Roman" w:hAnsi="Times New Roman" w:cs="Times New Roman"/>
          <w:lang w:val="lv-LV"/>
        </w:rPr>
      </w:pPr>
      <w:r w:rsidRPr="001D04F8">
        <w:rPr>
          <w:rFonts w:ascii="Times New Roman" w:eastAsia="Lucida Sans Unicode" w:hAnsi="Times New Roman" w:cs="Times New Roman"/>
          <w:lang w:val="lv-LV" w:eastAsia="ar-SA"/>
        </w:rPr>
        <w:t xml:space="preserve">Ēkas būvniecība Lielā stropu ezera piekrastes zonā </w:t>
      </w:r>
      <w:r w:rsidRPr="001D04F8">
        <w:rPr>
          <w:rFonts w:ascii="Times New Roman" w:hAnsi="Times New Roman" w:cs="Times New Roman"/>
          <w:color w:val="000000"/>
          <w:lang w:val="lv-LV"/>
        </w:rPr>
        <w:t>Daugavpilī,</w:t>
      </w:r>
      <w:r w:rsidRPr="001D04F8">
        <w:rPr>
          <w:rFonts w:ascii="Times New Roman" w:hAnsi="Times New Roman" w:cs="Times New Roman"/>
          <w:lang w:val="lv-LV"/>
        </w:rPr>
        <w:t xml:space="preserve"> laivu </w:t>
      </w:r>
      <w:proofErr w:type="spellStart"/>
      <w:r w:rsidRPr="001D04F8">
        <w:rPr>
          <w:rFonts w:ascii="Times New Roman" w:hAnsi="Times New Roman" w:cs="Times New Roman"/>
          <w:lang w:val="lv-LV"/>
        </w:rPr>
        <w:t>eliņu</w:t>
      </w:r>
      <w:proofErr w:type="spellEnd"/>
      <w:r w:rsidRPr="001D04F8">
        <w:rPr>
          <w:rFonts w:ascii="Times New Roman" w:hAnsi="Times New Roman" w:cs="Times New Roman"/>
          <w:lang w:val="lv-LV"/>
        </w:rPr>
        <w:t xml:space="preserve"> ēka,</w:t>
      </w:r>
      <w:r w:rsidRPr="001D04F8">
        <w:rPr>
          <w:rFonts w:ascii="Times New Roman" w:hAnsi="Times New Roman" w:cs="Times New Roman"/>
          <w:color w:val="000000"/>
          <w:lang w:val="lv-LV"/>
        </w:rPr>
        <w:t xml:space="preserve"> </w:t>
      </w:r>
      <w:r w:rsidRPr="001D04F8">
        <w:rPr>
          <w:rFonts w:ascii="Times New Roman" w:hAnsi="Times New Roman" w:cs="Times New Roman"/>
          <w:lang w:val="lv-LV"/>
        </w:rPr>
        <w:t>atbilstoši izstrādātai būvniecības ieceres dokumentācijai.</w:t>
      </w:r>
    </w:p>
    <w:p w:rsidR="001D04F8" w:rsidRPr="001D04F8" w:rsidRDefault="001D04F8" w:rsidP="001D04F8">
      <w:pPr>
        <w:spacing w:before="240"/>
        <w:ind w:firstLine="567"/>
        <w:jc w:val="both"/>
        <w:rPr>
          <w:rFonts w:ascii="Times New Roman" w:hAnsi="Times New Roman" w:cs="Times New Roman"/>
          <w:sz w:val="4"/>
          <w:szCs w:val="4"/>
          <w:lang w:val="lv-LV"/>
        </w:rPr>
      </w:pPr>
    </w:p>
    <w:p w:rsidR="001D04F8" w:rsidRPr="005514F0" w:rsidRDefault="001D04F8" w:rsidP="005514F0">
      <w:pPr>
        <w:numPr>
          <w:ilvl w:val="0"/>
          <w:numId w:val="9"/>
        </w:numPr>
        <w:spacing w:before="240" w:after="0" w:line="240" w:lineRule="auto"/>
        <w:ind w:hanging="218"/>
        <w:jc w:val="both"/>
        <w:rPr>
          <w:rFonts w:ascii="Times New Roman" w:hAnsi="Times New Roman" w:cs="Times New Roman"/>
          <w:b/>
        </w:rPr>
      </w:pPr>
      <w:r w:rsidRPr="001D04F8">
        <w:rPr>
          <w:rFonts w:ascii="Times New Roman" w:hAnsi="Times New Roman" w:cs="Times New Roman"/>
          <w:b/>
          <w:lang w:val="lv-LV"/>
        </w:rPr>
        <w:t xml:space="preserve"> </w:t>
      </w:r>
      <w:proofErr w:type="spellStart"/>
      <w:r w:rsidRPr="001D04F8">
        <w:rPr>
          <w:rFonts w:ascii="Times New Roman" w:hAnsi="Times New Roman" w:cs="Times New Roman"/>
          <w:b/>
        </w:rPr>
        <w:t>Darbu</w:t>
      </w:r>
      <w:proofErr w:type="spellEnd"/>
      <w:r w:rsidRPr="001D04F8">
        <w:rPr>
          <w:rFonts w:ascii="Times New Roman" w:hAnsi="Times New Roman" w:cs="Times New Roman"/>
          <w:b/>
        </w:rPr>
        <w:t xml:space="preserve"> </w:t>
      </w:r>
      <w:proofErr w:type="spellStart"/>
      <w:r w:rsidRPr="001D04F8">
        <w:rPr>
          <w:rFonts w:ascii="Times New Roman" w:hAnsi="Times New Roman" w:cs="Times New Roman"/>
          <w:b/>
        </w:rPr>
        <w:t>uzdevums</w:t>
      </w:r>
      <w:proofErr w:type="spellEnd"/>
      <w:r w:rsidRPr="001D04F8">
        <w:rPr>
          <w:rFonts w:ascii="Times New Roman" w:hAnsi="Times New Roman" w:cs="Times New Roman"/>
          <w:b/>
        </w:rPr>
        <w:t xml:space="preserve"> un </w:t>
      </w:r>
      <w:proofErr w:type="spellStart"/>
      <w:r w:rsidRPr="001D04F8">
        <w:rPr>
          <w:rFonts w:ascii="Times New Roman" w:hAnsi="Times New Roman" w:cs="Times New Roman"/>
          <w:b/>
        </w:rPr>
        <w:t>apjomi</w:t>
      </w:r>
      <w:proofErr w:type="spellEnd"/>
      <w:r w:rsidRPr="001D04F8">
        <w:rPr>
          <w:rFonts w:ascii="Times New Roman" w:hAnsi="Times New Roman" w:cs="Times New Roman"/>
          <w:b/>
        </w:rPr>
        <w:t>:</w:t>
      </w:r>
    </w:p>
    <w:p w:rsidR="001D04F8" w:rsidRPr="001D04F8" w:rsidRDefault="001D04F8" w:rsidP="001D04F8">
      <w:pPr>
        <w:pStyle w:val="ListParagraph"/>
        <w:numPr>
          <w:ilvl w:val="1"/>
          <w:numId w:val="9"/>
        </w:numPr>
        <w:suppressAutoHyphens w:val="0"/>
        <w:spacing w:before="120"/>
        <w:ind w:left="426" w:hanging="426"/>
        <w:jc w:val="both"/>
        <w:rPr>
          <w:b/>
          <w:bCs/>
        </w:rPr>
      </w:pPr>
      <w:r w:rsidRPr="001D04F8">
        <w:t>Būvdarbi jāveic saskaņā ar SIA "</w:t>
      </w:r>
      <w:proofErr w:type="spellStart"/>
      <w:r w:rsidRPr="001D04F8">
        <w:t>Millar</w:t>
      </w:r>
      <w:proofErr w:type="spellEnd"/>
      <w:r w:rsidRPr="001D04F8">
        <w:t xml:space="preserve">" izstrādāto un Būvvaldē akceptēto būvprojektu „Ēkas būvniecība Lielā stropu ezera piekrastes zonā (laivu </w:t>
      </w:r>
      <w:proofErr w:type="spellStart"/>
      <w:r w:rsidRPr="001D04F8">
        <w:t>eliņu</w:t>
      </w:r>
      <w:proofErr w:type="spellEnd"/>
      <w:r w:rsidRPr="001D04F8">
        <w:t xml:space="preserve"> ēka), Daugavpilī”.</w:t>
      </w:r>
    </w:p>
    <w:p w:rsidR="001D04F8" w:rsidRPr="001D04F8" w:rsidRDefault="001D04F8" w:rsidP="001D04F8">
      <w:pPr>
        <w:pStyle w:val="ListParagraph"/>
        <w:numPr>
          <w:ilvl w:val="1"/>
          <w:numId w:val="9"/>
        </w:numPr>
        <w:suppressAutoHyphens w:val="0"/>
        <w:spacing w:before="120"/>
        <w:ind w:left="426" w:hanging="426"/>
        <w:jc w:val="both"/>
      </w:pPr>
      <w:r w:rsidRPr="001D04F8">
        <w:t>Pirms piedāvājuma iesniegšanas Pretendents var iepazīties ar Objektu dabā un pārbaudīt visu esošās dokumentācijas pareizību un apzināties darba apjomus un darba apstākļus, pēc kā Izpildītājs uzņems atbildību par šiem risinājumiem, to izmantošanu būvniecībā, Objekta nodošanā un garantijas periodā.</w:t>
      </w:r>
    </w:p>
    <w:p w:rsidR="001D04F8" w:rsidRPr="001D04F8" w:rsidRDefault="001D04F8" w:rsidP="001D04F8">
      <w:pPr>
        <w:pStyle w:val="ListParagraph"/>
        <w:numPr>
          <w:ilvl w:val="1"/>
          <w:numId w:val="9"/>
        </w:numPr>
        <w:suppressAutoHyphens w:val="0"/>
        <w:spacing w:before="120"/>
        <w:ind w:left="426" w:hanging="426"/>
        <w:jc w:val="both"/>
      </w:pPr>
      <w:r w:rsidRPr="001D04F8">
        <w:t xml:space="preserve">Pretendentam jāizstrādā lokālās tāmes atbilstoši Būvprojektam Būvdarbu apjomiem: </w:t>
      </w:r>
    </w:p>
    <w:p w:rsidR="001D04F8" w:rsidRPr="001D04F8" w:rsidRDefault="001D04F8" w:rsidP="001D04F8">
      <w:pPr>
        <w:pStyle w:val="ListParagraph"/>
        <w:numPr>
          <w:ilvl w:val="2"/>
          <w:numId w:val="9"/>
        </w:numPr>
        <w:suppressAutoHyphens w:val="0"/>
        <w:spacing w:before="120"/>
        <w:ind w:left="1276" w:hanging="709"/>
        <w:jc w:val="both"/>
      </w:pPr>
      <w:r w:rsidRPr="001D04F8">
        <w:t>Būvdarbu tāmes jāizstrādā atbilstoši LBN 501-17 "</w:t>
      </w:r>
      <w:proofErr w:type="spellStart"/>
      <w:r w:rsidRPr="001D04F8">
        <w:t>Būvizmaksu</w:t>
      </w:r>
      <w:proofErr w:type="spellEnd"/>
      <w:r w:rsidRPr="001D04F8">
        <w:t xml:space="preserve"> noteikšanas kārtība", būvdarbu veidi un apjomi jāpieņem atbilstoši būvdarbu apjomu sarakstam, kā arī jāiekļauj visi tie darbi, materiāli un mehānismi, kas nepieciešami, lai izpildītu noteikto darbu pilnā apmērā un labā kvalitātē, ja arī tas nav īpaši izdalīts, jāievērtē visi projekta realizācijai nepieciešamie resursi, ieskaitot ar būvdarbu sagatavošanas pasākumiem, būvdarbu veikšanas atļauju saņemšanu, būvobjekta uzturēšanas izdevumiem, darba aizsardzību, kā arī ar objekta nodošanu ekspluatācijā saistītās izmaksas.</w:t>
      </w:r>
    </w:p>
    <w:p w:rsidR="001D04F8" w:rsidRPr="001D04F8" w:rsidRDefault="001D04F8" w:rsidP="001D04F8">
      <w:pPr>
        <w:pStyle w:val="ListParagraph"/>
        <w:numPr>
          <w:ilvl w:val="2"/>
          <w:numId w:val="9"/>
        </w:numPr>
        <w:suppressAutoHyphens w:val="0"/>
        <w:spacing w:before="120"/>
        <w:ind w:left="1276" w:hanging="709"/>
        <w:jc w:val="both"/>
      </w:pPr>
      <w:r w:rsidRPr="001D04F8">
        <w:t>Būvdarbu veicējam, izņemot pievienotās vērtības nodokli, tajā skaitā, nepieciešamos saskaņojumus un atļaujas, izmantojamos būvniecības izstrādājumus, iekārtas, darbu, piegādes un transporta, loģistikas, apdrošināšanas, elektroenerģijas, būvgružu utilizācijas un būvlaukuma uzturēšanas izmaksas, iespējamos nodokļu un nodevu maksājumus valsts un pašvaldības budžetos un citus maksājumus, kas būs jāizdara Būvdarbu veicējam, lai pienācīgi un pilnībā izpildītu būvdarbus.</w:t>
      </w:r>
    </w:p>
    <w:p w:rsidR="001D04F8" w:rsidRPr="001D04F8" w:rsidRDefault="001D04F8" w:rsidP="001D04F8">
      <w:pPr>
        <w:pStyle w:val="ListParagraph"/>
        <w:numPr>
          <w:ilvl w:val="2"/>
          <w:numId w:val="9"/>
        </w:numPr>
        <w:suppressAutoHyphens w:val="0"/>
        <w:spacing w:before="120"/>
        <w:ind w:left="1276" w:hanging="709"/>
        <w:jc w:val="both"/>
      </w:pPr>
      <w:r w:rsidRPr="001D04F8">
        <w:t>Pievienotās vērtības nodoklis tiek aprēķināts un maksāts saskaņā ar spēkā esošajiem normatīvajiem aktiem.</w:t>
      </w:r>
    </w:p>
    <w:p w:rsidR="001D04F8" w:rsidRPr="001D04F8" w:rsidRDefault="001D04F8" w:rsidP="001D04F8">
      <w:pPr>
        <w:pStyle w:val="ListParagraph"/>
        <w:numPr>
          <w:ilvl w:val="2"/>
          <w:numId w:val="9"/>
        </w:numPr>
        <w:suppressAutoHyphens w:val="0"/>
        <w:spacing w:before="120"/>
        <w:ind w:left="1276" w:hanging="709"/>
        <w:jc w:val="both"/>
      </w:pPr>
      <w:r w:rsidRPr="001D04F8">
        <w:lastRenderedPageBreak/>
        <w:t>Līguma pielikumos noteiktās darbu izmaksu vienību cenas paliek nemainīgas visā Līguma darbības laikā, izņemot gadījumu, ja tās indeksē šajā līgumā paredzētajā kārtībā.</w:t>
      </w:r>
    </w:p>
    <w:p w:rsidR="001D04F8" w:rsidRPr="001D04F8" w:rsidRDefault="001D04F8" w:rsidP="001D04F8">
      <w:pPr>
        <w:pStyle w:val="ListParagraph"/>
        <w:numPr>
          <w:ilvl w:val="2"/>
          <w:numId w:val="9"/>
        </w:numPr>
        <w:suppressAutoHyphens w:val="0"/>
        <w:spacing w:before="120"/>
        <w:ind w:left="1276" w:hanging="709"/>
        <w:jc w:val="both"/>
      </w:pPr>
      <w:r w:rsidRPr="001D04F8">
        <w:t>Pēc Piedāvājuma iesniegšanas Pretendents nevarēs atsaukties uz nepilnīgi veiktiem aprēķiniem tāmēs, Būvprojektā iztrūkstošām Objektā paredzēto elementu nepieciešamajām sastāvdaļām, t.sk. nepilnīgi izstrādātiem vai iztrūkstošiem tehniskajiem risinājumu rasējumiem un atsevišķu specifikāciju elementiem, uz kļūdainām materiālu apjomu aplēsēm projekta dokumentācijas specifikācijās, grafiskajos materiālos un tāmēs, uz tāmēs neietvertiem elementiem, kuri izriet no būvniecības elementu montāžas tehnoloģijām un ar to izpildi saistītajiem pasākumiem, kā arī pamatojoties uz jebkuriem citiem apstākļiem, ar kuriem profesionāli jārēķinās Pretendentam, izpildot darbus.</w:t>
      </w:r>
    </w:p>
    <w:p w:rsidR="001D04F8" w:rsidRPr="001D04F8" w:rsidRDefault="001D04F8" w:rsidP="001D04F8">
      <w:pPr>
        <w:pStyle w:val="ListParagraph"/>
        <w:numPr>
          <w:ilvl w:val="1"/>
          <w:numId w:val="9"/>
        </w:numPr>
        <w:suppressAutoHyphens w:val="0"/>
        <w:spacing w:before="120"/>
        <w:ind w:left="426" w:hanging="426"/>
        <w:jc w:val="both"/>
      </w:pPr>
      <w:r w:rsidRPr="001D04F8">
        <w:t xml:space="preserve">Līguma noslēgšanas gadījumā Pretendentam pirms būvdarbu uzsākšanas jāizstrādā darbu veikšanas projektus katram būvdarbu veidam, atbilstoši projekta risinājumiem: </w:t>
      </w:r>
    </w:p>
    <w:p w:rsidR="001D04F8" w:rsidRPr="001D04F8" w:rsidRDefault="001D04F8" w:rsidP="001D04F8">
      <w:pPr>
        <w:pStyle w:val="ListParagraph"/>
        <w:numPr>
          <w:ilvl w:val="2"/>
          <w:numId w:val="9"/>
        </w:numPr>
        <w:suppressAutoHyphens w:val="0"/>
        <w:spacing w:before="120"/>
        <w:ind w:left="1276" w:hanging="709"/>
        <w:jc w:val="both"/>
      </w:pPr>
      <w:r w:rsidRPr="001D04F8">
        <w:t xml:space="preserve">Darbu veikšanas projektus jāizstrādā atbilstoši MK noteikumiem Nr.500 „Vispārīgie būvnoteikumi”. Darbu veikšanas projektus jāsaskaņo ar Pasūtītāju, </w:t>
      </w:r>
      <w:proofErr w:type="spellStart"/>
      <w:r w:rsidRPr="001D04F8">
        <w:t>autoruzraugu</w:t>
      </w:r>
      <w:proofErr w:type="spellEnd"/>
      <w:r w:rsidRPr="001D04F8">
        <w:t>, būvuzraugu un citiem būvdarbu veicējiem, ja nepieciešams.</w:t>
      </w:r>
    </w:p>
    <w:p w:rsidR="001D04F8" w:rsidRPr="001D04F8" w:rsidRDefault="001D04F8" w:rsidP="001D04F8">
      <w:pPr>
        <w:pStyle w:val="ListParagraph"/>
        <w:numPr>
          <w:ilvl w:val="2"/>
          <w:numId w:val="9"/>
        </w:numPr>
        <w:suppressAutoHyphens w:val="0"/>
        <w:spacing w:before="120"/>
        <w:ind w:left="1276" w:hanging="709"/>
        <w:jc w:val="both"/>
      </w:pPr>
      <w:r w:rsidRPr="001D04F8">
        <w:t>Darbu veikšanas projektā jāiekļauj Būvdarbu izpildes kalendārais grafiks, norādot katra būvprojektā iekļautā darba sākuma un beigu termiņu, kā arī jānorāda būvniecības darbos iesaistīto speciālistu (darbinieku) skaits.</w:t>
      </w:r>
    </w:p>
    <w:p w:rsidR="001D04F8" w:rsidRPr="001D04F8" w:rsidRDefault="001D04F8" w:rsidP="001D04F8">
      <w:pPr>
        <w:pStyle w:val="ListParagraph"/>
        <w:numPr>
          <w:ilvl w:val="1"/>
          <w:numId w:val="9"/>
        </w:numPr>
        <w:suppressAutoHyphens w:val="0"/>
        <w:spacing w:before="120"/>
        <w:ind w:left="426" w:hanging="426"/>
        <w:jc w:val="both"/>
      </w:pPr>
      <w:r w:rsidRPr="001D04F8">
        <w:t xml:space="preserve">Plānojot darbus, ņemt vērā, ka: </w:t>
      </w:r>
    </w:p>
    <w:p w:rsidR="001D04F8" w:rsidRPr="001D04F8" w:rsidRDefault="001D04F8" w:rsidP="001D04F8">
      <w:pPr>
        <w:pStyle w:val="ListParagraph"/>
        <w:numPr>
          <w:ilvl w:val="2"/>
          <w:numId w:val="9"/>
        </w:numPr>
        <w:suppressAutoHyphens w:val="0"/>
        <w:spacing w:before="120"/>
        <w:ind w:left="1276" w:hanging="709"/>
        <w:jc w:val="both"/>
      </w:pPr>
      <w:r w:rsidRPr="001D04F8">
        <w:t>Būvdarbu veikšanai nepieciešamais aprīkojums, t.sk. pagaidu ēkas, materiālu krautnes un būvgružu konteineri izvietojami zemes gabalā, to izvietojumu saskaņojot ar Pasūtītāju.</w:t>
      </w:r>
    </w:p>
    <w:p w:rsidR="001D04F8" w:rsidRPr="00260A5E" w:rsidRDefault="001D04F8" w:rsidP="001D04F8">
      <w:pPr>
        <w:pStyle w:val="ListParagraph"/>
        <w:spacing w:before="120"/>
        <w:ind w:left="1276"/>
        <w:jc w:val="both"/>
        <w:rPr>
          <w:sz w:val="4"/>
          <w:szCs w:val="4"/>
        </w:rPr>
      </w:pPr>
    </w:p>
    <w:p w:rsidR="001D04F8" w:rsidRPr="005514F0" w:rsidRDefault="001D04F8" w:rsidP="005514F0">
      <w:pPr>
        <w:numPr>
          <w:ilvl w:val="0"/>
          <w:numId w:val="9"/>
        </w:numPr>
        <w:spacing w:before="240" w:after="0" w:line="240" w:lineRule="auto"/>
        <w:rPr>
          <w:rFonts w:ascii="Times New Roman" w:hAnsi="Times New Roman" w:cs="Times New Roman"/>
          <w:b/>
          <w:lang w:val="lv-LV"/>
        </w:rPr>
      </w:pPr>
      <w:r w:rsidRPr="001D04F8">
        <w:rPr>
          <w:rFonts w:ascii="Times New Roman" w:hAnsi="Times New Roman" w:cs="Times New Roman"/>
          <w:b/>
          <w:lang w:val="lv-LV"/>
        </w:rPr>
        <w:t>Prasības materiāliem, izstrādājumiem un aprīkojumam, darba kvalitātei – atbilstoši LR spēkā esošajiem standartiem:</w:t>
      </w:r>
    </w:p>
    <w:p w:rsidR="001D04F8" w:rsidRPr="001D04F8" w:rsidRDefault="001D04F8" w:rsidP="001D04F8">
      <w:pPr>
        <w:pStyle w:val="ListParagraph"/>
        <w:numPr>
          <w:ilvl w:val="1"/>
          <w:numId w:val="9"/>
        </w:numPr>
        <w:suppressAutoHyphens w:val="0"/>
        <w:spacing w:before="120"/>
        <w:ind w:left="567" w:hanging="567"/>
        <w:jc w:val="both"/>
      </w:pPr>
      <w:r w:rsidRPr="001D04F8">
        <w:t xml:space="preserve">Objekta izbūvē pielietot tikai tos materiālus, konstrukcijas un iekārtas, kas noteikti projekta tehniskajā dokumentācijā un atbilst tās prasībām, kā arī normatīvo aktu prasībām. Ja Pretendents Objekta izbūvē paredz citu būvizstrādājumu un iekārtu izmantošanu, nekā norādīts būvprojekta tehniskajā dokumentācijā, pielietojamos materiālus Izpildītājs iepriekš saskaņo ar Pasūtītāju, būvuzraugu un </w:t>
      </w:r>
      <w:proofErr w:type="spellStart"/>
      <w:r w:rsidRPr="001D04F8">
        <w:t>autoruzraugu</w:t>
      </w:r>
      <w:proofErr w:type="spellEnd"/>
      <w:r w:rsidRPr="001D04F8">
        <w:t xml:space="preserve">. </w:t>
      </w:r>
    </w:p>
    <w:p w:rsidR="001D04F8" w:rsidRPr="001D04F8" w:rsidRDefault="001D04F8" w:rsidP="001D04F8">
      <w:pPr>
        <w:pStyle w:val="ListParagraph"/>
        <w:numPr>
          <w:ilvl w:val="1"/>
          <w:numId w:val="9"/>
        </w:numPr>
        <w:suppressAutoHyphens w:val="0"/>
        <w:spacing w:before="120"/>
        <w:ind w:left="567" w:hanging="567"/>
        <w:jc w:val="both"/>
      </w:pPr>
      <w:r w:rsidRPr="001D04F8">
        <w:t>Pretendentam ievērot būvmateriālu un iekārtu ražotāju noteiktos standartus un instrukcijas.</w:t>
      </w:r>
    </w:p>
    <w:p w:rsidR="001D04F8" w:rsidRPr="001D04F8" w:rsidRDefault="001D04F8" w:rsidP="001D04F8">
      <w:pPr>
        <w:pStyle w:val="ListParagraph"/>
        <w:numPr>
          <w:ilvl w:val="1"/>
          <w:numId w:val="9"/>
        </w:numPr>
        <w:suppressAutoHyphens w:val="0"/>
        <w:spacing w:before="120"/>
        <w:ind w:left="567" w:hanging="567"/>
        <w:jc w:val="both"/>
      </w:pPr>
      <w:r w:rsidRPr="001D04F8">
        <w:t xml:space="preserve">Darbu kvalitātes prasības – saskaņā ar projekta risinājumiem un normatīvo aktu prasībām, būvizstrādājumu ražotāja noteiktajiem standartiem un instrukcijām. </w:t>
      </w:r>
    </w:p>
    <w:p w:rsidR="001D04F8" w:rsidRPr="001D04F8" w:rsidRDefault="001D04F8" w:rsidP="001D04F8">
      <w:pPr>
        <w:pStyle w:val="ListParagraph"/>
        <w:numPr>
          <w:ilvl w:val="1"/>
          <w:numId w:val="9"/>
        </w:numPr>
        <w:suppressAutoHyphens w:val="0"/>
        <w:spacing w:before="120"/>
        <w:ind w:left="567" w:hanging="567"/>
        <w:jc w:val="both"/>
      </w:pPr>
      <w:r w:rsidRPr="001D04F8">
        <w:t xml:space="preserve">Tāmē jāparedz visas nepieciešamās iekārtu un konstrukciju pārbaudes, pirms apdares darbu uzsākšanas, lai apliecinātu to izbūves kvalitāti atbilstoši normatīvo aktu prasībām, ražotāja (piegādātāja) norādījumiem un gatavību ekspluatācijai. </w:t>
      </w:r>
    </w:p>
    <w:p w:rsidR="001D04F8" w:rsidRPr="005514F0" w:rsidRDefault="001D04F8" w:rsidP="005514F0">
      <w:pPr>
        <w:spacing w:before="120"/>
        <w:jc w:val="both"/>
        <w:rPr>
          <w:sz w:val="4"/>
          <w:szCs w:val="4"/>
          <w:lang w:val="lv-LV"/>
        </w:rPr>
      </w:pPr>
    </w:p>
    <w:p w:rsidR="001D04F8" w:rsidRPr="005514F0" w:rsidRDefault="001D04F8" w:rsidP="005514F0">
      <w:pPr>
        <w:numPr>
          <w:ilvl w:val="0"/>
          <w:numId w:val="9"/>
        </w:numPr>
        <w:spacing w:before="240" w:after="0" w:line="240" w:lineRule="auto"/>
        <w:ind w:hanging="218"/>
        <w:rPr>
          <w:rFonts w:ascii="Times New Roman" w:hAnsi="Times New Roman" w:cs="Times New Roman"/>
          <w:b/>
        </w:rPr>
      </w:pPr>
      <w:r w:rsidRPr="001D04F8">
        <w:rPr>
          <w:rFonts w:ascii="Times New Roman" w:hAnsi="Times New Roman" w:cs="Times New Roman"/>
          <w:b/>
          <w:lang w:val="lv-LV"/>
        </w:rPr>
        <w:t xml:space="preserve">  </w:t>
      </w:r>
      <w:proofErr w:type="spellStart"/>
      <w:r w:rsidRPr="001D04F8">
        <w:rPr>
          <w:rFonts w:ascii="Times New Roman" w:hAnsi="Times New Roman" w:cs="Times New Roman"/>
          <w:b/>
        </w:rPr>
        <w:t>Īpašas</w:t>
      </w:r>
      <w:proofErr w:type="spellEnd"/>
      <w:r w:rsidRPr="001D04F8">
        <w:rPr>
          <w:rFonts w:ascii="Times New Roman" w:hAnsi="Times New Roman" w:cs="Times New Roman"/>
          <w:b/>
        </w:rPr>
        <w:t xml:space="preserve"> </w:t>
      </w:r>
      <w:proofErr w:type="spellStart"/>
      <w:r w:rsidRPr="001D04F8">
        <w:rPr>
          <w:rFonts w:ascii="Times New Roman" w:hAnsi="Times New Roman" w:cs="Times New Roman"/>
          <w:b/>
        </w:rPr>
        <w:t>prasības</w:t>
      </w:r>
      <w:proofErr w:type="spellEnd"/>
      <w:r w:rsidRPr="001D04F8">
        <w:rPr>
          <w:rFonts w:ascii="Times New Roman" w:hAnsi="Times New Roman" w:cs="Times New Roman"/>
          <w:b/>
        </w:rPr>
        <w:t>:</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t xml:space="preserve">Plānotais būvniecības termiņš –  līdz 6 (seši) mēnešiem no atzīmes būvatļaujā par būvdarbu </w:t>
      </w:r>
      <w:r w:rsidRPr="001D04F8">
        <w:rPr>
          <w:color w:val="0D0D0D"/>
        </w:rPr>
        <w:t>uzsākšanai  nepieciešamo nosacījumu izpildi.</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rPr>
          <w:color w:val="0D0D0D"/>
        </w:rPr>
        <w:t>Pretendentam būvdarbi jāuzsāk ne vēlāk kā 10 (desmit) dienu laikā no atzīmes izdarīšanas būvatļaujā par būvdarbu uzsākšanai nepieciešamo nosacījumu izpildi.</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rPr>
          <w:color w:val="0D0D0D"/>
        </w:rPr>
        <w:lastRenderedPageBreak/>
        <w:t>Pirms uzsākt darbus, Izpildītājam ir jāparaksta  “Būves vietas nodošanas – pieņemšanas akts būvdarbiem”.</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rPr>
          <w:color w:val="0D0D0D"/>
        </w:rPr>
        <w:t>Pretendentam jāparedz izpildīto būvniecības darbu garantijas saistības ne mazāk kā piecus gadus (60 mēneši) no dienas, kad būvniecības informācijas sistēmā būvniecības lietā izdarīta atzīme par objekta nodošanu ekspluatācijā.</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rPr>
          <w:color w:val="0D0D0D"/>
        </w:rPr>
        <w:t>Pirms darbu uzsākšanas Pretendenta pienākums ir nodrošināt komunālo pakalpojumu skaitītāju uzstādīšanu. Pretendentam jāveic komunālo skaitītāju rādītāju uzskaite un regulāri jāapmaksā ikmēneša komunālo pakalpojumu izmaksas (elektroenerģija, ūdens), t.sk. tehnoloģiskā pārtraukuma laikā, atbilstoši</w:t>
      </w:r>
      <w:r w:rsidRPr="001D04F8">
        <w:t xml:space="preserve"> Pasūtītāja piestādītajiem rēķiniem.</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t>Būvdarbu rezultātā objektam nodarītos bojājumus Pretendentam jānovērš par saviem līdzekļiem.</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t>Pretendenta pienākums veicot būvdarbus veikt pasākumus trokšņa, piesārņojuma, vibrācijas u.c. būvdarbu laikā radušās ietekmes maksimālai samazināšanai un ierobežošanai.</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t>Pretendentam jāuztur kārtība un tīrība Objektam pieguļošo ielu teritorijās, telpās, veicot ar putekļiem saistītus darbus nesabojāt, un nepiegružot ēkas telpas, teritorijas nodrošināt darba aizsardzības noteikumu ievērošanu būvobjektā atbilstoši Latvijas likumdošanai.</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t>Būvdarbu laikā Pretendentam nepieļaut jebkādus nekustamā īpašuma bojājumus. Gadījumos, kad būvdarbu veikšanas laikā objektam ir nodarīti bojājumi, Pretendentam tie jānovērš par saviem līdzekļiem.</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rPr>
          <w:color w:val="000000"/>
        </w:rPr>
        <w:t>Katras darba dienas beigās objekts ir atstājams tādā stāvoklī, lai netiktu apdraudēta trešo personu drošība un īpašums.</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t>Par starpgadījumiem būvdarbu laikā Pretendentam nekavējoties jāinformē Būvuzraugs un Pasūtītājs.</w:t>
      </w:r>
    </w:p>
    <w:p w:rsidR="001D04F8" w:rsidRPr="001D04F8" w:rsidRDefault="001D04F8" w:rsidP="001D04F8">
      <w:pPr>
        <w:pStyle w:val="ListParagraph"/>
        <w:numPr>
          <w:ilvl w:val="1"/>
          <w:numId w:val="9"/>
        </w:numPr>
        <w:suppressAutoHyphens w:val="0"/>
        <w:spacing w:before="120"/>
        <w:ind w:left="567" w:hanging="567"/>
        <w:jc w:val="both"/>
        <w:rPr>
          <w:color w:val="0D0D0D"/>
        </w:rPr>
      </w:pPr>
      <w:r w:rsidRPr="001D04F8">
        <w:t>Pretendents pats ir atbildīgs par precīzu darbu tehnoloģijas izvēli, saderīgu materiālu, darbarīku un mehānismu pielietošanu, kā arī par izpildāmo darbu apjomu uzmērīšanu uzdevuma veikšanai. Jebkuru neprecizitāti Pretendents labo uz sava rēķina.</w:t>
      </w:r>
    </w:p>
    <w:p w:rsidR="000F1569" w:rsidRPr="00F80689" w:rsidRDefault="000F1569" w:rsidP="000F1569">
      <w:pPr>
        <w:pStyle w:val="ListParagraph"/>
        <w:numPr>
          <w:ilvl w:val="1"/>
          <w:numId w:val="9"/>
        </w:numPr>
        <w:suppressAutoHyphens w:val="0"/>
        <w:spacing w:before="120"/>
        <w:ind w:left="567" w:hanging="567"/>
        <w:jc w:val="both"/>
        <w:rPr>
          <w:color w:val="0D0D0D"/>
        </w:rPr>
      </w:pPr>
      <w:r w:rsidRPr="00F80689">
        <w:t>Būvdarbu gaitā jāievēro Ministru kabineta noteikumi Nr. 353 “Prasības zaļajam publiskajam iepirkumam un to piemērošanas kārtība”.</w:t>
      </w:r>
    </w:p>
    <w:p w:rsidR="001D04F8" w:rsidRPr="000F1569" w:rsidRDefault="001D04F8" w:rsidP="001D04F8">
      <w:pPr>
        <w:jc w:val="both"/>
        <w:rPr>
          <w:color w:val="0D0D0D"/>
          <w:lang w:val="lv-LV"/>
        </w:rPr>
      </w:pPr>
    </w:p>
    <w:p w:rsidR="001D04F8" w:rsidRPr="001D04F8" w:rsidRDefault="001D04F8" w:rsidP="001D04F8">
      <w:pPr>
        <w:pStyle w:val="ListParagraph"/>
        <w:numPr>
          <w:ilvl w:val="0"/>
          <w:numId w:val="10"/>
        </w:numPr>
        <w:suppressAutoHyphens w:val="0"/>
        <w:contextualSpacing/>
        <w:rPr>
          <w:b/>
        </w:rPr>
      </w:pPr>
      <w:r w:rsidRPr="001D04F8">
        <w:rPr>
          <w:b/>
          <w:color w:val="0D0D0D"/>
        </w:rPr>
        <w:t>Darbu pārbaudes un pieņemšanas noteikumi:</w:t>
      </w:r>
    </w:p>
    <w:p w:rsidR="001D04F8" w:rsidRPr="001D04F8" w:rsidRDefault="001D04F8" w:rsidP="001D04F8">
      <w:pPr>
        <w:pStyle w:val="ListParagraph"/>
        <w:ind w:left="360"/>
        <w:rPr>
          <w:b/>
          <w:color w:val="0D0D0D"/>
          <w:sz w:val="4"/>
          <w:szCs w:val="4"/>
        </w:rPr>
      </w:pPr>
    </w:p>
    <w:p w:rsidR="001D04F8" w:rsidRPr="005514F0" w:rsidRDefault="001D04F8" w:rsidP="005514F0">
      <w:pPr>
        <w:rPr>
          <w:b/>
          <w:sz w:val="4"/>
          <w:szCs w:val="4"/>
        </w:rPr>
      </w:pPr>
    </w:p>
    <w:p w:rsidR="001D04F8" w:rsidRPr="001D04F8" w:rsidRDefault="001D04F8" w:rsidP="001D04F8">
      <w:pPr>
        <w:numPr>
          <w:ilvl w:val="1"/>
          <w:numId w:val="10"/>
        </w:numPr>
        <w:spacing w:before="120" w:after="0" w:line="240" w:lineRule="auto"/>
        <w:ind w:left="426" w:hanging="426"/>
        <w:rPr>
          <w:rFonts w:ascii="Times New Roman" w:hAnsi="Times New Roman" w:cs="Times New Roman"/>
          <w:color w:val="0D0D0D"/>
          <w:sz w:val="23"/>
          <w:szCs w:val="23"/>
          <w:lang w:val="lv-LV"/>
        </w:rPr>
      </w:pPr>
      <w:r w:rsidRPr="001D04F8">
        <w:rPr>
          <w:rFonts w:ascii="Times New Roman" w:hAnsi="Times New Roman" w:cs="Times New Roman"/>
          <w:color w:val="0D0D0D"/>
          <w:sz w:val="23"/>
          <w:szCs w:val="23"/>
          <w:lang w:val="lv-LV"/>
        </w:rPr>
        <w:t xml:space="preserve">Darbu būvuzraudzību – darbu pārbaudi un pieņemšanu, veic Pasūtītāja nozīmēts pārstāvis – Būvuzraugs. Pasūtītāja nozīmētajam Būvuzraugam ir tiesības veikt būvobjekta regulāru pārbaudi, izpildīto darbu pieņemšanu, saskaņojot un pārbaudot izpildīto darbu apjomus (apstiprināt izpildīto apjomu ar parakstu </w:t>
      </w:r>
      <w:proofErr w:type="spellStart"/>
      <w:r w:rsidRPr="001D04F8">
        <w:rPr>
          <w:rFonts w:ascii="Times New Roman" w:hAnsi="Times New Roman" w:cs="Times New Roman"/>
          <w:color w:val="0D0D0D"/>
          <w:sz w:val="23"/>
          <w:szCs w:val="23"/>
          <w:lang w:val="lv-LV"/>
        </w:rPr>
        <w:t>izpildshēmās</w:t>
      </w:r>
      <w:proofErr w:type="spellEnd"/>
      <w:r w:rsidRPr="001D04F8">
        <w:rPr>
          <w:rFonts w:ascii="Times New Roman" w:hAnsi="Times New Roman" w:cs="Times New Roman"/>
          <w:color w:val="0D0D0D"/>
          <w:sz w:val="23"/>
          <w:szCs w:val="23"/>
          <w:lang w:val="lv-LV"/>
        </w:rPr>
        <w:t xml:space="preserve">, būvdarbu apjomu sertifikātos, veikt </w:t>
      </w:r>
      <w:proofErr w:type="spellStart"/>
      <w:r w:rsidRPr="001D04F8">
        <w:rPr>
          <w:rFonts w:ascii="Times New Roman" w:hAnsi="Times New Roman" w:cs="Times New Roman"/>
          <w:color w:val="0D0D0D"/>
          <w:sz w:val="23"/>
          <w:szCs w:val="23"/>
          <w:lang w:val="lv-LV"/>
        </w:rPr>
        <w:t>fotofiksāciju</w:t>
      </w:r>
      <w:proofErr w:type="spellEnd"/>
      <w:r w:rsidRPr="001D04F8">
        <w:rPr>
          <w:rFonts w:ascii="Times New Roman" w:hAnsi="Times New Roman" w:cs="Times New Roman"/>
          <w:color w:val="0D0D0D"/>
          <w:sz w:val="23"/>
          <w:szCs w:val="23"/>
          <w:lang w:val="lv-LV"/>
        </w:rPr>
        <w:t>).</w:t>
      </w:r>
    </w:p>
    <w:p w:rsidR="001D04F8" w:rsidRPr="001D04F8" w:rsidRDefault="001D04F8" w:rsidP="001D04F8">
      <w:pPr>
        <w:numPr>
          <w:ilvl w:val="1"/>
          <w:numId w:val="10"/>
        </w:numPr>
        <w:spacing w:before="120" w:after="0" w:line="240" w:lineRule="auto"/>
        <w:ind w:left="426" w:hanging="426"/>
        <w:jc w:val="both"/>
        <w:rPr>
          <w:rFonts w:ascii="Times New Roman" w:hAnsi="Times New Roman" w:cs="Times New Roman"/>
          <w:color w:val="0D0D0D"/>
          <w:sz w:val="23"/>
          <w:szCs w:val="23"/>
          <w:lang w:val="lv-LV"/>
        </w:rPr>
      </w:pPr>
      <w:r w:rsidRPr="001D04F8">
        <w:rPr>
          <w:rFonts w:ascii="Times New Roman" w:hAnsi="Times New Roman" w:cs="Times New Roman"/>
          <w:color w:val="0D0D0D"/>
          <w:sz w:val="23"/>
          <w:szCs w:val="23"/>
          <w:lang w:val="lv-LV"/>
        </w:rPr>
        <w:t>Būvdarbu izpildes laikā Pretendents ik mēnesi veic izpildīto būvdarbu apjomu uzskaiti.</w:t>
      </w:r>
    </w:p>
    <w:p w:rsidR="001D04F8" w:rsidRPr="001D04F8" w:rsidRDefault="001D04F8" w:rsidP="001D04F8">
      <w:pPr>
        <w:pStyle w:val="ListParagraph"/>
        <w:numPr>
          <w:ilvl w:val="1"/>
          <w:numId w:val="10"/>
        </w:numPr>
        <w:suppressAutoHyphens w:val="0"/>
        <w:spacing w:before="120"/>
        <w:ind w:left="426" w:hanging="426"/>
        <w:jc w:val="both"/>
        <w:rPr>
          <w:color w:val="0D0D0D"/>
          <w:sz w:val="23"/>
          <w:szCs w:val="23"/>
        </w:rPr>
      </w:pPr>
      <w:r w:rsidRPr="001D04F8">
        <w:rPr>
          <w:color w:val="0D0D0D"/>
          <w:sz w:val="23"/>
          <w:szCs w:val="23"/>
        </w:rPr>
        <w:t>Pabeidzot būvniecību:</w:t>
      </w:r>
    </w:p>
    <w:p w:rsidR="001D04F8" w:rsidRPr="001D04F8" w:rsidRDefault="001D04F8" w:rsidP="001D04F8">
      <w:pPr>
        <w:pStyle w:val="ListParagraph"/>
        <w:numPr>
          <w:ilvl w:val="2"/>
          <w:numId w:val="10"/>
        </w:numPr>
        <w:suppressAutoHyphens w:val="0"/>
        <w:spacing w:before="120"/>
        <w:ind w:left="1276" w:hanging="709"/>
        <w:jc w:val="both"/>
        <w:rPr>
          <w:color w:val="0D0D0D"/>
        </w:rPr>
      </w:pPr>
      <w:r w:rsidRPr="001D04F8">
        <w:rPr>
          <w:color w:val="0D0D0D"/>
        </w:rPr>
        <w:t xml:space="preserve">Pretendents sagatavo un iesniedz Pasūtītājam visu </w:t>
      </w:r>
      <w:proofErr w:type="spellStart"/>
      <w:r w:rsidRPr="001D04F8">
        <w:rPr>
          <w:color w:val="0D0D0D"/>
        </w:rPr>
        <w:t>izpilddokumentāciju</w:t>
      </w:r>
      <w:proofErr w:type="spellEnd"/>
      <w:r w:rsidRPr="001D04F8">
        <w:rPr>
          <w:color w:val="0D0D0D"/>
        </w:rPr>
        <w:t xml:space="preserve">, t.sk. visu inženiertīklu </w:t>
      </w:r>
      <w:proofErr w:type="spellStart"/>
      <w:r w:rsidRPr="001D04F8">
        <w:rPr>
          <w:color w:val="0D0D0D"/>
        </w:rPr>
        <w:t>izpildshēmas</w:t>
      </w:r>
      <w:proofErr w:type="spellEnd"/>
      <w:r w:rsidRPr="001D04F8">
        <w:rPr>
          <w:color w:val="0D0D0D"/>
        </w:rPr>
        <w:t xml:space="preserve"> un visu </w:t>
      </w:r>
      <w:proofErr w:type="spellStart"/>
      <w:r w:rsidRPr="001D04F8">
        <w:rPr>
          <w:color w:val="0D0D0D"/>
        </w:rPr>
        <w:t>inženiersistēmu</w:t>
      </w:r>
      <w:proofErr w:type="spellEnd"/>
      <w:r w:rsidRPr="001D04F8">
        <w:rPr>
          <w:color w:val="0D0D0D"/>
        </w:rPr>
        <w:t xml:space="preserve"> ekspluatācijas un apkalpošanas rokasgrāmatas, t.sk. jumta seguma apkalpošanas prasības, apdares seguma uzkopšana, durvju un logu lietošana, 3 (trīs) eksemplāros;</w:t>
      </w:r>
    </w:p>
    <w:p w:rsidR="001D04F8" w:rsidRPr="001D04F8" w:rsidRDefault="001D04F8" w:rsidP="001D04F8">
      <w:pPr>
        <w:pStyle w:val="ListParagraph"/>
        <w:numPr>
          <w:ilvl w:val="2"/>
          <w:numId w:val="10"/>
        </w:numPr>
        <w:suppressAutoHyphens w:val="0"/>
        <w:spacing w:before="120"/>
        <w:ind w:left="1276" w:hanging="709"/>
        <w:jc w:val="both"/>
        <w:rPr>
          <w:color w:val="0D0D0D"/>
        </w:rPr>
      </w:pPr>
      <w:r w:rsidRPr="001D04F8">
        <w:rPr>
          <w:color w:val="0D0D0D"/>
        </w:rPr>
        <w:t>Pretendents saņem visu nepieciešamo institūciju atzinumus, Būvniecības informācijas sistēmā sagatavo apliecinājumu par objekta gatavību ekspluatācijai atbilstoši normatīvo aktu prasībām un saskaņo ar visiem būvniecības dalībniekiem;</w:t>
      </w:r>
    </w:p>
    <w:p w:rsidR="001D04F8" w:rsidRPr="001D04F8" w:rsidRDefault="001D04F8" w:rsidP="001D04F8">
      <w:pPr>
        <w:pStyle w:val="ListParagraph"/>
        <w:numPr>
          <w:ilvl w:val="1"/>
          <w:numId w:val="10"/>
        </w:numPr>
        <w:suppressAutoHyphens w:val="0"/>
        <w:spacing w:before="120"/>
        <w:ind w:left="426" w:hanging="426"/>
        <w:jc w:val="both"/>
        <w:rPr>
          <w:color w:val="0D0D0D"/>
        </w:rPr>
      </w:pPr>
      <w:r w:rsidRPr="001D04F8">
        <w:rPr>
          <w:color w:val="0D0D0D"/>
        </w:rPr>
        <w:lastRenderedPageBreak/>
        <w:t>Pretendentam ir jāveic Pasūtītāja pārstāvja nozīmēta tehniskā personāla apmācība un instruktāža, iepazīstināšana ar ekspluatācijas instrukcijām.</w:t>
      </w:r>
    </w:p>
    <w:p w:rsidR="001D04F8" w:rsidRPr="001D04F8" w:rsidRDefault="001D04F8" w:rsidP="001D04F8">
      <w:pPr>
        <w:pStyle w:val="ListParagraph"/>
        <w:numPr>
          <w:ilvl w:val="1"/>
          <w:numId w:val="10"/>
        </w:numPr>
        <w:suppressAutoHyphens w:val="0"/>
        <w:spacing w:before="120"/>
        <w:ind w:left="426" w:hanging="426"/>
        <w:jc w:val="both"/>
        <w:rPr>
          <w:color w:val="0D0D0D"/>
        </w:rPr>
      </w:pPr>
      <w:r w:rsidRPr="001D04F8">
        <w:rPr>
          <w:color w:val="0D0D0D"/>
        </w:rPr>
        <w:t xml:space="preserve"> Galīgā darbu pieņemšana noformējama pēc visu līgumā paredzēto darbu izpildes un </w:t>
      </w:r>
      <w:proofErr w:type="spellStart"/>
      <w:r w:rsidRPr="001D04F8">
        <w:rPr>
          <w:color w:val="0D0D0D"/>
        </w:rPr>
        <w:t>izpilddokumentācijas</w:t>
      </w:r>
      <w:proofErr w:type="spellEnd"/>
      <w:r w:rsidRPr="001D04F8">
        <w:rPr>
          <w:color w:val="0D0D0D"/>
        </w:rPr>
        <w:t xml:space="preserve"> iesniegšanas Pasūtītājam. Objekts kopumā no Pretendenta ir pieņemts no dienas, kad ir parakstīts būvobjekta pieņemšanas – nodošanas akts saskaņā ar 05.07.2022. Ministru kabineta noteikumiem Nr.419.  </w:t>
      </w:r>
    </w:p>
    <w:p w:rsidR="001D04F8" w:rsidRPr="001D04F8" w:rsidRDefault="001D04F8" w:rsidP="001D04F8">
      <w:pPr>
        <w:numPr>
          <w:ilvl w:val="0"/>
          <w:numId w:val="10"/>
        </w:numPr>
        <w:spacing w:before="240" w:after="0" w:line="240" w:lineRule="auto"/>
        <w:rPr>
          <w:rFonts w:ascii="Times New Roman" w:hAnsi="Times New Roman" w:cs="Times New Roman"/>
          <w:b/>
          <w:color w:val="0D0D0D"/>
        </w:rPr>
      </w:pPr>
      <w:proofErr w:type="spellStart"/>
      <w:r w:rsidRPr="001D04F8">
        <w:rPr>
          <w:rFonts w:ascii="Times New Roman" w:hAnsi="Times New Roman" w:cs="Times New Roman"/>
          <w:b/>
          <w:color w:val="0D0D0D"/>
        </w:rPr>
        <w:t>Pielikumi</w:t>
      </w:r>
      <w:proofErr w:type="spellEnd"/>
      <w:r w:rsidRPr="001D04F8">
        <w:rPr>
          <w:rFonts w:ascii="Times New Roman" w:hAnsi="Times New Roman" w:cs="Times New Roman"/>
          <w:b/>
          <w:color w:val="0D0D0D"/>
        </w:rPr>
        <w:t>:</w:t>
      </w:r>
    </w:p>
    <w:p w:rsidR="001D04F8" w:rsidRPr="001D04F8" w:rsidRDefault="001D04F8" w:rsidP="001D04F8">
      <w:pPr>
        <w:spacing w:before="240"/>
        <w:ind w:left="360"/>
        <w:rPr>
          <w:rFonts w:ascii="Times New Roman" w:hAnsi="Times New Roman" w:cs="Times New Roman"/>
          <w:b/>
          <w:color w:val="0D0D0D"/>
          <w:sz w:val="4"/>
          <w:szCs w:val="4"/>
        </w:rPr>
      </w:pPr>
    </w:p>
    <w:p w:rsidR="001D04F8" w:rsidRPr="001D04F8" w:rsidRDefault="001D04F8" w:rsidP="001D04F8">
      <w:pPr>
        <w:pStyle w:val="ListParagraph"/>
        <w:numPr>
          <w:ilvl w:val="0"/>
          <w:numId w:val="11"/>
        </w:numPr>
        <w:suppressAutoHyphens w:val="0"/>
        <w:contextualSpacing/>
        <w:jc w:val="both"/>
        <w:rPr>
          <w:color w:val="0D0D0D"/>
        </w:rPr>
      </w:pPr>
      <w:r w:rsidRPr="001D04F8">
        <w:rPr>
          <w:color w:val="0D0D0D"/>
        </w:rPr>
        <w:t xml:space="preserve">Būvniecības ieceres dokumentācija </w:t>
      </w:r>
      <w:r w:rsidRPr="001D04F8">
        <w:rPr>
          <w:i/>
          <w:color w:val="0D0D0D"/>
          <w:sz w:val="22"/>
          <w:szCs w:val="22"/>
        </w:rPr>
        <w:t>(</w:t>
      </w:r>
      <w:r w:rsidR="00F15870">
        <w:rPr>
          <w:i/>
          <w:color w:val="0D0D0D"/>
          <w:sz w:val="22"/>
          <w:szCs w:val="22"/>
        </w:rPr>
        <w:t xml:space="preserve">ievietots atsevišķā failā </w:t>
      </w:r>
      <w:r w:rsidRPr="001D04F8">
        <w:rPr>
          <w:i/>
          <w:sz w:val="22"/>
          <w:szCs w:val="22"/>
        </w:rPr>
        <w:t xml:space="preserve">Elektronisko iepirkumu sistēmas mājas lapā </w:t>
      </w:r>
      <w:hyperlink r:id="rId7" w:history="1">
        <w:r w:rsidRPr="001D04F8">
          <w:rPr>
            <w:rStyle w:val="Hyperlink"/>
            <w:i/>
            <w:sz w:val="22"/>
            <w:szCs w:val="22"/>
          </w:rPr>
          <w:t>www.eis.gov.lv</w:t>
        </w:r>
      </w:hyperlink>
      <w:r w:rsidRPr="001D04F8">
        <w:rPr>
          <w:i/>
          <w:color w:val="0D0D0D"/>
          <w:sz w:val="22"/>
          <w:szCs w:val="22"/>
        </w:rPr>
        <w:t>)</w:t>
      </w:r>
      <w:r w:rsidRPr="001D04F8">
        <w:rPr>
          <w:color w:val="0D0D0D"/>
          <w:sz w:val="22"/>
          <w:szCs w:val="22"/>
        </w:rPr>
        <w:t>;</w:t>
      </w:r>
    </w:p>
    <w:p w:rsidR="001D04F8" w:rsidRPr="001D04F8" w:rsidRDefault="001D04F8" w:rsidP="001D04F8">
      <w:pPr>
        <w:pStyle w:val="ListParagraph"/>
        <w:suppressAutoHyphens w:val="0"/>
        <w:ind w:left="1076"/>
        <w:contextualSpacing/>
        <w:jc w:val="both"/>
        <w:rPr>
          <w:color w:val="0D0D0D"/>
        </w:rPr>
      </w:pPr>
    </w:p>
    <w:p w:rsidR="001D04F8" w:rsidRPr="00C25EEE" w:rsidRDefault="001D04F8" w:rsidP="001D04F8">
      <w:pPr>
        <w:pStyle w:val="ListParagraph"/>
        <w:numPr>
          <w:ilvl w:val="0"/>
          <w:numId w:val="11"/>
        </w:numPr>
        <w:suppressAutoHyphens w:val="0"/>
        <w:contextualSpacing/>
        <w:jc w:val="both"/>
        <w:rPr>
          <w:color w:val="0D0D0D"/>
          <w:sz w:val="23"/>
          <w:szCs w:val="23"/>
        </w:rPr>
      </w:pPr>
      <w:r w:rsidRPr="00C25EEE">
        <w:rPr>
          <w:color w:val="0D0D0D"/>
          <w:sz w:val="23"/>
          <w:szCs w:val="23"/>
        </w:rPr>
        <w:t>Darbu apjomi.</w:t>
      </w:r>
    </w:p>
    <w:p w:rsidR="001D04F8" w:rsidRPr="001D04F8" w:rsidRDefault="001D04F8" w:rsidP="001D04F8">
      <w:pPr>
        <w:pStyle w:val="ListParagraph"/>
        <w:ind w:left="716"/>
        <w:jc w:val="both"/>
        <w:rPr>
          <w:color w:val="0D0D0D"/>
        </w:rPr>
      </w:pPr>
    </w:p>
    <w:p w:rsidR="001D04F8" w:rsidRPr="00956557" w:rsidRDefault="001D04F8" w:rsidP="001D04F8"/>
    <w:p w:rsidR="001D04F8" w:rsidRPr="00956557" w:rsidRDefault="001D04F8" w:rsidP="001D04F8"/>
    <w:p w:rsidR="001D04F8" w:rsidRPr="00D33F3C" w:rsidRDefault="001D04F8" w:rsidP="001D04F8">
      <w:pPr>
        <w:pStyle w:val="E-mailSignature"/>
        <w:ind w:left="142"/>
        <w:rPr>
          <w:rFonts w:ascii="Times New Roman" w:hAnsi="Times New Roman"/>
        </w:rPr>
      </w:pPr>
      <w:r w:rsidRPr="00D33F3C">
        <w:rPr>
          <w:rFonts w:ascii="Times New Roman" w:hAnsi="Times New Roman"/>
        </w:rPr>
        <w:t>Daugavpils pašvaldības centrālās pārvaldes</w:t>
      </w:r>
    </w:p>
    <w:p w:rsidR="001D04F8" w:rsidRPr="00D33F3C" w:rsidRDefault="001D04F8" w:rsidP="001D04F8">
      <w:pPr>
        <w:pStyle w:val="E-mailSignature"/>
        <w:ind w:left="142"/>
        <w:rPr>
          <w:rFonts w:ascii="Times New Roman" w:hAnsi="Times New Roman"/>
        </w:rPr>
      </w:pPr>
      <w:r w:rsidRPr="00D33F3C">
        <w:rPr>
          <w:rFonts w:ascii="Times New Roman" w:hAnsi="Times New Roman"/>
        </w:rPr>
        <w:t>Īpašuma pārvaldīšanas departamenta</w:t>
      </w:r>
    </w:p>
    <w:p w:rsidR="001D04F8" w:rsidRPr="00D33F3C" w:rsidRDefault="001D04F8" w:rsidP="001D04F8">
      <w:pPr>
        <w:pStyle w:val="E-mailSignature"/>
        <w:ind w:left="142"/>
        <w:rPr>
          <w:rFonts w:ascii="Times New Roman" w:hAnsi="Times New Roman"/>
        </w:rPr>
      </w:pPr>
      <w:r w:rsidRPr="00D33F3C">
        <w:rPr>
          <w:rFonts w:ascii="Times New Roman" w:hAnsi="Times New Roman"/>
        </w:rPr>
        <w:t>Nekustamā īpašuma būvniecības procesa vadīšanas,</w:t>
      </w:r>
    </w:p>
    <w:p w:rsidR="001D04F8" w:rsidRPr="00D33F3C" w:rsidRDefault="001D04F8" w:rsidP="001D04F8">
      <w:pPr>
        <w:pStyle w:val="E-mailSignature"/>
        <w:ind w:left="142"/>
        <w:rPr>
          <w:rFonts w:ascii="Times New Roman" w:hAnsi="Times New Roman"/>
        </w:rPr>
      </w:pPr>
      <w:r w:rsidRPr="00D33F3C">
        <w:rPr>
          <w:rFonts w:ascii="Times New Roman" w:hAnsi="Times New Roman"/>
        </w:rPr>
        <w:t>uzturēšanas un pārvaldīšanas nodaļas būvinženieris</w:t>
      </w:r>
      <w:r w:rsidRPr="00D33F3C">
        <w:rPr>
          <w:rFonts w:ascii="Times New Roman" w:hAnsi="Times New Roman"/>
        </w:rPr>
        <w:tab/>
      </w:r>
      <w:r w:rsidRPr="00D33F3C">
        <w:rPr>
          <w:rFonts w:ascii="Times New Roman" w:hAnsi="Times New Roman"/>
        </w:rPr>
        <w:tab/>
      </w:r>
      <w:r w:rsidRPr="00D33F3C">
        <w:rPr>
          <w:rFonts w:ascii="Times New Roman" w:hAnsi="Times New Roman"/>
        </w:rPr>
        <w:tab/>
        <w:t xml:space="preserve">      Vitālijs Fjodorovs</w:t>
      </w:r>
    </w:p>
    <w:p w:rsidR="001D04F8" w:rsidRPr="00D33F3C" w:rsidRDefault="001D04F8" w:rsidP="001D04F8">
      <w:pPr>
        <w:pStyle w:val="E-mailSignature"/>
        <w:ind w:left="142"/>
        <w:rPr>
          <w:rFonts w:ascii="Times New Roman" w:hAnsi="Times New Roman"/>
        </w:rPr>
      </w:pPr>
    </w:p>
    <w:p w:rsidR="001D04F8" w:rsidRDefault="001D04F8" w:rsidP="001D04F8">
      <w:pPr>
        <w:pStyle w:val="E-mailSignature"/>
        <w:ind w:left="142"/>
        <w:rPr>
          <w:rFonts w:ascii="Times New Roman" w:hAnsi="Times New Roman"/>
          <w:sz w:val="24"/>
          <w:szCs w:val="24"/>
        </w:rPr>
      </w:pPr>
    </w:p>
    <w:p w:rsidR="001D04F8" w:rsidRDefault="001D04F8" w:rsidP="001D04F8">
      <w:pPr>
        <w:pStyle w:val="E-mailSignature"/>
        <w:ind w:left="142"/>
        <w:rPr>
          <w:rFonts w:ascii="Times New Roman" w:hAnsi="Times New Roman"/>
          <w:sz w:val="23"/>
          <w:szCs w:val="23"/>
        </w:rPr>
      </w:pPr>
    </w:p>
    <w:p w:rsidR="001D04F8" w:rsidRPr="002D27C7" w:rsidRDefault="001D04F8" w:rsidP="001D04F8">
      <w:pPr>
        <w:pStyle w:val="E-mailSignature"/>
        <w:ind w:left="142"/>
        <w:rPr>
          <w:rFonts w:ascii="Times New Roman" w:eastAsia="Lucida Sans Unicode" w:hAnsi="Times New Roman"/>
          <w:bCs/>
          <w:i/>
          <w:sz w:val="23"/>
          <w:szCs w:val="23"/>
        </w:rPr>
      </w:pPr>
      <w:r w:rsidRPr="002D27C7">
        <w:rPr>
          <w:rFonts w:ascii="Times New Roman" w:eastAsia="Lucida Sans Unicode" w:hAnsi="Times New Roman"/>
          <w:bCs/>
          <w:i/>
          <w:sz w:val="23"/>
          <w:szCs w:val="23"/>
        </w:rPr>
        <w:t>Specifikācija sastādīta: 2024.gada 13.jūnijā.</w:t>
      </w:r>
    </w:p>
    <w:p w:rsidR="001D04F8" w:rsidRPr="002D27C7" w:rsidRDefault="001D04F8" w:rsidP="001D04F8">
      <w:pPr>
        <w:pStyle w:val="E-mailSignature"/>
        <w:ind w:left="142"/>
        <w:rPr>
          <w:rFonts w:ascii="Times New Roman" w:eastAsia="Lucida Sans Unicode" w:hAnsi="Times New Roman"/>
          <w:bCs/>
          <w:i/>
          <w:sz w:val="23"/>
          <w:szCs w:val="23"/>
        </w:rPr>
      </w:pPr>
    </w:p>
    <w:p w:rsidR="001D04F8" w:rsidRPr="002D27C7" w:rsidRDefault="001D04F8" w:rsidP="001D04F8">
      <w:pPr>
        <w:pStyle w:val="E-mailSignature"/>
        <w:ind w:left="142"/>
        <w:rPr>
          <w:rFonts w:ascii="Times New Roman" w:hAnsi="Times New Roman"/>
          <w:sz w:val="23"/>
          <w:szCs w:val="23"/>
        </w:rPr>
      </w:pPr>
      <w:r w:rsidRPr="002D27C7">
        <w:rPr>
          <w:rFonts w:ascii="Times New Roman" w:eastAsia="Lucida Sans Unicode" w:hAnsi="Times New Roman"/>
          <w:bCs/>
          <w:i/>
          <w:sz w:val="23"/>
          <w:szCs w:val="23"/>
        </w:rPr>
        <w:t>Specifikācija aktualizēta: 2024.gada 30.augustā.</w:t>
      </w:r>
    </w:p>
    <w:p w:rsidR="001D04F8" w:rsidRPr="002D27C7" w:rsidRDefault="001D04F8" w:rsidP="001D04F8">
      <w:pPr>
        <w:pStyle w:val="E-mailSignature"/>
        <w:ind w:left="142"/>
        <w:rPr>
          <w:rFonts w:ascii="Times New Roman" w:hAnsi="Times New Roman"/>
          <w:sz w:val="23"/>
          <w:szCs w:val="23"/>
        </w:rPr>
      </w:pPr>
    </w:p>
    <w:p w:rsidR="0045349E" w:rsidRPr="00FC138A" w:rsidRDefault="0045349E" w:rsidP="001A09BF">
      <w:pPr>
        <w:suppressAutoHyphens/>
        <w:spacing w:after="0" w:line="240" w:lineRule="auto"/>
        <w:contextualSpacing/>
        <w:jc w:val="center"/>
        <w:rPr>
          <w:rFonts w:ascii="Times New Roman" w:hAnsi="Times New Roman" w:cs="Times New Roman"/>
          <w:sz w:val="24"/>
          <w:szCs w:val="24"/>
          <w:lang w:val="lv-LV"/>
        </w:rPr>
      </w:pPr>
      <w:bookmarkStart w:id="0" w:name="_GoBack"/>
      <w:bookmarkEnd w:id="0"/>
    </w:p>
    <w:sectPr w:rsidR="0045349E" w:rsidRPr="00FC138A" w:rsidSect="00F7700F">
      <w:footerReference w:type="default" r:id="rId8"/>
      <w:pgSz w:w="12240" w:h="15840"/>
      <w:pgMar w:top="568" w:right="1041" w:bottom="851" w:left="1701" w:header="708" w:footer="161" w:gutter="0"/>
      <w:pgNumType w:start="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00F" w:rsidRDefault="00F7700F" w:rsidP="00F7700F">
      <w:pPr>
        <w:spacing w:after="0" w:line="240" w:lineRule="auto"/>
      </w:pPr>
      <w:r>
        <w:separator/>
      </w:r>
    </w:p>
  </w:endnote>
  <w:endnote w:type="continuationSeparator" w:id="0">
    <w:p w:rsidR="00F7700F" w:rsidRDefault="00F7700F" w:rsidP="00F77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4969437"/>
      <w:docPartObj>
        <w:docPartGallery w:val="Page Numbers (Bottom of Page)"/>
        <w:docPartUnique/>
      </w:docPartObj>
    </w:sdtPr>
    <w:sdtEndPr>
      <w:rPr>
        <w:rFonts w:ascii="Times New Roman" w:hAnsi="Times New Roman" w:cs="Times New Roman"/>
        <w:noProof/>
        <w:sz w:val="20"/>
        <w:szCs w:val="20"/>
      </w:rPr>
    </w:sdtEndPr>
    <w:sdtContent>
      <w:p w:rsidR="00F7700F" w:rsidRPr="00FB317F" w:rsidRDefault="00F7700F">
        <w:pPr>
          <w:pStyle w:val="Footer"/>
          <w:jc w:val="center"/>
          <w:rPr>
            <w:rFonts w:ascii="Times New Roman" w:hAnsi="Times New Roman" w:cs="Times New Roman"/>
            <w:sz w:val="20"/>
            <w:szCs w:val="20"/>
          </w:rPr>
        </w:pPr>
        <w:r w:rsidRPr="00FB317F">
          <w:rPr>
            <w:rFonts w:ascii="Times New Roman" w:hAnsi="Times New Roman" w:cs="Times New Roman"/>
            <w:sz w:val="20"/>
            <w:szCs w:val="20"/>
          </w:rPr>
          <w:fldChar w:fldCharType="begin"/>
        </w:r>
        <w:r w:rsidRPr="00FB317F">
          <w:rPr>
            <w:rFonts w:ascii="Times New Roman" w:hAnsi="Times New Roman" w:cs="Times New Roman"/>
            <w:sz w:val="20"/>
            <w:szCs w:val="20"/>
          </w:rPr>
          <w:instrText xml:space="preserve"> PAGE   \* MERGEFORMAT </w:instrText>
        </w:r>
        <w:r w:rsidRPr="00FB317F">
          <w:rPr>
            <w:rFonts w:ascii="Times New Roman" w:hAnsi="Times New Roman" w:cs="Times New Roman"/>
            <w:sz w:val="20"/>
            <w:szCs w:val="20"/>
          </w:rPr>
          <w:fldChar w:fldCharType="separate"/>
        </w:r>
        <w:r w:rsidR="00FB317F">
          <w:rPr>
            <w:rFonts w:ascii="Times New Roman" w:hAnsi="Times New Roman" w:cs="Times New Roman"/>
            <w:noProof/>
            <w:sz w:val="20"/>
            <w:szCs w:val="20"/>
          </w:rPr>
          <w:t>7</w:t>
        </w:r>
        <w:r w:rsidRPr="00FB317F">
          <w:rPr>
            <w:rFonts w:ascii="Times New Roman" w:hAnsi="Times New Roman" w:cs="Times New Roman"/>
            <w:noProof/>
            <w:sz w:val="20"/>
            <w:szCs w:val="20"/>
          </w:rPr>
          <w:fldChar w:fldCharType="end"/>
        </w:r>
      </w:p>
    </w:sdtContent>
  </w:sdt>
  <w:p w:rsidR="00F7700F" w:rsidRDefault="00F770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00F" w:rsidRDefault="00F7700F" w:rsidP="00F7700F">
      <w:pPr>
        <w:spacing w:after="0" w:line="240" w:lineRule="auto"/>
      </w:pPr>
      <w:r>
        <w:separator/>
      </w:r>
    </w:p>
  </w:footnote>
  <w:footnote w:type="continuationSeparator" w:id="0">
    <w:p w:rsidR="00F7700F" w:rsidRDefault="00F7700F" w:rsidP="00F770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D3CDD"/>
    <w:multiLevelType w:val="multilevel"/>
    <w:tmpl w:val="7B8ACFC8"/>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A56CC0"/>
    <w:multiLevelType w:val="hybridMultilevel"/>
    <w:tmpl w:val="671AC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874BBB"/>
    <w:multiLevelType w:val="multilevel"/>
    <w:tmpl w:val="55A03B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302462"/>
    <w:multiLevelType w:val="hybridMultilevel"/>
    <w:tmpl w:val="EC0E8D92"/>
    <w:lvl w:ilvl="0" w:tplc="DF0C62D2">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21D09A5"/>
    <w:multiLevelType w:val="hybridMultilevel"/>
    <w:tmpl w:val="3E6411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03465DF"/>
    <w:multiLevelType w:val="hybridMultilevel"/>
    <w:tmpl w:val="F6B421AA"/>
    <w:lvl w:ilvl="0" w:tplc="06E25524">
      <w:start w:val="1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EC655B0"/>
    <w:multiLevelType w:val="multilevel"/>
    <w:tmpl w:val="1BB8CF9E"/>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517F3841"/>
    <w:multiLevelType w:val="hybridMultilevel"/>
    <w:tmpl w:val="BAC465F8"/>
    <w:lvl w:ilvl="0" w:tplc="06E25524">
      <w:start w:val="1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B9A71AA"/>
    <w:multiLevelType w:val="multilevel"/>
    <w:tmpl w:val="8662DAD4"/>
    <w:lvl w:ilvl="0">
      <w:start w:val="1"/>
      <w:numFmt w:val="decimal"/>
      <w:lvlText w:val="%1."/>
      <w:lvlJc w:val="left"/>
      <w:pPr>
        <w:ind w:left="360" w:hanging="360"/>
      </w:pPr>
      <w:rPr>
        <w:i w:val="0"/>
      </w:r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14828B0"/>
    <w:multiLevelType w:val="hybridMultilevel"/>
    <w:tmpl w:val="DC94CA26"/>
    <w:lvl w:ilvl="0" w:tplc="06E25524">
      <w:start w:val="14"/>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7CC735CA"/>
    <w:multiLevelType w:val="hybridMultilevel"/>
    <w:tmpl w:val="E2A68CF4"/>
    <w:lvl w:ilvl="0" w:tplc="9698C172">
      <w:start w:val="1"/>
      <w:numFmt w:val="decimal"/>
      <w:lvlText w:val="%1."/>
      <w:lvlJc w:val="left"/>
      <w:pPr>
        <w:ind w:left="1076" w:hanging="360"/>
      </w:pPr>
      <w:rPr>
        <w:rFonts w:hint="default"/>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num w:numId="1">
    <w:abstractNumId w:val="3"/>
  </w:num>
  <w:num w:numId="2">
    <w:abstractNumId w:val="9"/>
  </w:num>
  <w:num w:numId="3">
    <w:abstractNumId w:val="5"/>
  </w:num>
  <w:num w:numId="4">
    <w:abstractNumId w:val="7"/>
  </w:num>
  <w:num w:numId="5">
    <w:abstractNumId w:val="0"/>
  </w:num>
  <w:num w:numId="6">
    <w:abstractNumId w:val="4"/>
  </w:num>
  <w:num w:numId="7">
    <w:abstractNumId w:val="1"/>
  </w:num>
  <w:num w:numId="8">
    <w:abstractNumId w:val="2"/>
  </w:num>
  <w:num w:numId="9">
    <w:abstractNumId w:val="8"/>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9BF"/>
    <w:rsid w:val="000623CF"/>
    <w:rsid w:val="000F1569"/>
    <w:rsid w:val="00127DCE"/>
    <w:rsid w:val="001A09BF"/>
    <w:rsid w:val="001D04F8"/>
    <w:rsid w:val="00260A5E"/>
    <w:rsid w:val="00275AE1"/>
    <w:rsid w:val="0045349E"/>
    <w:rsid w:val="005514F0"/>
    <w:rsid w:val="005520AA"/>
    <w:rsid w:val="0087162C"/>
    <w:rsid w:val="00C25EEE"/>
    <w:rsid w:val="00CE3184"/>
    <w:rsid w:val="00F15870"/>
    <w:rsid w:val="00F7700F"/>
    <w:rsid w:val="00FB317F"/>
    <w:rsid w:val="00FC1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D1262140-4B43-49DC-B67A-5A6CFC587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
    <w:basedOn w:val="Normal"/>
    <w:link w:val="ListParagraphChar"/>
    <w:uiPriority w:val="34"/>
    <w:qFormat/>
    <w:rsid w:val="00FC138A"/>
    <w:pPr>
      <w:suppressAutoHyphens/>
      <w:spacing w:after="0" w:line="240" w:lineRule="auto"/>
      <w:ind w:left="720"/>
    </w:pPr>
    <w:rPr>
      <w:rFonts w:ascii="Times New Roman" w:eastAsia="Times New Roman" w:hAnsi="Times New Roman" w:cs="Times New Roman"/>
      <w:sz w:val="24"/>
      <w:szCs w:val="24"/>
      <w:lang w:val="lv-LV" w:eastAsia="ar-SA"/>
    </w:rPr>
  </w:style>
  <w:style w:type="paragraph" w:styleId="NoSpacing">
    <w:name w:val="No Spacing"/>
    <w:uiPriority w:val="1"/>
    <w:qFormat/>
    <w:rsid w:val="00FC138A"/>
    <w:pPr>
      <w:spacing w:after="0" w:line="240" w:lineRule="auto"/>
    </w:pPr>
    <w:rPr>
      <w:rFonts w:ascii="Calibri" w:eastAsia="Times New Roman" w:hAnsi="Calibri" w:cs="Times New Roman"/>
      <w:lang w:val="lv-LV"/>
    </w:rPr>
  </w:style>
  <w:style w:type="character" w:customStyle="1" w:styleId="ListParagraphChar">
    <w:name w:val="List Paragraph Char"/>
    <w:aliases w:val="2 Char,Strip Char,H&amp;P List Paragraph Char,Syle 1 Char,Normal bullet 2 Char,Bullet list Char"/>
    <w:link w:val="ListParagraph"/>
    <w:uiPriority w:val="34"/>
    <w:qFormat/>
    <w:rsid w:val="00FC138A"/>
    <w:rPr>
      <w:rFonts w:ascii="Times New Roman" w:eastAsia="Times New Roman" w:hAnsi="Times New Roman" w:cs="Times New Roman"/>
      <w:sz w:val="24"/>
      <w:szCs w:val="24"/>
      <w:lang w:val="lv-LV" w:eastAsia="ar-SA"/>
    </w:rPr>
  </w:style>
  <w:style w:type="paragraph" w:styleId="E-mailSignature">
    <w:name w:val="E-mail Signature"/>
    <w:basedOn w:val="Normal"/>
    <w:link w:val="E-mailSignatureChar"/>
    <w:uiPriority w:val="99"/>
    <w:unhideWhenUsed/>
    <w:rsid w:val="00FC138A"/>
    <w:pPr>
      <w:spacing w:after="0" w:line="240" w:lineRule="auto"/>
    </w:pPr>
    <w:rPr>
      <w:rFonts w:ascii="Calibri" w:eastAsia="Times New Roman" w:hAnsi="Calibri" w:cs="Times New Roman"/>
      <w:lang w:val="lv-LV" w:eastAsia="lv-LV"/>
    </w:rPr>
  </w:style>
  <w:style w:type="character" w:customStyle="1" w:styleId="E-mailSignatureChar">
    <w:name w:val="E-mail Signature Char"/>
    <w:basedOn w:val="DefaultParagraphFont"/>
    <w:link w:val="E-mailSignature"/>
    <w:uiPriority w:val="99"/>
    <w:rsid w:val="00FC138A"/>
    <w:rPr>
      <w:rFonts w:ascii="Calibri" w:eastAsia="Times New Roman" w:hAnsi="Calibri" w:cs="Times New Roman"/>
      <w:lang w:val="lv-LV" w:eastAsia="lv-LV"/>
    </w:rPr>
  </w:style>
  <w:style w:type="character" w:styleId="Hyperlink">
    <w:name w:val="Hyperlink"/>
    <w:uiPriority w:val="99"/>
    <w:unhideWhenUsed/>
    <w:rsid w:val="001D04F8"/>
    <w:rPr>
      <w:color w:val="0563C1"/>
      <w:u w:val="single"/>
    </w:rPr>
  </w:style>
  <w:style w:type="paragraph" w:styleId="Header">
    <w:name w:val="header"/>
    <w:basedOn w:val="Normal"/>
    <w:link w:val="HeaderChar"/>
    <w:uiPriority w:val="99"/>
    <w:unhideWhenUsed/>
    <w:rsid w:val="00F770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700F"/>
  </w:style>
  <w:style w:type="paragraph" w:styleId="Footer">
    <w:name w:val="footer"/>
    <w:basedOn w:val="Normal"/>
    <w:link w:val="FooterChar"/>
    <w:uiPriority w:val="99"/>
    <w:unhideWhenUsed/>
    <w:rsid w:val="00F770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700F"/>
  </w:style>
  <w:style w:type="paragraph" w:styleId="BalloonText">
    <w:name w:val="Balloon Text"/>
    <w:basedOn w:val="Normal"/>
    <w:link w:val="BalloonTextChar"/>
    <w:uiPriority w:val="99"/>
    <w:semiHidden/>
    <w:unhideWhenUsed/>
    <w:rsid w:val="00FB3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1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62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1389</Words>
  <Characters>7919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 Plaskota</dc:creator>
  <cp:keywords/>
  <dc:description/>
  <cp:lastModifiedBy>Vija Plaskota</cp:lastModifiedBy>
  <cp:revision>16</cp:revision>
  <cp:lastPrinted>2025-01-13T15:23:00Z</cp:lastPrinted>
  <dcterms:created xsi:type="dcterms:W3CDTF">2024-10-10T10:22:00Z</dcterms:created>
  <dcterms:modified xsi:type="dcterms:W3CDTF">2025-01-13T15:23:00Z</dcterms:modified>
</cp:coreProperties>
</file>