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D9840" w14:textId="77777777" w:rsidR="00F936E0" w:rsidRDefault="0088010C" w:rsidP="0088010C">
      <w:pPr>
        <w:spacing w:after="120"/>
        <w:jc w:val="center"/>
        <w:rPr>
          <w:b/>
          <w:bCs w:val="0"/>
          <w:sz w:val="24"/>
          <w:szCs w:val="24"/>
        </w:rPr>
      </w:pPr>
      <w:r>
        <w:rPr>
          <w:b/>
          <w:bCs w:val="0"/>
          <w:sz w:val="24"/>
          <w:szCs w:val="24"/>
        </w:rPr>
        <w:t>Nacionālais psihiskās veselības centrs, Valsts SIA,</w:t>
      </w:r>
    </w:p>
    <w:p w14:paraId="34074A08" w14:textId="61324A78" w:rsidR="004112E3" w:rsidRPr="00FC7001" w:rsidRDefault="0088010C" w:rsidP="0088010C">
      <w:pPr>
        <w:spacing w:after="120"/>
        <w:jc w:val="center"/>
        <w:rPr>
          <w:b/>
          <w:bCs w:val="0"/>
          <w:sz w:val="24"/>
          <w:szCs w:val="24"/>
        </w:rPr>
      </w:pPr>
      <w:r>
        <w:rPr>
          <w:b/>
          <w:bCs w:val="0"/>
          <w:sz w:val="24"/>
          <w:szCs w:val="24"/>
        </w:rPr>
        <w:br/>
      </w:r>
      <w:r w:rsidR="00F936E0">
        <w:rPr>
          <w:b/>
          <w:bCs w:val="0"/>
          <w:sz w:val="24"/>
          <w:szCs w:val="24"/>
        </w:rPr>
        <w:t xml:space="preserve">Nosacījumi </w:t>
      </w:r>
      <w:r w:rsidR="004112E3" w:rsidRPr="00FC7001">
        <w:rPr>
          <w:b/>
          <w:bCs w:val="0"/>
          <w:sz w:val="24"/>
          <w:szCs w:val="24"/>
        </w:rPr>
        <w:t xml:space="preserve">plānotam iepirkumam </w:t>
      </w:r>
      <w:r w:rsidR="00F936E0">
        <w:rPr>
          <w:b/>
          <w:bCs w:val="0"/>
          <w:sz w:val="24"/>
          <w:szCs w:val="24"/>
        </w:rPr>
        <w:t>informācijas sistēmas Tvaiks 2.0 pilnveidošanai un uzturēšanai</w:t>
      </w:r>
    </w:p>
    <w:p w14:paraId="5594B850" w14:textId="59252DAC" w:rsidR="00577A6C" w:rsidRPr="00FC7001" w:rsidRDefault="00577A6C" w:rsidP="008B7B7F">
      <w:pPr>
        <w:spacing w:after="120"/>
        <w:jc w:val="right"/>
        <w:rPr>
          <w:sz w:val="24"/>
          <w:szCs w:val="24"/>
        </w:rPr>
      </w:pPr>
      <w:r w:rsidRPr="00FC7001">
        <w:rPr>
          <w:sz w:val="24"/>
          <w:szCs w:val="24"/>
        </w:rPr>
        <w:t xml:space="preserve">Nosacījumi sagatavoti </w:t>
      </w:r>
      <w:r w:rsidR="0088010C">
        <w:rPr>
          <w:sz w:val="24"/>
          <w:szCs w:val="24"/>
        </w:rPr>
        <w:t xml:space="preserve">2025. gada </w:t>
      </w:r>
      <w:r w:rsidR="00743C20">
        <w:rPr>
          <w:sz w:val="24"/>
          <w:szCs w:val="24"/>
        </w:rPr>
        <w:t>24</w:t>
      </w:r>
      <w:r w:rsidR="0088010C">
        <w:rPr>
          <w:sz w:val="24"/>
          <w:szCs w:val="24"/>
        </w:rPr>
        <w:t>. janvārī.</w:t>
      </w:r>
    </w:p>
    <w:p w14:paraId="0A8BE483" w14:textId="77777777" w:rsidR="004112E3" w:rsidRPr="00FC7001" w:rsidRDefault="004112E3" w:rsidP="008B7B7F">
      <w:pPr>
        <w:spacing w:after="120"/>
        <w:rPr>
          <w:sz w:val="24"/>
          <w:szCs w:val="24"/>
        </w:rPr>
      </w:pPr>
    </w:p>
    <w:p w14:paraId="6B543BF3" w14:textId="3C736D7F" w:rsidR="004112E3" w:rsidRDefault="004112E3" w:rsidP="00067A8D">
      <w:pPr>
        <w:pStyle w:val="Sarakstarindkopa"/>
        <w:numPr>
          <w:ilvl w:val="0"/>
          <w:numId w:val="1"/>
        </w:numPr>
        <w:spacing w:after="120"/>
        <w:contextualSpacing w:val="0"/>
        <w:rPr>
          <w:sz w:val="24"/>
          <w:szCs w:val="24"/>
        </w:rPr>
      </w:pPr>
      <w:r w:rsidRPr="008B7B7F">
        <w:rPr>
          <w:b/>
          <w:bCs w:val="0"/>
          <w:color w:val="002060"/>
          <w:sz w:val="24"/>
          <w:szCs w:val="24"/>
        </w:rPr>
        <w:t>Iepirkuma procedūra</w:t>
      </w:r>
      <w:r w:rsidR="00067A8D">
        <w:rPr>
          <w:sz w:val="24"/>
          <w:szCs w:val="24"/>
        </w:rPr>
        <w:t xml:space="preserve"> -</w:t>
      </w:r>
      <w:r w:rsidRPr="00FC7001">
        <w:rPr>
          <w:sz w:val="24"/>
          <w:szCs w:val="24"/>
        </w:rPr>
        <w:t xml:space="preserve"> atklāts konkurss</w:t>
      </w:r>
      <w:r w:rsidR="00743C20">
        <w:rPr>
          <w:sz w:val="24"/>
          <w:szCs w:val="24"/>
        </w:rPr>
        <w:t>, virssliekšņa procedūra</w:t>
      </w:r>
      <w:r w:rsidR="00F936E0">
        <w:rPr>
          <w:sz w:val="24"/>
          <w:szCs w:val="24"/>
        </w:rPr>
        <w:t>.</w:t>
      </w:r>
    </w:p>
    <w:p w14:paraId="1A76B2A5" w14:textId="09A346E3" w:rsidR="00690477" w:rsidRDefault="00690477" w:rsidP="00067A8D">
      <w:pPr>
        <w:pStyle w:val="Sarakstarindkopa"/>
        <w:numPr>
          <w:ilvl w:val="0"/>
          <w:numId w:val="1"/>
        </w:numPr>
        <w:spacing w:after="120"/>
        <w:contextualSpacing w:val="0"/>
        <w:rPr>
          <w:sz w:val="24"/>
          <w:szCs w:val="24"/>
        </w:rPr>
      </w:pPr>
      <w:r>
        <w:rPr>
          <w:b/>
          <w:bCs w:val="0"/>
          <w:color w:val="002060"/>
          <w:sz w:val="24"/>
          <w:szCs w:val="24"/>
        </w:rPr>
        <w:t>Iepirkuma priekšmets</w:t>
      </w:r>
      <w:r>
        <w:rPr>
          <w:sz w:val="24"/>
          <w:szCs w:val="24"/>
        </w:rPr>
        <w:t xml:space="preserve"> – </w:t>
      </w:r>
      <w:r w:rsidR="00743C20">
        <w:rPr>
          <w:sz w:val="24"/>
          <w:szCs w:val="24"/>
        </w:rPr>
        <w:t>informācijas sistēmas Tvaiks 2.0 pilnveidošana un uzturēšana</w:t>
      </w:r>
      <w:r>
        <w:rPr>
          <w:sz w:val="24"/>
          <w:szCs w:val="24"/>
        </w:rPr>
        <w:t>.</w:t>
      </w:r>
      <w:r>
        <w:rPr>
          <w:sz w:val="24"/>
          <w:szCs w:val="24"/>
        </w:rPr>
        <w:br/>
        <w:t xml:space="preserve">Galvenais CPV kods: </w:t>
      </w:r>
      <w:r w:rsidR="00743C20">
        <w:rPr>
          <w:sz w:val="24"/>
          <w:szCs w:val="24"/>
        </w:rPr>
        <w:t>72262000-9</w:t>
      </w:r>
      <w:r>
        <w:rPr>
          <w:sz w:val="24"/>
          <w:szCs w:val="24"/>
        </w:rPr>
        <w:t xml:space="preserve"> (</w:t>
      </w:r>
      <w:r w:rsidR="00743C20">
        <w:rPr>
          <w:sz w:val="24"/>
          <w:szCs w:val="24"/>
        </w:rPr>
        <w:t>programmatūras izstrādes pakalpojumi</w:t>
      </w:r>
      <w:r>
        <w:rPr>
          <w:sz w:val="24"/>
          <w:szCs w:val="24"/>
        </w:rPr>
        <w:t>).</w:t>
      </w:r>
      <w:r>
        <w:rPr>
          <w:sz w:val="24"/>
          <w:szCs w:val="24"/>
        </w:rPr>
        <w:br/>
      </w:r>
      <w:r w:rsidR="00743C20">
        <w:rPr>
          <w:sz w:val="24"/>
          <w:szCs w:val="24"/>
        </w:rPr>
        <w:t>Iepirkums nav sadalīts daļās.</w:t>
      </w:r>
    </w:p>
    <w:p w14:paraId="5E018428" w14:textId="5328BD62" w:rsidR="00F84180" w:rsidRPr="008B7B7F" w:rsidRDefault="00F836E0" w:rsidP="00067A8D">
      <w:pPr>
        <w:pStyle w:val="Sarakstarindkopa"/>
        <w:numPr>
          <w:ilvl w:val="0"/>
          <w:numId w:val="1"/>
        </w:numPr>
        <w:spacing w:after="120"/>
        <w:ind w:left="357" w:hanging="357"/>
        <w:contextualSpacing w:val="0"/>
        <w:rPr>
          <w:b/>
          <w:bCs w:val="0"/>
          <w:color w:val="002060"/>
          <w:sz w:val="24"/>
          <w:szCs w:val="24"/>
        </w:rPr>
      </w:pPr>
      <w:r w:rsidRPr="008B7B7F">
        <w:rPr>
          <w:b/>
          <w:bCs w:val="0"/>
          <w:color w:val="002060"/>
          <w:sz w:val="24"/>
          <w:szCs w:val="24"/>
        </w:rPr>
        <w:t>Tehniskā specifikācija</w:t>
      </w:r>
      <w:r w:rsidR="00067A8D">
        <w:rPr>
          <w:b/>
          <w:bCs w:val="0"/>
          <w:color w:val="002060"/>
          <w:sz w:val="24"/>
          <w:szCs w:val="24"/>
        </w:rPr>
        <w:t xml:space="preserve"> - </w:t>
      </w:r>
      <w:r w:rsidR="00067A8D" w:rsidRPr="00067A8D">
        <w:rPr>
          <w:color w:val="002060"/>
          <w:sz w:val="24"/>
          <w:szCs w:val="24"/>
        </w:rPr>
        <w:t>d</w:t>
      </w:r>
      <w:r w:rsidR="0088010C" w:rsidRPr="00067A8D">
        <w:rPr>
          <w:sz w:val="24"/>
          <w:szCs w:val="24"/>
        </w:rPr>
        <w:t>a</w:t>
      </w:r>
      <w:r w:rsidR="0088010C">
        <w:rPr>
          <w:sz w:val="24"/>
          <w:szCs w:val="24"/>
        </w:rPr>
        <w:t>tne: “</w:t>
      </w:r>
      <w:r w:rsidR="00AD2806" w:rsidRPr="00AD2806">
        <w:rPr>
          <w:i/>
          <w:iCs/>
          <w:sz w:val="24"/>
          <w:szCs w:val="24"/>
        </w:rPr>
        <w:t>TS_Tvaiks 2.0_2025-1_PA</w:t>
      </w:r>
      <w:r w:rsidR="00AD2806">
        <w:rPr>
          <w:i/>
          <w:iCs/>
          <w:sz w:val="24"/>
          <w:szCs w:val="24"/>
        </w:rPr>
        <w:t>.docx</w:t>
      </w:r>
      <w:r w:rsidR="0088010C">
        <w:rPr>
          <w:sz w:val="24"/>
          <w:szCs w:val="24"/>
        </w:rPr>
        <w:t>”</w:t>
      </w:r>
      <w:r w:rsidRPr="008B7B7F">
        <w:rPr>
          <w:b/>
          <w:bCs w:val="0"/>
          <w:color w:val="002060"/>
          <w:sz w:val="24"/>
          <w:szCs w:val="24"/>
        </w:rPr>
        <w:t xml:space="preserve"> </w:t>
      </w:r>
    </w:p>
    <w:p w14:paraId="2608F131" w14:textId="692910A9" w:rsidR="004112E3" w:rsidRDefault="004112E3" w:rsidP="00067A8D">
      <w:pPr>
        <w:pStyle w:val="Sarakstarindkopa"/>
        <w:numPr>
          <w:ilvl w:val="0"/>
          <w:numId w:val="1"/>
        </w:numPr>
        <w:spacing w:after="120"/>
        <w:contextualSpacing w:val="0"/>
        <w:rPr>
          <w:sz w:val="24"/>
          <w:szCs w:val="24"/>
        </w:rPr>
      </w:pPr>
      <w:r w:rsidRPr="008B7B7F">
        <w:rPr>
          <w:b/>
          <w:bCs w:val="0"/>
          <w:color w:val="002060"/>
          <w:sz w:val="24"/>
          <w:szCs w:val="24"/>
        </w:rPr>
        <w:t>Kvalifikācijas prasība pretendentiem</w:t>
      </w:r>
      <w:r w:rsidR="00FC7001" w:rsidRPr="008B7B7F">
        <w:rPr>
          <w:color w:val="002060"/>
          <w:sz w:val="24"/>
          <w:szCs w:val="24"/>
        </w:rPr>
        <w:t xml:space="preserve"> </w:t>
      </w:r>
      <w:r w:rsidR="00FC7001" w:rsidRPr="00FC7001">
        <w:rPr>
          <w:sz w:val="24"/>
          <w:szCs w:val="24"/>
        </w:rPr>
        <w:t>–</w:t>
      </w:r>
      <w:r w:rsidR="005366F5">
        <w:rPr>
          <w:sz w:val="24"/>
          <w:szCs w:val="24"/>
        </w:rPr>
        <w:t xml:space="preserve"> </w:t>
      </w:r>
      <w:r w:rsidR="00067A8D">
        <w:rPr>
          <w:sz w:val="24"/>
          <w:szCs w:val="24"/>
        </w:rPr>
        <w:t>datne: “</w:t>
      </w:r>
      <w:r w:rsidR="00067A8D" w:rsidRPr="00067A8D">
        <w:rPr>
          <w:i/>
          <w:iCs/>
          <w:sz w:val="24"/>
          <w:szCs w:val="24"/>
        </w:rPr>
        <w:t>Kval.prasības pretendentiem_Tvaiks 2.0_PA</w:t>
      </w:r>
      <w:r w:rsidR="00067A8D" w:rsidRPr="00067A8D">
        <w:rPr>
          <w:i/>
          <w:iCs/>
          <w:sz w:val="24"/>
          <w:szCs w:val="24"/>
        </w:rPr>
        <w:t>.docx</w:t>
      </w:r>
      <w:r w:rsidR="00067A8D">
        <w:rPr>
          <w:sz w:val="24"/>
          <w:szCs w:val="24"/>
        </w:rPr>
        <w:t>”</w:t>
      </w:r>
      <w:r w:rsidR="00FC7001" w:rsidRPr="00FC7001">
        <w:rPr>
          <w:sz w:val="24"/>
          <w:szCs w:val="24"/>
        </w:rPr>
        <w:t>.</w:t>
      </w:r>
    </w:p>
    <w:p w14:paraId="6A3EAB7A" w14:textId="4BE34850" w:rsidR="008B7B7F" w:rsidRDefault="008B7B7F" w:rsidP="00067A8D">
      <w:pPr>
        <w:pStyle w:val="Sarakstarindkopa"/>
        <w:numPr>
          <w:ilvl w:val="0"/>
          <w:numId w:val="1"/>
        </w:numPr>
        <w:spacing w:after="120"/>
        <w:contextualSpacing w:val="0"/>
        <w:rPr>
          <w:sz w:val="24"/>
          <w:szCs w:val="24"/>
        </w:rPr>
      </w:pPr>
      <w:r w:rsidRPr="008B7B7F">
        <w:rPr>
          <w:b/>
          <w:bCs w:val="0"/>
          <w:color w:val="002060"/>
          <w:sz w:val="24"/>
          <w:szCs w:val="24"/>
        </w:rPr>
        <w:t>Piedāvājumu vērtēšana</w:t>
      </w:r>
      <w:r w:rsidRPr="008B7B7F">
        <w:rPr>
          <w:color w:val="002060"/>
          <w:sz w:val="24"/>
          <w:szCs w:val="24"/>
        </w:rPr>
        <w:t xml:space="preserve"> </w:t>
      </w:r>
      <w:r>
        <w:rPr>
          <w:sz w:val="24"/>
          <w:szCs w:val="24"/>
        </w:rPr>
        <w:t xml:space="preserve">– līguma slēgšanas tiesības tiek piešķirtas pretendentam, kas atbilst visām kvalifikācijas prasībām un iesniedzis iepirkuma nolikuma prasībām atbilstošu </w:t>
      </w:r>
      <w:r w:rsidR="0088010C">
        <w:rPr>
          <w:sz w:val="24"/>
          <w:szCs w:val="24"/>
        </w:rPr>
        <w:t>saimnieciski izdevīgāko piedāvājumu</w:t>
      </w:r>
      <w:r>
        <w:rPr>
          <w:sz w:val="24"/>
          <w:szCs w:val="24"/>
        </w:rPr>
        <w:t>.</w:t>
      </w:r>
    </w:p>
    <w:p w14:paraId="3BFC5C72" w14:textId="45DC8057" w:rsidR="0088010C" w:rsidRDefault="0088010C" w:rsidP="00067A8D">
      <w:pPr>
        <w:pStyle w:val="Sarakstarindkopa"/>
        <w:numPr>
          <w:ilvl w:val="0"/>
          <w:numId w:val="1"/>
        </w:numPr>
        <w:spacing w:after="120"/>
        <w:contextualSpacing w:val="0"/>
        <w:rPr>
          <w:sz w:val="24"/>
          <w:szCs w:val="24"/>
        </w:rPr>
      </w:pPr>
      <w:r>
        <w:rPr>
          <w:b/>
          <w:bCs w:val="0"/>
          <w:color w:val="002060"/>
          <w:sz w:val="24"/>
          <w:szCs w:val="24"/>
        </w:rPr>
        <w:t>Saimnieciskā izdevīguma vērtēšana</w:t>
      </w:r>
      <w:r w:rsidR="00067A8D">
        <w:rPr>
          <w:sz w:val="24"/>
          <w:szCs w:val="24"/>
        </w:rPr>
        <w:t xml:space="preserve"> k</w:t>
      </w:r>
      <w:r>
        <w:rPr>
          <w:sz w:val="24"/>
          <w:szCs w:val="24"/>
        </w:rPr>
        <w:t>atra piedāvājuma saimnieciskais izdevīgums tiek noteikts</w:t>
      </w:r>
      <w:r w:rsidR="004E1745">
        <w:rPr>
          <w:sz w:val="24"/>
          <w:szCs w:val="24"/>
        </w:rPr>
        <w:t xml:space="preserve"> salīdzinājumā ar citiem piedāvājumiem</w:t>
      </w:r>
      <w:r>
        <w:rPr>
          <w:sz w:val="24"/>
          <w:szCs w:val="24"/>
        </w:rPr>
        <w:t>, izvērtējot pied</w:t>
      </w:r>
      <w:r w:rsidR="004E1745">
        <w:rPr>
          <w:sz w:val="24"/>
          <w:szCs w:val="24"/>
        </w:rPr>
        <w:t>ā</w:t>
      </w:r>
      <w:r>
        <w:rPr>
          <w:sz w:val="24"/>
          <w:szCs w:val="24"/>
        </w:rPr>
        <w:t>vātās preces cenu un kvalitāti.</w:t>
      </w:r>
    </w:p>
    <w:p w14:paraId="5EE7F74D" w14:textId="03EDD946" w:rsidR="004E1745" w:rsidRDefault="004E1745" w:rsidP="00067A8D">
      <w:pPr>
        <w:pStyle w:val="Sarakstarindkopa"/>
        <w:numPr>
          <w:ilvl w:val="0"/>
          <w:numId w:val="1"/>
        </w:numPr>
        <w:spacing w:after="120"/>
        <w:contextualSpacing w:val="0"/>
        <w:rPr>
          <w:sz w:val="24"/>
          <w:szCs w:val="24"/>
        </w:rPr>
      </w:pPr>
      <w:r>
        <w:rPr>
          <w:b/>
          <w:bCs w:val="0"/>
          <w:color w:val="002060"/>
          <w:sz w:val="24"/>
          <w:szCs w:val="24"/>
        </w:rPr>
        <w:t>Līguma izpildes vieta</w:t>
      </w:r>
      <w:r w:rsidR="00067A8D">
        <w:rPr>
          <w:b/>
          <w:bCs w:val="0"/>
          <w:color w:val="002060"/>
          <w:sz w:val="24"/>
          <w:szCs w:val="24"/>
        </w:rPr>
        <w:t xml:space="preserve"> -</w:t>
      </w:r>
      <w:r>
        <w:rPr>
          <w:sz w:val="24"/>
          <w:szCs w:val="24"/>
        </w:rPr>
        <w:t xml:space="preserve"> Rīga.</w:t>
      </w:r>
    </w:p>
    <w:p w14:paraId="75C965E0" w14:textId="715F8CF0" w:rsidR="004E1745" w:rsidRPr="00FC7001" w:rsidRDefault="004E1745" w:rsidP="00067A8D">
      <w:pPr>
        <w:pStyle w:val="Sarakstarindkopa"/>
        <w:numPr>
          <w:ilvl w:val="0"/>
          <w:numId w:val="1"/>
        </w:numPr>
        <w:spacing w:after="120"/>
        <w:contextualSpacing w:val="0"/>
        <w:rPr>
          <w:sz w:val="24"/>
          <w:szCs w:val="24"/>
        </w:rPr>
      </w:pPr>
      <w:r>
        <w:rPr>
          <w:b/>
          <w:bCs w:val="0"/>
          <w:color w:val="002060"/>
          <w:sz w:val="24"/>
          <w:szCs w:val="24"/>
        </w:rPr>
        <w:t>Līguma izpildes termiņš</w:t>
      </w:r>
      <w:r w:rsidR="00067A8D">
        <w:rPr>
          <w:b/>
          <w:bCs w:val="0"/>
          <w:color w:val="002060"/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="00F936E0">
        <w:rPr>
          <w:sz w:val="24"/>
          <w:szCs w:val="24"/>
        </w:rPr>
        <w:t>48</w:t>
      </w:r>
      <w:r>
        <w:rPr>
          <w:sz w:val="24"/>
          <w:szCs w:val="24"/>
        </w:rPr>
        <w:t xml:space="preserve"> mēneši no līguma spēkā stāšanās dienas.</w:t>
      </w:r>
    </w:p>
    <w:p w14:paraId="23D7906C" w14:textId="77777777" w:rsidR="004112E3" w:rsidRDefault="004112E3" w:rsidP="008B7B7F">
      <w:pPr>
        <w:spacing w:after="120"/>
        <w:jc w:val="both"/>
        <w:rPr>
          <w:sz w:val="24"/>
          <w:szCs w:val="24"/>
        </w:rPr>
      </w:pPr>
    </w:p>
    <w:p w14:paraId="29EA7AAE" w14:textId="51A2B63A" w:rsidR="00522832" w:rsidRDefault="00522832" w:rsidP="008B7B7F">
      <w:pPr>
        <w:spacing w:after="120"/>
        <w:rPr>
          <w:sz w:val="24"/>
          <w:szCs w:val="24"/>
        </w:rPr>
      </w:pPr>
      <w:r>
        <w:rPr>
          <w:sz w:val="24"/>
          <w:szCs w:val="24"/>
        </w:rPr>
        <w:t>Iepirkuma komisijas vadītāja</w:t>
      </w:r>
    </w:p>
    <w:p w14:paraId="27BD62E5" w14:textId="55CA48B9" w:rsidR="00522832" w:rsidRDefault="004E1745" w:rsidP="008B7B7F">
      <w:pPr>
        <w:spacing w:after="120"/>
        <w:rPr>
          <w:sz w:val="24"/>
          <w:szCs w:val="24"/>
        </w:rPr>
      </w:pPr>
      <w:r>
        <w:rPr>
          <w:sz w:val="24"/>
          <w:szCs w:val="24"/>
        </w:rPr>
        <w:t>Sanita Lauceniece</w:t>
      </w:r>
      <w:r w:rsidR="00522832">
        <w:rPr>
          <w:sz w:val="24"/>
          <w:szCs w:val="24"/>
        </w:rPr>
        <w:tab/>
        <w:t>______________________________</w:t>
      </w:r>
      <w:r w:rsidR="001B4EB3">
        <w:rPr>
          <w:sz w:val="24"/>
          <w:szCs w:val="24"/>
        </w:rPr>
        <w:t xml:space="preserve">  (</w:t>
      </w:r>
      <w:r w:rsidR="001B4EB3" w:rsidRPr="001B4EB3">
        <w:rPr>
          <w:i/>
          <w:iCs/>
          <w:sz w:val="24"/>
          <w:szCs w:val="24"/>
        </w:rPr>
        <w:t>paraksts</w:t>
      </w:r>
      <w:r w:rsidR="001B4EB3">
        <w:rPr>
          <w:sz w:val="24"/>
          <w:szCs w:val="24"/>
        </w:rPr>
        <w:t>)</w:t>
      </w:r>
    </w:p>
    <w:p w14:paraId="7A3D6EE0" w14:textId="2CDFACEE" w:rsidR="00522832" w:rsidRPr="00FC7001" w:rsidRDefault="004E1745" w:rsidP="008B7B7F">
      <w:pPr>
        <w:spacing w:after="120"/>
        <w:rPr>
          <w:sz w:val="24"/>
          <w:szCs w:val="24"/>
        </w:rPr>
      </w:pPr>
      <w:r>
        <w:rPr>
          <w:sz w:val="24"/>
          <w:szCs w:val="24"/>
        </w:rPr>
        <w:t>NPVC Attīstības un iepirkumu nodrošinājuma departamenta</w:t>
      </w:r>
      <w:r>
        <w:rPr>
          <w:sz w:val="24"/>
          <w:szCs w:val="24"/>
        </w:rPr>
        <w:br/>
        <w:t>vadītāja p.i.</w:t>
      </w:r>
    </w:p>
    <w:sectPr w:rsidR="00522832" w:rsidRPr="00FC7001" w:rsidSect="00FB5A30">
      <w:headerReference w:type="default" r:id="rId7"/>
      <w:pgSz w:w="11906" w:h="16838"/>
      <w:pgMar w:top="1440" w:right="1800" w:bottom="1440" w:left="180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B2EE5" w14:textId="77777777" w:rsidR="00FB5A30" w:rsidRDefault="00FB5A30" w:rsidP="00FB5A30">
      <w:pPr>
        <w:spacing w:after="0" w:line="240" w:lineRule="auto"/>
      </w:pPr>
      <w:r>
        <w:separator/>
      </w:r>
    </w:p>
  </w:endnote>
  <w:endnote w:type="continuationSeparator" w:id="0">
    <w:p w14:paraId="32C4DA32" w14:textId="77777777" w:rsidR="00FB5A30" w:rsidRDefault="00FB5A30" w:rsidP="00FB5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0F4D6" w14:textId="77777777" w:rsidR="00FB5A30" w:rsidRDefault="00FB5A30" w:rsidP="00FB5A30">
      <w:pPr>
        <w:spacing w:after="0" w:line="240" w:lineRule="auto"/>
      </w:pPr>
      <w:r>
        <w:separator/>
      </w:r>
    </w:p>
  </w:footnote>
  <w:footnote w:type="continuationSeparator" w:id="0">
    <w:p w14:paraId="4FE09FC2" w14:textId="77777777" w:rsidR="00FB5A30" w:rsidRDefault="00FB5A30" w:rsidP="00FB5A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F09D2" w14:textId="104F7DF6" w:rsidR="00FB5A30" w:rsidRDefault="001B4EB3" w:rsidP="00FB5A30">
    <w:pPr>
      <w:pStyle w:val="Galvene"/>
      <w:jc w:val="center"/>
    </w:pPr>
    <w:r w:rsidRPr="00503263">
      <w:rPr>
        <w:noProof/>
      </w:rPr>
      <w:drawing>
        <wp:anchor distT="0" distB="0" distL="114300" distR="114300" simplePos="0" relativeHeight="251659264" behindDoc="0" locked="0" layoutInCell="1" allowOverlap="1" wp14:anchorId="549FEFF4" wp14:editId="0BAD5443">
          <wp:simplePos x="0" y="0"/>
          <wp:positionH relativeFrom="rightMargin">
            <wp:align>left</wp:align>
          </wp:positionH>
          <wp:positionV relativeFrom="topMargin">
            <wp:posOffset>173355</wp:posOffset>
          </wp:positionV>
          <wp:extent cx="676275" cy="565150"/>
          <wp:effectExtent l="0" t="0" r="9525" b="6350"/>
          <wp:wrapSquare wrapText="bothSides"/>
          <wp:docPr id="202313724" name="Picture 1" descr="A purple butterfly with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313724" name="Picture 1" descr="A purple butterfly with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565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A07B3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2D1055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35013451">
    <w:abstractNumId w:val="0"/>
  </w:num>
  <w:num w:numId="2" w16cid:durableId="1349796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6E0"/>
    <w:rsid w:val="000542FB"/>
    <w:rsid w:val="00067A8D"/>
    <w:rsid w:val="001B4EB3"/>
    <w:rsid w:val="004112E3"/>
    <w:rsid w:val="004E1745"/>
    <w:rsid w:val="00522832"/>
    <w:rsid w:val="005366F5"/>
    <w:rsid w:val="00577A6C"/>
    <w:rsid w:val="006325AD"/>
    <w:rsid w:val="00690477"/>
    <w:rsid w:val="00743C20"/>
    <w:rsid w:val="0088010C"/>
    <w:rsid w:val="008B7B7F"/>
    <w:rsid w:val="009E3A02"/>
    <w:rsid w:val="009F31E2"/>
    <w:rsid w:val="00AD2806"/>
    <w:rsid w:val="00C21078"/>
    <w:rsid w:val="00C26F75"/>
    <w:rsid w:val="00EA3F69"/>
    <w:rsid w:val="00EE1490"/>
    <w:rsid w:val="00F836E0"/>
    <w:rsid w:val="00F84180"/>
    <w:rsid w:val="00F936E0"/>
    <w:rsid w:val="00FB5A30"/>
    <w:rsid w:val="00FC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00E1E"/>
  <w15:chartTrackingRefBased/>
  <w15:docId w15:val="{DA20D453-DF4B-4D46-9E40-84F281542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Cs/>
        <w:sz w:val="23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F836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F836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F836E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836E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836E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836E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836E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836E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836E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F836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F836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F836E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836E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836E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836E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836E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836E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836E0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836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836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836E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836E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F836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F836E0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F836E0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F836E0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836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836E0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F836E0"/>
    <w:rPr>
      <w:b/>
      <w:bCs w:val="0"/>
      <w:smallCaps/>
      <w:color w:val="0F4761" w:themeColor="accent1" w:themeShade="BF"/>
      <w:spacing w:val="5"/>
    </w:rPr>
  </w:style>
  <w:style w:type="paragraph" w:styleId="Galvene">
    <w:name w:val="header"/>
    <w:basedOn w:val="Parasts"/>
    <w:link w:val="GalveneRakstz"/>
    <w:uiPriority w:val="99"/>
    <w:unhideWhenUsed/>
    <w:rsid w:val="00FB5A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FB5A30"/>
  </w:style>
  <w:style w:type="paragraph" w:styleId="Kjene">
    <w:name w:val="footer"/>
    <w:basedOn w:val="Parasts"/>
    <w:link w:val="KjeneRakstz"/>
    <w:uiPriority w:val="99"/>
    <w:unhideWhenUsed/>
    <w:rsid w:val="00FB5A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FB5A30"/>
  </w:style>
  <w:style w:type="table" w:styleId="Reatabula">
    <w:name w:val="Table Grid"/>
    <w:basedOn w:val="Parastatabula"/>
    <w:uiPriority w:val="39"/>
    <w:rsid w:val="006904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06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799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Muižniece-Stakāne</dc:creator>
  <cp:keywords/>
  <dc:description/>
  <cp:lastModifiedBy>Antra Muižniece-Stakāne</cp:lastModifiedBy>
  <cp:revision>6</cp:revision>
  <dcterms:created xsi:type="dcterms:W3CDTF">2025-01-24T08:52:00Z</dcterms:created>
  <dcterms:modified xsi:type="dcterms:W3CDTF">2025-01-24T10:26:00Z</dcterms:modified>
</cp:coreProperties>
</file>