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455C7" w14:textId="77777777" w:rsidR="008C1344" w:rsidRPr="008C1344" w:rsidRDefault="008C1344" w:rsidP="008C1344">
      <w:pPr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>Sabiedrības ar ierobežotu atbildību “Ogres Namsaimnieks”</w:t>
      </w:r>
    </w:p>
    <w:p w14:paraId="6CBB9586" w14:textId="1061C936" w:rsidR="008C1344" w:rsidRPr="008C1344" w:rsidRDefault="008C1344" w:rsidP="008C1344">
      <w:pPr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  <w:r w:rsidRPr="008C1344">
        <w:rPr>
          <w:rFonts w:ascii="Times New Roman" w:hAnsi="Times New Roman" w:cs="Times New Roman"/>
          <w:b/>
          <w:sz w:val="24"/>
          <w:szCs w:val="24"/>
        </w:rPr>
        <w:t>Vienotais reģistrācijas</w:t>
      </w:r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 xml:space="preserve"> Nr.</w:t>
      </w:r>
      <w:r w:rsidR="003A0156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 xml:space="preserve"> </w:t>
      </w:r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>40103941081</w:t>
      </w:r>
    </w:p>
    <w:p w14:paraId="73641489" w14:textId="77777777" w:rsidR="008C1344" w:rsidRPr="008C1344" w:rsidRDefault="008C1344" w:rsidP="008C1344">
      <w:pPr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</w:p>
    <w:p w14:paraId="6174CA79" w14:textId="77777777" w:rsidR="008C1344" w:rsidRPr="008C1344" w:rsidRDefault="008C1344" w:rsidP="008C1344">
      <w:pPr>
        <w:spacing w:before="120" w:after="120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</w:pPr>
      <w:bookmarkStart w:id="0" w:name="_Hlk99378683"/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  <w:lang w:eastAsia="lv-LV"/>
        </w:rPr>
        <w:t xml:space="preserve">ATKLĀTS KONKURSS </w:t>
      </w:r>
    </w:p>
    <w:p w14:paraId="588863CA" w14:textId="16031C4F" w:rsidR="008C1344" w:rsidRPr="008C1344" w:rsidRDefault="008C1344" w:rsidP="008C1344">
      <w:pPr>
        <w:spacing w:before="120" w:after="120"/>
        <w:jc w:val="center"/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</w:pPr>
      <w:r w:rsidRPr="008C1344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>saskaņā ar Publisko iepirkumu likuma 8. panta pirmās daļas 1. punktu un Ministru kabineta 2017.</w:t>
      </w:r>
      <w:r w:rsidR="003A0156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 xml:space="preserve"> </w:t>
      </w:r>
      <w:r w:rsidRPr="008C1344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>gada 28.</w:t>
      </w:r>
      <w:r w:rsidR="003A0156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 xml:space="preserve"> </w:t>
      </w:r>
      <w:r w:rsidRPr="008C1344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>februāra noteikumu Nr.</w:t>
      </w:r>
      <w:r w:rsidR="003A0156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 xml:space="preserve"> </w:t>
      </w:r>
      <w:r w:rsidRPr="008C1344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>107 “Iepirkuma procedūru un metu konkursu norises kārtība” 2.1.</w:t>
      </w:r>
      <w:r w:rsidR="003A0156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 xml:space="preserve"> </w:t>
      </w:r>
      <w:r w:rsidRPr="008C1344">
        <w:rPr>
          <w:rFonts w:ascii="Times New Roman" w:hAnsi="Times New Roman" w:cs="Times New Roman"/>
          <w:color w:val="000000"/>
          <w:spacing w:val="-1"/>
          <w:sz w:val="24"/>
          <w:szCs w:val="24"/>
          <w:lang w:eastAsia="lv-LV"/>
        </w:rPr>
        <w:t>apakšnodaļu</w:t>
      </w:r>
    </w:p>
    <w:bookmarkEnd w:id="0"/>
    <w:p w14:paraId="03692270" w14:textId="77777777" w:rsidR="008C1344" w:rsidRPr="008C1344" w:rsidRDefault="008C1344" w:rsidP="008C13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344">
        <w:rPr>
          <w:rFonts w:ascii="Times New Roman" w:hAnsi="Times New Roman" w:cs="Times New Roman"/>
          <w:b/>
          <w:sz w:val="24"/>
          <w:szCs w:val="24"/>
        </w:rPr>
        <w:t>“</w:t>
      </w:r>
      <w:r w:rsidRPr="008C1344">
        <w:rPr>
          <w:rFonts w:ascii="Times New Roman" w:hAnsi="Times New Roman" w:cs="Times New Roman"/>
          <w:b/>
          <w:bCs/>
          <w:sz w:val="24"/>
          <w:szCs w:val="24"/>
        </w:rPr>
        <w:t>Ēku tehniskā apsekošana</w:t>
      </w:r>
      <w:r w:rsidRPr="008C1344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”,</w:t>
      </w:r>
    </w:p>
    <w:p w14:paraId="735AE54C" w14:textId="2A3ED82A" w:rsidR="008C1344" w:rsidRPr="008C1344" w:rsidRDefault="008C1344" w:rsidP="008C13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344">
        <w:rPr>
          <w:rFonts w:ascii="Times New Roman" w:hAnsi="Times New Roman" w:cs="Times New Roman"/>
          <w:bCs/>
          <w:sz w:val="24"/>
          <w:szCs w:val="24"/>
        </w:rPr>
        <w:t xml:space="preserve"> id</w:t>
      </w:r>
      <w:r w:rsidR="003F6D37">
        <w:rPr>
          <w:rFonts w:ascii="Times New Roman" w:hAnsi="Times New Roman" w:cs="Times New Roman"/>
          <w:bCs/>
          <w:sz w:val="24"/>
          <w:szCs w:val="24"/>
        </w:rPr>
        <w:t>.</w:t>
      </w:r>
      <w:r w:rsidRPr="008C1344">
        <w:rPr>
          <w:rFonts w:ascii="Times New Roman" w:hAnsi="Times New Roman" w:cs="Times New Roman"/>
          <w:bCs/>
          <w:sz w:val="24"/>
          <w:szCs w:val="24"/>
        </w:rPr>
        <w:t xml:space="preserve"> Nr.SIAON 202</w:t>
      </w:r>
      <w:r w:rsidR="003F6D37">
        <w:rPr>
          <w:rFonts w:ascii="Times New Roman" w:hAnsi="Times New Roman" w:cs="Times New Roman"/>
          <w:bCs/>
          <w:sz w:val="24"/>
          <w:szCs w:val="24"/>
        </w:rPr>
        <w:t>5</w:t>
      </w:r>
      <w:r w:rsidRPr="008C1344">
        <w:rPr>
          <w:rFonts w:ascii="Times New Roman" w:hAnsi="Times New Roman" w:cs="Times New Roman"/>
          <w:bCs/>
          <w:sz w:val="24"/>
          <w:szCs w:val="24"/>
        </w:rPr>
        <w:t>/</w:t>
      </w:r>
      <w:r w:rsidR="003F6D37">
        <w:rPr>
          <w:rFonts w:ascii="Times New Roman" w:hAnsi="Times New Roman" w:cs="Times New Roman"/>
          <w:bCs/>
          <w:sz w:val="24"/>
          <w:szCs w:val="24"/>
        </w:rPr>
        <w:t>1</w:t>
      </w:r>
      <w:r w:rsidRPr="008C1344">
        <w:rPr>
          <w:rFonts w:ascii="Times New Roman" w:hAnsi="Times New Roman" w:cs="Times New Roman"/>
          <w:bCs/>
          <w:sz w:val="24"/>
          <w:szCs w:val="24"/>
        </w:rPr>
        <w:t>-AK (turpmāk – Konkurss)</w:t>
      </w:r>
    </w:p>
    <w:p w14:paraId="2F81025E" w14:textId="2BEFD158" w:rsidR="00FF5669" w:rsidRPr="002A7A29" w:rsidRDefault="00FF5669" w:rsidP="00FF5669">
      <w:pPr>
        <w:spacing w:before="24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A29">
        <w:rPr>
          <w:rFonts w:ascii="Times New Roman" w:hAnsi="Times New Roman" w:cs="Times New Roman"/>
          <w:b/>
          <w:bCs/>
          <w:sz w:val="24"/>
          <w:szCs w:val="24"/>
        </w:rPr>
        <w:t>PAPILDU INFORMĀCIJA NR.</w:t>
      </w:r>
      <w:r w:rsidR="00624813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03449204" w14:textId="77777777" w:rsidR="00FF5669" w:rsidRPr="002A7A29" w:rsidRDefault="00FF5669" w:rsidP="00FF5669">
      <w:pPr>
        <w:rPr>
          <w:rFonts w:ascii="Times New Roman" w:hAnsi="Times New Roman" w:cs="Times New Roman"/>
          <w:sz w:val="24"/>
          <w:szCs w:val="24"/>
        </w:rPr>
      </w:pPr>
    </w:p>
    <w:p w14:paraId="78A249F7" w14:textId="5C003E1E" w:rsidR="00FF5669" w:rsidRPr="002A7A29" w:rsidRDefault="00FF5669" w:rsidP="00FF5669">
      <w:pPr>
        <w:rPr>
          <w:rFonts w:ascii="Times New Roman" w:hAnsi="Times New Roman" w:cs="Times New Roman"/>
          <w:sz w:val="24"/>
          <w:szCs w:val="24"/>
        </w:rPr>
      </w:pPr>
      <w:r w:rsidRPr="002A7A29">
        <w:rPr>
          <w:rFonts w:ascii="Times New Roman" w:hAnsi="Times New Roman" w:cs="Times New Roman"/>
          <w:sz w:val="24"/>
          <w:szCs w:val="24"/>
        </w:rPr>
        <w:t>Ogrē, 202</w:t>
      </w:r>
      <w:r w:rsidR="003F6D37">
        <w:rPr>
          <w:rFonts w:ascii="Times New Roman" w:hAnsi="Times New Roman" w:cs="Times New Roman"/>
          <w:sz w:val="24"/>
          <w:szCs w:val="24"/>
        </w:rPr>
        <w:t>5</w:t>
      </w:r>
      <w:r w:rsidRPr="002A7A29">
        <w:rPr>
          <w:rFonts w:ascii="Times New Roman" w:hAnsi="Times New Roman" w:cs="Times New Roman"/>
          <w:sz w:val="24"/>
          <w:szCs w:val="24"/>
        </w:rPr>
        <w:t xml:space="preserve">.gada </w:t>
      </w:r>
      <w:r w:rsidR="00624813">
        <w:rPr>
          <w:rFonts w:ascii="Times New Roman" w:hAnsi="Times New Roman" w:cs="Times New Roman"/>
          <w:sz w:val="24"/>
          <w:szCs w:val="24"/>
        </w:rPr>
        <w:t>11</w:t>
      </w:r>
      <w:r w:rsidRPr="002A7A29">
        <w:rPr>
          <w:rFonts w:ascii="Times New Roman" w:hAnsi="Times New Roman" w:cs="Times New Roman"/>
          <w:sz w:val="24"/>
          <w:szCs w:val="24"/>
        </w:rPr>
        <w:t>.</w:t>
      </w:r>
      <w:r w:rsidR="003F6D37">
        <w:rPr>
          <w:rFonts w:ascii="Times New Roman" w:hAnsi="Times New Roman" w:cs="Times New Roman"/>
          <w:sz w:val="24"/>
          <w:szCs w:val="24"/>
        </w:rPr>
        <w:t>februārī</w:t>
      </w:r>
    </w:p>
    <w:p w14:paraId="04FC7083" w14:textId="77777777" w:rsidR="00FF5669" w:rsidRPr="002A7A29" w:rsidRDefault="00FF5669" w:rsidP="00FF5669">
      <w:pPr>
        <w:rPr>
          <w:rFonts w:ascii="Times New Roman" w:hAnsi="Times New Roman" w:cs="Times New Roman"/>
          <w:sz w:val="24"/>
          <w:szCs w:val="24"/>
        </w:rPr>
      </w:pPr>
    </w:p>
    <w:p w14:paraId="63750BA8" w14:textId="67441C82" w:rsidR="00FF5669" w:rsidRPr="002A7A29" w:rsidRDefault="00FF5669" w:rsidP="00FF5669">
      <w:pPr>
        <w:spacing w:before="120" w:after="120"/>
        <w:ind w:firstLine="720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2A7A29">
        <w:rPr>
          <w:rFonts w:ascii="Times New Roman" w:hAnsi="Times New Roman" w:cs="Times New Roman"/>
          <w:bCs/>
          <w:sz w:val="24"/>
          <w:szCs w:val="24"/>
        </w:rPr>
        <w:t>Sabiedrības ar ierobežotu atbildību “Ogres Namsaimnieks” iepirkuma komisija</w:t>
      </w:r>
      <w:r w:rsidRPr="002A7A29">
        <w:rPr>
          <w:rFonts w:ascii="Times New Roman" w:hAnsi="Times New Roman" w:cs="Times New Roman"/>
          <w:sz w:val="24"/>
          <w:szCs w:val="24"/>
          <w:lang w:eastAsia="lv-LV"/>
        </w:rPr>
        <w:t xml:space="preserve"> </w:t>
      </w:r>
      <w:r w:rsidRPr="002A7A29">
        <w:rPr>
          <w:rFonts w:ascii="Times New Roman" w:hAnsi="Times New Roman" w:cs="Times New Roman"/>
          <w:sz w:val="24"/>
          <w:szCs w:val="24"/>
        </w:rPr>
        <w:t>ir saņēmusi jautājumu</w:t>
      </w:r>
      <w:r w:rsidR="003A0156">
        <w:rPr>
          <w:rFonts w:ascii="Times New Roman" w:hAnsi="Times New Roman" w:cs="Times New Roman"/>
          <w:sz w:val="24"/>
          <w:szCs w:val="24"/>
        </w:rPr>
        <w:t xml:space="preserve"> par</w:t>
      </w:r>
      <w:r w:rsidRPr="002A7A29">
        <w:rPr>
          <w:rFonts w:ascii="Times New Roman" w:hAnsi="Times New Roman" w:cs="Times New Roman"/>
          <w:sz w:val="24"/>
          <w:szCs w:val="24"/>
        </w:rPr>
        <w:t xml:space="preserve"> </w:t>
      </w:r>
      <w:r w:rsidR="003A0156">
        <w:rPr>
          <w:rFonts w:ascii="Times New Roman" w:hAnsi="Times New Roman" w:cs="Times New Roman"/>
          <w:sz w:val="24"/>
          <w:szCs w:val="24"/>
        </w:rPr>
        <w:t>atklāt</w:t>
      </w:r>
      <w:r w:rsidR="00C07CD9">
        <w:rPr>
          <w:rFonts w:ascii="Times New Roman" w:hAnsi="Times New Roman" w:cs="Times New Roman"/>
          <w:sz w:val="24"/>
          <w:szCs w:val="24"/>
        </w:rPr>
        <w:t>a</w:t>
      </w:r>
      <w:r w:rsidR="003A0156">
        <w:rPr>
          <w:rFonts w:ascii="Times New Roman" w:hAnsi="Times New Roman" w:cs="Times New Roman"/>
          <w:sz w:val="24"/>
          <w:szCs w:val="24"/>
        </w:rPr>
        <w:t xml:space="preserve"> konkurs</w:t>
      </w:r>
      <w:r w:rsidR="00EE597D">
        <w:rPr>
          <w:rFonts w:ascii="Times New Roman" w:hAnsi="Times New Roman" w:cs="Times New Roman"/>
          <w:sz w:val="24"/>
          <w:szCs w:val="24"/>
        </w:rPr>
        <w:t>ā</w:t>
      </w:r>
      <w:r w:rsidRPr="002A7A29">
        <w:rPr>
          <w:rFonts w:ascii="Times New Roman" w:hAnsi="Times New Roman" w:cs="Times New Roman"/>
          <w:sz w:val="24"/>
          <w:szCs w:val="24"/>
        </w:rPr>
        <w:t xml:space="preserve"> “</w:t>
      </w:r>
      <w:r w:rsidR="003A0156" w:rsidRPr="003A0156">
        <w:rPr>
          <w:rFonts w:ascii="Times New Roman" w:hAnsi="Times New Roman" w:cs="Times New Roman"/>
          <w:sz w:val="24"/>
          <w:szCs w:val="24"/>
        </w:rPr>
        <w:t>Ēku tehniskā apsekošana</w:t>
      </w:r>
      <w:r w:rsidRPr="002A7A29">
        <w:rPr>
          <w:rFonts w:ascii="Times New Roman" w:hAnsi="Times New Roman" w:cs="Times New Roman"/>
          <w:sz w:val="24"/>
          <w:szCs w:val="24"/>
        </w:rPr>
        <w:t>”, id</w:t>
      </w:r>
      <w:r w:rsidR="00393AE0">
        <w:rPr>
          <w:rFonts w:ascii="Times New Roman" w:hAnsi="Times New Roman" w:cs="Times New Roman"/>
          <w:sz w:val="24"/>
          <w:szCs w:val="24"/>
        </w:rPr>
        <w:t>.</w:t>
      </w:r>
      <w:r w:rsidRPr="002A7A29">
        <w:rPr>
          <w:rFonts w:ascii="Times New Roman" w:hAnsi="Times New Roman" w:cs="Times New Roman"/>
          <w:sz w:val="24"/>
          <w:szCs w:val="24"/>
        </w:rPr>
        <w:t xml:space="preserve"> Nr.</w:t>
      </w:r>
      <w:r w:rsidRPr="002A7A29">
        <w:rPr>
          <w:rFonts w:ascii="Times New Roman" w:hAnsi="Times New Roman" w:cs="Times New Roman"/>
          <w:bCs/>
          <w:sz w:val="24"/>
          <w:szCs w:val="24"/>
        </w:rPr>
        <w:t>SIAON 202</w:t>
      </w:r>
      <w:r w:rsidR="00C34A2E">
        <w:rPr>
          <w:rFonts w:ascii="Times New Roman" w:hAnsi="Times New Roman" w:cs="Times New Roman"/>
          <w:bCs/>
          <w:sz w:val="24"/>
          <w:szCs w:val="24"/>
        </w:rPr>
        <w:t>5</w:t>
      </w:r>
      <w:r w:rsidRPr="002A7A29">
        <w:rPr>
          <w:rFonts w:ascii="Times New Roman" w:hAnsi="Times New Roman" w:cs="Times New Roman"/>
          <w:bCs/>
          <w:sz w:val="24"/>
          <w:szCs w:val="24"/>
        </w:rPr>
        <w:t>/</w:t>
      </w:r>
      <w:r w:rsidR="00C34A2E">
        <w:rPr>
          <w:rFonts w:ascii="Times New Roman" w:hAnsi="Times New Roman" w:cs="Times New Roman"/>
          <w:bCs/>
          <w:sz w:val="24"/>
          <w:szCs w:val="24"/>
        </w:rPr>
        <w:t>1</w:t>
      </w:r>
      <w:r w:rsidRPr="002A7A29">
        <w:rPr>
          <w:rFonts w:ascii="Times New Roman" w:hAnsi="Times New Roman" w:cs="Times New Roman"/>
          <w:bCs/>
          <w:sz w:val="24"/>
          <w:szCs w:val="24"/>
        </w:rPr>
        <w:t>-</w:t>
      </w:r>
      <w:r w:rsidR="003A0156">
        <w:rPr>
          <w:rFonts w:ascii="Times New Roman" w:hAnsi="Times New Roman" w:cs="Times New Roman"/>
          <w:bCs/>
          <w:sz w:val="24"/>
          <w:szCs w:val="24"/>
        </w:rPr>
        <w:t>AK</w:t>
      </w:r>
      <w:r w:rsidRPr="002A7A29">
        <w:rPr>
          <w:rFonts w:ascii="Times New Roman" w:hAnsi="Times New Roman" w:cs="Times New Roman"/>
          <w:bCs/>
          <w:sz w:val="24"/>
          <w:szCs w:val="24"/>
        </w:rPr>
        <w:t>,</w:t>
      </w:r>
      <w:r w:rsidRPr="002A7A29">
        <w:rPr>
          <w:rFonts w:ascii="Times New Roman" w:hAnsi="Times New Roman" w:cs="Times New Roman"/>
          <w:sz w:val="24"/>
          <w:szCs w:val="24"/>
        </w:rPr>
        <w:t xml:space="preserve"> </w:t>
      </w:r>
      <w:r w:rsidR="003A0156">
        <w:rPr>
          <w:rFonts w:ascii="Times New Roman" w:hAnsi="Times New Roman" w:cs="Times New Roman"/>
          <w:sz w:val="24"/>
          <w:szCs w:val="24"/>
        </w:rPr>
        <w:t>N</w:t>
      </w:r>
      <w:r w:rsidRPr="002A7A29">
        <w:rPr>
          <w:rFonts w:ascii="Times New Roman" w:hAnsi="Times New Roman" w:cs="Times New Roman"/>
          <w:sz w:val="24"/>
          <w:szCs w:val="24"/>
        </w:rPr>
        <w:t>olikumā noteiktajām prasībām un sniedz šād</w:t>
      </w:r>
      <w:r w:rsidR="00393AE0">
        <w:rPr>
          <w:rFonts w:ascii="Times New Roman" w:hAnsi="Times New Roman" w:cs="Times New Roman"/>
          <w:sz w:val="24"/>
          <w:szCs w:val="24"/>
        </w:rPr>
        <w:t>u</w:t>
      </w:r>
      <w:r w:rsidRPr="002A7A29">
        <w:rPr>
          <w:rFonts w:ascii="Times New Roman" w:hAnsi="Times New Roman" w:cs="Times New Roman"/>
          <w:sz w:val="24"/>
          <w:szCs w:val="24"/>
        </w:rPr>
        <w:t xml:space="preserve"> atbild</w:t>
      </w:r>
      <w:r w:rsidR="00393AE0">
        <w:rPr>
          <w:rFonts w:ascii="Times New Roman" w:hAnsi="Times New Roman" w:cs="Times New Roman"/>
          <w:sz w:val="24"/>
          <w:szCs w:val="24"/>
        </w:rPr>
        <w:t>i</w:t>
      </w:r>
      <w:r w:rsidRPr="002A7A29">
        <w:rPr>
          <w:rFonts w:ascii="Times New Roman" w:hAnsi="Times New Roman" w:cs="Times New Roman"/>
          <w:sz w:val="24"/>
          <w:szCs w:val="24"/>
        </w:rPr>
        <w:t>:</w:t>
      </w:r>
    </w:p>
    <w:p w14:paraId="6E7CB3CC" w14:textId="43547C05" w:rsidR="00393AE0" w:rsidRDefault="00393AE0" w:rsidP="00393AE0">
      <w:pPr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Jautājums:</w:t>
      </w:r>
    </w:p>
    <w:p w14:paraId="6C7D96AA" w14:textId="77777777" w:rsidR="00393AE0" w:rsidRPr="00863AE6" w:rsidRDefault="00393AE0" w:rsidP="00EE597D">
      <w:pPr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3AE0">
        <w:rPr>
          <w:rFonts w:ascii="Times New Roman" w:hAnsi="Times New Roman" w:cs="Times New Roman"/>
          <w:bCs/>
          <w:sz w:val="24"/>
          <w:szCs w:val="24"/>
        </w:rPr>
        <w:t>“</w:t>
      </w:r>
      <w:r w:rsidRPr="00863AE6">
        <w:rPr>
          <w:rFonts w:ascii="Times New Roman" w:hAnsi="Times New Roman" w:cs="Times New Roman"/>
          <w:b/>
          <w:sz w:val="24"/>
          <w:szCs w:val="24"/>
        </w:rPr>
        <w:t>Iepirkuma ietvaros:</w:t>
      </w:r>
    </w:p>
    <w:p w14:paraId="7EF324AE" w14:textId="77777777" w:rsidR="00393AE0" w:rsidRPr="00863AE6" w:rsidRDefault="00393AE0" w:rsidP="00EE597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AE6">
        <w:rPr>
          <w:rFonts w:ascii="Times New Roman" w:hAnsi="Times New Roman" w:cs="Times New Roman"/>
          <w:bCs/>
          <w:sz w:val="24"/>
          <w:szCs w:val="24"/>
        </w:rPr>
        <w:t xml:space="preserve">3.2.1. Pretendentam iepriekšējo 3 (trīs) gadu periodā (t.i., 2022., 2023., 2024.gadā un 2025.gadā līdz piedāvājuma iesniegšanas dienai) ir veicis tehnisko apsekošanu un atzinuma sagatavošanu vismaz 6 (sešām) ēkām, kur no tām: </w:t>
      </w:r>
    </w:p>
    <w:p w14:paraId="50D31A4D" w14:textId="77777777" w:rsidR="00393AE0" w:rsidRPr="00863AE6" w:rsidRDefault="00393AE0" w:rsidP="00EE597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AE6">
        <w:rPr>
          <w:rFonts w:ascii="Times New Roman" w:hAnsi="Times New Roman" w:cs="Times New Roman"/>
          <w:bCs/>
          <w:sz w:val="24"/>
          <w:szCs w:val="24"/>
        </w:rPr>
        <w:t>3.2.1.1.</w:t>
      </w:r>
      <w:r w:rsidRPr="00863AE6">
        <w:rPr>
          <w:rFonts w:ascii="Times New Roman" w:hAnsi="Times New Roman" w:cs="Times New Roman"/>
          <w:bCs/>
          <w:sz w:val="24"/>
          <w:szCs w:val="24"/>
        </w:rPr>
        <w:tab/>
        <w:t xml:space="preserve">vismaz 3 (trīs) ir daudzdzīvokļu ēkas ar 9 (deviņi) vai vairāk stāviem; </w:t>
      </w:r>
    </w:p>
    <w:p w14:paraId="4DA4D5D0" w14:textId="77777777" w:rsidR="00393AE0" w:rsidRPr="00863AE6" w:rsidRDefault="00393AE0" w:rsidP="00EE597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AE6">
        <w:rPr>
          <w:rFonts w:ascii="Times New Roman" w:hAnsi="Times New Roman" w:cs="Times New Roman"/>
          <w:bCs/>
          <w:sz w:val="24"/>
          <w:szCs w:val="24"/>
        </w:rPr>
        <w:t>3.2.1.2.</w:t>
      </w:r>
      <w:r w:rsidRPr="00863AE6">
        <w:rPr>
          <w:rFonts w:ascii="Times New Roman" w:hAnsi="Times New Roman" w:cs="Times New Roman"/>
          <w:bCs/>
          <w:sz w:val="24"/>
          <w:szCs w:val="24"/>
        </w:rPr>
        <w:tab/>
        <w:t xml:space="preserve">vismaz 3 (trīs) ir daudzdzīvokļu ēkas, kur novērtēts arī balkonu un/vai lodžiju konstruktīvais stāvoklis. </w:t>
      </w:r>
    </w:p>
    <w:p w14:paraId="47AB5E3C" w14:textId="77777777" w:rsidR="00393AE0" w:rsidRPr="00863AE6" w:rsidRDefault="00393AE0" w:rsidP="00EE597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AE6">
        <w:rPr>
          <w:rFonts w:ascii="Times New Roman" w:hAnsi="Times New Roman" w:cs="Times New Roman"/>
          <w:bCs/>
          <w:sz w:val="24"/>
          <w:szCs w:val="24"/>
        </w:rPr>
        <w:t>3.2.1.3.</w:t>
      </w:r>
      <w:r w:rsidRPr="00863AE6">
        <w:rPr>
          <w:rFonts w:ascii="Times New Roman" w:hAnsi="Times New Roman" w:cs="Times New Roman"/>
          <w:bCs/>
          <w:sz w:val="24"/>
          <w:szCs w:val="24"/>
        </w:rPr>
        <w:tab/>
        <w:t>Komisija Pretendenta pieredzi atzīs par atbilstošu 3.2.1.punktā noteiktajam, ja noteiktais apjoms tiks sasniegts 1 (viena) vai vairāku līgumu ietvaros. Šo izpildīto līgumu ietvaros objektiem jābūt nodotiem ekspluatācijā (ar nodošanas – pieņemšanas aktu) un ir saņemtas pozitīvas pasūtītāju atsauksmes. Pretendenta izvēlētie pieredzes objekti var atbilst vairākiem kritērijiem, nodrošinot to izpildi.</w:t>
      </w:r>
    </w:p>
    <w:p w14:paraId="144AFD30" w14:textId="77777777" w:rsidR="00393AE0" w:rsidRPr="00863AE6" w:rsidRDefault="00393AE0" w:rsidP="00EE597D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63AE6">
        <w:rPr>
          <w:rFonts w:ascii="Times New Roman" w:hAnsi="Times New Roman" w:cs="Times New Roman"/>
          <w:bCs/>
          <w:sz w:val="24"/>
          <w:szCs w:val="24"/>
        </w:rPr>
        <w:t>Lūdzam grozīt nolikuma 3.2.1. punktu uz pieredzes atbilstības pierādīšanu pēdējo 5 (piecu) gadu laikā, paplašinot Pretendentu loku piedalīties konkursā.</w:t>
      </w:r>
      <w:r w:rsidRPr="00393AE0">
        <w:rPr>
          <w:rFonts w:ascii="Times New Roman" w:hAnsi="Times New Roman" w:cs="Times New Roman"/>
          <w:bCs/>
          <w:sz w:val="24"/>
          <w:szCs w:val="24"/>
        </w:rPr>
        <w:t>”</w:t>
      </w:r>
    </w:p>
    <w:p w14:paraId="33F8D7DA" w14:textId="77777777" w:rsidR="00393AE0" w:rsidRDefault="00393AE0" w:rsidP="00393AE0">
      <w:pPr>
        <w:spacing w:before="120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963D8A" w14:textId="24D3DAC6" w:rsidR="00393AE0" w:rsidRPr="00393AE0" w:rsidRDefault="00393AE0" w:rsidP="00393AE0">
      <w:pPr>
        <w:spacing w:before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93AE0">
        <w:rPr>
          <w:rFonts w:ascii="Times New Roman" w:hAnsi="Times New Roman" w:cs="Times New Roman"/>
          <w:b/>
          <w:bCs/>
          <w:sz w:val="24"/>
          <w:szCs w:val="24"/>
        </w:rPr>
        <w:t>Atbilde:</w:t>
      </w:r>
    </w:p>
    <w:p w14:paraId="11A0EB7F" w14:textId="2E4120DB" w:rsidR="00393AE0" w:rsidRPr="00393AE0" w:rsidRDefault="00393AE0" w:rsidP="00EE597D">
      <w:pPr>
        <w:ind w:firstLine="720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393AE0">
        <w:rPr>
          <w:rFonts w:ascii="Times New Roman" w:hAnsi="Times New Roman" w:cs="Times New Roman"/>
          <w:sz w:val="24"/>
          <w:szCs w:val="24"/>
        </w:rPr>
        <w:t xml:space="preserve">Pasūtītājs norāda, ka Konkursā pieredzes prasības termiņš ir noteikts saskaņā ar </w:t>
      </w:r>
      <w:r w:rsidRPr="00393AE0">
        <w:rPr>
          <w:rFonts w:ascii="Times New Roman" w:hAnsi="Times New Roman" w:cs="Times New Roman"/>
          <w:color w:val="000000" w:themeColor="text1"/>
          <w:sz w:val="24"/>
          <w:szCs w:val="24"/>
        </w:rPr>
        <w:t>Publisko iepirkuma likuma</w:t>
      </w:r>
      <w:r w:rsidRPr="00393AE0">
        <w:rPr>
          <w:rFonts w:ascii="Times New Roman" w:hAnsi="Times New Roman" w:cs="Times New Roman"/>
          <w:sz w:val="24"/>
          <w:szCs w:val="24"/>
        </w:rPr>
        <w:t xml:space="preserve"> 46. panta trešās daļas 2. punktā noteikto - </w:t>
      </w:r>
      <w:r w:rsidRPr="00393AE0">
        <w:rPr>
          <w:rFonts w:ascii="Times New Roman" w:hAnsi="Times New Roman" w:cs="Times New Roman"/>
          <w:i/>
          <w:iCs/>
          <w:sz w:val="24"/>
          <w:szCs w:val="24"/>
        </w:rPr>
        <w:t>Piegādātāja tehniskās un profesionālās spējas atbilstoši būvdarbu, piegādes vai pakalpojuma raksturam, kvantitātei, svarīguma pakāpei un lietojumam var apliecināt ar:</w:t>
      </w:r>
      <w:r w:rsidRPr="00393AE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informāciju par būtiskākajām veiktajām piegādēm vai sniegtajiem pakalpojumiem, pievienojot izziņas un atsauksmes </w:t>
      </w:r>
      <w:r w:rsidRPr="00393AE0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u w:val="single"/>
        </w:rPr>
        <w:t>ne vairāk kā par trim iepriekšējiem gadiem</w:t>
      </w:r>
      <w:r w:rsidRPr="00393AE0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, norādot summas, laiku un saņēmējus (publiskas vai privātas personas).</w:t>
      </w:r>
    </w:p>
    <w:p w14:paraId="657728C6" w14:textId="77777777" w:rsidR="00393AE0" w:rsidRPr="00393AE0" w:rsidRDefault="00393AE0" w:rsidP="00EE597D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93AE0">
        <w:rPr>
          <w:rFonts w:ascii="Times New Roman" w:hAnsi="Times New Roman" w:cs="Times New Roman"/>
          <w:color w:val="000000" w:themeColor="text1"/>
          <w:sz w:val="24"/>
          <w:szCs w:val="24"/>
        </w:rPr>
        <w:t>Ņemot vērā iepriekš teikto, Pasūtītājs nolēma nenoteikt pieredzes apliecināšanai garāku termiņu.</w:t>
      </w:r>
    </w:p>
    <w:p w14:paraId="1C52433A" w14:textId="77777777" w:rsidR="002B13BE" w:rsidRDefault="002B13BE" w:rsidP="000B12C8">
      <w:pPr>
        <w:rPr>
          <w:rFonts w:ascii="Times New Roman" w:hAnsi="Times New Roman" w:cs="Times New Roman"/>
          <w:sz w:val="24"/>
          <w:szCs w:val="24"/>
        </w:rPr>
      </w:pPr>
    </w:p>
    <w:p w14:paraId="34F14095" w14:textId="5660AA9A" w:rsidR="000B12C8" w:rsidRPr="002A7A29" w:rsidRDefault="000B12C8" w:rsidP="000B12C8">
      <w:pPr>
        <w:rPr>
          <w:rFonts w:ascii="Times New Roman" w:hAnsi="Times New Roman" w:cs="Times New Roman"/>
          <w:sz w:val="24"/>
          <w:szCs w:val="24"/>
        </w:rPr>
      </w:pPr>
      <w:r w:rsidRPr="002A7A29">
        <w:rPr>
          <w:rFonts w:ascii="Times New Roman" w:hAnsi="Times New Roman" w:cs="Times New Roman"/>
          <w:sz w:val="24"/>
          <w:szCs w:val="24"/>
        </w:rPr>
        <w:t>Iepirkuma komisijas vārdā-</w:t>
      </w:r>
    </w:p>
    <w:p w14:paraId="26476C79" w14:textId="7101D2DB" w:rsidR="000B12C8" w:rsidRPr="002A7A29" w:rsidRDefault="00393AE0" w:rsidP="000B12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0B12C8" w:rsidRPr="002A7A29">
        <w:rPr>
          <w:rFonts w:ascii="Times New Roman" w:hAnsi="Times New Roman" w:cs="Times New Roman"/>
          <w:sz w:val="24"/>
          <w:szCs w:val="24"/>
        </w:rPr>
        <w:t xml:space="preserve">epirkuma komisijas </w:t>
      </w:r>
      <w:r w:rsidR="00A3155E">
        <w:rPr>
          <w:rFonts w:ascii="Times New Roman" w:hAnsi="Times New Roman" w:cs="Times New Roman"/>
          <w:sz w:val="24"/>
          <w:szCs w:val="24"/>
        </w:rPr>
        <w:t>vadī</w:t>
      </w:r>
      <w:r w:rsidR="000B12C8" w:rsidRPr="002A7A29">
        <w:rPr>
          <w:rFonts w:ascii="Times New Roman" w:hAnsi="Times New Roman" w:cs="Times New Roman"/>
          <w:sz w:val="24"/>
          <w:szCs w:val="24"/>
        </w:rPr>
        <w:t>tāja</w:t>
      </w:r>
      <w:r w:rsidR="000B12C8" w:rsidRPr="002A7A29">
        <w:rPr>
          <w:rFonts w:ascii="Times New Roman" w:hAnsi="Times New Roman" w:cs="Times New Roman"/>
          <w:sz w:val="24"/>
          <w:szCs w:val="24"/>
        </w:rPr>
        <w:tab/>
      </w:r>
      <w:r w:rsidR="000B12C8" w:rsidRPr="002A7A29">
        <w:rPr>
          <w:rFonts w:ascii="Times New Roman" w:hAnsi="Times New Roman" w:cs="Times New Roman"/>
          <w:sz w:val="24"/>
          <w:szCs w:val="24"/>
        </w:rPr>
        <w:tab/>
      </w:r>
      <w:r w:rsidR="000B12C8" w:rsidRPr="002A7A29">
        <w:rPr>
          <w:rFonts w:ascii="Times New Roman" w:hAnsi="Times New Roman" w:cs="Times New Roman"/>
          <w:sz w:val="24"/>
          <w:szCs w:val="24"/>
        </w:rPr>
        <w:tab/>
      </w:r>
      <w:r w:rsidR="000B12C8" w:rsidRPr="002A7A29">
        <w:rPr>
          <w:rFonts w:ascii="Times New Roman" w:hAnsi="Times New Roman" w:cs="Times New Roman"/>
          <w:sz w:val="24"/>
          <w:szCs w:val="24"/>
        </w:rPr>
        <w:tab/>
      </w:r>
      <w:r w:rsidR="000B12C8" w:rsidRPr="002A7A29">
        <w:rPr>
          <w:rFonts w:ascii="Times New Roman" w:hAnsi="Times New Roman" w:cs="Times New Roman"/>
          <w:sz w:val="24"/>
          <w:szCs w:val="24"/>
        </w:rPr>
        <w:tab/>
        <w:t>L.</w:t>
      </w:r>
      <w:r w:rsidR="003A0156">
        <w:rPr>
          <w:rFonts w:ascii="Times New Roman" w:hAnsi="Times New Roman" w:cs="Times New Roman"/>
          <w:sz w:val="24"/>
          <w:szCs w:val="24"/>
        </w:rPr>
        <w:t xml:space="preserve"> </w:t>
      </w:r>
      <w:r w:rsidR="000B12C8" w:rsidRPr="002A7A29">
        <w:rPr>
          <w:rFonts w:ascii="Times New Roman" w:hAnsi="Times New Roman" w:cs="Times New Roman"/>
          <w:sz w:val="24"/>
          <w:szCs w:val="24"/>
        </w:rPr>
        <w:t>Romaņenko</w:t>
      </w:r>
    </w:p>
    <w:sectPr w:rsidR="000B12C8" w:rsidRPr="002A7A29" w:rsidSect="003F6D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6CE802" w14:textId="77777777" w:rsidR="00CE340B" w:rsidRDefault="00CE340B" w:rsidP="00C34A2E">
      <w:r>
        <w:separator/>
      </w:r>
    </w:p>
  </w:endnote>
  <w:endnote w:type="continuationSeparator" w:id="0">
    <w:p w14:paraId="3223C4AD" w14:textId="77777777" w:rsidR="00CE340B" w:rsidRDefault="00CE340B" w:rsidP="00C3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8EC1A" w14:textId="77777777" w:rsidR="00CE340B" w:rsidRDefault="00CE340B" w:rsidP="00C34A2E">
      <w:r>
        <w:separator/>
      </w:r>
    </w:p>
  </w:footnote>
  <w:footnote w:type="continuationSeparator" w:id="0">
    <w:p w14:paraId="5DC11F58" w14:textId="77777777" w:rsidR="00CE340B" w:rsidRDefault="00CE340B" w:rsidP="00C34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63E7B"/>
    <w:multiLevelType w:val="hybridMultilevel"/>
    <w:tmpl w:val="42F8A4EC"/>
    <w:lvl w:ilvl="0" w:tplc="04260011">
      <w:start w:val="1"/>
      <w:numFmt w:val="decimal"/>
      <w:lvlText w:val="%1)"/>
      <w:lvlJc w:val="left"/>
      <w:pPr>
        <w:ind w:left="927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245926"/>
    <w:multiLevelType w:val="hybridMultilevel"/>
    <w:tmpl w:val="0F16335C"/>
    <w:lvl w:ilvl="0" w:tplc="FFFFFFFF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CD24895"/>
    <w:multiLevelType w:val="hybridMultilevel"/>
    <w:tmpl w:val="0F16335C"/>
    <w:lvl w:ilvl="0" w:tplc="D7EAE660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44272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7547629">
    <w:abstractNumId w:val="2"/>
  </w:num>
  <w:num w:numId="3" w16cid:durableId="210581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7B0D"/>
    <w:rsid w:val="0004284B"/>
    <w:rsid w:val="00046371"/>
    <w:rsid w:val="000661B2"/>
    <w:rsid w:val="000B12C8"/>
    <w:rsid w:val="000E01AE"/>
    <w:rsid w:val="000F5EAA"/>
    <w:rsid w:val="00153D62"/>
    <w:rsid w:val="00162ED6"/>
    <w:rsid w:val="001A2E43"/>
    <w:rsid w:val="001A3A24"/>
    <w:rsid w:val="001A65D5"/>
    <w:rsid w:val="001B1804"/>
    <w:rsid w:val="0029266C"/>
    <w:rsid w:val="00296902"/>
    <w:rsid w:val="002A7A29"/>
    <w:rsid w:val="002B13BE"/>
    <w:rsid w:val="002C468E"/>
    <w:rsid w:val="002F3D1A"/>
    <w:rsid w:val="00302E27"/>
    <w:rsid w:val="00321322"/>
    <w:rsid w:val="0034114F"/>
    <w:rsid w:val="00371E2A"/>
    <w:rsid w:val="00393AE0"/>
    <w:rsid w:val="003A0156"/>
    <w:rsid w:val="003F6D37"/>
    <w:rsid w:val="00432351"/>
    <w:rsid w:val="004B3210"/>
    <w:rsid w:val="004D01AB"/>
    <w:rsid w:val="00513982"/>
    <w:rsid w:val="0053283D"/>
    <w:rsid w:val="0054215B"/>
    <w:rsid w:val="00567842"/>
    <w:rsid w:val="00586070"/>
    <w:rsid w:val="005F5F3A"/>
    <w:rsid w:val="00624813"/>
    <w:rsid w:val="00626B47"/>
    <w:rsid w:val="006410CF"/>
    <w:rsid w:val="00651361"/>
    <w:rsid w:val="00675FD7"/>
    <w:rsid w:val="006B5AB9"/>
    <w:rsid w:val="006F45BB"/>
    <w:rsid w:val="00747BDD"/>
    <w:rsid w:val="00770420"/>
    <w:rsid w:val="00783CD3"/>
    <w:rsid w:val="00821FB5"/>
    <w:rsid w:val="0087548A"/>
    <w:rsid w:val="0089688B"/>
    <w:rsid w:val="008B3FAB"/>
    <w:rsid w:val="008C1344"/>
    <w:rsid w:val="008C3612"/>
    <w:rsid w:val="008F2990"/>
    <w:rsid w:val="00926F03"/>
    <w:rsid w:val="00930015"/>
    <w:rsid w:val="009604AF"/>
    <w:rsid w:val="00975B15"/>
    <w:rsid w:val="009A6FFE"/>
    <w:rsid w:val="009F1228"/>
    <w:rsid w:val="00A10612"/>
    <w:rsid w:val="00A3155E"/>
    <w:rsid w:val="00A75EDB"/>
    <w:rsid w:val="00A823DD"/>
    <w:rsid w:val="00AC66FC"/>
    <w:rsid w:val="00B20B7E"/>
    <w:rsid w:val="00B3284D"/>
    <w:rsid w:val="00B71C70"/>
    <w:rsid w:val="00BD7E3C"/>
    <w:rsid w:val="00C07CD9"/>
    <w:rsid w:val="00C10251"/>
    <w:rsid w:val="00C137DB"/>
    <w:rsid w:val="00C34A2E"/>
    <w:rsid w:val="00C75789"/>
    <w:rsid w:val="00C8040C"/>
    <w:rsid w:val="00C97B0D"/>
    <w:rsid w:val="00CE340B"/>
    <w:rsid w:val="00CF7B49"/>
    <w:rsid w:val="00D10B53"/>
    <w:rsid w:val="00D40686"/>
    <w:rsid w:val="00D45E7F"/>
    <w:rsid w:val="00D602FD"/>
    <w:rsid w:val="00E236CC"/>
    <w:rsid w:val="00E637AA"/>
    <w:rsid w:val="00E91DBA"/>
    <w:rsid w:val="00EE597D"/>
    <w:rsid w:val="00EF7C56"/>
    <w:rsid w:val="00F809A7"/>
    <w:rsid w:val="00FA680D"/>
    <w:rsid w:val="00FF5669"/>
    <w:rsid w:val="00FF5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1BBDA"/>
  <w15:chartTrackingRefBased/>
  <w15:docId w15:val="{4716B445-5E1A-4F7D-9E85-313350755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97B0D"/>
    <w:pPr>
      <w:spacing w:after="0" w:line="240" w:lineRule="auto"/>
    </w:pPr>
    <w:rPr>
      <w:rFonts w:ascii="Calibri" w:hAnsi="Calibri" w:cs="Calibri"/>
    </w:rPr>
  </w:style>
  <w:style w:type="paragraph" w:styleId="Virsraksts2">
    <w:name w:val="heading 2"/>
    <w:basedOn w:val="Parasts"/>
    <w:link w:val="Virsraksts2Rakstz"/>
    <w:uiPriority w:val="9"/>
    <w:qFormat/>
    <w:rsid w:val="00F809A7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Virsraksti,H&amp;P List Paragraph,2,Strip,List Paragraph1,Saraksta rindkopa1,Normal bullet 2,Bullet list,Numbered Para 1,Dot pt,No Spacing1,List Paragraph Char Char Char,Indicator Text,Bullet 1,Bullet Points,MAIN CONTENT,Syle 1,Bullet EY"/>
    <w:basedOn w:val="Parasts"/>
    <w:link w:val="SarakstarindkopaRakstz"/>
    <w:uiPriority w:val="34"/>
    <w:qFormat/>
    <w:rsid w:val="00C97B0D"/>
    <w:pPr>
      <w:ind w:left="720"/>
    </w:pPr>
  </w:style>
  <w:style w:type="table" w:styleId="Reatabula">
    <w:name w:val="Table Grid"/>
    <w:basedOn w:val="Parastatabula"/>
    <w:uiPriority w:val="39"/>
    <w:rsid w:val="00960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F7C5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">
    <w:name w:val="TableGrid"/>
    <w:rsid w:val="008C3612"/>
    <w:pPr>
      <w:spacing w:after="0" w:line="240" w:lineRule="auto"/>
    </w:pPr>
    <w:rPr>
      <w:rFonts w:eastAsiaTheme="minorEastAsia"/>
      <w:kern w:val="2"/>
      <w:sz w:val="24"/>
      <w:szCs w:val="24"/>
      <w:lang w:eastAsia="lv-LV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Izclums">
    <w:name w:val="Emphasis"/>
    <w:basedOn w:val="Noklusjumarindkopasfonts"/>
    <w:uiPriority w:val="20"/>
    <w:qFormat/>
    <w:rsid w:val="00783CD3"/>
    <w:rPr>
      <w:i/>
      <w:iCs/>
    </w:rPr>
  </w:style>
  <w:style w:type="character" w:customStyle="1" w:styleId="Virsraksts2Rakstz">
    <w:name w:val="Virsraksts 2 Rakstz."/>
    <w:basedOn w:val="Noklusjumarindkopasfonts"/>
    <w:link w:val="Virsraksts2"/>
    <w:uiPriority w:val="9"/>
    <w:rsid w:val="00F809A7"/>
    <w:rPr>
      <w:rFonts w:ascii="Times New Roman" w:eastAsia="Times New Roman" w:hAnsi="Times New Roman" w:cs="Times New Roman"/>
      <w:b/>
      <w:bCs/>
      <w:sz w:val="36"/>
      <w:szCs w:val="36"/>
      <w:lang w:eastAsia="lv-LV"/>
    </w:rPr>
  </w:style>
  <w:style w:type="character" w:customStyle="1" w:styleId="SarakstarindkopaRakstz">
    <w:name w:val="Saraksta rindkopa Rakstz."/>
    <w:aliases w:val="Virsraksti Rakstz.,H&amp;P List Paragraph Rakstz.,2 Rakstz.,Strip Rakstz.,List Paragraph1 Rakstz.,Saraksta rindkopa1 Rakstz.,Normal bullet 2 Rakstz.,Bullet list Rakstz.,Numbered Para 1 Rakstz.,Dot pt Rakstz.,No Spacing1 Rakstz."/>
    <w:link w:val="Sarakstarindkopa"/>
    <w:uiPriority w:val="34"/>
    <w:qFormat/>
    <w:locked/>
    <w:rsid w:val="00C34A2E"/>
    <w:rPr>
      <w:rFonts w:ascii="Calibri" w:hAnsi="Calibri" w:cs="Calibri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C34A2E"/>
    <w:pPr>
      <w:spacing w:after="1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C34A2E"/>
    <w:rPr>
      <w:rFonts w:ascii="Times New Roman" w:eastAsia="Times New Roman" w:hAnsi="Times New Roman" w:cs="Times New Roman"/>
      <w:sz w:val="24"/>
      <w:szCs w:val="24"/>
    </w:rPr>
  </w:style>
  <w:style w:type="paragraph" w:styleId="Vresteksts">
    <w:name w:val="footnote text"/>
    <w:aliases w:val="Footnote,Fußnote,fn,FT,ft,SD Footnote Text,Footnote Text AG,Footnote Text Char Char,Footnote Text Char1 Char Char,Footnote Text Char Char Char Char,Footnote Text Char1 Char Char1 Char Char,Footnote Text Char Char Char Char Char Char,f,Ch"/>
    <w:basedOn w:val="Parasts"/>
    <w:link w:val="VrestekstsRakstz"/>
    <w:uiPriority w:val="99"/>
    <w:qFormat/>
    <w:rsid w:val="00C34A2E"/>
    <w:rPr>
      <w:rFonts w:ascii="Times New Roman" w:eastAsia="Times New Roman" w:hAnsi="Times New Roman" w:cs="Times New Roman"/>
      <w:sz w:val="20"/>
      <w:szCs w:val="20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ootnote Text Char Char Rakstz.,Footnote Text Char1 Char Char Rakstz.,Footnote Text Char Char Char Char Rakstz."/>
    <w:basedOn w:val="Noklusjumarindkopasfonts"/>
    <w:link w:val="Vresteksts"/>
    <w:uiPriority w:val="99"/>
    <w:rsid w:val="00C34A2E"/>
    <w:rPr>
      <w:rFonts w:ascii="Times New Roman" w:eastAsia="Times New Roman" w:hAnsi="Times New Roman" w:cs="Times New Roman"/>
      <w:sz w:val="20"/>
      <w:szCs w:val="20"/>
    </w:rPr>
  </w:style>
  <w:style w:type="character" w:styleId="Vresatsauce">
    <w:name w:val="footnote reference"/>
    <w:aliases w:val="Footnote symbol,Footnote Reference Number,Footnote Refernece,fr,Footnote Reference Superscript,ftref,BVI fnr,Footnotes refss,SUPERS,Ref,de nota al pie,-E Fußnotenzeichen,Footnote reference number,Times 10 Point,E,number,Footnote sign"/>
    <w:link w:val="CharCharCharChar"/>
    <w:qFormat/>
    <w:rsid w:val="00C34A2E"/>
    <w:rPr>
      <w:vertAlign w:val="superscript"/>
    </w:rPr>
  </w:style>
  <w:style w:type="paragraph" w:customStyle="1" w:styleId="CharCharCharChar">
    <w:name w:val="Char Char Char Char"/>
    <w:aliases w:val="Char2"/>
    <w:basedOn w:val="Parasts"/>
    <w:next w:val="Parasts"/>
    <w:link w:val="Vresatsauce"/>
    <w:rsid w:val="00C34A2E"/>
    <w:pPr>
      <w:spacing w:after="160" w:line="240" w:lineRule="exact"/>
      <w:jc w:val="both"/>
    </w:pPr>
    <w:rPr>
      <w:rFonts w:asciiTheme="minorHAnsi" w:hAnsiTheme="minorHAnsi" w:cstheme="minorBidi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1539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Jūlija Matjuka</dc:creator>
  <cp:keywords/>
  <dc:description/>
  <cp:lastModifiedBy>Lolita Romaņenko</cp:lastModifiedBy>
  <cp:revision>125</cp:revision>
  <dcterms:created xsi:type="dcterms:W3CDTF">2021-12-07T08:45:00Z</dcterms:created>
  <dcterms:modified xsi:type="dcterms:W3CDTF">2025-02-11T09:21:00Z</dcterms:modified>
</cp:coreProperties>
</file>