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86156" w14:textId="77777777" w:rsidR="00A1572F" w:rsidRPr="00621159" w:rsidRDefault="00A1572F" w:rsidP="00A1572F">
      <w:pPr>
        <w:widowControl w:val="0"/>
        <w:tabs>
          <w:tab w:val="left" w:pos="6693"/>
        </w:tabs>
        <w:spacing w:after="0" w:line="240" w:lineRule="auto"/>
        <w:ind w:left="57" w:right="57"/>
        <w:jc w:val="right"/>
        <w:rPr>
          <w:rFonts w:ascii="Times New Roman" w:eastAsia="Times New Roman" w:hAnsi="Times New Roman" w:cs="Times New Roman"/>
          <w:b/>
          <w:bCs/>
          <w:kern w:val="0"/>
          <w:sz w:val="18"/>
          <w:szCs w:val="18"/>
          <w:lang w:eastAsia="ar-SA"/>
          <w14:ligatures w14:val="none"/>
        </w:rPr>
      </w:pPr>
      <w:bookmarkStart w:id="0" w:name="_Hlk157698381"/>
      <w:r w:rsidRPr="00621159">
        <w:rPr>
          <w:rFonts w:ascii="Times New Roman" w:eastAsia="Times New Roman" w:hAnsi="Times New Roman" w:cs="Times New Roman"/>
          <w:b/>
          <w:bCs/>
          <w:kern w:val="0"/>
          <w:sz w:val="18"/>
          <w:szCs w:val="18"/>
          <w:lang w:eastAsia="ar-SA"/>
          <w14:ligatures w14:val="none"/>
        </w:rPr>
        <w:t>6.pielikums</w:t>
      </w:r>
    </w:p>
    <w:p w14:paraId="52FAC747" w14:textId="77777777" w:rsidR="00A1572F" w:rsidRPr="00621159" w:rsidRDefault="00A1572F" w:rsidP="00A1572F">
      <w:pPr>
        <w:widowControl w:val="0"/>
        <w:autoSpaceDN w:val="0"/>
        <w:spacing w:after="0" w:line="240" w:lineRule="auto"/>
        <w:ind w:left="57" w:right="57"/>
        <w:jc w:val="right"/>
        <w:rPr>
          <w:rFonts w:ascii="Times New Roman" w:eastAsia="Times New Roman" w:hAnsi="Times New Roman" w:cs="Times New Roman"/>
          <w:kern w:val="0"/>
          <w:sz w:val="18"/>
          <w:szCs w:val="18"/>
          <w14:ligatures w14:val="none"/>
        </w:rPr>
      </w:pPr>
      <w:r w:rsidRPr="00621159">
        <w:rPr>
          <w:rFonts w:ascii="Times New Roman" w:eastAsia="Times New Roman" w:hAnsi="Times New Roman" w:cs="Times New Roman"/>
          <w:kern w:val="0"/>
          <w:sz w:val="18"/>
          <w:szCs w:val="18"/>
          <w:lang w:eastAsia="lv-LV"/>
          <w14:ligatures w14:val="none"/>
        </w:rPr>
        <w:t>Iepirkuma</w:t>
      </w:r>
      <w:r w:rsidRPr="00621159">
        <w:rPr>
          <w:rFonts w:ascii="Times New Roman" w:eastAsia="Times New Roman" w:hAnsi="Times New Roman" w:cs="Times New Roman"/>
          <w:kern w:val="0"/>
          <w:sz w:val="24"/>
          <w:szCs w:val="24"/>
          <w:lang w:eastAsia="lv-LV"/>
          <w14:ligatures w14:val="none"/>
        </w:rPr>
        <w:t xml:space="preserve"> „</w:t>
      </w:r>
      <w:r w:rsidRPr="00621159">
        <w:rPr>
          <w:rFonts w:ascii="Times New Roman" w:eastAsia="Times New Roman" w:hAnsi="Times New Roman" w:cs="Times New Roman"/>
          <w:kern w:val="0"/>
          <w:sz w:val="18"/>
          <w:szCs w:val="18"/>
          <w:lang w:eastAsia="lv-LV"/>
          <w14:ligatures w14:val="none"/>
        </w:rPr>
        <w:t xml:space="preserve">Elektroenerģijas piegāde </w:t>
      </w:r>
      <w:r w:rsidRPr="00621159">
        <w:rPr>
          <w:rFonts w:ascii="Times New Roman" w:eastAsia="Times New Roman" w:hAnsi="Times New Roman" w:cs="Times New Roman"/>
          <w:kern w:val="0"/>
          <w:sz w:val="18"/>
          <w:szCs w:val="18"/>
          <w14:ligatures w14:val="none"/>
        </w:rPr>
        <w:t xml:space="preserve">Saldus novada p/a </w:t>
      </w:r>
      <w:r w:rsidRPr="00621159">
        <w:rPr>
          <w:rFonts w:ascii="Times New Roman" w:eastAsia="Times New Roman" w:hAnsi="Times New Roman" w:cs="Times New Roman"/>
          <w:kern w:val="0"/>
          <w:sz w:val="18"/>
          <w:szCs w:val="18"/>
          <w:lang w:eastAsia="lv-LV"/>
          <w14:ligatures w14:val="none"/>
        </w:rPr>
        <w:t>„Saldus TIKS centrs” vajadzībām”</w:t>
      </w:r>
      <w:r w:rsidRPr="00621159">
        <w:rPr>
          <w:rFonts w:ascii="Times New Roman" w:eastAsia="Times New Roman" w:hAnsi="Times New Roman" w:cs="Times New Roman"/>
          <w:kern w:val="0"/>
          <w:sz w:val="18"/>
          <w:szCs w:val="18"/>
          <w14:ligatures w14:val="none"/>
        </w:rPr>
        <w:t xml:space="preserve">, </w:t>
      </w:r>
    </w:p>
    <w:p w14:paraId="79BBE0FB" w14:textId="77777777" w:rsidR="00A1572F" w:rsidRPr="00621159" w:rsidRDefault="00A1572F" w:rsidP="00A1572F">
      <w:pPr>
        <w:widowControl w:val="0"/>
        <w:autoSpaceDN w:val="0"/>
        <w:spacing w:after="0" w:line="240" w:lineRule="auto"/>
        <w:ind w:left="57" w:right="57"/>
        <w:jc w:val="right"/>
        <w:rPr>
          <w:rFonts w:ascii="Times New Roman" w:eastAsia="Times New Roman" w:hAnsi="Times New Roman" w:cs="Times New Roman"/>
          <w:kern w:val="0"/>
          <w:sz w:val="18"/>
          <w:szCs w:val="18"/>
          <w14:ligatures w14:val="none"/>
        </w:rPr>
      </w:pPr>
      <w:r w:rsidRPr="00621159">
        <w:rPr>
          <w:rFonts w:ascii="Times New Roman" w:eastAsia="Times New Roman" w:hAnsi="Times New Roman" w:cs="Times New Roman"/>
          <w:kern w:val="0"/>
          <w:sz w:val="18"/>
          <w:szCs w:val="18"/>
          <w14:ligatures w14:val="none"/>
        </w:rPr>
        <w:t>ID Nr. STIKSC 2025/1 nolikumam</w:t>
      </w:r>
    </w:p>
    <w:p w14:paraId="37B2F67E" w14:textId="77777777" w:rsidR="00A1572F" w:rsidRPr="00621159" w:rsidRDefault="00A1572F" w:rsidP="00A1572F">
      <w:pPr>
        <w:autoSpaceDE w:val="0"/>
        <w:autoSpaceDN w:val="0"/>
        <w:adjustRightInd w:val="0"/>
        <w:spacing w:after="0" w:line="240" w:lineRule="auto"/>
        <w:rPr>
          <w:rFonts w:ascii="Times New Roman" w:eastAsia="Times New Roman" w:hAnsi="Times New Roman" w:cs="Times New Roman"/>
          <w:b/>
          <w:bCs/>
          <w:kern w:val="0"/>
          <w:sz w:val="24"/>
          <w:szCs w:val="24"/>
          <w:lang w:eastAsia="lv-LV"/>
          <w14:ligatures w14:val="none"/>
        </w:rPr>
      </w:pPr>
    </w:p>
    <w:p w14:paraId="67A71C9C" w14:textId="77777777" w:rsidR="00A1572F" w:rsidRPr="00621159" w:rsidRDefault="00A1572F" w:rsidP="00A1572F">
      <w:pPr>
        <w:autoSpaceDE w:val="0"/>
        <w:autoSpaceDN w:val="0"/>
        <w:adjustRightInd w:val="0"/>
        <w:spacing w:after="0" w:line="240" w:lineRule="auto"/>
        <w:jc w:val="center"/>
        <w:rPr>
          <w:rFonts w:ascii="Times New Roman" w:eastAsia="Times New Roman" w:hAnsi="Times New Roman" w:cs="Times New Roman"/>
          <w:b/>
          <w:bCs/>
          <w:kern w:val="0"/>
          <w:sz w:val="24"/>
          <w:szCs w:val="24"/>
          <w:lang w:eastAsia="lv-LV"/>
          <w14:ligatures w14:val="none"/>
        </w:rPr>
      </w:pPr>
      <w:r w:rsidRPr="00621159">
        <w:rPr>
          <w:rFonts w:ascii="Times New Roman" w:eastAsia="Times New Roman" w:hAnsi="Times New Roman" w:cs="Times New Roman"/>
          <w:b/>
          <w:bCs/>
          <w:kern w:val="0"/>
          <w:sz w:val="24"/>
          <w:szCs w:val="24"/>
          <w:lang w:eastAsia="lv-LV"/>
          <w14:ligatures w14:val="none"/>
        </w:rPr>
        <w:t>LĪGUMS</w:t>
      </w:r>
    </w:p>
    <w:p w14:paraId="1101688A" w14:textId="77777777" w:rsidR="00A1572F" w:rsidRPr="00621159" w:rsidRDefault="00A1572F" w:rsidP="00A1572F">
      <w:pPr>
        <w:autoSpaceDE w:val="0"/>
        <w:autoSpaceDN w:val="0"/>
        <w:adjustRightInd w:val="0"/>
        <w:spacing w:after="0" w:line="240" w:lineRule="auto"/>
        <w:jc w:val="center"/>
        <w:rPr>
          <w:rFonts w:ascii="Times New Roman" w:eastAsia="Times New Roman" w:hAnsi="Times New Roman" w:cs="Times New Roman"/>
          <w:b/>
          <w:bCs/>
          <w:kern w:val="0"/>
          <w:sz w:val="24"/>
          <w:szCs w:val="24"/>
          <w:lang w:eastAsia="lv-LV"/>
          <w14:ligatures w14:val="none"/>
        </w:rPr>
      </w:pPr>
      <w:r w:rsidRPr="00621159">
        <w:rPr>
          <w:rFonts w:ascii="Times New Roman" w:eastAsia="Times New Roman" w:hAnsi="Times New Roman" w:cs="Times New Roman"/>
          <w:b/>
          <w:bCs/>
          <w:kern w:val="0"/>
          <w:sz w:val="24"/>
          <w:szCs w:val="24"/>
          <w:lang w:eastAsia="lv-LV"/>
          <w14:ligatures w14:val="none"/>
        </w:rPr>
        <w:t>par elektroenerģijas piegādi</w:t>
      </w:r>
    </w:p>
    <w:p w14:paraId="7E141DC4" w14:textId="77777777" w:rsidR="00A1572F" w:rsidRPr="00621159" w:rsidRDefault="00A1572F" w:rsidP="00A1572F">
      <w:pPr>
        <w:autoSpaceDE w:val="0"/>
        <w:autoSpaceDN w:val="0"/>
        <w:adjustRightInd w:val="0"/>
        <w:spacing w:after="0" w:line="240" w:lineRule="auto"/>
        <w:jc w:val="center"/>
        <w:rPr>
          <w:rFonts w:ascii="Times New Roman" w:eastAsia="Times New Roman" w:hAnsi="Times New Roman" w:cs="Times New Roman"/>
          <w:b/>
          <w:bCs/>
          <w:kern w:val="0"/>
          <w:sz w:val="24"/>
          <w:szCs w:val="24"/>
          <w:lang w:eastAsia="lv-LV"/>
          <w14:ligatures w14:val="none"/>
        </w:rPr>
      </w:pPr>
    </w:p>
    <w:p w14:paraId="64C6EBC6" w14:textId="77777777" w:rsidR="00A1572F" w:rsidRPr="00621159" w:rsidRDefault="00A1572F" w:rsidP="00A1572F">
      <w:pPr>
        <w:widowControl w:val="0"/>
        <w:spacing w:after="0" w:line="276" w:lineRule="auto"/>
        <w:textAlignment w:val="baseline"/>
        <w:rPr>
          <w:rFonts w:ascii="Times New Roman" w:eastAsia="SimSun" w:hAnsi="Times New Roman" w:cs="Times New Roman"/>
          <w:kern w:val="1"/>
          <w14:ligatures w14:val="none"/>
        </w:rPr>
      </w:pPr>
      <w:r w:rsidRPr="00621159">
        <w:rPr>
          <w:rFonts w:ascii="Times New Roman" w:eastAsia="SimSun" w:hAnsi="Times New Roman" w:cs="Times New Roman"/>
          <w:kern w:val="1"/>
          <w14:ligatures w14:val="none"/>
        </w:rPr>
        <w:t>Dokumenta datums ir pēdējā pievienotā droša elektroniskā paraksta</w:t>
      </w:r>
    </w:p>
    <w:p w14:paraId="3E5009A2" w14:textId="77777777" w:rsidR="00A1572F" w:rsidRPr="00621159" w:rsidRDefault="00A1572F" w:rsidP="00A1572F">
      <w:pPr>
        <w:widowControl w:val="0"/>
        <w:spacing w:after="0" w:line="276" w:lineRule="auto"/>
        <w:textAlignment w:val="baseline"/>
        <w:rPr>
          <w:rFonts w:ascii="Times New Roman" w:eastAsia="SimSun" w:hAnsi="Times New Roman" w:cs="Times New Roman"/>
          <w:kern w:val="1"/>
          <w14:ligatures w14:val="none"/>
        </w:rPr>
      </w:pPr>
      <w:r w:rsidRPr="00621159">
        <w:rPr>
          <w:rFonts w:ascii="Times New Roman" w:eastAsia="SimSun" w:hAnsi="Times New Roman" w:cs="Times New Roman"/>
          <w:kern w:val="1"/>
          <w14:ligatures w14:val="none"/>
        </w:rPr>
        <w:t xml:space="preserve">un tā laika zīmoga pievienošanas datums </w:t>
      </w:r>
    </w:p>
    <w:p w14:paraId="1F8E6B9D" w14:textId="77777777" w:rsidR="00A1572F" w:rsidRPr="00621159" w:rsidRDefault="00A1572F" w:rsidP="00A1572F">
      <w:pPr>
        <w:autoSpaceDE w:val="0"/>
        <w:autoSpaceDN w:val="0"/>
        <w:adjustRightInd w:val="0"/>
        <w:spacing w:after="0" w:line="240" w:lineRule="auto"/>
        <w:rPr>
          <w:rFonts w:ascii="Times New Roman" w:eastAsia="Times New Roman" w:hAnsi="Times New Roman" w:cs="Times New Roman"/>
          <w:b/>
          <w:bCs/>
          <w:kern w:val="0"/>
          <w:sz w:val="24"/>
          <w:szCs w:val="24"/>
          <w:lang w:eastAsia="lv-LV"/>
          <w14:ligatures w14:val="none"/>
        </w:rPr>
      </w:pPr>
    </w:p>
    <w:p w14:paraId="35C31EC2" w14:textId="77777777" w:rsidR="00A1572F" w:rsidRPr="00621159" w:rsidRDefault="00A1572F" w:rsidP="00A1572F">
      <w:pPr>
        <w:autoSpaceDE w:val="0"/>
        <w:autoSpaceDN w:val="0"/>
        <w:adjustRightInd w:val="0"/>
        <w:spacing w:after="0" w:line="240" w:lineRule="auto"/>
        <w:rPr>
          <w:rFonts w:ascii="Times New Roman" w:eastAsia="Times New Roman" w:hAnsi="Times New Roman" w:cs="Times New Roman"/>
          <w:b/>
          <w:bCs/>
          <w:kern w:val="0"/>
          <w:sz w:val="24"/>
          <w:szCs w:val="24"/>
          <w:lang w:eastAsia="lv-LV"/>
          <w14:ligatures w14:val="none"/>
        </w:rPr>
      </w:pPr>
      <w:r w:rsidRPr="00621159">
        <w:rPr>
          <w:rFonts w:ascii="Times New Roman" w:eastAsia="Times New Roman" w:hAnsi="Times New Roman" w:cs="Times New Roman"/>
          <w:b/>
          <w:bCs/>
          <w:kern w:val="0"/>
          <w:sz w:val="24"/>
          <w:szCs w:val="24"/>
          <w:lang w:eastAsia="lv-LV"/>
          <w14:ligatures w14:val="none"/>
        </w:rPr>
        <w:t>Tirgotāja līguma Nr.</w:t>
      </w:r>
      <w:r w:rsidRPr="00621159">
        <w:rPr>
          <w:rFonts w:ascii="Times New Roman" w:eastAsia="Times New Roman" w:hAnsi="Times New Roman" w:cs="Times New Roman"/>
          <w:b/>
          <w:bCs/>
          <w:kern w:val="0"/>
          <w:sz w:val="24"/>
          <w:szCs w:val="24"/>
          <w:lang w:eastAsia="lv-LV"/>
          <w14:ligatures w14:val="none"/>
        </w:rPr>
        <w:tab/>
      </w:r>
      <w:r w:rsidRPr="00621159">
        <w:rPr>
          <w:rFonts w:ascii="Times New Roman" w:eastAsia="Times New Roman" w:hAnsi="Times New Roman" w:cs="Times New Roman"/>
          <w:b/>
          <w:color w:val="000000"/>
          <w:kern w:val="0"/>
          <w:sz w:val="24"/>
          <w:szCs w:val="24"/>
          <w14:ligatures w14:val="none"/>
        </w:rPr>
        <w:t>-------</w:t>
      </w:r>
      <w:r w:rsidRPr="00621159">
        <w:rPr>
          <w:rFonts w:ascii="Times New Roman" w:eastAsia="Times New Roman" w:hAnsi="Times New Roman" w:cs="Times New Roman"/>
          <w:b/>
          <w:bCs/>
          <w:kern w:val="0"/>
          <w:sz w:val="24"/>
          <w:szCs w:val="24"/>
          <w:lang w:eastAsia="lv-LV"/>
          <w14:ligatures w14:val="none"/>
        </w:rPr>
        <w:tab/>
      </w:r>
      <w:r w:rsidRPr="00621159">
        <w:rPr>
          <w:rFonts w:ascii="Times New Roman" w:eastAsia="Times New Roman" w:hAnsi="Times New Roman" w:cs="Times New Roman"/>
          <w:b/>
          <w:bCs/>
          <w:kern w:val="0"/>
          <w:sz w:val="24"/>
          <w:szCs w:val="24"/>
          <w:lang w:eastAsia="lv-LV"/>
          <w14:ligatures w14:val="none"/>
        </w:rPr>
        <w:tab/>
        <w:t xml:space="preserve">                       Lietotāja līguma Nr. -------------</w:t>
      </w:r>
    </w:p>
    <w:p w14:paraId="197FBF36" w14:textId="77777777" w:rsidR="00A1572F" w:rsidRPr="00621159" w:rsidRDefault="00A1572F" w:rsidP="00A1572F">
      <w:pPr>
        <w:autoSpaceDE w:val="0"/>
        <w:autoSpaceDN w:val="0"/>
        <w:adjustRightInd w:val="0"/>
        <w:spacing w:after="0" w:line="240" w:lineRule="auto"/>
        <w:rPr>
          <w:rFonts w:ascii="Times New Roman" w:eastAsia="Times New Roman" w:hAnsi="Times New Roman" w:cs="Times New Roman"/>
          <w:kern w:val="0"/>
          <w:sz w:val="24"/>
          <w:szCs w:val="24"/>
          <w:lang w:eastAsia="lv-LV"/>
          <w14:ligatures w14:val="none"/>
        </w:rPr>
      </w:pPr>
    </w:p>
    <w:p w14:paraId="54D74013" w14:textId="77777777" w:rsidR="00A1572F" w:rsidRPr="00621159" w:rsidRDefault="00A1572F" w:rsidP="00A1572F">
      <w:pPr>
        <w:autoSpaceDE w:val="0"/>
        <w:autoSpaceDN w:val="0"/>
        <w:adjustRightInd w:val="0"/>
        <w:spacing w:after="0" w:line="240" w:lineRule="auto"/>
        <w:jc w:val="both"/>
        <w:rPr>
          <w:rFonts w:ascii="Times New Roman" w:eastAsia="Times New Roman" w:hAnsi="Times New Roman" w:cs="Times New Roman"/>
          <w:kern w:val="0"/>
          <w:sz w:val="24"/>
          <w:szCs w:val="24"/>
          <w:lang w:eastAsia="lv-LV"/>
          <w14:ligatures w14:val="none"/>
        </w:rPr>
      </w:pPr>
    </w:p>
    <w:p w14:paraId="60C2015A" w14:textId="77777777" w:rsidR="00A1572F" w:rsidRPr="00621159" w:rsidRDefault="00A1572F" w:rsidP="00A1572F">
      <w:pPr>
        <w:autoSpaceDE w:val="0"/>
        <w:autoSpaceDN w:val="0"/>
        <w:adjustRightInd w:val="0"/>
        <w:spacing w:after="0" w:line="240" w:lineRule="auto"/>
        <w:jc w:val="both"/>
        <w:rPr>
          <w:rFonts w:ascii="Times New Roman" w:eastAsia="Times New Roman" w:hAnsi="Times New Roman" w:cs="Times New Roman"/>
          <w:kern w:val="0"/>
          <w:sz w:val="24"/>
          <w:szCs w:val="24"/>
          <w:lang w:eastAsia="lv-LV"/>
          <w14:ligatures w14:val="none"/>
        </w:rPr>
      </w:pPr>
      <w:r w:rsidRPr="00621159">
        <w:rPr>
          <w:rFonts w:ascii="Times New Roman" w:eastAsia="Times New Roman" w:hAnsi="Times New Roman" w:cs="Times New Roman"/>
          <w:bCs/>
          <w:kern w:val="0"/>
          <w:sz w:val="24"/>
          <w:szCs w:val="24"/>
          <w14:ligatures w14:val="none"/>
        </w:rPr>
        <w:t xml:space="preserve">Saldus novada pašvaldības aģentūra “Saldus Tūrisma informācijas, kultūras un sporta centrs,                 reģistrācijas nr. Nr.90002396732, </w:t>
      </w:r>
      <w:r w:rsidRPr="00621159">
        <w:rPr>
          <w:rFonts w:ascii="Times New Roman" w:eastAsia="Times New Roman" w:hAnsi="Times New Roman" w:cs="Times New Roman"/>
          <w:b/>
          <w:kern w:val="0"/>
          <w:sz w:val="24"/>
          <w:szCs w:val="24"/>
          <w14:ligatures w14:val="none"/>
        </w:rPr>
        <w:t>juridiskā adrese</w:t>
      </w:r>
      <w:r w:rsidRPr="00621159">
        <w:rPr>
          <w:rFonts w:ascii="Times New Roman" w:eastAsia="Times New Roman" w:hAnsi="Times New Roman" w:cs="Times New Roman"/>
          <w:bCs/>
          <w:kern w:val="0"/>
          <w:sz w:val="24"/>
          <w:szCs w:val="24"/>
          <w14:ligatures w14:val="none"/>
        </w:rPr>
        <w:t>: Striķu iela 3, Saldus, LV-3801</w:t>
      </w:r>
      <w:r w:rsidRPr="00621159">
        <w:rPr>
          <w:rFonts w:ascii="Times New Roman" w:eastAsia="Times New Roman" w:hAnsi="Times New Roman" w:cs="Times New Roman"/>
          <w:bCs/>
          <w:kern w:val="0"/>
          <w:sz w:val="24"/>
          <w:szCs w:val="24"/>
          <w:lang w:eastAsia="lv-LV"/>
          <w14:ligatures w14:val="none"/>
        </w:rPr>
        <w:t>,</w:t>
      </w:r>
      <w:r w:rsidRPr="00621159">
        <w:rPr>
          <w:rFonts w:ascii="Times New Roman" w:eastAsia="Times New Roman" w:hAnsi="Times New Roman" w:cs="Times New Roman"/>
          <w:kern w:val="0"/>
          <w:sz w:val="24"/>
          <w:szCs w:val="24"/>
          <w:lang w:eastAsia="lv-LV"/>
          <w14:ligatures w14:val="none"/>
        </w:rPr>
        <w:t xml:space="preserve"> (tālāk tekstā – LIETOTĀJS), Aģentūras direktore __________, kura rīkojas saskaņā ar nolikumu, no vienas puses un uzņēmuma nosaukums</w:t>
      </w:r>
      <w:r w:rsidRPr="00621159">
        <w:rPr>
          <w:rFonts w:ascii="Times New Roman" w:eastAsia="Times New Roman" w:hAnsi="Times New Roman" w:cs="Times New Roman"/>
          <w:b/>
          <w:bCs/>
          <w:kern w:val="0"/>
          <w:sz w:val="24"/>
          <w:szCs w:val="24"/>
          <w:lang w:eastAsia="lv-LV"/>
          <w14:ligatures w14:val="none"/>
        </w:rPr>
        <w:t xml:space="preserve">, reģistrācijas Nr. ------------, juridiskā adrese: ----------, </w:t>
      </w:r>
      <w:r w:rsidRPr="00621159">
        <w:rPr>
          <w:rFonts w:ascii="Times New Roman" w:eastAsia="Times New Roman" w:hAnsi="Times New Roman" w:cs="Times New Roman"/>
          <w:kern w:val="0"/>
          <w:sz w:val="24"/>
          <w:szCs w:val="24"/>
          <w:lang w:eastAsia="lv-LV"/>
          <w14:ligatures w14:val="none"/>
        </w:rPr>
        <w:t xml:space="preserve"> (tālāk tekstā – TIRGOTĀJS), kuru uz ----------- pamata pārstāv amats, vārds uzvārds, no otras puses (tālāk tekstā abi kopā – PUSES), pamatojoties uz iepirkuma „</w:t>
      </w:r>
      <w:r w:rsidRPr="00621159">
        <w:rPr>
          <w:rFonts w:ascii="Times New Roman" w:eastAsia="Times New Roman" w:hAnsi="Times New Roman" w:cs="Times New Roman"/>
          <w:b/>
          <w:bCs/>
          <w:kern w:val="0"/>
          <w:sz w:val="24"/>
          <w:szCs w:val="24"/>
          <w:lang w:eastAsia="lv-LV"/>
          <w14:ligatures w14:val="none"/>
        </w:rPr>
        <w:t xml:space="preserve">Elektroenerģijas piegāde </w:t>
      </w:r>
      <w:r w:rsidRPr="00621159">
        <w:rPr>
          <w:rFonts w:ascii="Times New Roman" w:eastAsia="Times New Roman" w:hAnsi="Times New Roman" w:cs="Times New Roman"/>
          <w:b/>
          <w:bCs/>
          <w:kern w:val="0"/>
          <w:sz w:val="24"/>
          <w:szCs w:val="24"/>
          <w14:ligatures w14:val="none"/>
        </w:rPr>
        <w:t xml:space="preserve">Saldus novada p/a </w:t>
      </w:r>
      <w:r w:rsidRPr="00621159">
        <w:rPr>
          <w:rFonts w:ascii="Times New Roman" w:eastAsia="Times New Roman" w:hAnsi="Times New Roman" w:cs="Times New Roman"/>
          <w:b/>
          <w:bCs/>
          <w:kern w:val="0"/>
          <w:sz w:val="24"/>
          <w:szCs w:val="24"/>
          <w:lang w:eastAsia="lv-LV"/>
          <w14:ligatures w14:val="none"/>
        </w:rPr>
        <w:t>„Saldus TIKS centrs” vajadzībām” ID. Nr. STIKSC 2025/1</w:t>
      </w:r>
      <w:r w:rsidRPr="00621159">
        <w:rPr>
          <w:rFonts w:ascii="Times New Roman" w:eastAsia="Times New Roman" w:hAnsi="Times New Roman" w:cs="Times New Roman"/>
          <w:kern w:val="0"/>
          <w:sz w:val="24"/>
          <w:szCs w:val="24"/>
          <w:lang w:eastAsia="lv-LV"/>
          <w14:ligatures w14:val="none"/>
        </w:rPr>
        <w:t xml:space="preserve">, turpmāk – Iepirkums, noslēdz šāda satura līgumu (tālāk tekstā – </w:t>
      </w:r>
      <w:smartTag w:uri="schemas-tilde-lv/tildestengine" w:element="veidnes">
        <w:smartTagPr>
          <w:attr w:name="id" w:val="-1"/>
          <w:attr w:name="baseform" w:val="līgums"/>
          <w:attr w:name="text" w:val="līgums"/>
        </w:smartTagPr>
        <w:r w:rsidRPr="00621159">
          <w:rPr>
            <w:rFonts w:ascii="Times New Roman" w:eastAsia="Times New Roman" w:hAnsi="Times New Roman" w:cs="Times New Roman"/>
            <w:kern w:val="0"/>
            <w:sz w:val="24"/>
            <w:szCs w:val="24"/>
            <w:lang w:eastAsia="lv-LV"/>
            <w14:ligatures w14:val="none"/>
          </w:rPr>
          <w:t>LĪGUMS</w:t>
        </w:r>
      </w:smartTag>
      <w:r w:rsidRPr="00621159">
        <w:rPr>
          <w:rFonts w:ascii="Times New Roman" w:eastAsia="Times New Roman" w:hAnsi="Times New Roman" w:cs="Times New Roman"/>
          <w:kern w:val="0"/>
          <w:sz w:val="24"/>
          <w:szCs w:val="24"/>
          <w:lang w:eastAsia="lv-LV"/>
          <w14:ligatures w14:val="none"/>
        </w:rPr>
        <w:t>).</w:t>
      </w:r>
    </w:p>
    <w:p w14:paraId="0DBABB7B" w14:textId="77777777" w:rsidR="00A1572F" w:rsidRPr="00621159" w:rsidRDefault="00A1572F" w:rsidP="00A1572F">
      <w:pPr>
        <w:autoSpaceDE w:val="0"/>
        <w:autoSpaceDN w:val="0"/>
        <w:adjustRightInd w:val="0"/>
        <w:spacing w:after="0" w:line="240" w:lineRule="auto"/>
        <w:ind w:firstLine="720"/>
        <w:jc w:val="both"/>
        <w:rPr>
          <w:rFonts w:ascii="Times New Roman" w:eastAsia="Times New Roman" w:hAnsi="Times New Roman" w:cs="Times New Roman"/>
          <w:kern w:val="0"/>
          <w:sz w:val="24"/>
          <w:szCs w:val="24"/>
          <w:lang w:eastAsia="lv-LV"/>
          <w14:ligatures w14:val="none"/>
        </w:rPr>
      </w:pPr>
    </w:p>
    <w:p w14:paraId="4FB712BB" w14:textId="77777777" w:rsidR="00A1572F" w:rsidRPr="00621159" w:rsidRDefault="00A1572F" w:rsidP="00A1572F">
      <w:pPr>
        <w:keepNext/>
        <w:numPr>
          <w:ilvl w:val="0"/>
          <w:numId w:val="1"/>
        </w:numPr>
        <w:spacing w:after="0" w:line="240" w:lineRule="auto"/>
        <w:jc w:val="center"/>
        <w:outlineLvl w:val="2"/>
        <w:rPr>
          <w:rFonts w:ascii="Times New Roman" w:eastAsia="Times New Roman" w:hAnsi="Times New Roman" w:cs="Times New Roman"/>
          <w:b/>
          <w:bCs/>
          <w:kern w:val="0"/>
          <w:sz w:val="24"/>
          <w:szCs w:val="24"/>
          <w14:ligatures w14:val="none"/>
        </w:rPr>
      </w:pPr>
      <w:bookmarkStart w:id="1" w:name="_Toc224099730"/>
      <w:bookmarkStart w:id="2" w:name="_Toc315682732"/>
      <w:bookmarkStart w:id="3" w:name="_Toc315682953"/>
      <w:bookmarkStart w:id="4" w:name="_Toc315683019"/>
      <w:bookmarkStart w:id="5" w:name="_Toc451345771"/>
      <w:r w:rsidRPr="00621159">
        <w:rPr>
          <w:rFonts w:ascii="Times New Roman" w:eastAsia="Times New Roman" w:hAnsi="Times New Roman" w:cs="Times New Roman"/>
          <w:b/>
          <w:bCs/>
          <w:kern w:val="0"/>
          <w:sz w:val="24"/>
          <w:szCs w:val="24"/>
          <w14:ligatures w14:val="none"/>
        </w:rPr>
        <w:t>LĪGUMA PRIEKŠMETS</w:t>
      </w:r>
      <w:bookmarkEnd w:id="1"/>
      <w:bookmarkEnd w:id="2"/>
      <w:bookmarkEnd w:id="3"/>
      <w:bookmarkEnd w:id="4"/>
      <w:bookmarkEnd w:id="5"/>
    </w:p>
    <w:p w14:paraId="3D5680DA" w14:textId="77777777"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1.1. Saskaņā ar Līguma noteikumiem TIRGOTĀJS pārdod, bet LIETOTĀJS pērk un apmaksā elektroenerģiju. Elektroenerģija tiek iegādāta LIETOTĀJA, t.i. Saldus novada p/a “Saldus TIKS centrs” vajadzībām, Līguma 1.pielikumā norādītajos objektos.</w:t>
      </w:r>
    </w:p>
    <w:p w14:paraId="3A99FAC5" w14:textId="77777777"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1.2. Plānotais aktīvās elektroenerģijas patēriņš Līguma darbības laikā ir: 58 000 </w:t>
      </w:r>
      <w:proofErr w:type="spellStart"/>
      <w:r w:rsidRPr="00621159">
        <w:rPr>
          <w:rFonts w:ascii="Times New Roman" w:eastAsia="Times New Roman" w:hAnsi="Times New Roman" w:cs="Times New Roman"/>
          <w:kern w:val="0"/>
          <w:sz w:val="24"/>
          <w:szCs w:val="24"/>
          <w14:ligatures w14:val="none"/>
        </w:rPr>
        <w:t>kWh</w:t>
      </w:r>
      <w:proofErr w:type="spellEnd"/>
      <w:r w:rsidRPr="00621159">
        <w:rPr>
          <w:rFonts w:ascii="Times New Roman" w:eastAsia="Times New Roman" w:hAnsi="Times New Roman" w:cs="Times New Roman"/>
          <w:kern w:val="0"/>
          <w:sz w:val="24"/>
          <w:szCs w:val="24"/>
          <w14:ligatures w14:val="none"/>
        </w:rPr>
        <w:t xml:space="preserve">. </w:t>
      </w:r>
    </w:p>
    <w:p w14:paraId="40362DA9" w14:textId="77777777"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1.3. Visa Līguma darbības laikā LIETOTĀJA faktiskais aktīvās elektroenerģijas patēriņš var atšķirties no Līguma 1.2.punktā minētā apjoma. </w:t>
      </w:r>
    </w:p>
    <w:p w14:paraId="79827AEB" w14:textId="77777777"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1.4. Elektroenerģiju patērējošie objekti norādīti Līguma 1.pielikumā.</w:t>
      </w:r>
    </w:p>
    <w:p w14:paraId="1DB27100" w14:textId="77777777"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1.5. Līguma darbības laikā LIETOTĀJA objekti var mainīties.</w:t>
      </w:r>
    </w:p>
    <w:p w14:paraId="61A5C891" w14:textId="77777777" w:rsidR="00A1572F" w:rsidRPr="00621159" w:rsidRDefault="00A1572F" w:rsidP="00A1572F">
      <w:pPr>
        <w:spacing w:after="0" w:line="240" w:lineRule="auto"/>
        <w:rPr>
          <w:rFonts w:ascii="Times New Roman" w:eastAsia="Times New Roman" w:hAnsi="Times New Roman" w:cs="Times New Roman"/>
          <w:kern w:val="0"/>
          <w:sz w:val="24"/>
          <w:szCs w:val="24"/>
          <w14:ligatures w14:val="none"/>
        </w:rPr>
      </w:pPr>
    </w:p>
    <w:p w14:paraId="300C4C07" w14:textId="77777777" w:rsidR="00A1572F" w:rsidRPr="00621159" w:rsidRDefault="00A1572F" w:rsidP="00A1572F">
      <w:pPr>
        <w:numPr>
          <w:ilvl w:val="0"/>
          <w:numId w:val="2"/>
        </w:numPr>
        <w:spacing w:after="0" w:line="240" w:lineRule="auto"/>
        <w:jc w:val="center"/>
        <w:rPr>
          <w:rFonts w:ascii="Times New Roman" w:eastAsia="Times New Roman" w:hAnsi="Times New Roman" w:cs="Times New Roman"/>
          <w:b/>
          <w:bCs/>
          <w:kern w:val="0"/>
          <w:sz w:val="24"/>
          <w:szCs w:val="24"/>
          <w14:ligatures w14:val="none"/>
        </w:rPr>
      </w:pPr>
      <w:r w:rsidRPr="00621159">
        <w:rPr>
          <w:rFonts w:ascii="Times New Roman" w:eastAsia="Times New Roman" w:hAnsi="Times New Roman" w:cs="Times New Roman"/>
          <w:b/>
          <w:bCs/>
          <w:kern w:val="0"/>
          <w:sz w:val="24"/>
          <w:szCs w:val="24"/>
          <w14:ligatures w14:val="none"/>
        </w:rPr>
        <w:t>LĪGUMCENA</w:t>
      </w:r>
    </w:p>
    <w:p w14:paraId="62CD6ADA" w14:textId="77777777" w:rsidR="00A1572F" w:rsidRPr="00621159" w:rsidRDefault="00A1572F" w:rsidP="00A1572F">
      <w:pPr>
        <w:spacing w:after="0" w:line="240" w:lineRule="auto"/>
        <w:jc w:val="both"/>
        <w:rPr>
          <w:rFonts w:ascii="Times New Roman" w:eastAsia="Times New Roman" w:hAnsi="Times New Roman" w:cs="Times New Roman"/>
          <w:b/>
          <w:kern w:val="0"/>
          <w:sz w:val="24"/>
          <w:szCs w:val="24"/>
          <w14:ligatures w14:val="none"/>
        </w:rPr>
      </w:pPr>
      <w:r w:rsidRPr="00621159">
        <w:rPr>
          <w:rFonts w:ascii="Times New Roman" w:eastAsia="Times New Roman" w:hAnsi="Times New Roman" w:cs="Times New Roman"/>
          <w:kern w:val="0"/>
          <w:sz w:val="24"/>
          <w:szCs w:val="24"/>
          <w14:ligatures w14:val="none"/>
        </w:rPr>
        <w:t xml:space="preserve">2.1. TIRGOTĀJS pārdod LIETOTĀJAM elektroenerģiju laika posmā no </w:t>
      </w:r>
      <w:r w:rsidRPr="00621159">
        <w:rPr>
          <w:rFonts w:ascii="Times New Roman" w:eastAsia="Times New Roman" w:hAnsi="Times New Roman" w:cs="Times New Roman"/>
          <w:b/>
          <w:kern w:val="0"/>
          <w:sz w:val="24"/>
          <w:szCs w:val="24"/>
          <w14:ligatures w14:val="none"/>
        </w:rPr>
        <w:t xml:space="preserve">2025. gada __. aprīļa līdz 2026. gada __. martam. </w:t>
      </w:r>
    </w:p>
    <w:p w14:paraId="7D8923E1" w14:textId="77777777" w:rsidR="00A1572F" w:rsidRPr="00621159" w:rsidRDefault="00A1572F" w:rsidP="00A1572F">
      <w:pPr>
        <w:spacing w:after="0" w:line="240" w:lineRule="auto"/>
        <w:jc w:val="both"/>
        <w:rPr>
          <w:rFonts w:ascii="Times New Roman" w:eastAsia="Times New Roman" w:hAnsi="Times New Roman" w:cs="Times New Roman"/>
          <w:bCs/>
          <w:kern w:val="0"/>
          <w:sz w:val="24"/>
          <w:szCs w:val="24"/>
          <w14:ligatures w14:val="none"/>
        </w:rPr>
      </w:pPr>
      <w:r w:rsidRPr="00621159">
        <w:rPr>
          <w:rFonts w:ascii="Times New Roman" w:eastAsia="Times New Roman" w:hAnsi="Times New Roman" w:cs="Times New Roman"/>
          <w:bCs/>
          <w:kern w:val="0"/>
          <w:sz w:val="24"/>
          <w:szCs w:val="24"/>
          <w14:ligatures w14:val="none"/>
        </w:rPr>
        <w:t>2.2. Vienības cena ir Līguma pielikumā Nr.2 – Finanšu piedāvājumā noteiktā cena.</w:t>
      </w:r>
    </w:p>
    <w:p w14:paraId="11326427" w14:textId="77777777" w:rsidR="00A1572F" w:rsidRPr="00621159" w:rsidRDefault="00A1572F" w:rsidP="00A1572F">
      <w:pPr>
        <w:spacing w:after="0" w:line="240" w:lineRule="auto"/>
        <w:jc w:val="both"/>
        <w:rPr>
          <w:rFonts w:ascii="Times New Roman" w:eastAsia="Times New Roman" w:hAnsi="Times New Roman" w:cs="Times New Roman"/>
          <w:b/>
          <w:color w:val="000000"/>
          <w:kern w:val="0"/>
          <w:sz w:val="24"/>
          <w:szCs w:val="24"/>
          <w:lang w:eastAsia="lv-LV"/>
          <w14:ligatures w14:val="none"/>
        </w:rPr>
      </w:pPr>
      <w:r w:rsidRPr="00621159">
        <w:rPr>
          <w:rFonts w:ascii="Times New Roman" w:eastAsia="Times New Roman" w:hAnsi="Times New Roman" w:cs="Times New Roman"/>
          <w:bCs/>
          <w:kern w:val="0"/>
          <w:sz w:val="24"/>
          <w:szCs w:val="24"/>
          <w14:ligatures w14:val="none"/>
        </w:rPr>
        <w:t xml:space="preserve">2.3. Kopējā orientējošā līguma summa ir </w:t>
      </w:r>
      <w:r w:rsidRPr="00621159">
        <w:rPr>
          <w:rFonts w:ascii="Times New Roman" w:eastAsia="Times New Roman" w:hAnsi="Times New Roman" w:cs="Times New Roman"/>
          <w:b/>
          <w:kern w:val="0"/>
          <w:sz w:val="24"/>
          <w:szCs w:val="24"/>
          <w14:ligatures w14:val="none"/>
        </w:rPr>
        <w:t xml:space="preserve">0000,00 </w:t>
      </w:r>
      <w:proofErr w:type="spellStart"/>
      <w:r w:rsidRPr="00621159">
        <w:rPr>
          <w:rFonts w:ascii="Times New Roman" w:eastAsia="Times New Roman" w:hAnsi="Times New Roman" w:cs="Times New Roman"/>
          <w:b/>
          <w:i/>
          <w:iCs/>
          <w:kern w:val="0"/>
          <w:sz w:val="24"/>
          <w:szCs w:val="24"/>
          <w14:ligatures w14:val="none"/>
        </w:rPr>
        <w:t>euro</w:t>
      </w:r>
      <w:proofErr w:type="spellEnd"/>
      <w:r w:rsidRPr="00621159">
        <w:rPr>
          <w:rFonts w:ascii="Times New Roman" w:eastAsia="Times New Roman" w:hAnsi="Times New Roman" w:cs="Times New Roman"/>
          <w:b/>
          <w:i/>
          <w:iCs/>
          <w:kern w:val="0"/>
          <w:sz w:val="24"/>
          <w:szCs w:val="24"/>
          <w14:ligatures w14:val="none"/>
        </w:rPr>
        <w:t xml:space="preserve"> </w:t>
      </w:r>
      <w:r w:rsidRPr="00621159">
        <w:rPr>
          <w:rFonts w:ascii="Times New Roman" w:eastAsia="Times New Roman" w:hAnsi="Times New Roman" w:cs="Times New Roman"/>
          <w:b/>
          <w:kern w:val="0"/>
          <w:sz w:val="24"/>
          <w:szCs w:val="24"/>
          <w14:ligatures w14:val="none"/>
        </w:rPr>
        <w:t xml:space="preserve">(--------- </w:t>
      </w:r>
      <w:proofErr w:type="spellStart"/>
      <w:r w:rsidRPr="00621159">
        <w:rPr>
          <w:rFonts w:ascii="Times New Roman" w:eastAsia="Times New Roman" w:hAnsi="Times New Roman" w:cs="Times New Roman"/>
          <w:b/>
          <w:i/>
          <w:iCs/>
          <w:kern w:val="0"/>
          <w:sz w:val="24"/>
          <w:szCs w:val="24"/>
          <w14:ligatures w14:val="none"/>
        </w:rPr>
        <w:t>euro</w:t>
      </w:r>
      <w:proofErr w:type="spellEnd"/>
      <w:r w:rsidRPr="00621159">
        <w:rPr>
          <w:rFonts w:ascii="Times New Roman" w:eastAsia="Times New Roman" w:hAnsi="Times New Roman" w:cs="Times New Roman"/>
          <w:b/>
          <w:i/>
          <w:iCs/>
          <w:kern w:val="0"/>
          <w:sz w:val="24"/>
          <w:szCs w:val="24"/>
          <w14:ligatures w14:val="none"/>
        </w:rPr>
        <w:t xml:space="preserve"> </w:t>
      </w:r>
      <w:r w:rsidRPr="00621159">
        <w:rPr>
          <w:rFonts w:ascii="Times New Roman" w:eastAsia="Times New Roman" w:hAnsi="Times New Roman" w:cs="Times New Roman"/>
          <w:b/>
          <w:kern w:val="0"/>
          <w:sz w:val="24"/>
          <w:szCs w:val="24"/>
          <w14:ligatures w14:val="none"/>
        </w:rPr>
        <w:t>un ------- centi) bez PVN</w:t>
      </w:r>
      <w:r w:rsidRPr="00621159">
        <w:rPr>
          <w:kern w:val="0"/>
          <w14:ligatures w14:val="none"/>
        </w:rPr>
        <w:t xml:space="preserve"> </w:t>
      </w:r>
      <w:r w:rsidRPr="00621159">
        <w:rPr>
          <w:rFonts w:ascii="Times New Roman" w:hAnsi="Times New Roman" w:cs="Times New Roman"/>
          <w:kern w:val="0"/>
          <w:sz w:val="24"/>
          <w:szCs w:val="24"/>
          <w14:ligatures w14:val="none"/>
        </w:rPr>
        <w:t>saskaņā ar aprēķināto patēriņu, kas reizināts ar Finanšu piedāvājuma cenu.</w:t>
      </w:r>
      <w:r w:rsidRPr="00621159">
        <w:rPr>
          <w:rFonts w:ascii="Times New Roman" w:eastAsia="Times New Roman" w:hAnsi="Times New Roman" w:cs="Times New Roman"/>
          <w:b/>
          <w:kern w:val="0"/>
          <w:sz w:val="24"/>
          <w:szCs w:val="24"/>
          <w14:ligatures w14:val="none"/>
        </w:rPr>
        <w:t>.</w:t>
      </w:r>
    </w:p>
    <w:p w14:paraId="5538F7EB" w14:textId="77777777" w:rsidR="00A1572F" w:rsidRPr="00621159" w:rsidRDefault="00A1572F" w:rsidP="00A1572F">
      <w:pPr>
        <w:spacing w:after="0" w:line="240" w:lineRule="auto"/>
        <w:jc w:val="both"/>
        <w:rPr>
          <w:rFonts w:ascii="Times New Roman" w:eastAsia="Times New Roman" w:hAnsi="Times New Roman" w:cs="Times New Roman"/>
          <w:bCs/>
          <w:kern w:val="0"/>
          <w:sz w:val="24"/>
          <w:szCs w:val="24"/>
          <w14:ligatures w14:val="none"/>
        </w:rPr>
      </w:pPr>
      <w:r w:rsidRPr="00621159">
        <w:rPr>
          <w:rFonts w:ascii="Times New Roman" w:eastAsia="Times New Roman" w:hAnsi="Times New Roman" w:cs="Times New Roman"/>
          <w:bCs/>
          <w:kern w:val="0"/>
          <w:sz w:val="24"/>
          <w:szCs w:val="24"/>
          <w14:ligatures w14:val="none"/>
        </w:rPr>
        <w:t>2.4. Elektroenerģijas vienības cenā ietvertas TIRGOTĀJA izmaksas par balansēšanas pakalpojumu.</w:t>
      </w:r>
      <w:r w:rsidRPr="00621159">
        <w:rPr>
          <w:kern w:val="0"/>
          <w14:ligatures w14:val="none"/>
        </w:rPr>
        <w:t xml:space="preserve"> </w:t>
      </w:r>
      <w:r w:rsidRPr="00621159">
        <w:rPr>
          <w:rFonts w:ascii="Times New Roman" w:hAnsi="Times New Roman" w:cs="Times New Roman"/>
          <w:kern w:val="0"/>
          <w:sz w:val="24"/>
          <w:szCs w:val="24"/>
          <w14:ligatures w14:val="none"/>
        </w:rPr>
        <w:t>Elektroenerģijas cenā ir ietvertas visas ar līguma priekšmetu saistītās izmaksas, atlaides un piemaksas, kā arī visi nodokļi (izņemot pievienotās vērtības nodokli) un nodevas, ja tādas ir paredzētas, kā arī visi iespējamie riski, kas saistīti ar tirgus cenu svārstībām plānotajā Līguma izpildes laikā.</w:t>
      </w:r>
    </w:p>
    <w:p w14:paraId="058BE4B7" w14:textId="77777777"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2.5. Elektroenerģijas vienības cenā nav ietvertas obligātā iepirkuma komponentes un sistēmas pakalpojumu tarifi, ko LIETOTĀJS apmaksā papildus saskaņā ar normatīvajiem aktiem, sistēmas pakalpojumu līguma un Līguma noteikumiem. </w:t>
      </w:r>
    </w:p>
    <w:p w14:paraId="62D1FAFF" w14:textId="77777777"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2.6. Mainoties LIETOTĀJA objektiem vai elektroenerģija patēriņam, TIRGOTĀJS piemēro vienības cenu atbilstoši Līguma 2.2. punktā noteiktajam.</w:t>
      </w:r>
    </w:p>
    <w:p w14:paraId="2C970385" w14:textId="77777777" w:rsidR="00A1572F" w:rsidRPr="00621159" w:rsidRDefault="00A1572F" w:rsidP="00A1572F">
      <w:pPr>
        <w:spacing w:after="0" w:line="240" w:lineRule="auto"/>
        <w:ind w:left="600"/>
        <w:jc w:val="center"/>
        <w:rPr>
          <w:rFonts w:ascii="Times New Roman" w:eastAsia="Times New Roman" w:hAnsi="Times New Roman" w:cs="Times New Roman"/>
          <w:b/>
          <w:bCs/>
          <w:kern w:val="0"/>
          <w:sz w:val="24"/>
          <w:szCs w:val="24"/>
          <w14:ligatures w14:val="none"/>
        </w:rPr>
      </w:pPr>
    </w:p>
    <w:p w14:paraId="386EDAF6" w14:textId="77777777" w:rsidR="00A1572F" w:rsidRPr="00621159" w:rsidRDefault="00A1572F" w:rsidP="00A1572F">
      <w:pPr>
        <w:numPr>
          <w:ilvl w:val="0"/>
          <w:numId w:val="3"/>
        </w:numPr>
        <w:spacing w:after="0" w:line="240" w:lineRule="auto"/>
        <w:jc w:val="center"/>
        <w:rPr>
          <w:rFonts w:ascii="Times New Roman" w:eastAsia="Times New Roman" w:hAnsi="Times New Roman" w:cs="Times New Roman"/>
          <w:b/>
          <w:bCs/>
          <w:kern w:val="0"/>
          <w:sz w:val="24"/>
          <w:szCs w:val="24"/>
          <w14:ligatures w14:val="none"/>
        </w:rPr>
      </w:pPr>
      <w:r w:rsidRPr="00621159">
        <w:rPr>
          <w:rFonts w:ascii="Times New Roman" w:eastAsia="Times New Roman" w:hAnsi="Times New Roman" w:cs="Times New Roman"/>
          <w:b/>
          <w:bCs/>
          <w:kern w:val="0"/>
          <w:sz w:val="24"/>
          <w:szCs w:val="24"/>
          <w14:ligatures w14:val="none"/>
        </w:rPr>
        <w:t>PUŠU PIENĀKUMI UN TIESĪBAS</w:t>
      </w:r>
    </w:p>
    <w:p w14:paraId="0FD2DA73" w14:textId="77777777" w:rsidR="00A1572F" w:rsidRPr="00621159" w:rsidRDefault="00A1572F" w:rsidP="00A1572F">
      <w:pPr>
        <w:numPr>
          <w:ilvl w:val="1"/>
          <w:numId w:val="3"/>
        </w:num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 TIRGOTĀJS apņemas:</w:t>
      </w:r>
    </w:p>
    <w:p w14:paraId="27132168" w14:textId="77777777"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3.1.1. nodrošināt elektroenerģijas pārdošanu LIETOTĀJAM par Līguma 2.2. punktā noteikto vienības cenu Līguma 1.pielikumā norādītajos objektos un apmēros;</w:t>
      </w:r>
    </w:p>
    <w:p w14:paraId="23F54C07" w14:textId="77777777"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lastRenderedPageBreak/>
        <w:t xml:space="preserve">3.1.2. norēķināties ar sistēmas operatoru par obligātā iepirkuma komponentēm, sistēmas pakalpojumiem un </w:t>
      </w:r>
      <w:proofErr w:type="spellStart"/>
      <w:r w:rsidRPr="00621159">
        <w:rPr>
          <w:rFonts w:ascii="Times New Roman" w:eastAsia="Times New Roman" w:hAnsi="Times New Roman" w:cs="Times New Roman"/>
          <w:kern w:val="0"/>
          <w:sz w:val="24"/>
          <w:szCs w:val="24"/>
          <w14:ligatures w14:val="none"/>
        </w:rPr>
        <w:t>palīgpakalpojumiem</w:t>
      </w:r>
      <w:proofErr w:type="spellEnd"/>
      <w:r w:rsidRPr="00621159">
        <w:rPr>
          <w:rFonts w:ascii="Times New Roman" w:eastAsia="Times New Roman" w:hAnsi="Times New Roman" w:cs="Times New Roman"/>
          <w:kern w:val="0"/>
          <w:sz w:val="24"/>
          <w:szCs w:val="24"/>
          <w14:ligatures w14:val="none"/>
        </w:rPr>
        <w:t xml:space="preserve"> saskaņā ar Līguma noteikumiem;</w:t>
      </w:r>
    </w:p>
    <w:p w14:paraId="147279B1" w14:textId="77777777"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3.1.3. līdz kārtējā mēneša 8. (astotajam) datumam izrakstīt un nosūtīt LIETOTĀJAM rēķinu e-adresē</w:t>
      </w:r>
      <w:r w:rsidRPr="00621159">
        <w:rPr>
          <w:rFonts w:ascii="Times New Roman" w:hAnsi="Times New Roman"/>
          <w:sz w:val="23"/>
          <w:szCs w:val="23"/>
        </w:rPr>
        <w:t xml:space="preserve">_DEFAULT@90002396732 </w:t>
      </w:r>
      <w:r w:rsidRPr="00621159">
        <w:rPr>
          <w:rFonts w:ascii="Times New Roman" w:eastAsia="Times New Roman" w:hAnsi="Times New Roman" w:cs="Times New Roman"/>
          <w:kern w:val="0"/>
          <w:sz w:val="24"/>
          <w:szCs w:val="24"/>
          <w14:ligatures w14:val="none"/>
        </w:rPr>
        <w:t xml:space="preserve">vai e-pastā: </w:t>
      </w:r>
      <w:hyperlink r:id="rId5" w:history="1">
        <w:r w:rsidRPr="00621159">
          <w:rPr>
            <w:rFonts w:ascii="Times New Roman" w:eastAsia="Times New Roman" w:hAnsi="Times New Roman" w:cs="Times New Roman"/>
            <w:color w:val="0563C1" w:themeColor="hyperlink"/>
            <w:kern w:val="0"/>
            <w:sz w:val="24"/>
            <w:szCs w:val="24"/>
            <w:u w:val="single"/>
            <w14:ligatures w14:val="none"/>
          </w:rPr>
          <w:t>tiksc@saldus.lv</w:t>
        </w:r>
      </w:hyperlink>
      <w:r w:rsidRPr="00621159">
        <w:rPr>
          <w:rFonts w:ascii="Times New Roman" w:eastAsia="Times New Roman" w:hAnsi="Times New Roman" w:cs="Times New Roman"/>
          <w:color w:val="0563C1" w:themeColor="hyperlink"/>
          <w:kern w:val="0"/>
          <w:sz w:val="24"/>
          <w:szCs w:val="24"/>
          <w:u w:val="single"/>
          <w14:ligatures w14:val="none"/>
        </w:rPr>
        <w:t xml:space="preserve"> </w:t>
      </w:r>
      <w:r w:rsidRPr="00621159">
        <w:rPr>
          <w:rFonts w:ascii="Times New Roman" w:eastAsia="Times New Roman" w:hAnsi="Times New Roman" w:cs="Times New Roman"/>
          <w:kern w:val="0"/>
          <w:sz w:val="24"/>
          <w:szCs w:val="24"/>
          <w14:ligatures w14:val="none"/>
        </w:rPr>
        <w:t xml:space="preserve">par tā saņemto elektroenerģiju un sistēmas operatora obligātā iepirkuma komponenšu, sistēmas pakalpojuma izmaksām par </w:t>
      </w:r>
      <w:r w:rsidRPr="00A1572F">
        <w:rPr>
          <w:rFonts w:ascii="Times New Roman" w:eastAsia="Times New Roman" w:hAnsi="Times New Roman" w:cs="Times New Roman"/>
          <w:kern w:val="0"/>
          <w:sz w:val="24"/>
          <w:szCs w:val="24"/>
          <w14:ligatures w14:val="none"/>
        </w:rPr>
        <w:t>katru 1.pielikumā norādīto pircēju atsevišķi;</w:t>
      </w:r>
      <w:r w:rsidRPr="00621159">
        <w:rPr>
          <w:rFonts w:ascii="Times New Roman" w:eastAsia="Times New Roman" w:hAnsi="Times New Roman" w:cs="Times New Roman"/>
          <w:kern w:val="0"/>
          <w:sz w:val="24"/>
          <w:szCs w:val="24"/>
          <w14:ligatures w14:val="none"/>
        </w:rPr>
        <w:t xml:space="preserve"> </w:t>
      </w:r>
    </w:p>
    <w:p w14:paraId="06B34A47" w14:textId="77777777"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3.1.4. 10 (desmit) kalendāro dienu laikā rakstveidā informēt LIETOTĀJU par sava uzņēmuma juridiskā statusa, nosaukuma, adreses u.c. rekvizītu maiņu.</w:t>
      </w:r>
    </w:p>
    <w:p w14:paraId="27354A81" w14:textId="77777777"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3.1.5. 10 (desmit) kalendāro dienu laikā rakstveidā atbildēt uz LIETOTĀJA iesniegtajām sūdzībām vai pretenzijām.</w:t>
      </w:r>
    </w:p>
    <w:p w14:paraId="4277FFFE" w14:textId="77777777"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3.1.6. 5 (piecu) kalendāro dienu laikā rakstveidā apliecināt, ka ir saņemta LIETOTĀJA nosūtītā informācija par izmaiņām Līguma 1. pielikumā </w:t>
      </w:r>
      <w:r w:rsidRPr="00621159">
        <w:rPr>
          <w:rFonts w:ascii="Times New Roman" w:eastAsia="Times New Roman" w:hAnsi="Times New Roman" w:cs="Times New Roman"/>
          <w:i/>
          <w:iCs/>
          <w:kern w:val="0"/>
          <w:sz w:val="24"/>
          <w:szCs w:val="24"/>
          <w14:ligatures w14:val="none"/>
        </w:rPr>
        <w:t>“Tehniskā specifikācija”</w:t>
      </w:r>
      <w:r w:rsidRPr="00621159">
        <w:rPr>
          <w:rFonts w:ascii="Times New Roman" w:eastAsia="Times New Roman" w:hAnsi="Times New Roman" w:cs="Times New Roman"/>
          <w:kern w:val="0"/>
          <w:sz w:val="24"/>
          <w:szCs w:val="24"/>
          <w14:ligatures w14:val="none"/>
        </w:rPr>
        <w:t xml:space="preserve"> norādītajās objektu adresēs;</w:t>
      </w:r>
    </w:p>
    <w:p w14:paraId="10A497E8" w14:textId="77777777"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3.1.7. sniegt LIETOTĀJAM normatīvajos aktos noteikto informāciju, kas saistīta ar elektroenerģijas pārdošanu;</w:t>
      </w:r>
    </w:p>
    <w:p w14:paraId="15645096" w14:textId="77777777"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3.1.8. ievērot tehniskās specifikācijas (1. pielikums) prasības;</w:t>
      </w:r>
    </w:p>
    <w:p w14:paraId="447451E6" w14:textId="77777777"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3.1.9. normatīvajos aktos noteiktajā kārtībā nodrošināt balansēšanas pakalpojumus.</w:t>
      </w:r>
    </w:p>
    <w:p w14:paraId="3D76C25E" w14:textId="77777777" w:rsidR="00A1572F" w:rsidRPr="00621159" w:rsidRDefault="00A1572F" w:rsidP="00A1572F">
      <w:pPr>
        <w:numPr>
          <w:ilvl w:val="1"/>
          <w:numId w:val="3"/>
        </w:numPr>
        <w:spacing w:after="0" w:line="240" w:lineRule="auto"/>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 LIETOTĀJA pienākumi:</w:t>
      </w:r>
    </w:p>
    <w:p w14:paraId="100B5383" w14:textId="77777777"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3.2.1. pilnā apjomā apmaksāt TIRGOTĀJA elektroniski sagatavotos un e-adresē </w:t>
      </w:r>
      <w:r w:rsidRPr="00621159">
        <w:rPr>
          <w:rFonts w:ascii="Times New Roman" w:hAnsi="Times New Roman"/>
          <w:sz w:val="23"/>
          <w:szCs w:val="23"/>
        </w:rPr>
        <w:t xml:space="preserve">_DEFAULT@90002396732 </w:t>
      </w:r>
      <w:r w:rsidRPr="00621159">
        <w:rPr>
          <w:rFonts w:ascii="Times New Roman" w:eastAsia="Times New Roman" w:hAnsi="Times New Roman" w:cs="Times New Roman"/>
          <w:kern w:val="0"/>
          <w:sz w:val="24"/>
          <w:szCs w:val="24"/>
          <w14:ligatures w14:val="none"/>
        </w:rPr>
        <w:t xml:space="preserve">vai e-pasta adresē: </w:t>
      </w:r>
      <w:hyperlink r:id="rId6" w:history="1">
        <w:r w:rsidRPr="00621159">
          <w:rPr>
            <w:rFonts w:ascii="Times New Roman" w:eastAsia="Times New Roman" w:hAnsi="Times New Roman" w:cs="Times New Roman"/>
            <w:color w:val="0563C1" w:themeColor="hyperlink"/>
            <w:kern w:val="0"/>
            <w:sz w:val="24"/>
            <w:szCs w:val="24"/>
            <w:u w:val="single"/>
            <w14:ligatures w14:val="none"/>
          </w:rPr>
          <w:t>tiksc@saldus.lv</w:t>
        </w:r>
      </w:hyperlink>
      <w:r w:rsidRPr="00621159">
        <w:rPr>
          <w:rFonts w:ascii="Times New Roman" w:eastAsia="Times New Roman" w:hAnsi="Times New Roman" w:cs="Times New Roman"/>
          <w:kern w:val="0"/>
          <w:sz w:val="24"/>
          <w:szCs w:val="24"/>
          <w14:ligatures w14:val="none"/>
        </w:rPr>
        <w:t xml:space="preserve"> saņemtos elektroniskos rēķinus .</w:t>
      </w:r>
      <w:proofErr w:type="spellStart"/>
      <w:r w:rsidRPr="00621159">
        <w:rPr>
          <w:rFonts w:ascii="Times New Roman" w:eastAsia="Times New Roman" w:hAnsi="Times New Roman" w:cs="Times New Roman"/>
          <w:kern w:val="0"/>
          <w:sz w:val="24"/>
          <w:szCs w:val="24"/>
          <w14:ligatures w14:val="none"/>
        </w:rPr>
        <w:t>xml</w:t>
      </w:r>
      <w:proofErr w:type="spellEnd"/>
      <w:r w:rsidRPr="00621159">
        <w:rPr>
          <w:rFonts w:ascii="Times New Roman" w:eastAsia="Times New Roman" w:hAnsi="Times New Roman" w:cs="Times New Roman"/>
          <w:kern w:val="0"/>
          <w:sz w:val="24"/>
          <w:szCs w:val="24"/>
          <w14:ligatures w14:val="none"/>
        </w:rPr>
        <w:t xml:space="preserve"> un .</w:t>
      </w:r>
      <w:proofErr w:type="spellStart"/>
      <w:r w:rsidRPr="00621159">
        <w:rPr>
          <w:rFonts w:ascii="Times New Roman" w:eastAsia="Times New Roman" w:hAnsi="Times New Roman" w:cs="Times New Roman"/>
          <w:kern w:val="0"/>
          <w:sz w:val="24"/>
          <w:szCs w:val="24"/>
          <w14:ligatures w14:val="none"/>
        </w:rPr>
        <w:t>pdf</w:t>
      </w:r>
      <w:proofErr w:type="spellEnd"/>
      <w:r w:rsidRPr="00621159">
        <w:rPr>
          <w:rFonts w:ascii="Times New Roman" w:eastAsia="Times New Roman" w:hAnsi="Times New Roman" w:cs="Times New Roman"/>
          <w:kern w:val="0"/>
          <w:sz w:val="24"/>
          <w:szCs w:val="24"/>
          <w14:ligatures w14:val="none"/>
        </w:rPr>
        <w:t xml:space="preserve"> datnes formātā 30 (trīsdesmit) kalendāro dienu laikā pēc tā saņemšanas dienas. Rēķina apmaksas datums ir pilnas rēķinā norādītās maksājuma summas ieskaitīšanas diena TIRGOTĀJA bankas norēķinu kontā. Ja termiņa pēdējā diena ir brīvdiena, tad pēdējā samaksas diena ir nākamā darba diena;</w:t>
      </w:r>
    </w:p>
    <w:p w14:paraId="1D8F8762" w14:textId="77777777"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3.2.3. 10 (desmit) kalendāro dienu laikā rakstveidā informēt TIRGOTĀJU par sava juridiskā statusa, nosaukuma, adreses, e-pasta adreses u.c. rekvizītu maiņu, kā arī 21 dienu pirms attiecīgā kalendārā mēneša beigām rakstveidā informēt TIRGOTĀJU par izmaiņām Līguma 1.pielikumā norādītajās adresēs.</w:t>
      </w:r>
    </w:p>
    <w:p w14:paraId="26497652" w14:textId="77777777" w:rsidR="00A1572F" w:rsidRPr="00621159" w:rsidRDefault="00A1572F" w:rsidP="00A1572F">
      <w:pPr>
        <w:spacing w:after="0" w:line="240" w:lineRule="auto"/>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3.4. LIETOTĀJA tiesības:</w:t>
      </w:r>
    </w:p>
    <w:p w14:paraId="6B4CF8B6" w14:textId="77777777" w:rsidR="00A1572F" w:rsidRPr="00621159" w:rsidRDefault="00A1572F" w:rsidP="00A1572F">
      <w:pPr>
        <w:spacing w:after="0" w:line="240" w:lineRule="auto"/>
        <w:ind w:left="1134" w:hanging="1134"/>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3.4.1. saņemt balansēšanas pakalpojumu normatīvajos aktos noteiktajā kārtībā;</w:t>
      </w:r>
    </w:p>
    <w:p w14:paraId="02EE3E8E" w14:textId="77777777"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3.4.2. saņemt no TIRGOTĀJA normatīvajos aktos noteikto informāciju, kas saistīta ar elektroenerģijas pārdošanu LIETOTĀJAM; </w:t>
      </w:r>
    </w:p>
    <w:p w14:paraId="08E27860" w14:textId="77777777"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3.4.3. iesniegt TIRGOTĀJAM pretenziju par TIRGOTĀJA izrakstīto rēķinu 10 (desmit) kalendāro dienu laikā no rēķina izrakstīšanas dienas. Pretenzijas iesniegšana neatbrīvo LIETOTĀJU no pienākuma veikt rēķinā noradītās summas apmaksu pilnā apmērā Līgumā norādītajā termiņā. Ja pretenzija tiek atzīta par pamatotu, tiek veiktas rēķina korekcijas un galīgie norēķini starp Pusēm.</w:t>
      </w:r>
    </w:p>
    <w:p w14:paraId="7330A37C" w14:textId="77777777" w:rsidR="00A1572F" w:rsidRPr="00621159" w:rsidRDefault="00A1572F" w:rsidP="00A1572F">
      <w:pPr>
        <w:tabs>
          <w:tab w:val="left" w:pos="600"/>
        </w:tabs>
        <w:spacing w:after="0" w:line="240" w:lineRule="auto"/>
        <w:ind w:left="600"/>
        <w:rPr>
          <w:rFonts w:ascii="Times New Roman" w:eastAsia="Times New Roman" w:hAnsi="Times New Roman" w:cs="Times New Roman"/>
          <w:strike/>
          <w:kern w:val="0"/>
          <w:sz w:val="24"/>
          <w:szCs w:val="24"/>
          <w14:ligatures w14:val="none"/>
        </w:rPr>
      </w:pPr>
    </w:p>
    <w:p w14:paraId="2BFCCE1D" w14:textId="77777777" w:rsidR="00A1572F" w:rsidRPr="00621159" w:rsidRDefault="00A1572F" w:rsidP="00A1572F">
      <w:pPr>
        <w:numPr>
          <w:ilvl w:val="0"/>
          <w:numId w:val="4"/>
        </w:numPr>
        <w:spacing w:after="0" w:line="240" w:lineRule="auto"/>
        <w:jc w:val="center"/>
        <w:rPr>
          <w:rFonts w:ascii="Times New Roman" w:eastAsia="Times New Roman" w:hAnsi="Times New Roman" w:cs="Times New Roman"/>
          <w:b/>
          <w:bCs/>
          <w:kern w:val="0"/>
          <w:sz w:val="24"/>
          <w:szCs w:val="24"/>
          <w14:ligatures w14:val="none"/>
        </w:rPr>
      </w:pPr>
      <w:r w:rsidRPr="00621159">
        <w:rPr>
          <w:rFonts w:ascii="Times New Roman" w:eastAsia="Times New Roman" w:hAnsi="Times New Roman" w:cs="Times New Roman"/>
          <w:b/>
          <w:bCs/>
          <w:kern w:val="0"/>
          <w:sz w:val="24"/>
          <w:szCs w:val="24"/>
          <w14:ligatures w14:val="none"/>
        </w:rPr>
        <w:t>SAMAKSA</w:t>
      </w:r>
    </w:p>
    <w:p w14:paraId="1C7C05D4" w14:textId="77777777"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4.1. LIETOTĀJS samaksu veic saskaņā ar Līguma 2.2.punktā noteiktajām vienības cenām un saskaņā ar Līguma 3.1.3. punktā minēto rēķinu.</w:t>
      </w:r>
    </w:p>
    <w:p w14:paraId="5CF860F1" w14:textId="77777777"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4.2. Lai noteiktu samaksas apmēru, Līguma 2.2.punktā norādītā attiecīgā vienības cena tiek sareizināta ar attiecīgajā mēnesī patērēto elektroenerģijas (</w:t>
      </w:r>
      <w:proofErr w:type="spellStart"/>
      <w:r w:rsidRPr="00621159">
        <w:rPr>
          <w:rFonts w:ascii="Times New Roman" w:eastAsia="Times New Roman" w:hAnsi="Times New Roman" w:cs="Times New Roman"/>
          <w:kern w:val="0"/>
          <w:sz w:val="24"/>
          <w:szCs w:val="24"/>
          <w14:ligatures w14:val="none"/>
        </w:rPr>
        <w:t>komercuzskaites</w:t>
      </w:r>
      <w:proofErr w:type="spellEnd"/>
      <w:r w:rsidRPr="00621159">
        <w:rPr>
          <w:rFonts w:ascii="Times New Roman" w:eastAsia="Times New Roman" w:hAnsi="Times New Roman" w:cs="Times New Roman"/>
          <w:kern w:val="0"/>
          <w:sz w:val="24"/>
          <w:szCs w:val="24"/>
          <w14:ligatures w14:val="none"/>
        </w:rPr>
        <w:t xml:space="preserve"> mēraparātu rādījumu) apjomu.</w:t>
      </w:r>
    </w:p>
    <w:p w14:paraId="3FABEFF7" w14:textId="77777777"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4.3. Norēķini tiek veikti vienu reizi mēnesī. </w:t>
      </w:r>
    </w:p>
    <w:p w14:paraId="4221BE95" w14:textId="5C4A63BD"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4.4. TIRGOTĀJA izrakstītajos rēķinos, kas sagatavoti elektroniski, personas paraksts tiek aizstāts ar tā elektronisko apliecinājumu (autorizāciju). Elektroniski sagatavotie rēķini tiek nosūtīti LIETOTĀJA</w:t>
      </w:r>
      <w:r w:rsidR="00D81E13">
        <w:rPr>
          <w:rFonts w:ascii="Times New Roman" w:eastAsia="Times New Roman" w:hAnsi="Times New Roman" w:cs="Times New Roman"/>
          <w:kern w:val="0"/>
          <w:sz w:val="24"/>
          <w:szCs w:val="24"/>
          <w14:ligatures w14:val="none"/>
        </w:rPr>
        <w:t>M</w:t>
      </w:r>
      <w:r w:rsidRPr="00621159">
        <w:rPr>
          <w:rFonts w:ascii="Times New Roman" w:eastAsia="Times New Roman" w:hAnsi="Times New Roman" w:cs="Times New Roman"/>
          <w:kern w:val="0"/>
          <w:sz w:val="24"/>
          <w:szCs w:val="24"/>
          <w14:ligatures w14:val="none"/>
        </w:rPr>
        <w:t xml:space="preserve"> e-pasta adres</w:t>
      </w:r>
      <w:r w:rsidR="00D81E13">
        <w:rPr>
          <w:rFonts w:ascii="Times New Roman" w:eastAsia="Times New Roman" w:hAnsi="Times New Roman" w:cs="Times New Roman"/>
          <w:kern w:val="0"/>
          <w:sz w:val="24"/>
          <w:szCs w:val="24"/>
          <w14:ligatures w14:val="none"/>
        </w:rPr>
        <w:t>ē</w:t>
      </w:r>
      <w:r w:rsidRPr="00621159">
        <w:rPr>
          <w:rFonts w:ascii="Times New Roman" w:eastAsia="Times New Roman" w:hAnsi="Times New Roman" w:cs="Times New Roman"/>
          <w:kern w:val="0"/>
          <w:sz w:val="24"/>
          <w:szCs w:val="24"/>
          <w14:ligatures w14:val="none"/>
        </w:rPr>
        <w:t xml:space="preserve">: </w:t>
      </w:r>
      <w:hyperlink r:id="rId7" w:history="1">
        <w:r w:rsidRPr="00621159">
          <w:rPr>
            <w:rFonts w:ascii="Times New Roman" w:eastAsia="Times New Roman" w:hAnsi="Times New Roman" w:cs="Times New Roman"/>
            <w:color w:val="0563C1" w:themeColor="hyperlink"/>
            <w:kern w:val="0"/>
            <w:sz w:val="24"/>
            <w:szCs w:val="24"/>
            <w:u w:val="single"/>
            <w14:ligatures w14:val="none"/>
          </w:rPr>
          <w:t>tiksc@saldus.lv</w:t>
        </w:r>
      </w:hyperlink>
      <w:r w:rsidRPr="00621159">
        <w:t xml:space="preserve"> </w:t>
      </w:r>
      <w:r w:rsidRPr="00621159">
        <w:rPr>
          <w:rFonts w:ascii="Times New Roman" w:hAnsi="Times New Roman" w:cs="Times New Roman"/>
          <w:sz w:val="24"/>
          <w:szCs w:val="24"/>
        </w:rPr>
        <w:t>vai e-adres</w:t>
      </w:r>
      <w:r w:rsidR="00D81E13">
        <w:rPr>
          <w:rFonts w:ascii="Times New Roman" w:hAnsi="Times New Roman" w:cs="Times New Roman"/>
          <w:sz w:val="24"/>
          <w:szCs w:val="24"/>
        </w:rPr>
        <w:t>ē</w:t>
      </w:r>
      <w:r w:rsidRPr="00621159">
        <w:rPr>
          <w:rFonts w:ascii="Times New Roman" w:hAnsi="Times New Roman" w:cs="Times New Roman"/>
          <w:sz w:val="24"/>
          <w:szCs w:val="24"/>
        </w:rPr>
        <w:t xml:space="preserve"> _DEFAULT@90002396732</w:t>
      </w:r>
      <w:r w:rsidRPr="00621159">
        <w:rPr>
          <w:rFonts w:ascii="Times New Roman" w:eastAsia="Times New Roman" w:hAnsi="Times New Roman" w:cs="Times New Roman"/>
          <w:kern w:val="0"/>
          <w:sz w:val="24"/>
          <w:szCs w:val="24"/>
          <w14:ligatures w14:val="none"/>
        </w:rPr>
        <w:t>. Rēķins tiks uzskatīts par saņemtu nākamajā darba dienā pēc tā nosūtīšanas uz šajā punktā norādīto e-pasta adresi vai e-adresi.</w:t>
      </w:r>
    </w:p>
    <w:p w14:paraId="23992A87" w14:textId="77777777"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lastRenderedPageBreak/>
        <w:t>4.5. Ja TIRGOTĀJS līdz kārtējā mēneša 15. (piecpadsmitajam) datumam nav saņēmis paziņojumu no LIETOTĀJA par rēķina nesaņemšanu, tiek uzskatīts, ka LIETOTĀJS savlaicīgi saņēmis rēķinu un viņam nav pretenziju pret rēķinā norādītajiem datiem.</w:t>
      </w:r>
    </w:p>
    <w:p w14:paraId="46015310" w14:textId="77777777" w:rsidR="00A1572F" w:rsidRPr="00621159" w:rsidRDefault="00A1572F" w:rsidP="00A1572F">
      <w:pPr>
        <w:spacing w:after="0" w:line="240" w:lineRule="auto"/>
        <w:rPr>
          <w:rFonts w:ascii="Times New Roman" w:eastAsia="Times New Roman" w:hAnsi="Times New Roman" w:cs="Times New Roman"/>
          <w:kern w:val="0"/>
          <w:sz w:val="24"/>
          <w:szCs w:val="24"/>
          <w14:ligatures w14:val="none"/>
        </w:rPr>
      </w:pPr>
    </w:p>
    <w:p w14:paraId="3BDC545F" w14:textId="77777777" w:rsidR="00A1572F" w:rsidRPr="00621159" w:rsidRDefault="00A1572F" w:rsidP="00A1572F">
      <w:pPr>
        <w:numPr>
          <w:ilvl w:val="0"/>
          <w:numId w:val="5"/>
        </w:numPr>
        <w:spacing w:after="0" w:line="240" w:lineRule="auto"/>
        <w:jc w:val="center"/>
        <w:rPr>
          <w:rFonts w:ascii="Times New Roman" w:eastAsia="Times New Roman" w:hAnsi="Times New Roman" w:cs="Times New Roman"/>
          <w:b/>
          <w:bCs/>
          <w:kern w:val="0"/>
          <w:sz w:val="24"/>
          <w:szCs w:val="24"/>
          <w14:ligatures w14:val="none"/>
        </w:rPr>
      </w:pPr>
      <w:r w:rsidRPr="00621159">
        <w:rPr>
          <w:rFonts w:ascii="Times New Roman" w:eastAsia="Times New Roman" w:hAnsi="Times New Roman" w:cs="Times New Roman"/>
          <w:b/>
          <w:bCs/>
          <w:kern w:val="0"/>
          <w:sz w:val="24"/>
          <w:szCs w:val="24"/>
          <w14:ligatures w14:val="none"/>
        </w:rPr>
        <w:t>NOKAVĒJUMA PROCENTU PAR LĪGUMSAISTĪBU NEIZPILDI</w:t>
      </w:r>
    </w:p>
    <w:p w14:paraId="0E9D85E6" w14:textId="77777777"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5.1. Nokavējuma procentu piemērošana un samaksa neatbrīvo Puses no Līguma saistību izpildes.</w:t>
      </w:r>
    </w:p>
    <w:p w14:paraId="4C2683AC" w14:textId="77777777"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5.2. Ja Līgumā noteiktajā termiņā netiek veikti maksājumi par patērēto elektroenerģiju, TIRGOTĀJAM ir tiesības prasīt LIETOTĀJAM maksāt nokavējuma procentus 0,15% (nulle komats piecpadsmit procenti) apmērā no nokavētā maksājuma summas par katru nokavēto dienu. </w:t>
      </w:r>
    </w:p>
    <w:p w14:paraId="7C964362" w14:textId="77777777"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5.3. Vainīgā Puse ir atbildīga otrai Pusei par tiešajiem zaudējumiem, kas vainīgās Puses vainas dēļ Līguma neizpildes vai nepienācīgas izpildes gadījumā radušies otrai Pusei. </w:t>
      </w:r>
    </w:p>
    <w:p w14:paraId="2BA40801" w14:textId="77777777"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5.4. </w:t>
      </w:r>
      <w:bookmarkStart w:id="6" w:name="_Hlk116919441"/>
      <w:r w:rsidRPr="00621159">
        <w:rPr>
          <w:rFonts w:ascii="Times New Roman" w:eastAsia="Times New Roman" w:hAnsi="Times New Roman" w:cs="Times New Roman"/>
          <w:kern w:val="0"/>
          <w:sz w:val="24"/>
          <w:szCs w:val="24"/>
          <w14:ligatures w14:val="none"/>
        </w:rPr>
        <w:t>TIRGOTĀJS nav atbildīgs LIETOTĀJAM par to, ka tam nav iespējams pārdot elektroenerģiju sakarā ar to, ka LIETOTĀJAM nav spēkā esoša sistēmas pakalpojumu līguma</w:t>
      </w:r>
      <w:r w:rsidRPr="00621159">
        <w:rPr>
          <w:rFonts w:ascii="Times New Roman" w:eastAsia="Times New Roman" w:hAnsi="Times New Roman" w:cs="Times New Roman"/>
          <w:color w:val="4472C4" w:themeColor="accent1"/>
          <w:kern w:val="0"/>
          <w:sz w:val="24"/>
          <w:szCs w:val="24"/>
          <w14:ligatures w14:val="none"/>
        </w:rPr>
        <w:t xml:space="preserve"> </w:t>
      </w:r>
      <w:r w:rsidRPr="00621159">
        <w:rPr>
          <w:rFonts w:ascii="Times New Roman" w:eastAsia="Times New Roman" w:hAnsi="Times New Roman" w:cs="Times New Roman"/>
          <w:kern w:val="0"/>
          <w:sz w:val="24"/>
          <w:szCs w:val="24"/>
          <w14:ligatures w14:val="none"/>
        </w:rPr>
        <w:t xml:space="preserve">vai sistēmas operators nesniedz LIETOTĀJAM sistēmas pakalpojumus no TIRGOTĀJA neatkarīgu iemeslu dēļ. </w:t>
      </w:r>
      <w:bookmarkEnd w:id="6"/>
    </w:p>
    <w:p w14:paraId="4ED3DC83" w14:textId="77777777"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5.5. Pušu atbildība noteikta atbilstoši spēkā esošajiem Latvijas Republikas normatīvajiem aktiem, Elektroenerģijas tirgus likumam, Ministru kabineta 2014. gada 21. janvāra noteikumiem Nr.50 “Elektroenerģijas tirdzniecības un lietošanas noteikumi” un citiem saistošajiem normatīvajiem aktiem, kas ir spēkā Līguma izpildes laikā.</w:t>
      </w:r>
    </w:p>
    <w:p w14:paraId="30BF78BD" w14:textId="77777777" w:rsidR="00A1572F" w:rsidRPr="00621159" w:rsidRDefault="00A1572F" w:rsidP="00A1572F">
      <w:pPr>
        <w:spacing w:after="0" w:line="240" w:lineRule="auto"/>
        <w:rPr>
          <w:rFonts w:ascii="Times New Roman" w:eastAsia="Times New Roman" w:hAnsi="Times New Roman" w:cs="Times New Roman"/>
          <w:kern w:val="0"/>
          <w:sz w:val="24"/>
          <w:szCs w:val="24"/>
          <w14:ligatures w14:val="none"/>
        </w:rPr>
      </w:pPr>
    </w:p>
    <w:p w14:paraId="3C87BAC2" w14:textId="77777777" w:rsidR="00A1572F" w:rsidRPr="00621159" w:rsidRDefault="00A1572F" w:rsidP="00A1572F">
      <w:pPr>
        <w:numPr>
          <w:ilvl w:val="0"/>
          <w:numId w:val="6"/>
        </w:numPr>
        <w:spacing w:after="0" w:line="240" w:lineRule="auto"/>
        <w:jc w:val="center"/>
        <w:rPr>
          <w:rFonts w:ascii="Times New Roman" w:eastAsia="Times New Roman" w:hAnsi="Times New Roman" w:cs="Times New Roman"/>
          <w:b/>
          <w:bCs/>
          <w:kern w:val="0"/>
          <w:sz w:val="24"/>
          <w:szCs w:val="24"/>
          <w14:ligatures w14:val="none"/>
        </w:rPr>
      </w:pPr>
      <w:r w:rsidRPr="00621159">
        <w:rPr>
          <w:rFonts w:ascii="Times New Roman" w:eastAsia="Times New Roman" w:hAnsi="Times New Roman" w:cs="Times New Roman"/>
          <w:b/>
          <w:bCs/>
          <w:kern w:val="0"/>
          <w:sz w:val="24"/>
          <w:szCs w:val="24"/>
          <w14:ligatures w14:val="none"/>
        </w:rPr>
        <w:t>PAPILDU NOTEIKUMI</w:t>
      </w:r>
    </w:p>
    <w:p w14:paraId="3E1484FC" w14:textId="77777777" w:rsidR="00A1572F" w:rsidRPr="00621159" w:rsidRDefault="00A1572F" w:rsidP="00A1572F">
      <w:pPr>
        <w:spacing w:after="0" w:line="240" w:lineRule="auto"/>
        <w:jc w:val="both"/>
        <w:rPr>
          <w:rFonts w:ascii="Times New Roman" w:eastAsia="Times New Roman" w:hAnsi="Times New Roman" w:cs="Times New Roman"/>
          <w:iCs/>
          <w:kern w:val="0"/>
          <w:sz w:val="24"/>
          <w:szCs w:val="24"/>
          <w14:ligatures w14:val="none"/>
        </w:rPr>
      </w:pPr>
      <w:r w:rsidRPr="00621159">
        <w:rPr>
          <w:rFonts w:ascii="Times New Roman" w:eastAsia="Times New Roman" w:hAnsi="Times New Roman" w:cs="Times New Roman"/>
          <w:kern w:val="0"/>
          <w:sz w:val="24"/>
          <w:szCs w:val="24"/>
          <w14:ligatures w14:val="none"/>
        </w:rPr>
        <w:t xml:space="preserve">6.1. Visos gadījumos Puses ievēro </w:t>
      </w:r>
      <w:r w:rsidRPr="00621159">
        <w:rPr>
          <w:rFonts w:ascii="Times New Roman" w:eastAsia="Times New Roman" w:hAnsi="Times New Roman" w:cs="Times New Roman"/>
          <w:iCs/>
          <w:kern w:val="0"/>
          <w:sz w:val="24"/>
          <w:szCs w:val="24"/>
          <w14:ligatures w14:val="none"/>
        </w:rPr>
        <w:t xml:space="preserve">Elektroenerģijas tirgus likuma, Enerģētikas likuma, Ministru kabineta </w:t>
      </w:r>
      <w:r w:rsidRPr="00621159">
        <w:rPr>
          <w:rFonts w:ascii="Times New Roman" w:eastAsia="Times New Roman" w:hAnsi="Times New Roman" w:cs="Times New Roman"/>
          <w:kern w:val="0"/>
          <w:sz w:val="24"/>
          <w:szCs w:val="24"/>
          <w14:ligatures w14:val="none"/>
        </w:rPr>
        <w:t>2014. gada 21. janvāra</w:t>
      </w:r>
      <w:r w:rsidRPr="00621159">
        <w:rPr>
          <w:rFonts w:ascii="Times New Roman" w:eastAsia="Times New Roman" w:hAnsi="Times New Roman" w:cs="Times New Roman"/>
          <w:iCs/>
          <w:kern w:val="0"/>
          <w:sz w:val="24"/>
          <w:szCs w:val="24"/>
          <w14:ligatures w14:val="none"/>
        </w:rPr>
        <w:t xml:space="preserve"> noteikumu Nr.50 “Elektroenerģijas tirdzniecības un lietošanas noteikumi” </w:t>
      </w:r>
      <w:r w:rsidRPr="00621159">
        <w:rPr>
          <w:rFonts w:ascii="Times New Roman" w:eastAsia="Times New Roman" w:hAnsi="Times New Roman" w:cs="Times New Roman"/>
          <w:kern w:val="0"/>
          <w:sz w:val="24"/>
          <w:szCs w:val="24"/>
          <w14:ligatures w14:val="none"/>
        </w:rPr>
        <w:t xml:space="preserve">un citus </w:t>
      </w:r>
      <w:r w:rsidRPr="00621159">
        <w:rPr>
          <w:rFonts w:ascii="Times New Roman" w:eastAsia="Times New Roman" w:hAnsi="Times New Roman" w:cs="Times New Roman"/>
          <w:iCs/>
          <w:kern w:val="0"/>
          <w:sz w:val="24"/>
          <w:szCs w:val="24"/>
          <w14:ligatures w14:val="none"/>
        </w:rPr>
        <w:t>Latvijas Republikas tiesību aktu noteikumus.</w:t>
      </w:r>
    </w:p>
    <w:p w14:paraId="343E8F97" w14:textId="77777777"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6.2. Ja mainās LIETOTĀJA tiesības attiecībā uz elektroenerģiju patērējošo objektu, kā arī ja LIETOTĀJS vēlas pirkt elektroenerģiju citos objektos, kas nav uzskaitīti līguma 1. pielikumā, LIETOTĀJS par to informē TIRGOTĀJU saskaņā ar Līguma 3.2.3. punktu. </w:t>
      </w:r>
    </w:p>
    <w:p w14:paraId="5F1757BD" w14:textId="77777777" w:rsidR="00A1572F" w:rsidRPr="00621159" w:rsidRDefault="00A1572F" w:rsidP="00A1572F">
      <w:pPr>
        <w:spacing w:after="0" w:line="240" w:lineRule="auto"/>
        <w:rPr>
          <w:rFonts w:ascii="Times New Roman" w:eastAsia="Times New Roman" w:hAnsi="Times New Roman" w:cs="Times New Roman"/>
          <w:kern w:val="0"/>
          <w:sz w:val="24"/>
          <w:szCs w:val="24"/>
          <w14:ligatures w14:val="none"/>
        </w:rPr>
      </w:pPr>
    </w:p>
    <w:p w14:paraId="1D8DDD3B" w14:textId="77777777" w:rsidR="00A1572F" w:rsidRPr="00621159" w:rsidRDefault="00A1572F" w:rsidP="00A1572F">
      <w:pPr>
        <w:numPr>
          <w:ilvl w:val="0"/>
          <w:numId w:val="7"/>
        </w:numPr>
        <w:spacing w:after="0" w:line="240" w:lineRule="auto"/>
        <w:jc w:val="center"/>
        <w:rPr>
          <w:rFonts w:ascii="Times New Roman" w:eastAsia="Times New Roman" w:hAnsi="Times New Roman" w:cs="Times New Roman"/>
          <w:b/>
          <w:bCs/>
          <w:kern w:val="0"/>
          <w:sz w:val="24"/>
          <w:szCs w:val="24"/>
          <w14:ligatures w14:val="none"/>
        </w:rPr>
      </w:pPr>
      <w:r w:rsidRPr="00621159">
        <w:rPr>
          <w:rFonts w:ascii="Times New Roman" w:eastAsia="Times New Roman" w:hAnsi="Times New Roman" w:cs="Times New Roman"/>
          <w:b/>
          <w:bCs/>
          <w:kern w:val="0"/>
          <w:sz w:val="24"/>
          <w:szCs w:val="24"/>
          <w14:ligatures w14:val="none"/>
        </w:rPr>
        <w:t>LIETOTĀJA saistības ar sistēmas operatoru</w:t>
      </w:r>
    </w:p>
    <w:p w14:paraId="666CE5AA" w14:textId="77777777"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7.1. Parakstot Līgumu, LIETOTĀJS deleģē TIRGOTĀJU LIETOTĀJA vārdā norēķināties ar sistēmas operatoru par obligātā iepirkuma komponentēm, sistēmas pakalpojumiem un </w:t>
      </w:r>
      <w:proofErr w:type="spellStart"/>
      <w:r w:rsidRPr="00621159">
        <w:rPr>
          <w:rFonts w:ascii="Times New Roman" w:eastAsia="Times New Roman" w:hAnsi="Times New Roman" w:cs="Times New Roman"/>
          <w:kern w:val="0"/>
          <w:sz w:val="24"/>
          <w:szCs w:val="24"/>
          <w14:ligatures w14:val="none"/>
        </w:rPr>
        <w:t>palīgpakalpojumiem</w:t>
      </w:r>
      <w:proofErr w:type="spellEnd"/>
      <w:r w:rsidRPr="00621159">
        <w:rPr>
          <w:rFonts w:ascii="Times New Roman" w:eastAsia="Times New Roman" w:hAnsi="Times New Roman" w:cs="Times New Roman"/>
          <w:kern w:val="0"/>
          <w:sz w:val="24"/>
          <w:szCs w:val="24"/>
          <w14:ligatures w14:val="none"/>
        </w:rPr>
        <w:t xml:space="preserve">. </w:t>
      </w:r>
    </w:p>
    <w:p w14:paraId="7AB3A4AA" w14:textId="77777777"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7.2. Parakstot Līgumu, LIETOTĀJS pilnvaro TIRGOTĀJU informēt sistēmas operatoru par Līguma 7.1. punktā minēto deleģējumu, kā arī saņemt no sistēmas operatora informāciju par sistēmas pakalpojumu līgumā noteiktajām maksām sistēmas pakalpojumiem un </w:t>
      </w:r>
      <w:proofErr w:type="spellStart"/>
      <w:r w:rsidRPr="00621159">
        <w:rPr>
          <w:rFonts w:ascii="Times New Roman" w:eastAsia="Times New Roman" w:hAnsi="Times New Roman" w:cs="Times New Roman"/>
          <w:kern w:val="0"/>
          <w:sz w:val="24"/>
          <w:szCs w:val="24"/>
          <w14:ligatures w14:val="none"/>
        </w:rPr>
        <w:t>palīgpakalpojumiem</w:t>
      </w:r>
      <w:proofErr w:type="spellEnd"/>
      <w:r w:rsidRPr="00621159">
        <w:rPr>
          <w:rFonts w:ascii="Times New Roman" w:eastAsia="Times New Roman" w:hAnsi="Times New Roman" w:cs="Times New Roman"/>
          <w:kern w:val="0"/>
          <w:sz w:val="24"/>
          <w:szCs w:val="24"/>
          <w14:ligatures w14:val="none"/>
        </w:rPr>
        <w:t>, kā arī par obligātā iepirkuma komponentēm.</w:t>
      </w:r>
    </w:p>
    <w:p w14:paraId="58C0FBE7" w14:textId="77777777"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7.3. Maksa par sistēmas pakalpojumiem un </w:t>
      </w:r>
      <w:proofErr w:type="spellStart"/>
      <w:r w:rsidRPr="00621159">
        <w:rPr>
          <w:rFonts w:ascii="Times New Roman" w:eastAsia="Times New Roman" w:hAnsi="Times New Roman" w:cs="Times New Roman"/>
          <w:kern w:val="0"/>
          <w:sz w:val="24"/>
          <w:szCs w:val="24"/>
          <w14:ligatures w14:val="none"/>
        </w:rPr>
        <w:t>palīgpakalpojumiem</w:t>
      </w:r>
      <w:proofErr w:type="spellEnd"/>
      <w:r w:rsidRPr="00621159">
        <w:rPr>
          <w:rFonts w:ascii="Times New Roman" w:eastAsia="Times New Roman" w:hAnsi="Times New Roman" w:cs="Times New Roman"/>
          <w:kern w:val="0"/>
          <w:sz w:val="24"/>
          <w:szCs w:val="24"/>
          <w14:ligatures w14:val="none"/>
        </w:rPr>
        <w:t xml:space="preserve">, kā arī par obligātā iepirkuma komponentēm tiek iekļauta LIETOTĀJA elektroenerģijas rēķinā un samaksu šiem pakalpojumiem LIETOTĀJS veic TIRGOTĀJAM vienlaicīgi ar apmaksu par elektroenerģiju, pamatojoties uz TIRGOTĀJA Līgumā noteiktajā kārtībā sagatavotajiem rēķiniem. </w:t>
      </w:r>
    </w:p>
    <w:p w14:paraId="7E8CA75A" w14:textId="77777777" w:rsidR="00A1572F" w:rsidRPr="00621159" w:rsidRDefault="00A1572F" w:rsidP="00A1572F">
      <w:pPr>
        <w:spacing w:after="0" w:line="240" w:lineRule="auto"/>
        <w:ind w:left="360"/>
        <w:jc w:val="center"/>
        <w:rPr>
          <w:rFonts w:ascii="Times New Roman" w:eastAsia="Times New Roman" w:hAnsi="Times New Roman" w:cs="Times New Roman"/>
          <w:b/>
          <w:bCs/>
          <w:kern w:val="0"/>
          <w:sz w:val="24"/>
          <w:szCs w:val="24"/>
          <w14:ligatures w14:val="none"/>
        </w:rPr>
      </w:pPr>
    </w:p>
    <w:p w14:paraId="74FD311C" w14:textId="77777777" w:rsidR="00A1572F" w:rsidRPr="00621159" w:rsidRDefault="00A1572F" w:rsidP="00A1572F">
      <w:pPr>
        <w:numPr>
          <w:ilvl w:val="0"/>
          <w:numId w:val="8"/>
        </w:numPr>
        <w:spacing w:after="0" w:line="240" w:lineRule="auto"/>
        <w:jc w:val="center"/>
        <w:rPr>
          <w:rFonts w:ascii="Times New Roman" w:eastAsia="Times New Roman" w:hAnsi="Times New Roman" w:cs="Times New Roman"/>
          <w:b/>
          <w:bCs/>
          <w:kern w:val="0"/>
          <w:sz w:val="24"/>
          <w:szCs w:val="24"/>
          <w14:ligatures w14:val="none"/>
        </w:rPr>
      </w:pPr>
      <w:r w:rsidRPr="00621159">
        <w:rPr>
          <w:rFonts w:ascii="Times New Roman" w:eastAsia="Times New Roman" w:hAnsi="Times New Roman" w:cs="Times New Roman"/>
          <w:b/>
          <w:bCs/>
          <w:kern w:val="0"/>
          <w:sz w:val="24"/>
          <w:szCs w:val="24"/>
          <w14:ligatures w14:val="none"/>
        </w:rPr>
        <w:t>NEPĀRVARAMA VARA</w:t>
      </w:r>
    </w:p>
    <w:p w14:paraId="30520478" w14:textId="77777777"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8.1. Puses tiek atbrīvotas no atbildības par Līguma pilnīgu vai daļēju neizpildi, ja to rada nepārvaramas varas radīti apstākļi. Puses apņemas veikt nepieciešamos pasākumus, lai līdz minimumam samazinātu kaitējumus, kas var rasties no nepārvaramas varas radītiem apstākļiem. Par nepārvarams varas apstākļiem nav uzskatāmi tādi apstākļi, kas radušies attiecīgās Puses darbības vai bezdarbības rezultātā.</w:t>
      </w:r>
    </w:p>
    <w:p w14:paraId="55824ED4" w14:textId="77777777"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8.2. Par nepārvaramas varas radītiem apstākļiem atzīst notikumu, kas atbilst visām šīm pazīmēm:</w:t>
      </w:r>
    </w:p>
    <w:p w14:paraId="0316EFB0" w14:textId="77777777"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8.2.1. no kā nav iespējams izvairīties, un kura sekas nav iespējams pārvarēt;</w:t>
      </w:r>
    </w:p>
    <w:p w14:paraId="21F5F028" w14:textId="77777777"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lastRenderedPageBreak/>
        <w:t>8.2.2. kuru Līguma slēgšanas brīdī nebija iespējams paredzēt;</w:t>
      </w:r>
    </w:p>
    <w:p w14:paraId="730AF15E" w14:textId="77777777"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8.2.3. kas nav radies Puses vai tās kontrolē esošas personas kļūdas vai rīcības dēļ;</w:t>
      </w:r>
    </w:p>
    <w:p w14:paraId="05DA94E5" w14:textId="77777777"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8.2.4. kas padara saistību izpildi ne tikai apgrūtinošu, bet arī neiespējamu.</w:t>
      </w:r>
    </w:p>
    <w:p w14:paraId="2D8EBE7A" w14:textId="77777777"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8.3. Puse, kurai iestājas Līguma 8.2.punktā minētie apstākļi, par šādu apstākļu iestāšanos 10 (desmit) darba dienu laikā rakstveidā paziņo par to otrai Pusei. Ja kāda no Pusēm pieprasa, šādam ziņojumam ir jāpievieno izziņa, kuru izsniegusi kompetenta institūcija un kura satur minēto ārkārtējo apstākļu darbības apstiprinājumu un to raksturojumu.</w:t>
      </w:r>
    </w:p>
    <w:p w14:paraId="582E2B61" w14:textId="77777777"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8.4. Nepārvaramas varas radīti apstākļi netiek ņemti vērā, ja Puses par to neinformēja viena otru ar vēstules vai elektroniskā pasta palīdzību Līguma 8.3.punktā minētajā termiņā.</w:t>
      </w:r>
    </w:p>
    <w:p w14:paraId="7E431900" w14:textId="77777777" w:rsidR="00A1572F" w:rsidRPr="00621159" w:rsidRDefault="00A1572F" w:rsidP="00A1572F">
      <w:pPr>
        <w:widowControl w:val="0"/>
        <w:shd w:val="clear" w:color="auto" w:fill="FFFFFF"/>
        <w:overflowPunct w:val="0"/>
        <w:autoSpaceDE w:val="0"/>
        <w:autoSpaceDN w:val="0"/>
        <w:adjustRightInd w:val="0"/>
        <w:spacing w:after="0" w:line="240" w:lineRule="auto"/>
        <w:jc w:val="both"/>
        <w:rPr>
          <w:rFonts w:ascii="Times New Roman" w:eastAsia="Cambria" w:hAnsi="Times New Roman" w:cs="Times New Roman"/>
          <w:kern w:val="28"/>
          <w:sz w:val="24"/>
          <w:szCs w:val="24"/>
          <w:lang w:eastAsia="lv-LV"/>
          <w14:ligatures w14:val="none"/>
        </w:rPr>
      </w:pPr>
      <w:r w:rsidRPr="00621159">
        <w:rPr>
          <w:rFonts w:ascii="Times New Roman" w:eastAsia="Times New Roman" w:hAnsi="Times New Roman" w:cs="Times New Roman"/>
          <w:kern w:val="0"/>
          <w:sz w:val="24"/>
          <w:szCs w:val="24"/>
          <w14:ligatures w14:val="none"/>
        </w:rPr>
        <w:t>8.5. Nepārvaramas varas radītu apstākļu pierādīšanas pienākums ir Pusei, kura uz tiem atsaucas.</w:t>
      </w:r>
    </w:p>
    <w:p w14:paraId="6F23235C" w14:textId="77777777" w:rsidR="00A1572F" w:rsidRPr="00621159" w:rsidRDefault="00A1572F" w:rsidP="00A1572F">
      <w:pPr>
        <w:widowControl w:val="0"/>
        <w:shd w:val="clear" w:color="auto" w:fill="FFFFFF"/>
        <w:overflowPunct w:val="0"/>
        <w:autoSpaceDE w:val="0"/>
        <w:autoSpaceDN w:val="0"/>
        <w:adjustRightInd w:val="0"/>
        <w:spacing w:after="0" w:line="240" w:lineRule="auto"/>
        <w:jc w:val="both"/>
        <w:rPr>
          <w:rFonts w:ascii="Times New Roman" w:eastAsia="Cambria" w:hAnsi="Times New Roman" w:cs="Times New Roman"/>
          <w:kern w:val="28"/>
          <w:sz w:val="24"/>
          <w:szCs w:val="24"/>
          <w:lang w:eastAsia="lv-LV"/>
          <w14:ligatures w14:val="none"/>
        </w:rPr>
      </w:pPr>
      <w:r w:rsidRPr="00621159">
        <w:rPr>
          <w:rFonts w:ascii="Times New Roman" w:eastAsia="Times New Roman" w:hAnsi="Times New Roman" w:cs="Times New Roman"/>
          <w:kern w:val="0"/>
          <w:sz w:val="24"/>
          <w:szCs w:val="24"/>
          <w14:ligatures w14:val="none"/>
        </w:rPr>
        <w:t xml:space="preserve">8.6. Ja nepārvaramas varas radītu apstākļu dēļ Līgums nav izpildāms ilgāk par 3 (trim) kalendārajiem mēnešiem, tad katrai </w:t>
      </w:r>
      <w:r w:rsidRPr="00621159">
        <w:rPr>
          <w:rFonts w:ascii="Times New Roman" w:eastAsia="Cambria" w:hAnsi="Times New Roman" w:cs="Times New Roman"/>
          <w:kern w:val="56"/>
          <w:sz w:val="24"/>
          <w:szCs w:val="24"/>
          <w14:ligatures w14:val="none"/>
        </w:rPr>
        <w:t>Pusei</w:t>
      </w:r>
      <w:r w:rsidRPr="00621159">
        <w:rPr>
          <w:rFonts w:ascii="Times New Roman" w:eastAsia="Times New Roman" w:hAnsi="Times New Roman" w:cs="Times New Roman"/>
          <w:kern w:val="0"/>
          <w:sz w:val="24"/>
          <w:szCs w:val="24"/>
          <w14:ligatures w14:val="none"/>
        </w:rPr>
        <w:t xml:space="preserve"> ir tiesības vienpusēji atteikties no tālākas Līguma saistību izpildes.</w:t>
      </w:r>
    </w:p>
    <w:p w14:paraId="3210851F" w14:textId="77777777" w:rsidR="00A1572F" w:rsidRPr="00621159" w:rsidRDefault="00A1572F" w:rsidP="00A1572F">
      <w:pPr>
        <w:widowControl w:val="0"/>
        <w:shd w:val="clear" w:color="auto" w:fill="FFFFFF"/>
        <w:overflowPunct w:val="0"/>
        <w:autoSpaceDE w:val="0"/>
        <w:autoSpaceDN w:val="0"/>
        <w:adjustRightInd w:val="0"/>
        <w:spacing w:before="120" w:after="0" w:line="240" w:lineRule="auto"/>
        <w:ind w:left="360"/>
        <w:jc w:val="both"/>
        <w:rPr>
          <w:rFonts w:ascii="Times New Roman" w:eastAsia="Cambria" w:hAnsi="Times New Roman" w:cs="Times New Roman"/>
          <w:kern w:val="28"/>
          <w:sz w:val="24"/>
          <w:szCs w:val="24"/>
          <w:lang w:eastAsia="lv-LV"/>
          <w14:ligatures w14:val="none"/>
        </w:rPr>
      </w:pPr>
    </w:p>
    <w:p w14:paraId="3ECFC41D" w14:textId="77777777" w:rsidR="00A1572F" w:rsidRPr="00621159" w:rsidRDefault="00A1572F" w:rsidP="00A1572F">
      <w:pPr>
        <w:numPr>
          <w:ilvl w:val="0"/>
          <w:numId w:val="9"/>
        </w:numPr>
        <w:autoSpaceDE w:val="0"/>
        <w:autoSpaceDN w:val="0"/>
        <w:adjustRightInd w:val="0"/>
        <w:spacing w:after="0" w:line="240" w:lineRule="auto"/>
        <w:jc w:val="center"/>
        <w:rPr>
          <w:rFonts w:ascii="Times New Roman" w:eastAsia="Times New Roman" w:hAnsi="Times New Roman" w:cs="Times New Roman"/>
          <w:b/>
          <w:bCs/>
          <w:kern w:val="0"/>
          <w:sz w:val="24"/>
          <w:szCs w:val="24"/>
          <w14:ligatures w14:val="none"/>
        </w:rPr>
      </w:pPr>
      <w:r w:rsidRPr="00621159">
        <w:rPr>
          <w:rFonts w:ascii="Times New Roman" w:eastAsia="Times New Roman" w:hAnsi="Times New Roman" w:cs="Times New Roman"/>
          <w:b/>
          <w:bCs/>
          <w:kern w:val="0"/>
          <w:sz w:val="24"/>
          <w:szCs w:val="24"/>
          <w14:ligatures w14:val="none"/>
        </w:rPr>
        <w:t>LĪGUMA IZBEIGŠANA UN GROZĪŠANA</w:t>
      </w:r>
    </w:p>
    <w:p w14:paraId="43A35BCF" w14:textId="77777777" w:rsidR="00A1572F" w:rsidRPr="00621159" w:rsidRDefault="00A1572F" w:rsidP="00A1572F">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9.1. Līgums izbeidzas, beidzoties Līguma termiņam vai Līgumā noteiktajos gadījumos pirms Līgumā noteiktā termiņa. </w:t>
      </w:r>
    </w:p>
    <w:p w14:paraId="6D05F4C8" w14:textId="77777777" w:rsidR="00A1572F" w:rsidRPr="00621159" w:rsidRDefault="00A1572F" w:rsidP="00A1572F">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bookmarkStart w:id="7" w:name="_Hlk116920139"/>
      <w:r w:rsidRPr="00621159">
        <w:rPr>
          <w:rFonts w:ascii="Times New Roman" w:eastAsia="Times New Roman" w:hAnsi="Times New Roman" w:cs="Times New Roman"/>
          <w:kern w:val="0"/>
          <w:sz w:val="24"/>
          <w:szCs w:val="24"/>
          <w14:ligatures w14:val="none"/>
        </w:rPr>
        <w:t>9.2. TIRGOTĀJAM ir tiesības izbeigt Līgumu:</w:t>
      </w:r>
    </w:p>
    <w:p w14:paraId="188C7BAB" w14:textId="77777777" w:rsidR="00A1572F" w:rsidRPr="00621159" w:rsidRDefault="00A1572F" w:rsidP="00A1572F">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9.2.1. ja nav spēkā vai spēku zaudējis LIETOTĀJA noslēgtais sistēmas pakalpojumu līgums;</w:t>
      </w:r>
    </w:p>
    <w:bookmarkEnd w:id="7"/>
    <w:p w14:paraId="60710EE2" w14:textId="77777777" w:rsidR="00A1572F" w:rsidRPr="00621159" w:rsidRDefault="00A1572F" w:rsidP="00A1572F">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9.2.2. ja LIETOTĀJS ir kavējis ikmēneša maksājumu par vismaz 5 (piecām dienām), un šāda saistību neizpilde turpinās 10 (desmit) dienas pēc tam, kad TIRGOTĀJS par to ir rakstiski brīdinājis LIETOTĀJU;</w:t>
      </w:r>
    </w:p>
    <w:p w14:paraId="6C54E40B" w14:textId="77777777" w:rsidR="00A1572F" w:rsidRPr="00621159" w:rsidRDefault="00A1572F" w:rsidP="00A1572F">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9.2.3. </w:t>
      </w:r>
      <w:r w:rsidRPr="00621159">
        <w:rPr>
          <w:rFonts w:ascii="Times New Roman" w:eastAsia="Calibri" w:hAnsi="Times New Roman" w:cs="Times New Roman"/>
          <w:color w:val="000000"/>
          <w:kern w:val="0"/>
          <w:sz w:val="24"/>
          <w:szCs w:val="24"/>
          <w14:ligatures w14:val="none"/>
        </w:rPr>
        <w:t>pirms Līgumā norādītā termiņa beigām par to vismaz 30 (trīsdesmit) dienas pirms Līguma izbeigšanas termiņa rakstiski brīdinot LIETOTĀJU.</w:t>
      </w:r>
    </w:p>
    <w:p w14:paraId="0FBD6213" w14:textId="77777777" w:rsidR="00A1572F" w:rsidRPr="00621159" w:rsidRDefault="00A1572F" w:rsidP="00A1572F">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9.3. LIETOTĀJAM ir tiesības izbeigt Līgumu jebkurā laikā, par to vismaz 30 (trīsdesmit) dienas pirms attiecīgā mēneša beigām (pēdējā Līguma darbības mēneša pēdējā datuma) rakstiski brīdinot TIRGOTĀJU. LIETOTĀJS izbeidz Līgumu, ja ir iestājušies Publisko iepirkumu likumā noteiktie apstākļi, kuru dēļ Līgums ir izbeidzams.</w:t>
      </w:r>
    </w:p>
    <w:p w14:paraId="6F6831EA" w14:textId="77777777" w:rsidR="00A1572F" w:rsidRPr="00621159" w:rsidRDefault="00A1572F" w:rsidP="00A1572F">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9.4. LIETOTĀJS Līguma 9.2. un 9.3.punktā minētajos gadījumos apmaksā TIRGOTĀJA izrakstītos rēķinus par saņemto elektroenerģiju līdz Līguma izbeigšanas brīdim. </w:t>
      </w:r>
    </w:p>
    <w:p w14:paraId="0B4FD4FF" w14:textId="77777777" w:rsidR="00A1572F" w:rsidRPr="00621159" w:rsidRDefault="00A1572F" w:rsidP="00A1572F">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9.5. Pusēm ir aizliegts veikt būtiskus grozījumus un papildinājumus (Publisko iepirkumu likuma 61. panta trešajā daļā paredzētie gadījumi) Līgumā. </w:t>
      </w:r>
    </w:p>
    <w:p w14:paraId="10AAFF33" w14:textId="77777777" w:rsidR="00A1572F" w:rsidRPr="00621159" w:rsidRDefault="00A1572F" w:rsidP="00A1572F">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9.6. Visi Līguma grozījumi vai papildinājumi ir spēkā tikai tad, ja tie noformēti rakstveidā un ir Pušu parakstīti. Šādi Līguma grozījumi un papildinājumi ar to parakstīšanas brīdi kļūst par Līguma neatņemamu sastāvdaļu.</w:t>
      </w:r>
    </w:p>
    <w:p w14:paraId="0B0D02B9" w14:textId="77777777" w:rsidR="00A1572F" w:rsidRPr="00621159" w:rsidRDefault="00A1572F" w:rsidP="00A1572F">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9.7. LIETOTĀJAM ir tiesības izbeigt Līgumu par to iepriekš rakstveidā brīdinot TIRGOTĀJU, ja</w:t>
      </w:r>
      <w:r w:rsidRPr="00621159">
        <w:rPr>
          <w:rFonts w:ascii="Times New Roman" w:eastAsia="Times New Roman" w:hAnsi="Times New Roman" w:cs="Times New Roman"/>
          <w:kern w:val="0"/>
          <w:sz w:val="24"/>
          <w:szCs w:val="24"/>
          <w:lang w:eastAsia="lv-LV" w:bidi="lo-LA"/>
          <w14:ligatures w14:val="none"/>
        </w:rPr>
        <w:t xml:space="preserve"> iestājies kāds no Publisko iepirkumu likuma 64.panta pirmajā daļā minētajiem gadījumiem, vai Līgumu nav iespējams izpildīt tādēļ, ka Līguma izpildes laikā TIRGOTĀJAM ir piemērotas starptautiskās vai nacionālās sankcijas vai būtiskas finanšu un kapitāla tirgus intereses ietekmējošas Eiropas Savienības vai Ziemeļatlantijas līguma organizācijas dalībvalsts noteiktās sankcijas.</w:t>
      </w:r>
    </w:p>
    <w:p w14:paraId="0D2E39B8" w14:textId="77777777" w:rsidR="00A1572F" w:rsidRPr="00621159" w:rsidRDefault="00A1572F" w:rsidP="00A1572F">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9.8. LIETOTĀJAM ir tiesības ar TIRGOTĀJU izbeigt Līgumu ar vienpusēju paziņojumu, ja:</w:t>
      </w:r>
    </w:p>
    <w:p w14:paraId="4168F866" w14:textId="77777777" w:rsidR="00A1572F" w:rsidRPr="00621159" w:rsidRDefault="00A1572F" w:rsidP="00A1572F">
      <w:pPr>
        <w:spacing w:after="0" w:line="240" w:lineRule="auto"/>
        <w:jc w:val="both"/>
        <w:rPr>
          <w:rFonts w:ascii="Times New Roman" w:eastAsia="Cambria" w:hAnsi="Times New Roman" w:cs="Times New Roman"/>
          <w:kern w:val="56"/>
          <w:sz w:val="24"/>
          <w:szCs w:val="24"/>
          <w14:ligatures w14:val="none"/>
        </w:rPr>
      </w:pPr>
      <w:r w:rsidRPr="00621159">
        <w:rPr>
          <w:rFonts w:ascii="Times New Roman" w:eastAsia="Times New Roman" w:hAnsi="Times New Roman" w:cs="Times New Roman"/>
          <w:kern w:val="0"/>
          <w:sz w:val="24"/>
          <w:szCs w:val="24"/>
          <w14:ligatures w14:val="none"/>
        </w:rPr>
        <w:t>9.8.1. attiecībā uz TIRGOTĀJU ir pasludināts maksātnespējas process, apturēta saimnieciskā darbība vai iestājas citi apstākļi, kas liedz vai liegs TIRGOTĀJAM turpināt Līguma izpildi;</w:t>
      </w:r>
    </w:p>
    <w:p w14:paraId="730E2F80" w14:textId="77777777" w:rsidR="00A1572F" w:rsidRPr="00621159" w:rsidRDefault="00A1572F" w:rsidP="00A1572F">
      <w:pPr>
        <w:spacing w:after="0" w:line="240" w:lineRule="auto"/>
        <w:jc w:val="both"/>
        <w:rPr>
          <w:rFonts w:ascii="Times New Roman" w:eastAsia="Cambria" w:hAnsi="Times New Roman" w:cs="Times New Roman"/>
          <w:kern w:val="56"/>
          <w:sz w:val="24"/>
          <w:szCs w:val="24"/>
          <w14:ligatures w14:val="none"/>
        </w:rPr>
      </w:pPr>
      <w:r w:rsidRPr="00621159">
        <w:rPr>
          <w:rFonts w:ascii="Times New Roman" w:eastAsia="Times New Roman" w:hAnsi="Times New Roman" w:cs="Times New Roman"/>
          <w:kern w:val="0"/>
          <w:sz w:val="24"/>
          <w:szCs w:val="24"/>
          <w14:ligatures w14:val="none"/>
        </w:rPr>
        <w:t>9.8.2. pret TIRGOTĀJU tikušas vērstas tiesiskas darbības, kas saistītas ar aresta uzlikšanu vairāk, kā 50 % (piecdesmit procentiem) no TIRGOTĀJA bilances aktīviem;</w:t>
      </w:r>
    </w:p>
    <w:p w14:paraId="02414886" w14:textId="77777777" w:rsidR="00A1572F" w:rsidRPr="00621159" w:rsidRDefault="00A1572F" w:rsidP="00A1572F">
      <w:pPr>
        <w:spacing w:after="0" w:line="240" w:lineRule="auto"/>
        <w:jc w:val="both"/>
        <w:rPr>
          <w:rFonts w:ascii="Times New Roman" w:eastAsia="Cambria" w:hAnsi="Times New Roman" w:cs="Times New Roman"/>
          <w:kern w:val="56"/>
          <w:sz w:val="24"/>
          <w:szCs w:val="24"/>
          <w14:ligatures w14:val="none"/>
        </w:rPr>
      </w:pPr>
      <w:r w:rsidRPr="00621159">
        <w:rPr>
          <w:rFonts w:ascii="Times New Roman" w:eastAsia="Times New Roman" w:hAnsi="Times New Roman" w:cs="Times New Roman"/>
          <w:kern w:val="0"/>
          <w:sz w:val="24"/>
          <w:szCs w:val="24"/>
          <w14:ligatures w14:val="none"/>
        </w:rPr>
        <w:t>9.8.3. pēc Līguma noslēgšanas atklājas, ka, iesniedzot piedāvājumu, TIRGOTĀJS ir apzināti sniedzis nepatiesu informāciju, vai Līguma izpildes laikā TIRGOTĀJS ir sniedzis nepatiesas vai nepilnīgas ziņas vai apliecinājumus;</w:t>
      </w:r>
    </w:p>
    <w:p w14:paraId="1D87FC72" w14:textId="77777777" w:rsidR="00A1572F" w:rsidRPr="00621159" w:rsidRDefault="00A1572F" w:rsidP="00A1572F">
      <w:pPr>
        <w:spacing w:after="0" w:line="240" w:lineRule="auto"/>
        <w:jc w:val="both"/>
        <w:rPr>
          <w:rFonts w:ascii="Times New Roman" w:eastAsia="Cambria" w:hAnsi="Times New Roman" w:cs="Times New Roman"/>
          <w:kern w:val="56"/>
          <w:sz w:val="24"/>
          <w:szCs w:val="24"/>
          <w14:ligatures w14:val="none"/>
        </w:rPr>
      </w:pPr>
      <w:r w:rsidRPr="00621159">
        <w:rPr>
          <w:rFonts w:ascii="Times New Roman" w:eastAsia="Times New Roman" w:hAnsi="Times New Roman" w:cs="Times New Roman"/>
          <w:kern w:val="0"/>
          <w:sz w:val="24"/>
          <w:szCs w:val="24"/>
          <w14:ligatures w14:val="none"/>
        </w:rPr>
        <w:t>9.8.4. ja TIRGOTĀJS nav novērsis konstatēto Līguma neizpildi 5 (piecu) darbdienu laikā no paziņojuma nosūtīšanas dienas;</w:t>
      </w:r>
    </w:p>
    <w:p w14:paraId="04EC6B00" w14:textId="77777777" w:rsidR="00A1572F" w:rsidRPr="00621159" w:rsidRDefault="00A1572F" w:rsidP="00A1572F">
      <w:pPr>
        <w:spacing w:after="0" w:line="240" w:lineRule="auto"/>
        <w:jc w:val="both"/>
        <w:rPr>
          <w:rFonts w:ascii="Times New Roman" w:eastAsia="Cambria" w:hAnsi="Times New Roman" w:cs="Times New Roman"/>
          <w:kern w:val="56"/>
          <w:sz w:val="24"/>
          <w:szCs w:val="24"/>
          <w14:ligatures w14:val="none"/>
        </w:rPr>
      </w:pPr>
      <w:r w:rsidRPr="00621159">
        <w:rPr>
          <w:rFonts w:ascii="Times New Roman" w:eastAsia="Times New Roman" w:hAnsi="Times New Roman" w:cs="Times New Roman"/>
          <w:kern w:val="0"/>
          <w:sz w:val="24"/>
          <w:szCs w:val="24"/>
          <w14:ligatures w14:val="none"/>
        </w:rPr>
        <w:lastRenderedPageBreak/>
        <w:t>9.8.5. ja attiecībā uz TIRGOTĀJU, tā apakšuzņēmēju vai personu, uz kuras iespējām piegādātājs ir balstījies, lai apliecinātu savu atbilstību iepirkuma procedūras dokumentācijā noteiktām kvalifikācijas prasībām ir piemērotas sankcijas, atbilstoši “Starptautisko un Latvijas Republikas nacionālo sankciju likuma” 11.</w:t>
      </w:r>
      <w:r w:rsidRPr="00621159">
        <w:rPr>
          <w:rFonts w:ascii="Times New Roman" w:eastAsia="Times New Roman" w:hAnsi="Times New Roman" w:cs="Times New Roman"/>
          <w:kern w:val="0"/>
          <w:sz w:val="24"/>
          <w:szCs w:val="24"/>
          <w:vertAlign w:val="superscript"/>
          <w14:ligatures w14:val="none"/>
        </w:rPr>
        <w:t>1</w:t>
      </w:r>
      <w:r w:rsidRPr="00621159">
        <w:rPr>
          <w:rFonts w:ascii="Times New Roman" w:eastAsia="Times New Roman" w:hAnsi="Times New Roman" w:cs="Times New Roman"/>
          <w:kern w:val="0"/>
          <w:sz w:val="24"/>
          <w:szCs w:val="24"/>
          <w14:ligatures w14:val="none"/>
        </w:rPr>
        <w:t xml:space="preserve"> panta pirmās un otrās daļas nosacījumiem;</w:t>
      </w:r>
    </w:p>
    <w:p w14:paraId="7CD19159" w14:textId="77777777" w:rsidR="00A1572F" w:rsidRPr="00621159" w:rsidRDefault="00A1572F" w:rsidP="00A1572F">
      <w:pPr>
        <w:spacing w:after="0" w:line="240" w:lineRule="auto"/>
        <w:jc w:val="both"/>
        <w:rPr>
          <w:rFonts w:ascii="Times New Roman" w:eastAsia="Cambria" w:hAnsi="Times New Roman" w:cs="Times New Roman"/>
          <w:kern w:val="56"/>
          <w:sz w:val="24"/>
          <w:szCs w:val="24"/>
          <w14:ligatures w14:val="none"/>
        </w:rPr>
      </w:pPr>
      <w:r w:rsidRPr="00621159">
        <w:rPr>
          <w:rFonts w:ascii="Times New Roman" w:eastAsia="Times New Roman" w:hAnsi="Times New Roman" w:cs="Times New Roman"/>
          <w:kern w:val="0"/>
          <w:sz w:val="24"/>
          <w:szCs w:val="24"/>
          <w:lang w:eastAsia="lv-LV" w:bidi="lo-LA"/>
          <w14:ligatures w14:val="none"/>
        </w:rPr>
        <w:t xml:space="preserve">9.8.6. ja </w:t>
      </w:r>
      <w:r w:rsidRPr="00621159">
        <w:rPr>
          <w:rFonts w:ascii="Times New Roman" w:eastAsia="Times New Roman" w:hAnsi="Times New Roman" w:cs="Times New Roman"/>
          <w:kern w:val="0"/>
          <w:sz w:val="24"/>
          <w:szCs w:val="24"/>
          <w14:ligatures w14:val="none"/>
        </w:rPr>
        <w:t>TIRGOTĀJS</w:t>
      </w:r>
      <w:r w:rsidRPr="00621159">
        <w:rPr>
          <w:rFonts w:ascii="Times New Roman" w:eastAsia="Times New Roman" w:hAnsi="Times New Roman" w:cs="Times New Roman"/>
          <w:kern w:val="0"/>
          <w:sz w:val="24"/>
          <w:szCs w:val="24"/>
          <w:lang w:eastAsia="lv-LV" w:bidi="lo-LA"/>
          <w14:ligatures w14:val="none"/>
        </w:rPr>
        <w:t xml:space="preserve"> neizpilda </w:t>
      </w:r>
      <w:r w:rsidRPr="00621159">
        <w:rPr>
          <w:rFonts w:ascii="Times New Roman" w:eastAsia="Times New Roman" w:hAnsi="Times New Roman" w:cs="Times New Roman"/>
          <w:kern w:val="0"/>
          <w:sz w:val="24"/>
          <w:szCs w:val="24"/>
          <w14:ligatures w14:val="none"/>
        </w:rPr>
        <w:t>Līguma</w:t>
      </w:r>
      <w:r w:rsidRPr="00621159">
        <w:rPr>
          <w:rFonts w:ascii="Times New Roman" w:eastAsia="Times New Roman" w:hAnsi="Times New Roman" w:cs="Times New Roman"/>
          <w:kern w:val="0"/>
          <w:sz w:val="24"/>
          <w:szCs w:val="24"/>
          <w:lang w:eastAsia="lv-LV" w:bidi="lo-LA"/>
          <w14:ligatures w14:val="none"/>
        </w:rPr>
        <w:t xml:space="preserve"> 3.1.punktā noteiktās saistības un pat pēc brīdinājuma saņemšanas turpina tās nepildīt vai pieļauj pārkāpuma atkārtošanos;</w:t>
      </w:r>
    </w:p>
    <w:p w14:paraId="0EC205EF" w14:textId="77777777" w:rsidR="00A1572F" w:rsidRPr="00621159" w:rsidRDefault="00A1572F" w:rsidP="00A1572F">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lang w:eastAsia="lv-LV" w:bidi="lo-LA"/>
          <w14:ligatures w14:val="none"/>
        </w:rPr>
        <w:t>9.8.7. iestājies kāds no Publisko iepirkumu likuma 64.panta pirmajā daļā minētajiem gadījumiem.</w:t>
      </w:r>
    </w:p>
    <w:p w14:paraId="446A6C61" w14:textId="77777777" w:rsidR="00A1572F" w:rsidRPr="00621159" w:rsidRDefault="00A1572F" w:rsidP="00A1572F">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lang w:eastAsia="lv-LV" w:bidi="lo-LA"/>
          <w14:ligatures w14:val="none"/>
        </w:rPr>
        <w:t xml:space="preserve">9.9. Izbeidzot </w:t>
      </w:r>
      <w:r w:rsidRPr="00621159">
        <w:rPr>
          <w:rFonts w:ascii="Times New Roman" w:eastAsia="Times New Roman" w:hAnsi="Times New Roman" w:cs="Times New Roman"/>
          <w:kern w:val="0"/>
          <w:sz w:val="24"/>
          <w:szCs w:val="24"/>
          <w14:ligatures w14:val="none"/>
        </w:rPr>
        <w:t>Līgumu</w:t>
      </w:r>
      <w:r w:rsidRPr="00621159">
        <w:rPr>
          <w:rFonts w:ascii="Times New Roman" w:eastAsia="Times New Roman" w:hAnsi="Times New Roman" w:cs="Times New Roman"/>
          <w:kern w:val="0"/>
          <w:sz w:val="24"/>
          <w:szCs w:val="24"/>
          <w:lang w:eastAsia="lv-LV" w:bidi="lo-LA"/>
          <w14:ligatures w14:val="none"/>
        </w:rPr>
        <w:t xml:space="preserve"> 9.8.punktā minētajos gadījumos, </w:t>
      </w:r>
      <w:r w:rsidRPr="00621159">
        <w:rPr>
          <w:rFonts w:ascii="Times New Roman" w:eastAsia="Times New Roman" w:hAnsi="Times New Roman" w:cs="Times New Roman"/>
          <w:kern w:val="0"/>
          <w:sz w:val="24"/>
          <w:szCs w:val="24"/>
          <w14:ligatures w14:val="none"/>
        </w:rPr>
        <w:t>Līgums</w:t>
      </w:r>
      <w:r w:rsidRPr="00621159">
        <w:rPr>
          <w:rFonts w:ascii="Times New Roman" w:eastAsia="Times New Roman" w:hAnsi="Times New Roman" w:cs="Times New Roman"/>
          <w:kern w:val="0"/>
          <w:sz w:val="24"/>
          <w:szCs w:val="24"/>
          <w:lang w:eastAsia="lv-LV" w:bidi="lo-LA"/>
          <w14:ligatures w14:val="none"/>
        </w:rPr>
        <w:t xml:space="preserve"> ir uzskatāms par izbeigtu brīdī, kad </w:t>
      </w:r>
      <w:r w:rsidRPr="00621159">
        <w:rPr>
          <w:rFonts w:ascii="Times New Roman" w:eastAsia="Times New Roman" w:hAnsi="Times New Roman" w:cs="Times New Roman"/>
          <w:kern w:val="0"/>
          <w:sz w:val="24"/>
          <w:szCs w:val="24"/>
          <w14:ligatures w14:val="none"/>
        </w:rPr>
        <w:t>LIETOTĀJS</w:t>
      </w:r>
      <w:r w:rsidRPr="00621159">
        <w:rPr>
          <w:rFonts w:ascii="Times New Roman" w:eastAsia="Times New Roman" w:hAnsi="Times New Roman" w:cs="Times New Roman"/>
          <w:kern w:val="0"/>
          <w:sz w:val="24"/>
          <w:szCs w:val="24"/>
          <w:lang w:eastAsia="lv-LV" w:bidi="lo-LA"/>
          <w14:ligatures w14:val="none"/>
        </w:rPr>
        <w:t xml:space="preserve"> </w:t>
      </w:r>
      <w:r w:rsidRPr="00621159">
        <w:rPr>
          <w:rFonts w:ascii="Times New Roman" w:eastAsia="Times New Roman" w:hAnsi="Times New Roman" w:cs="Times New Roman"/>
          <w:kern w:val="0"/>
          <w:sz w:val="24"/>
          <w:szCs w:val="24"/>
          <w14:ligatures w14:val="none"/>
        </w:rPr>
        <w:t>TIRGOTĀJAM</w:t>
      </w:r>
      <w:r w:rsidRPr="00621159">
        <w:rPr>
          <w:rFonts w:ascii="Times New Roman" w:eastAsia="Times New Roman" w:hAnsi="Times New Roman" w:cs="Times New Roman"/>
          <w:kern w:val="0"/>
          <w:sz w:val="24"/>
          <w:szCs w:val="24"/>
          <w:lang w:eastAsia="lv-LV" w:bidi="lo-LA"/>
          <w14:ligatures w14:val="none"/>
        </w:rPr>
        <w:t xml:space="preserve"> ir nosūtījis attiecīgo paziņojumu.</w:t>
      </w:r>
    </w:p>
    <w:p w14:paraId="41CC94D0" w14:textId="77777777" w:rsidR="00A1572F" w:rsidRPr="00621159" w:rsidRDefault="00A1572F" w:rsidP="00A1572F">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9.10. Ja Līgums tiek izbeigts pamatojoties uz kādu</w:t>
      </w:r>
      <w:r w:rsidRPr="00621159">
        <w:rPr>
          <w:rFonts w:ascii="Times New Roman" w:eastAsia="Calibri" w:hAnsi="Times New Roman" w:cs="Times New Roman"/>
          <w:kern w:val="0"/>
          <w:sz w:val="24"/>
          <w:szCs w:val="24"/>
          <w14:ligatures w14:val="none"/>
        </w:rPr>
        <w:t xml:space="preserve"> no </w:t>
      </w:r>
      <w:r w:rsidRPr="00621159">
        <w:rPr>
          <w:rFonts w:ascii="Times New Roman" w:eastAsia="Times New Roman" w:hAnsi="Times New Roman" w:cs="Times New Roman"/>
          <w:kern w:val="0"/>
          <w:sz w:val="24"/>
          <w:szCs w:val="24"/>
          <w14:ligatures w14:val="none"/>
        </w:rPr>
        <w:t>Līguma</w:t>
      </w:r>
      <w:r w:rsidRPr="00621159">
        <w:rPr>
          <w:rFonts w:ascii="Times New Roman" w:eastAsia="Calibri" w:hAnsi="Times New Roman" w:cs="Times New Roman"/>
          <w:kern w:val="0"/>
          <w:sz w:val="24"/>
          <w:szCs w:val="24"/>
          <w14:ligatures w14:val="none"/>
        </w:rPr>
        <w:t xml:space="preserve"> 9.8.2.-9.8.3. vai 9.8.6.</w:t>
      </w:r>
      <w:r w:rsidRPr="00621159">
        <w:rPr>
          <w:rFonts w:ascii="Times New Roman" w:eastAsia="Times New Roman" w:hAnsi="Times New Roman" w:cs="Times New Roman"/>
          <w:kern w:val="0"/>
          <w:sz w:val="24"/>
          <w:szCs w:val="24"/>
          <w14:ligatures w14:val="none"/>
        </w:rPr>
        <w:t>punktiem</w:t>
      </w:r>
      <w:r w:rsidRPr="00621159">
        <w:rPr>
          <w:rFonts w:ascii="Times New Roman" w:eastAsia="Calibri" w:hAnsi="Times New Roman" w:cs="Times New Roman"/>
          <w:kern w:val="0"/>
          <w:sz w:val="24"/>
          <w:szCs w:val="24"/>
          <w14:ligatures w14:val="none"/>
        </w:rPr>
        <w:t xml:space="preserve">, </w:t>
      </w:r>
      <w:r w:rsidRPr="00621159">
        <w:rPr>
          <w:rFonts w:ascii="Times New Roman" w:eastAsia="Times New Roman" w:hAnsi="Times New Roman" w:cs="Times New Roman"/>
          <w:kern w:val="0"/>
          <w:sz w:val="24"/>
          <w:szCs w:val="24"/>
          <w14:ligatures w14:val="none"/>
        </w:rPr>
        <w:t>LIETOTĀJS</w:t>
      </w:r>
      <w:r w:rsidRPr="00621159">
        <w:rPr>
          <w:rFonts w:ascii="Times New Roman" w:eastAsia="Calibri" w:hAnsi="Times New Roman" w:cs="Times New Roman"/>
          <w:kern w:val="0"/>
          <w:sz w:val="24"/>
          <w:szCs w:val="24"/>
          <w14:ligatures w14:val="none"/>
        </w:rPr>
        <w:t xml:space="preserve"> ir tiesīgs prasīt no </w:t>
      </w:r>
      <w:r w:rsidRPr="00621159">
        <w:rPr>
          <w:rFonts w:ascii="Times New Roman" w:eastAsia="Times New Roman" w:hAnsi="Times New Roman" w:cs="Times New Roman"/>
          <w:kern w:val="0"/>
          <w:sz w:val="24"/>
          <w:szCs w:val="24"/>
          <w14:ligatures w14:val="none"/>
        </w:rPr>
        <w:t xml:space="preserve">TIRGOTĀJA </w:t>
      </w:r>
      <w:r w:rsidRPr="00621159">
        <w:rPr>
          <w:rFonts w:ascii="Times New Roman" w:eastAsia="Calibri" w:hAnsi="Times New Roman" w:cs="Times New Roman"/>
          <w:kern w:val="0"/>
          <w:sz w:val="24"/>
          <w:szCs w:val="24"/>
          <w14:ligatures w14:val="none"/>
        </w:rPr>
        <w:t xml:space="preserve">līgumsodu 2000.00 EUR (divi tūkstoši </w:t>
      </w:r>
      <w:proofErr w:type="spellStart"/>
      <w:r w:rsidRPr="00621159">
        <w:rPr>
          <w:rFonts w:ascii="Times New Roman" w:eastAsia="Calibri" w:hAnsi="Times New Roman" w:cs="Times New Roman"/>
          <w:kern w:val="0"/>
          <w:sz w:val="24"/>
          <w:szCs w:val="24"/>
          <w14:ligatures w14:val="none"/>
        </w:rPr>
        <w:t>euro</w:t>
      </w:r>
      <w:proofErr w:type="spellEnd"/>
      <w:r w:rsidRPr="00621159">
        <w:rPr>
          <w:rFonts w:ascii="Times New Roman" w:eastAsia="Calibri" w:hAnsi="Times New Roman" w:cs="Times New Roman"/>
          <w:kern w:val="0"/>
          <w:sz w:val="24"/>
          <w:szCs w:val="24"/>
          <w14:ligatures w14:val="none"/>
        </w:rPr>
        <w:t xml:space="preserve"> 00 centi) apmērā un </w:t>
      </w:r>
      <w:r w:rsidRPr="00621159">
        <w:rPr>
          <w:rFonts w:ascii="Times New Roman" w:eastAsia="Times New Roman" w:hAnsi="Times New Roman" w:cs="Times New Roman"/>
          <w:kern w:val="0"/>
          <w:sz w:val="24"/>
          <w:szCs w:val="24"/>
          <w14:ligatures w14:val="none"/>
        </w:rPr>
        <w:t>TIRGOTĀJAM</w:t>
      </w:r>
      <w:r w:rsidRPr="00621159">
        <w:rPr>
          <w:rFonts w:ascii="Times New Roman" w:eastAsia="Calibri" w:hAnsi="Times New Roman" w:cs="Times New Roman"/>
          <w:kern w:val="0"/>
          <w:sz w:val="24"/>
          <w:szCs w:val="24"/>
          <w14:ligatures w14:val="none"/>
        </w:rPr>
        <w:t xml:space="preserve"> ir pienākums samaksāt šo līgumsodu</w:t>
      </w:r>
      <w:r w:rsidRPr="00621159">
        <w:rPr>
          <w:rFonts w:ascii="Times New Roman" w:eastAsia="Times New Roman" w:hAnsi="Times New Roman" w:cs="Times New Roman"/>
          <w:kern w:val="0"/>
          <w:sz w:val="24"/>
          <w:szCs w:val="24"/>
          <w14:ligatures w14:val="none"/>
        </w:rPr>
        <w:t xml:space="preserve"> 15 (piecpadsmit) dienu laikā, no attiecīgā pieprasījuma nosūtīšanas TIRGOTĀJAM</w:t>
      </w:r>
      <w:r w:rsidRPr="00621159">
        <w:rPr>
          <w:rFonts w:ascii="Times New Roman" w:eastAsia="Cambria" w:hAnsi="Times New Roman" w:cs="Times New Roman"/>
          <w:kern w:val="56"/>
          <w:sz w:val="24"/>
          <w:szCs w:val="24"/>
          <w14:ligatures w14:val="none"/>
        </w:rPr>
        <w:t>.</w:t>
      </w:r>
    </w:p>
    <w:p w14:paraId="6075C5A7" w14:textId="77777777" w:rsidR="00A1572F" w:rsidRPr="00621159" w:rsidRDefault="00A1572F" w:rsidP="00A1572F">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lang w:eastAsia="lv-LV" w:bidi="lo-LA"/>
          <w14:ligatures w14:val="none"/>
        </w:rPr>
        <w:t>9.11. Līgums var tikt izbeigts pirms termiņa notecējuma, Pusēm savstarpēji vienojoties.</w:t>
      </w:r>
    </w:p>
    <w:p w14:paraId="212C8C8F" w14:textId="77777777" w:rsidR="00A1572F" w:rsidRPr="00621159" w:rsidRDefault="00A1572F" w:rsidP="00A1572F">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p>
    <w:p w14:paraId="45190B36" w14:textId="77777777" w:rsidR="00A1572F" w:rsidRPr="00621159" w:rsidRDefault="00A1572F" w:rsidP="00A1572F">
      <w:pPr>
        <w:numPr>
          <w:ilvl w:val="0"/>
          <w:numId w:val="9"/>
        </w:numPr>
        <w:autoSpaceDE w:val="0"/>
        <w:autoSpaceDN w:val="0"/>
        <w:adjustRightInd w:val="0"/>
        <w:spacing w:after="0" w:line="240" w:lineRule="auto"/>
        <w:jc w:val="center"/>
        <w:rPr>
          <w:rFonts w:ascii="Times New Roman" w:eastAsia="Times New Roman" w:hAnsi="Times New Roman" w:cs="Times New Roman"/>
          <w:b/>
          <w:bCs/>
          <w:kern w:val="0"/>
          <w:sz w:val="24"/>
          <w:szCs w:val="24"/>
          <w14:ligatures w14:val="none"/>
        </w:rPr>
      </w:pPr>
      <w:r w:rsidRPr="00621159">
        <w:rPr>
          <w:rFonts w:ascii="Times New Roman" w:eastAsia="Times New Roman" w:hAnsi="Times New Roman" w:cs="Times New Roman"/>
          <w:b/>
          <w:bCs/>
          <w:kern w:val="0"/>
          <w:sz w:val="24"/>
          <w:szCs w:val="24"/>
          <w14:ligatures w14:val="none"/>
        </w:rPr>
        <w:t>STRĪDU RISINĀŠANA</w:t>
      </w:r>
    </w:p>
    <w:p w14:paraId="6CCFF879" w14:textId="77777777" w:rsidR="00A1572F" w:rsidRPr="00621159" w:rsidRDefault="00A1572F" w:rsidP="00A1572F">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10.1. Visus jautājumus un strīdus, kas radušies Līguma izpildes laikā, Puses cenšas atrisināt pārrunu ceļā.</w:t>
      </w:r>
    </w:p>
    <w:p w14:paraId="017C1C58" w14:textId="77777777" w:rsidR="00A1572F" w:rsidRPr="00621159" w:rsidRDefault="00A1572F" w:rsidP="00A1572F">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10.2. Ja 30 (trīsdesmit) kalendāra dienu laikā Puses nevienojas, strīdus risina saskaņā ar Latvijas Republikas normatīvajiem aktiem.</w:t>
      </w:r>
    </w:p>
    <w:p w14:paraId="1157FC1E" w14:textId="77777777" w:rsidR="00A1572F" w:rsidRPr="00621159" w:rsidRDefault="00A1572F" w:rsidP="00A1572F">
      <w:pPr>
        <w:tabs>
          <w:tab w:val="num" w:pos="1260"/>
        </w:tabs>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p>
    <w:p w14:paraId="776FBB73" w14:textId="77777777" w:rsidR="00A1572F" w:rsidRPr="00621159" w:rsidRDefault="00A1572F" w:rsidP="00A1572F">
      <w:pPr>
        <w:tabs>
          <w:tab w:val="num" w:pos="1260"/>
        </w:tabs>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p>
    <w:p w14:paraId="14772B18" w14:textId="77777777" w:rsidR="00A1572F" w:rsidRPr="00621159" w:rsidRDefault="00A1572F" w:rsidP="00A1572F">
      <w:pPr>
        <w:numPr>
          <w:ilvl w:val="0"/>
          <w:numId w:val="9"/>
        </w:numPr>
        <w:spacing w:before="240" w:after="120" w:line="276" w:lineRule="auto"/>
        <w:contextualSpacing/>
        <w:jc w:val="center"/>
        <w:rPr>
          <w:rFonts w:ascii="Times New Roman" w:eastAsia="Arial Unicode MS" w:hAnsi="Times New Roman" w:cs="Times New Roman"/>
          <w:b/>
          <w:bCs/>
          <w:kern w:val="1"/>
          <w:sz w:val="24"/>
          <w:szCs w:val="24"/>
          <w:lang w:eastAsia="lv-LV" w:bidi="hi-IN"/>
          <w14:ligatures w14:val="none"/>
        </w:rPr>
      </w:pPr>
      <w:r w:rsidRPr="00621159">
        <w:rPr>
          <w:rFonts w:ascii="Times New Roman" w:eastAsia="Arial Unicode MS" w:hAnsi="Times New Roman" w:cs="Times New Roman"/>
          <w:b/>
          <w:bCs/>
          <w:kern w:val="1"/>
          <w:sz w:val="24"/>
          <w:szCs w:val="24"/>
          <w:lang w:eastAsia="hi-IN" w:bidi="hi-IN"/>
          <w14:ligatures w14:val="none"/>
        </w:rPr>
        <w:t>TIRGOTĀJA APAKŠUZŅĒMĒJU NOMAIŅAS VAI PIESAISTĪŠANAS NOTEIKUMI</w:t>
      </w:r>
    </w:p>
    <w:p w14:paraId="3ABD00C6" w14:textId="77777777" w:rsidR="00A1572F" w:rsidRPr="00621159" w:rsidRDefault="00A1572F" w:rsidP="00A1572F">
      <w:pPr>
        <w:spacing w:after="0" w:line="240" w:lineRule="auto"/>
        <w:contextualSpacing/>
        <w:jc w:val="both"/>
        <w:rPr>
          <w:rFonts w:ascii="Times New Roman" w:eastAsia="Times New Roman" w:hAnsi="Times New Roman" w:cs="Times New Roman"/>
          <w:bCs/>
          <w:kern w:val="0"/>
          <w:sz w:val="24"/>
          <w:szCs w:val="24"/>
          <w14:ligatures w14:val="none"/>
        </w:rPr>
      </w:pPr>
      <w:bookmarkStart w:id="8" w:name="_Hlk519092736"/>
      <w:r w:rsidRPr="00621159">
        <w:rPr>
          <w:rFonts w:ascii="Times New Roman" w:eastAsia="Times New Roman" w:hAnsi="Times New Roman" w:cs="Times New Roman"/>
          <w:bCs/>
          <w:kern w:val="0"/>
          <w:sz w:val="24"/>
          <w:szCs w:val="24"/>
          <w14:ligatures w14:val="none"/>
        </w:rPr>
        <w:t>11.1. TIRGOTĀJS nav tiesīgs bez rakstveida saskaņošanas ar LIETOTĀJU veikt apakšuzņēmēju nomaiņu, kā arī papildu apakšuzņēmēju iesaistīšanu Līguma izpildē.</w:t>
      </w:r>
    </w:p>
    <w:p w14:paraId="7FD38996" w14:textId="77777777" w:rsidR="00A1572F" w:rsidRPr="00621159" w:rsidRDefault="00A1572F" w:rsidP="00A1572F">
      <w:pPr>
        <w:spacing w:after="0" w:line="240" w:lineRule="auto"/>
        <w:contextualSpacing/>
        <w:jc w:val="both"/>
        <w:rPr>
          <w:rFonts w:ascii="Times New Roman" w:eastAsia="Times New Roman" w:hAnsi="Times New Roman" w:cs="Times New Roman"/>
          <w:bCs/>
          <w:kern w:val="0"/>
          <w:sz w:val="24"/>
          <w:szCs w:val="24"/>
          <w14:ligatures w14:val="none"/>
        </w:rPr>
      </w:pPr>
      <w:r w:rsidRPr="00621159">
        <w:rPr>
          <w:rFonts w:ascii="Times New Roman" w:eastAsia="Times New Roman" w:hAnsi="Times New Roman" w:cs="Times New Roman"/>
          <w:bCs/>
          <w:kern w:val="0"/>
          <w:sz w:val="24"/>
          <w:szCs w:val="24"/>
          <w14:ligatures w14:val="none"/>
        </w:rPr>
        <w:t>11.2. LIETOTĀJS nepiekrīt Līguma 11.1.apakšpunktā norādītajai apakšuzņēmēju nomaiņai vai papildus piesaistīšanai, ja pastāv kāds no šādiem nosacījumiem:</w:t>
      </w:r>
    </w:p>
    <w:p w14:paraId="715241A4" w14:textId="77777777" w:rsidR="00A1572F" w:rsidRPr="00621159" w:rsidRDefault="00A1572F" w:rsidP="00A1572F">
      <w:pPr>
        <w:spacing w:after="0" w:line="240" w:lineRule="auto"/>
        <w:contextualSpacing/>
        <w:jc w:val="both"/>
        <w:rPr>
          <w:rFonts w:ascii="Times New Roman" w:eastAsia="Times New Roman" w:hAnsi="Times New Roman" w:cs="Times New Roman"/>
          <w:bCs/>
          <w:kern w:val="0"/>
          <w:sz w:val="24"/>
          <w:szCs w:val="24"/>
          <w14:ligatures w14:val="none"/>
        </w:rPr>
      </w:pPr>
      <w:r w:rsidRPr="00621159">
        <w:rPr>
          <w:rFonts w:ascii="Times New Roman" w:eastAsia="Times New Roman" w:hAnsi="Times New Roman" w:cs="Times New Roman"/>
          <w:bCs/>
          <w:kern w:val="0"/>
          <w:sz w:val="24"/>
          <w:szCs w:val="24"/>
          <w14:ligatures w14:val="none"/>
        </w:rPr>
        <w:t>11.2.1. tiek nomainīts apakšuzņēmējs, uz kura iespējām iepirkuma procedūrā TIRGOTĀJS balstījies, lai apliecinātu savas kvalifikācijas atbilstību iepirkuma procedūras prasībām;</w:t>
      </w:r>
    </w:p>
    <w:p w14:paraId="7BAD1E0C" w14:textId="77777777" w:rsidR="00A1572F" w:rsidRPr="00621159" w:rsidRDefault="00A1572F" w:rsidP="00A1572F">
      <w:pPr>
        <w:spacing w:after="0" w:line="240" w:lineRule="auto"/>
        <w:contextualSpacing/>
        <w:jc w:val="both"/>
        <w:rPr>
          <w:rFonts w:ascii="Times New Roman" w:eastAsia="Times New Roman" w:hAnsi="Times New Roman" w:cs="Times New Roman"/>
          <w:bCs/>
          <w:kern w:val="0"/>
          <w:sz w:val="24"/>
          <w:szCs w:val="24"/>
          <w14:ligatures w14:val="none"/>
        </w:rPr>
      </w:pPr>
      <w:r w:rsidRPr="00621159">
        <w:rPr>
          <w:rFonts w:ascii="Times New Roman" w:eastAsia="Times New Roman" w:hAnsi="Times New Roman" w:cs="Times New Roman"/>
          <w:bCs/>
          <w:kern w:val="0"/>
          <w:sz w:val="24"/>
          <w:szCs w:val="24"/>
          <w14:ligatures w14:val="none"/>
        </w:rPr>
        <w:t>11.2.2. piedāvātajam apakšuzņēmējam nav vismaz tāda pati kvalifikācija, uz kādu TIRGOTĀJS atsaucies, apliecinot savu atbilstību iepirkuma procedūrā noteiktajām prasībām;</w:t>
      </w:r>
    </w:p>
    <w:p w14:paraId="3B669ABC" w14:textId="77777777" w:rsidR="00A1572F" w:rsidRPr="00621159" w:rsidRDefault="00A1572F" w:rsidP="00A1572F">
      <w:pPr>
        <w:spacing w:after="0" w:line="240" w:lineRule="auto"/>
        <w:contextualSpacing/>
        <w:jc w:val="both"/>
        <w:rPr>
          <w:rFonts w:ascii="Times New Roman" w:eastAsia="Times New Roman" w:hAnsi="Times New Roman" w:cs="Times New Roman"/>
          <w:bCs/>
          <w:kern w:val="0"/>
          <w:sz w:val="24"/>
          <w:szCs w:val="24"/>
          <w14:ligatures w14:val="none"/>
        </w:rPr>
      </w:pPr>
      <w:r w:rsidRPr="00621159">
        <w:rPr>
          <w:rFonts w:ascii="Times New Roman" w:eastAsia="Times New Roman" w:hAnsi="Times New Roman" w:cs="Times New Roman"/>
          <w:bCs/>
          <w:kern w:val="0"/>
          <w:sz w:val="24"/>
          <w:szCs w:val="24"/>
          <w14:ligatures w14:val="none"/>
        </w:rPr>
        <w:t>11.2.3. uz piedāvāto apakšuzņēmēju ir attiecināmi Publisko iepirkumu likuma 42.</w:t>
      </w:r>
      <w:r w:rsidRPr="00621159">
        <w:rPr>
          <w:rFonts w:ascii="Times New Roman" w:eastAsia="Times New Roman" w:hAnsi="Times New Roman" w:cs="Times New Roman"/>
          <w:bCs/>
          <w:kern w:val="0"/>
          <w:sz w:val="24"/>
          <w:szCs w:val="24"/>
          <w:vertAlign w:val="superscript"/>
          <w14:ligatures w14:val="none"/>
        </w:rPr>
        <w:t> </w:t>
      </w:r>
      <w:r w:rsidRPr="00621159">
        <w:rPr>
          <w:rFonts w:ascii="Times New Roman" w:eastAsia="Times New Roman" w:hAnsi="Times New Roman" w:cs="Times New Roman"/>
          <w:bCs/>
          <w:kern w:val="0"/>
          <w:sz w:val="24"/>
          <w:szCs w:val="24"/>
          <w14:ligatures w14:val="none"/>
        </w:rPr>
        <w:t>panta pirmās daļas 2., 3., 4., 5., 6 vai 7.punktā vai otrās daļas 1.punktā minētie nosacījumi.</w:t>
      </w:r>
    </w:p>
    <w:p w14:paraId="6A4AF92F" w14:textId="77777777" w:rsidR="00A1572F" w:rsidRPr="00621159" w:rsidRDefault="00A1572F" w:rsidP="00A1572F">
      <w:pPr>
        <w:spacing w:after="0" w:line="240" w:lineRule="auto"/>
        <w:jc w:val="both"/>
        <w:rPr>
          <w:rFonts w:ascii="Times New Roman" w:eastAsia="Times New Roman" w:hAnsi="Times New Roman" w:cs="Times New Roman"/>
          <w:bCs/>
          <w:kern w:val="0"/>
          <w:sz w:val="24"/>
          <w:szCs w:val="24"/>
          <w14:ligatures w14:val="none"/>
        </w:rPr>
      </w:pPr>
      <w:r w:rsidRPr="00621159">
        <w:rPr>
          <w:rFonts w:ascii="Times New Roman" w:eastAsia="Times New Roman" w:hAnsi="Times New Roman" w:cs="Times New Roman"/>
          <w:bCs/>
          <w:kern w:val="0"/>
          <w:sz w:val="24"/>
          <w:szCs w:val="24"/>
          <w14:ligatures w14:val="none"/>
        </w:rPr>
        <w:t>11.2.4. tiek nomainīts apakšuzņēmējs, kura sniedzamo pakalpojumu vērtība ir vismaz 10 procenti no kopējās līguma vērtības, un uz piedāvāto apakšuzņēmēju ir attiecināmi Publisko iepirkumu likuma 42. panta pirmās daļas 2., 3., 4., 5., 6 vai 7.punktā vai otrās daļas 1.punktā minētie nosacījumi;</w:t>
      </w:r>
    </w:p>
    <w:p w14:paraId="59466693" w14:textId="77777777" w:rsidR="00A1572F" w:rsidRPr="00621159" w:rsidRDefault="00A1572F" w:rsidP="00A1572F">
      <w:pPr>
        <w:spacing w:after="0" w:line="240" w:lineRule="auto"/>
        <w:jc w:val="both"/>
        <w:rPr>
          <w:rFonts w:ascii="Times New Roman" w:eastAsia="Times New Roman" w:hAnsi="Times New Roman" w:cs="Times New Roman"/>
          <w:bCs/>
          <w:kern w:val="0"/>
          <w:sz w:val="24"/>
          <w:szCs w:val="24"/>
          <w14:ligatures w14:val="none"/>
        </w:rPr>
      </w:pPr>
      <w:r w:rsidRPr="00621159">
        <w:rPr>
          <w:rFonts w:ascii="Times New Roman" w:eastAsia="Times New Roman" w:hAnsi="Times New Roman" w:cs="Times New Roman"/>
          <w:bCs/>
          <w:kern w:val="0"/>
          <w:sz w:val="24"/>
          <w:szCs w:val="24"/>
          <w14:ligatures w14:val="none"/>
        </w:rPr>
        <w:t>11.2.5. apakšuzņēmēja maiņas rezultātā tiktu izdarīti tādi grozījumi TIRGOTĀJA piedāvājumā, kuri, ja sākotnēji būtu tajā iekļauti, ietekmētu piedāvājuma izvēli atbilstoši iepirkuma procedūras dokumentos noteiktajiem piedāvājuma izvērtēšanas kritērijiem.</w:t>
      </w:r>
    </w:p>
    <w:p w14:paraId="7CDA01D2" w14:textId="77777777" w:rsidR="00A1572F" w:rsidRPr="00621159" w:rsidRDefault="00A1572F" w:rsidP="00A1572F">
      <w:pPr>
        <w:spacing w:after="0" w:line="240" w:lineRule="auto"/>
        <w:contextualSpacing/>
        <w:jc w:val="both"/>
        <w:rPr>
          <w:rFonts w:ascii="Times New Roman" w:eastAsia="Times New Roman" w:hAnsi="Times New Roman" w:cs="Times New Roman"/>
          <w:bCs/>
          <w:kern w:val="0"/>
          <w:sz w:val="24"/>
          <w:szCs w:val="24"/>
          <w14:ligatures w14:val="none"/>
        </w:rPr>
      </w:pPr>
      <w:r w:rsidRPr="00621159">
        <w:rPr>
          <w:rFonts w:ascii="Times New Roman" w:eastAsia="Times New Roman" w:hAnsi="Times New Roman" w:cs="Times New Roman"/>
          <w:bCs/>
          <w:kern w:val="0"/>
          <w:sz w:val="24"/>
          <w:szCs w:val="24"/>
          <w14:ligatures w14:val="none"/>
        </w:rPr>
        <w:t>11.3. Līguma 11.2.1.2. un 11.2.2.apakšpunktā minēto nosacījumu pārbaudi (tostarp Publisko iepirkumu likuma 42. panta ceturtajā daļā noteikto noilguma termiņu iestāšanās fakta pārbaudi) LIETOTĀJS veic brīdī, kad lūgums par apakšuzņēmēja nomaiņu vai piesaisti iesniegts LIETOTĀJAM.</w:t>
      </w:r>
    </w:p>
    <w:p w14:paraId="5284CF1F" w14:textId="77777777" w:rsidR="00A1572F" w:rsidRPr="00621159" w:rsidRDefault="00A1572F" w:rsidP="00A1572F">
      <w:pPr>
        <w:spacing w:after="0" w:line="240" w:lineRule="auto"/>
        <w:contextualSpacing/>
        <w:jc w:val="both"/>
        <w:rPr>
          <w:rFonts w:ascii="Times New Roman" w:eastAsia="Times New Roman" w:hAnsi="Times New Roman" w:cs="Times New Roman"/>
          <w:bCs/>
          <w:kern w:val="0"/>
          <w:sz w:val="24"/>
          <w:szCs w:val="24"/>
          <w14:ligatures w14:val="none"/>
        </w:rPr>
      </w:pPr>
      <w:r w:rsidRPr="00621159">
        <w:rPr>
          <w:rFonts w:ascii="Times New Roman" w:eastAsia="Times New Roman" w:hAnsi="Times New Roman" w:cs="Times New Roman"/>
          <w:bCs/>
          <w:kern w:val="0"/>
          <w:sz w:val="24"/>
          <w:szCs w:val="24"/>
          <w14:ligatures w14:val="none"/>
        </w:rPr>
        <w:t>11.4. LIETOTĀJS pieņem lēmumu atļaut vai atteikt apakšuzņēmēju nomaiņu vai jaunu apakšuzņēmēju iesaistīšanu Līguma izpildē iespējami īsā laikā, bet ne vēlāk kā 5 (piecu) darbdienu laikā pēc tam, kad saņēmis visu informāciju un dokumentus, kas nepieciešami lēmuma pieņemšanai saskaņā ar šā punkta noteikumiem.</w:t>
      </w:r>
      <w:bookmarkEnd w:id="8"/>
    </w:p>
    <w:p w14:paraId="4C0ABF96" w14:textId="77777777" w:rsidR="00A1572F" w:rsidRDefault="00A1572F" w:rsidP="00A1572F">
      <w:pPr>
        <w:tabs>
          <w:tab w:val="num" w:pos="1260"/>
        </w:tabs>
        <w:autoSpaceDE w:val="0"/>
        <w:autoSpaceDN w:val="0"/>
        <w:adjustRightInd w:val="0"/>
        <w:spacing w:after="0" w:line="240" w:lineRule="auto"/>
        <w:ind w:left="720"/>
        <w:jc w:val="center"/>
        <w:rPr>
          <w:rFonts w:ascii="Times New Roman" w:eastAsia="Times New Roman" w:hAnsi="Times New Roman" w:cs="Times New Roman"/>
          <w:b/>
          <w:bCs/>
          <w:kern w:val="0"/>
          <w:sz w:val="24"/>
          <w:szCs w:val="24"/>
          <w14:ligatures w14:val="none"/>
        </w:rPr>
      </w:pPr>
    </w:p>
    <w:p w14:paraId="556C080A" w14:textId="77777777" w:rsidR="00D81E13" w:rsidRPr="00621159" w:rsidRDefault="00D81E13" w:rsidP="00A1572F">
      <w:pPr>
        <w:tabs>
          <w:tab w:val="num" w:pos="1260"/>
        </w:tabs>
        <w:autoSpaceDE w:val="0"/>
        <w:autoSpaceDN w:val="0"/>
        <w:adjustRightInd w:val="0"/>
        <w:spacing w:after="0" w:line="240" w:lineRule="auto"/>
        <w:ind w:left="720"/>
        <w:jc w:val="center"/>
        <w:rPr>
          <w:rFonts w:ascii="Times New Roman" w:eastAsia="Times New Roman" w:hAnsi="Times New Roman" w:cs="Times New Roman"/>
          <w:b/>
          <w:bCs/>
          <w:kern w:val="0"/>
          <w:sz w:val="24"/>
          <w:szCs w:val="24"/>
          <w14:ligatures w14:val="none"/>
        </w:rPr>
      </w:pPr>
    </w:p>
    <w:p w14:paraId="5364C9D6" w14:textId="77777777" w:rsidR="00A1572F" w:rsidRPr="00621159" w:rsidRDefault="00A1572F" w:rsidP="00A1572F">
      <w:pPr>
        <w:numPr>
          <w:ilvl w:val="0"/>
          <w:numId w:val="9"/>
        </w:numPr>
        <w:autoSpaceDE w:val="0"/>
        <w:autoSpaceDN w:val="0"/>
        <w:adjustRightInd w:val="0"/>
        <w:spacing w:after="0" w:line="240" w:lineRule="auto"/>
        <w:jc w:val="center"/>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b/>
          <w:bCs/>
          <w:kern w:val="0"/>
          <w:sz w:val="24"/>
          <w:szCs w:val="24"/>
          <w14:ligatures w14:val="none"/>
        </w:rPr>
        <w:lastRenderedPageBreak/>
        <w:t>CITI NOTEIKUMI</w:t>
      </w:r>
    </w:p>
    <w:p w14:paraId="5CA0099B" w14:textId="77777777" w:rsidR="00A1572F" w:rsidRPr="00621159" w:rsidRDefault="00A1572F" w:rsidP="00A1572F">
      <w:pPr>
        <w:spacing w:after="0" w:line="240" w:lineRule="auto"/>
        <w:contextualSpacing/>
        <w:jc w:val="both"/>
        <w:rPr>
          <w:rFonts w:ascii="Times New Roman" w:eastAsia="Calibri" w:hAnsi="Times New Roman" w:cs="Times New Roman"/>
          <w:kern w:val="0"/>
          <w:sz w:val="24"/>
          <w:szCs w:val="24"/>
          <w14:ligatures w14:val="none"/>
        </w:rPr>
      </w:pPr>
      <w:r w:rsidRPr="00621159">
        <w:rPr>
          <w:rFonts w:ascii="Times New Roman" w:eastAsia="Calibri" w:hAnsi="Times New Roman" w:cs="Times New Roman"/>
          <w:kern w:val="0"/>
          <w:sz w:val="24"/>
          <w:szCs w:val="24"/>
          <w14:ligatures w14:val="none"/>
        </w:rPr>
        <w:t>12.1. Līgums pēc tā abpusējas parakstīšanas tiek uzskatīts par spēkā stājušos ar 2025. gada ----------.</w:t>
      </w:r>
    </w:p>
    <w:p w14:paraId="029D6A9C" w14:textId="77777777" w:rsidR="00A1572F" w:rsidRPr="00621159" w:rsidRDefault="00A1572F" w:rsidP="00A1572F">
      <w:pPr>
        <w:spacing w:after="0" w:line="240" w:lineRule="auto"/>
        <w:contextualSpacing/>
        <w:jc w:val="both"/>
        <w:rPr>
          <w:rFonts w:ascii="Times New Roman" w:eastAsia="Calibri" w:hAnsi="Times New Roman" w:cs="Times New Roman"/>
          <w:kern w:val="0"/>
          <w:sz w:val="24"/>
          <w:szCs w:val="24"/>
          <w14:ligatures w14:val="none"/>
        </w:rPr>
      </w:pPr>
      <w:r w:rsidRPr="00621159">
        <w:rPr>
          <w:rFonts w:ascii="Times New Roman" w:eastAsia="Calibri" w:hAnsi="Times New Roman" w:cs="Times New Roman"/>
          <w:kern w:val="0"/>
          <w:sz w:val="24"/>
          <w:szCs w:val="24"/>
          <w14:ligatures w14:val="none"/>
        </w:rPr>
        <w:t xml:space="preserve">12.2. Puses apliecina, ka </w:t>
      </w:r>
      <w:r w:rsidRPr="00621159">
        <w:rPr>
          <w:rFonts w:ascii="Times New Roman" w:eastAsia="Times New Roman" w:hAnsi="Times New Roman" w:cs="Times New Roman"/>
          <w:kern w:val="0"/>
          <w:sz w:val="24"/>
          <w:szCs w:val="24"/>
          <w14:ligatures w14:val="none"/>
        </w:rPr>
        <w:t>Līgumā</w:t>
      </w:r>
      <w:r w:rsidRPr="00621159">
        <w:rPr>
          <w:rFonts w:ascii="Times New Roman" w:eastAsia="Calibri" w:hAnsi="Times New Roman" w:cs="Times New Roman"/>
          <w:kern w:val="0"/>
          <w:sz w:val="24"/>
          <w:szCs w:val="24"/>
          <w14:ligatures w14:val="none"/>
        </w:rPr>
        <w:t xml:space="preserve"> norādītos vai saskaņā ar </w:t>
      </w:r>
      <w:r w:rsidRPr="00621159">
        <w:rPr>
          <w:rFonts w:ascii="Times New Roman" w:eastAsia="Times New Roman" w:hAnsi="Times New Roman" w:cs="Times New Roman"/>
          <w:kern w:val="0"/>
          <w:sz w:val="24"/>
          <w:szCs w:val="24"/>
          <w14:ligatures w14:val="none"/>
        </w:rPr>
        <w:t>Līguma</w:t>
      </w:r>
      <w:r w:rsidRPr="00621159">
        <w:rPr>
          <w:rFonts w:ascii="Times New Roman" w:eastAsia="Calibri" w:hAnsi="Times New Roman" w:cs="Times New Roman"/>
          <w:kern w:val="0"/>
          <w:sz w:val="24"/>
          <w:szCs w:val="24"/>
          <w14:ligatures w14:val="none"/>
        </w:rPr>
        <w:t xml:space="preserve"> izpildi nodotos Pušu darbinieku personu datus izmantos tikai </w:t>
      </w:r>
      <w:r w:rsidRPr="00621159">
        <w:rPr>
          <w:rFonts w:ascii="Times New Roman" w:eastAsia="Times New Roman" w:hAnsi="Times New Roman" w:cs="Times New Roman"/>
          <w:kern w:val="0"/>
          <w:sz w:val="24"/>
          <w:szCs w:val="24"/>
          <w14:ligatures w14:val="none"/>
        </w:rPr>
        <w:t>Līguma</w:t>
      </w:r>
      <w:r w:rsidRPr="00621159">
        <w:rPr>
          <w:rFonts w:ascii="Times New Roman" w:eastAsia="Calibri" w:hAnsi="Times New Roman" w:cs="Times New Roman"/>
          <w:kern w:val="0"/>
          <w:sz w:val="24"/>
          <w:szCs w:val="24"/>
          <w14:ligatures w14:val="none"/>
        </w:rPr>
        <w:t xml:space="preserve"> izpildei (dati tiks apstrādāti tikai saskaņā ar </w:t>
      </w:r>
      <w:r w:rsidRPr="00621159">
        <w:rPr>
          <w:rFonts w:ascii="Times New Roman" w:eastAsia="Times New Roman" w:hAnsi="Times New Roman" w:cs="Times New Roman"/>
          <w:kern w:val="0"/>
          <w:sz w:val="24"/>
          <w:szCs w:val="24"/>
          <w14:ligatures w14:val="none"/>
        </w:rPr>
        <w:t>Līguma</w:t>
      </w:r>
      <w:r w:rsidRPr="00621159">
        <w:rPr>
          <w:rFonts w:ascii="Times New Roman" w:eastAsia="Calibri" w:hAnsi="Times New Roman" w:cs="Times New Roman"/>
          <w:kern w:val="0"/>
          <w:sz w:val="24"/>
          <w:szCs w:val="24"/>
          <w14:ligatures w14:val="none"/>
        </w:rPr>
        <w:t xml:space="preserve"> priekšmetu, </w:t>
      </w:r>
      <w:r w:rsidRPr="00621159">
        <w:rPr>
          <w:rFonts w:ascii="Times New Roman" w:eastAsia="Times New Roman" w:hAnsi="Times New Roman" w:cs="Times New Roman"/>
          <w:kern w:val="0"/>
          <w:sz w:val="24"/>
          <w:szCs w:val="24"/>
          <w14:ligatures w14:val="none"/>
        </w:rPr>
        <w:t>Līgumā</w:t>
      </w:r>
      <w:r w:rsidRPr="00621159">
        <w:rPr>
          <w:rFonts w:ascii="Times New Roman" w:eastAsia="Calibri" w:hAnsi="Times New Roman" w:cs="Times New Roman"/>
          <w:kern w:val="0"/>
          <w:sz w:val="24"/>
          <w:szCs w:val="24"/>
          <w14:ligatures w14:val="none"/>
        </w:rPr>
        <w:t xml:space="preserve"> noteiktajā apjomā, uz </w:t>
      </w:r>
      <w:r w:rsidRPr="00621159">
        <w:rPr>
          <w:rFonts w:ascii="Times New Roman" w:eastAsia="Times New Roman" w:hAnsi="Times New Roman" w:cs="Times New Roman"/>
          <w:kern w:val="0"/>
          <w:sz w:val="24"/>
          <w:szCs w:val="24"/>
          <w14:ligatures w14:val="none"/>
        </w:rPr>
        <w:t>Līguma</w:t>
      </w:r>
      <w:r w:rsidRPr="00621159">
        <w:rPr>
          <w:rFonts w:ascii="Times New Roman" w:eastAsia="Calibri" w:hAnsi="Times New Roman" w:cs="Times New Roman"/>
          <w:kern w:val="0"/>
          <w:sz w:val="24"/>
          <w:szCs w:val="24"/>
          <w14:ligatures w14:val="none"/>
        </w:rPr>
        <w:t xml:space="preserve"> darbības termiņu un tikai saskaņā ar spēkā esošo tiesību aktu prasībām).</w:t>
      </w:r>
    </w:p>
    <w:p w14:paraId="6C0F9A57" w14:textId="77777777" w:rsidR="00A1572F" w:rsidRPr="00621159" w:rsidRDefault="00A1572F" w:rsidP="00A1572F">
      <w:pPr>
        <w:spacing w:after="0" w:line="240" w:lineRule="auto"/>
        <w:jc w:val="both"/>
        <w:rPr>
          <w:rFonts w:ascii="Times New Roman" w:eastAsia="Calibri" w:hAnsi="Times New Roman" w:cs="Times New Roman"/>
          <w:kern w:val="0"/>
          <w:sz w:val="24"/>
          <w:szCs w:val="24"/>
          <w14:ligatures w14:val="none"/>
        </w:rPr>
      </w:pPr>
      <w:r w:rsidRPr="00621159">
        <w:rPr>
          <w:rFonts w:ascii="Times New Roman" w:eastAsia="Calibri" w:hAnsi="Times New Roman" w:cs="Times New Roman"/>
          <w:kern w:val="0"/>
          <w:sz w:val="24"/>
          <w:szCs w:val="24"/>
          <w14:ligatures w14:val="none"/>
        </w:rPr>
        <w:t>12.Puses apņemas nodrošināt spēkā esošajiem tiesību aktiem atbilstošu aizsardzības līmeni otras Puses fizisko personu datiem. Puses apņemas nenodot tālāk trešajām personām otras Puses iesniegtos fizisko personu datus. Ja saskaņā ar spēkā esošajiem tiesību aktiem Pusēm var rasties šāds pienākums, tie pirms personas datu nodošanas informē par to otru Pusi, ja vien to neaizliedz spēkā esošie tiesību akti.</w:t>
      </w:r>
    </w:p>
    <w:p w14:paraId="2DA0FA3D" w14:textId="77777777" w:rsidR="00A1572F" w:rsidRPr="00621159" w:rsidRDefault="00A1572F" w:rsidP="00A1572F">
      <w:pPr>
        <w:spacing w:after="0" w:line="240" w:lineRule="auto"/>
        <w:jc w:val="both"/>
        <w:rPr>
          <w:rFonts w:ascii="Times New Roman" w:eastAsia="Calibri" w:hAnsi="Times New Roman" w:cs="Times New Roman"/>
          <w:kern w:val="0"/>
          <w:sz w:val="24"/>
          <w:szCs w:val="24"/>
          <w14:ligatures w14:val="none"/>
        </w:rPr>
      </w:pPr>
      <w:r w:rsidRPr="00621159">
        <w:rPr>
          <w:rFonts w:ascii="Times New Roman" w:eastAsia="Calibri" w:hAnsi="Times New Roman" w:cs="Times New Roman"/>
          <w:kern w:val="0"/>
          <w:sz w:val="24"/>
          <w:szCs w:val="24"/>
          <w14:ligatures w14:val="none"/>
        </w:rPr>
        <w:t>12.4. Katrai Pusei, neizpildot vai pienācīgi neizpildot savas saistības, ir jāsedz visi otrai Pusei vai trešajām personām nodarītie tiešie zaudējumi, kas radušies tās darbības vai bezdarbības rezultātā. Katra no Pusēm patstāvīgi ir atbildīga trešo personu priekšā par personas datu aizsardzības un apstrādes noteikumu neievērošanu un, ja tiek konstatēta Puses atbildība, Pusei jāapmierina trešo personu, ieskaitot valsts pārvaldes iestādes, pretenzija, pārskaitot naudas summu pretenzijas iesniedzējam vai samaksājot uzlikto soda naudas summu.</w:t>
      </w:r>
    </w:p>
    <w:p w14:paraId="13ACBFAB" w14:textId="77777777" w:rsidR="00A1572F" w:rsidRPr="00621159" w:rsidRDefault="00A1572F" w:rsidP="00A1572F">
      <w:pPr>
        <w:spacing w:after="0" w:line="240" w:lineRule="auto"/>
        <w:contextualSpacing/>
        <w:jc w:val="both"/>
        <w:rPr>
          <w:rFonts w:ascii="Times New Roman" w:eastAsia="Calibri"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12.5. TIRGOTĀJS</w:t>
      </w:r>
      <w:r w:rsidRPr="00621159">
        <w:rPr>
          <w:rFonts w:ascii="Times New Roman" w:eastAsia="Calibri" w:hAnsi="Times New Roman" w:cs="Times New Roman"/>
          <w:kern w:val="0"/>
          <w:sz w:val="24"/>
          <w:szCs w:val="24"/>
          <w14:ligatures w14:val="none"/>
        </w:rPr>
        <w:t xml:space="preserve"> neizmanto tam uzticētos personas datus savām vajadzībām vai citiem ar </w:t>
      </w:r>
      <w:r w:rsidRPr="00621159">
        <w:rPr>
          <w:rFonts w:ascii="Times New Roman" w:eastAsia="Times New Roman" w:hAnsi="Times New Roman" w:cs="Times New Roman"/>
          <w:kern w:val="0"/>
          <w:sz w:val="24"/>
          <w:szCs w:val="24"/>
          <w14:ligatures w14:val="none"/>
        </w:rPr>
        <w:t>Līgumā</w:t>
      </w:r>
      <w:r w:rsidRPr="00621159">
        <w:rPr>
          <w:rFonts w:ascii="Times New Roman" w:eastAsia="Calibri" w:hAnsi="Times New Roman" w:cs="Times New Roman"/>
          <w:kern w:val="0"/>
          <w:sz w:val="24"/>
          <w:szCs w:val="24"/>
          <w14:ligatures w14:val="none"/>
        </w:rPr>
        <w:t xml:space="preserve"> minēto saistību izpildi nesaistītiem mērķiem, ja vien tas neizriet no spēkā esošiem normatīviem aktiem.  </w:t>
      </w:r>
    </w:p>
    <w:p w14:paraId="6541BDDD" w14:textId="77777777" w:rsidR="00A1572F" w:rsidRPr="00621159" w:rsidRDefault="00A1572F" w:rsidP="00A1572F">
      <w:pPr>
        <w:spacing w:after="0" w:line="240" w:lineRule="auto"/>
        <w:contextualSpacing/>
        <w:jc w:val="both"/>
        <w:rPr>
          <w:rFonts w:ascii="Times New Roman" w:eastAsia="Calibri" w:hAnsi="Times New Roman" w:cs="Times New Roman"/>
          <w:kern w:val="0"/>
          <w:sz w:val="24"/>
          <w:szCs w:val="24"/>
          <w14:ligatures w14:val="none"/>
        </w:rPr>
      </w:pPr>
      <w:r w:rsidRPr="00621159">
        <w:rPr>
          <w:rFonts w:ascii="Times New Roman" w:eastAsia="Calibri" w:hAnsi="Times New Roman" w:cs="Times New Roman"/>
          <w:kern w:val="0"/>
          <w:sz w:val="24"/>
          <w:szCs w:val="24"/>
          <w14:ligatures w14:val="none"/>
        </w:rPr>
        <w:t xml:space="preserve">12.6. Pēc datu apstrādes pabeigšanas </w:t>
      </w:r>
      <w:r w:rsidRPr="00621159">
        <w:rPr>
          <w:rFonts w:ascii="Times New Roman" w:eastAsia="Times New Roman" w:hAnsi="Times New Roman" w:cs="Times New Roman"/>
          <w:kern w:val="0"/>
          <w:sz w:val="24"/>
          <w:szCs w:val="24"/>
          <w14:ligatures w14:val="none"/>
        </w:rPr>
        <w:t>Līguma</w:t>
      </w:r>
      <w:r w:rsidRPr="00621159">
        <w:rPr>
          <w:rFonts w:ascii="Times New Roman" w:eastAsia="Calibri" w:hAnsi="Times New Roman" w:cs="Times New Roman"/>
          <w:kern w:val="0"/>
          <w:sz w:val="24"/>
          <w:szCs w:val="24"/>
          <w14:ligatures w14:val="none"/>
        </w:rPr>
        <w:t xml:space="preserve"> izbeigšanas gadījumā vai </w:t>
      </w:r>
      <w:r w:rsidRPr="00621159">
        <w:rPr>
          <w:rFonts w:ascii="Times New Roman" w:eastAsia="Times New Roman" w:hAnsi="Times New Roman" w:cs="Times New Roman"/>
          <w:kern w:val="0"/>
          <w:sz w:val="24"/>
          <w:szCs w:val="24"/>
          <w14:ligatures w14:val="none"/>
        </w:rPr>
        <w:t>Līguma</w:t>
      </w:r>
      <w:r w:rsidRPr="00621159">
        <w:rPr>
          <w:rFonts w:ascii="Times New Roman" w:eastAsia="Calibri" w:hAnsi="Times New Roman" w:cs="Times New Roman"/>
          <w:kern w:val="0"/>
          <w:sz w:val="24"/>
          <w:szCs w:val="24"/>
          <w14:ligatures w14:val="none"/>
        </w:rPr>
        <w:t xml:space="preserve"> darbības termiņa beigās, </w:t>
      </w:r>
      <w:r w:rsidRPr="00621159">
        <w:rPr>
          <w:rFonts w:ascii="Times New Roman" w:eastAsia="Times New Roman" w:hAnsi="Times New Roman" w:cs="Times New Roman"/>
          <w:kern w:val="0"/>
          <w:sz w:val="24"/>
          <w:szCs w:val="24"/>
          <w14:ligatures w14:val="none"/>
        </w:rPr>
        <w:t>TIRGOTĀJS</w:t>
      </w:r>
      <w:r w:rsidRPr="00621159">
        <w:rPr>
          <w:rFonts w:ascii="Times New Roman" w:eastAsia="Calibri" w:hAnsi="Times New Roman" w:cs="Times New Roman"/>
          <w:kern w:val="0"/>
          <w:sz w:val="24"/>
          <w:szCs w:val="24"/>
          <w14:ligatures w14:val="none"/>
        </w:rPr>
        <w:t xml:space="preserve"> pēc </w:t>
      </w:r>
      <w:r w:rsidRPr="00621159">
        <w:rPr>
          <w:rFonts w:ascii="Times New Roman" w:eastAsia="Times New Roman" w:hAnsi="Times New Roman" w:cs="Times New Roman"/>
          <w:kern w:val="0"/>
          <w:sz w:val="24"/>
          <w:szCs w:val="24"/>
          <w14:ligatures w14:val="none"/>
        </w:rPr>
        <w:t>LIETOTĀJA</w:t>
      </w:r>
      <w:r w:rsidRPr="00621159">
        <w:rPr>
          <w:rFonts w:ascii="Times New Roman" w:eastAsia="Calibri" w:hAnsi="Times New Roman" w:cs="Times New Roman"/>
          <w:kern w:val="0"/>
          <w:sz w:val="24"/>
          <w:szCs w:val="24"/>
          <w14:ligatures w14:val="none"/>
        </w:rPr>
        <w:t xml:space="preserve"> norādījuma dzēš (iznīcina) vai nodod atpakaļ no </w:t>
      </w:r>
      <w:r w:rsidRPr="00621159">
        <w:rPr>
          <w:rFonts w:ascii="Times New Roman" w:eastAsia="Times New Roman" w:hAnsi="Times New Roman" w:cs="Times New Roman"/>
          <w:kern w:val="0"/>
          <w:sz w:val="24"/>
          <w:szCs w:val="24"/>
          <w14:ligatures w14:val="none"/>
        </w:rPr>
        <w:t>LIETOTĀJA</w:t>
      </w:r>
      <w:r w:rsidRPr="00621159">
        <w:rPr>
          <w:rFonts w:ascii="Times New Roman" w:eastAsia="Calibri" w:hAnsi="Times New Roman" w:cs="Times New Roman"/>
          <w:kern w:val="0"/>
          <w:sz w:val="24"/>
          <w:szCs w:val="24"/>
          <w14:ligatures w14:val="none"/>
        </w:rPr>
        <w:t xml:space="preserve"> saņemtos visus fizisko personas personu datus un to kopijas (vai arī dzēš (iznīcina) kopijas), ja vien Eiropas Savienības vai Latvijas normatīvajos aktos nav paredzēta personas datu glabāšana.</w:t>
      </w:r>
    </w:p>
    <w:p w14:paraId="261DB0B6" w14:textId="77777777" w:rsidR="00A1572F" w:rsidRPr="00621159" w:rsidRDefault="00A1572F" w:rsidP="00A1572F">
      <w:pPr>
        <w:spacing w:after="0" w:line="240" w:lineRule="auto"/>
        <w:jc w:val="both"/>
        <w:rPr>
          <w:rFonts w:ascii="Times New Roman" w:eastAsia="Cambria" w:hAnsi="Times New Roman" w:cs="Times New Roman"/>
          <w:kern w:val="56"/>
          <w:sz w:val="24"/>
          <w:szCs w:val="24"/>
          <w14:ligatures w14:val="none"/>
        </w:rPr>
      </w:pPr>
      <w:r w:rsidRPr="00621159">
        <w:rPr>
          <w:rFonts w:ascii="Times New Roman" w:eastAsia="Times New Roman" w:hAnsi="Times New Roman" w:cs="Times New Roman"/>
          <w:kern w:val="0"/>
          <w:sz w:val="24"/>
          <w:szCs w:val="24"/>
          <w:lang w:eastAsia="x-none" w:bidi="lo-LA"/>
          <w14:ligatures w14:val="none"/>
        </w:rPr>
        <w:t>12.7. Dokumenti attiecībā uz Līgumu iesniedzami Līguma 12.punktā noteiktajās adresēs vai izmantojot e-pastu.</w:t>
      </w:r>
    </w:p>
    <w:p w14:paraId="5C10FF65" w14:textId="77777777" w:rsidR="00A1572F" w:rsidRPr="00621159" w:rsidRDefault="00A1572F" w:rsidP="00A1572F">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12.8. Ja viens vai vairāki Līguma nosacījumi jebkādā veidā kļūs par spēkā neesošiem, pretlikumīgiem – t.i. zaudēs saistošo spēku, tas nekādā veidā neierobežos un neietekmēs pārējo Līguma nosacījumu spēkā esamību, likumību vai izpildi. Šādā gadījumā Puses apņemas veikt visu iespējamo spēku zaudējušo saistību pārskatīšanai, saskaņā ar Latvijas Republikas spēkā esošajiem normatīvajiem aktiem.</w:t>
      </w:r>
    </w:p>
    <w:p w14:paraId="1322B843" w14:textId="77777777" w:rsidR="00A1572F" w:rsidRPr="00621159" w:rsidRDefault="00A1572F" w:rsidP="00A1572F">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12.9. Līgumā noteiktie termiņi, kas aprēķināmi gados, mēnešos vai dienās, sākas nākamajā dienā pēc datuma vai pēc notikuma, kas nosaka tā sākumu.</w:t>
      </w:r>
    </w:p>
    <w:p w14:paraId="36038B67" w14:textId="77777777" w:rsidR="00A1572F" w:rsidRPr="00621159" w:rsidRDefault="00A1572F" w:rsidP="00A1572F">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12.10. </w:t>
      </w:r>
      <w:bookmarkStart w:id="9" w:name="_Hlk117065915"/>
      <w:r w:rsidRPr="00621159">
        <w:rPr>
          <w:rFonts w:ascii="Times New Roman" w:eastAsia="Times New Roman" w:hAnsi="Times New Roman" w:cs="Times New Roman"/>
          <w:kern w:val="0"/>
          <w:sz w:val="24"/>
          <w:szCs w:val="24"/>
          <w14:ligatures w14:val="none"/>
        </w:rPr>
        <w:t xml:space="preserve">Līgums sagatavots elektroniskā dokumenta veidā, parakstīts ar drošu elektronisko parakstu un satur laika zīmogu. </w:t>
      </w:r>
      <w:bookmarkEnd w:id="9"/>
    </w:p>
    <w:p w14:paraId="4107B693" w14:textId="77777777"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Calibri" w:hAnsi="Times New Roman" w:cs="Times New Roman"/>
          <w:kern w:val="0"/>
          <w:sz w:val="24"/>
          <w:szCs w:val="24"/>
          <w14:ligatures w14:val="none"/>
        </w:rPr>
        <w:t>12.11. Ar Līguma izpildi saistītos jautājumus risinās Pušu pilnvarotās personas</w:t>
      </w:r>
      <w:r w:rsidRPr="00621159">
        <w:rPr>
          <w:rFonts w:ascii="Times New Roman" w:eastAsia="Times New Roman" w:hAnsi="Times New Roman" w:cs="Times New Roman"/>
          <w:kern w:val="0"/>
          <w:sz w:val="24"/>
          <w:szCs w:val="24"/>
          <w14:ligatures w14:val="none"/>
        </w:rPr>
        <w:t xml:space="preserve"> (Pārstāvja nomaiņas gadījumā otra Puse tiek nekavējoties par to informēta):</w:t>
      </w:r>
    </w:p>
    <w:p w14:paraId="5FF3FC2B" w14:textId="77777777" w:rsidR="00A1572F" w:rsidRPr="00621159" w:rsidRDefault="00A1572F" w:rsidP="00A1572F">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12.11.1. no TIRGOTĀJA puses: . </w:t>
      </w:r>
    </w:p>
    <w:p w14:paraId="2E1DE480" w14:textId="77777777" w:rsidR="00A1572F" w:rsidRPr="00621159" w:rsidRDefault="00A1572F" w:rsidP="00A1572F">
      <w:pPr>
        <w:spacing w:after="0" w:line="240" w:lineRule="auto"/>
        <w:jc w:val="both"/>
        <w:rPr>
          <w:rFonts w:ascii="Times New Roman" w:eastAsia="Times New Roman" w:hAnsi="Times New Roman" w:cs="Times New Roman"/>
          <w:color w:val="0563C1" w:themeColor="hyperlink"/>
          <w:kern w:val="0"/>
          <w:sz w:val="24"/>
          <w:szCs w:val="24"/>
          <w:u w:val="single"/>
          <w14:ligatures w14:val="none"/>
        </w:rPr>
      </w:pPr>
      <w:r w:rsidRPr="00621159">
        <w:rPr>
          <w:rFonts w:ascii="Times New Roman" w:eastAsia="Times New Roman" w:hAnsi="Times New Roman" w:cs="Times New Roman"/>
          <w:kern w:val="0"/>
          <w:sz w:val="24"/>
          <w:szCs w:val="24"/>
          <w14:ligatures w14:val="none"/>
        </w:rPr>
        <w:t xml:space="preserve">12.11.2. no LIETOTĀJA puses: </w:t>
      </w:r>
    </w:p>
    <w:p w14:paraId="163ACF80" w14:textId="77777777" w:rsidR="00A1572F" w:rsidRDefault="00A1572F" w:rsidP="00A1572F">
      <w:pPr>
        <w:spacing w:after="0" w:line="240" w:lineRule="auto"/>
        <w:jc w:val="both"/>
        <w:rPr>
          <w:rFonts w:ascii="Times New Roman" w:eastAsia="Times New Roman" w:hAnsi="Times New Roman" w:cs="Times New Roman"/>
          <w:color w:val="0563C1" w:themeColor="hyperlink"/>
          <w:kern w:val="0"/>
          <w:sz w:val="24"/>
          <w:szCs w:val="24"/>
          <w:u w:val="single"/>
          <w14:ligatures w14:val="none"/>
        </w:rPr>
      </w:pPr>
    </w:p>
    <w:p w14:paraId="5EAF94D2" w14:textId="77777777" w:rsidR="00D81E13" w:rsidRDefault="00D81E13" w:rsidP="00A1572F">
      <w:pPr>
        <w:spacing w:after="0" w:line="240" w:lineRule="auto"/>
        <w:jc w:val="both"/>
        <w:rPr>
          <w:rFonts w:ascii="Times New Roman" w:eastAsia="Times New Roman" w:hAnsi="Times New Roman" w:cs="Times New Roman"/>
          <w:color w:val="0563C1" w:themeColor="hyperlink"/>
          <w:kern w:val="0"/>
          <w:sz w:val="24"/>
          <w:szCs w:val="24"/>
          <w:u w:val="single"/>
          <w14:ligatures w14:val="none"/>
        </w:rPr>
      </w:pPr>
    </w:p>
    <w:p w14:paraId="7798668E" w14:textId="77777777" w:rsidR="00D81E13" w:rsidRDefault="00D81E13" w:rsidP="00A1572F">
      <w:pPr>
        <w:spacing w:after="0" w:line="240" w:lineRule="auto"/>
        <w:jc w:val="both"/>
        <w:rPr>
          <w:rFonts w:ascii="Times New Roman" w:eastAsia="Times New Roman" w:hAnsi="Times New Roman" w:cs="Times New Roman"/>
          <w:color w:val="0563C1" w:themeColor="hyperlink"/>
          <w:kern w:val="0"/>
          <w:sz w:val="24"/>
          <w:szCs w:val="24"/>
          <w:u w:val="single"/>
          <w14:ligatures w14:val="none"/>
        </w:rPr>
      </w:pPr>
    </w:p>
    <w:p w14:paraId="10869F10" w14:textId="77777777" w:rsidR="00D81E13" w:rsidRDefault="00D81E13" w:rsidP="00A1572F">
      <w:pPr>
        <w:spacing w:after="0" w:line="240" w:lineRule="auto"/>
        <w:jc w:val="both"/>
        <w:rPr>
          <w:rFonts w:ascii="Times New Roman" w:eastAsia="Times New Roman" w:hAnsi="Times New Roman" w:cs="Times New Roman"/>
          <w:color w:val="0563C1" w:themeColor="hyperlink"/>
          <w:kern w:val="0"/>
          <w:sz w:val="24"/>
          <w:szCs w:val="24"/>
          <w:u w:val="single"/>
          <w14:ligatures w14:val="none"/>
        </w:rPr>
      </w:pPr>
    </w:p>
    <w:p w14:paraId="2BA1F195" w14:textId="77777777" w:rsidR="00D81E13" w:rsidRDefault="00D81E13" w:rsidP="00A1572F">
      <w:pPr>
        <w:spacing w:after="0" w:line="240" w:lineRule="auto"/>
        <w:jc w:val="both"/>
        <w:rPr>
          <w:rFonts w:ascii="Times New Roman" w:eastAsia="Times New Roman" w:hAnsi="Times New Roman" w:cs="Times New Roman"/>
          <w:color w:val="0563C1" w:themeColor="hyperlink"/>
          <w:kern w:val="0"/>
          <w:sz w:val="24"/>
          <w:szCs w:val="24"/>
          <w:u w:val="single"/>
          <w14:ligatures w14:val="none"/>
        </w:rPr>
      </w:pPr>
    </w:p>
    <w:p w14:paraId="4CF48DB5" w14:textId="77777777" w:rsidR="00D81E13" w:rsidRDefault="00D81E13" w:rsidP="00A1572F">
      <w:pPr>
        <w:spacing w:after="0" w:line="240" w:lineRule="auto"/>
        <w:jc w:val="both"/>
        <w:rPr>
          <w:rFonts w:ascii="Times New Roman" w:eastAsia="Times New Roman" w:hAnsi="Times New Roman" w:cs="Times New Roman"/>
          <w:color w:val="0563C1" w:themeColor="hyperlink"/>
          <w:kern w:val="0"/>
          <w:sz w:val="24"/>
          <w:szCs w:val="24"/>
          <w:u w:val="single"/>
          <w14:ligatures w14:val="none"/>
        </w:rPr>
      </w:pPr>
    </w:p>
    <w:p w14:paraId="15BD203C" w14:textId="77777777" w:rsidR="00D81E13" w:rsidRDefault="00D81E13" w:rsidP="00A1572F">
      <w:pPr>
        <w:spacing w:after="0" w:line="240" w:lineRule="auto"/>
        <w:jc w:val="both"/>
        <w:rPr>
          <w:rFonts w:ascii="Times New Roman" w:eastAsia="Times New Roman" w:hAnsi="Times New Roman" w:cs="Times New Roman"/>
          <w:color w:val="0563C1" w:themeColor="hyperlink"/>
          <w:kern w:val="0"/>
          <w:sz w:val="24"/>
          <w:szCs w:val="24"/>
          <w:u w:val="single"/>
          <w14:ligatures w14:val="none"/>
        </w:rPr>
      </w:pPr>
    </w:p>
    <w:p w14:paraId="3D81EEE9" w14:textId="77777777" w:rsidR="00D81E13" w:rsidRDefault="00D81E13" w:rsidP="00A1572F">
      <w:pPr>
        <w:spacing w:after="0" w:line="240" w:lineRule="auto"/>
        <w:jc w:val="both"/>
        <w:rPr>
          <w:rFonts w:ascii="Times New Roman" w:eastAsia="Times New Roman" w:hAnsi="Times New Roman" w:cs="Times New Roman"/>
          <w:color w:val="0563C1" w:themeColor="hyperlink"/>
          <w:kern w:val="0"/>
          <w:sz w:val="24"/>
          <w:szCs w:val="24"/>
          <w:u w:val="single"/>
          <w14:ligatures w14:val="none"/>
        </w:rPr>
      </w:pPr>
    </w:p>
    <w:p w14:paraId="5C7976A6" w14:textId="77777777" w:rsidR="00D81E13" w:rsidRDefault="00D81E13" w:rsidP="00A1572F">
      <w:pPr>
        <w:spacing w:after="0" w:line="240" w:lineRule="auto"/>
        <w:jc w:val="both"/>
        <w:rPr>
          <w:rFonts w:ascii="Times New Roman" w:eastAsia="Times New Roman" w:hAnsi="Times New Roman" w:cs="Times New Roman"/>
          <w:color w:val="0563C1" w:themeColor="hyperlink"/>
          <w:kern w:val="0"/>
          <w:sz w:val="24"/>
          <w:szCs w:val="24"/>
          <w:u w:val="single"/>
          <w14:ligatures w14:val="none"/>
        </w:rPr>
      </w:pPr>
    </w:p>
    <w:p w14:paraId="646B4344" w14:textId="77777777" w:rsidR="00D81E13" w:rsidRDefault="00D81E13" w:rsidP="00A1572F">
      <w:pPr>
        <w:spacing w:after="0" w:line="240" w:lineRule="auto"/>
        <w:jc w:val="both"/>
        <w:rPr>
          <w:rFonts w:ascii="Times New Roman" w:eastAsia="Times New Roman" w:hAnsi="Times New Roman" w:cs="Times New Roman"/>
          <w:color w:val="0563C1" w:themeColor="hyperlink"/>
          <w:kern w:val="0"/>
          <w:sz w:val="24"/>
          <w:szCs w:val="24"/>
          <w:u w:val="single"/>
          <w14:ligatures w14:val="none"/>
        </w:rPr>
      </w:pPr>
    </w:p>
    <w:p w14:paraId="649C584D" w14:textId="77777777" w:rsidR="00D81E13" w:rsidRPr="00621159" w:rsidRDefault="00D81E13" w:rsidP="00A1572F">
      <w:pPr>
        <w:spacing w:after="0" w:line="240" w:lineRule="auto"/>
        <w:jc w:val="both"/>
        <w:rPr>
          <w:rFonts w:ascii="Times New Roman" w:eastAsia="Times New Roman" w:hAnsi="Times New Roman" w:cs="Times New Roman"/>
          <w:color w:val="0563C1" w:themeColor="hyperlink"/>
          <w:kern w:val="0"/>
          <w:sz w:val="24"/>
          <w:szCs w:val="24"/>
          <w:u w:val="single"/>
          <w14:ligatures w14:val="none"/>
        </w:rPr>
      </w:pPr>
    </w:p>
    <w:p w14:paraId="6937242F" w14:textId="77777777" w:rsidR="00A1572F" w:rsidRPr="00621159" w:rsidRDefault="00A1572F" w:rsidP="00A1572F">
      <w:pPr>
        <w:numPr>
          <w:ilvl w:val="0"/>
          <w:numId w:val="9"/>
        </w:numPr>
        <w:spacing w:after="0" w:line="240" w:lineRule="auto"/>
        <w:jc w:val="center"/>
        <w:rPr>
          <w:rFonts w:ascii="Times New Roman" w:eastAsia="Arial Unicode MS" w:hAnsi="Times New Roman" w:cs="Mangal"/>
          <w:b/>
          <w:kern w:val="1"/>
          <w:sz w:val="24"/>
          <w:szCs w:val="21"/>
          <w:lang w:eastAsia="lv-LV" w:bidi="hi-IN"/>
          <w14:ligatures w14:val="none"/>
        </w:rPr>
      </w:pPr>
      <w:r w:rsidRPr="00621159">
        <w:rPr>
          <w:rFonts w:ascii="Times New Roman" w:eastAsia="Arial Unicode MS" w:hAnsi="Times New Roman" w:cs="Mangal"/>
          <w:b/>
          <w:kern w:val="1"/>
          <w:sz w:val="24"/>
          <w:szCs w:val="21"/>
          <w:lang w:eastAsia="lv-LV" w:bidi="hi-IN"/>
          <w14:ligatures w14:val="none"/>
        </w:rPr>
        <w:lastRenderedPageBreak/>
        <w:t>PUŠU ADRESES UN REKVIZĪTI</w:t>
      </w:r>
    </w:p>
    <w:p w14:paraId="0374123E" w14:textId="77777777" w:rsidR="00A1572F" w:rsidRPr="00621159" w:rsidRDefault="00A1572F" w:rsidP="00A1572F">
      <w:pPr>
        <w:spacing w:after="0" w:line="240" w:lineRule="auto"/>
        <w:jc w:val="center"/>
        <w:rPr>
          <w:rFonts w:ascii="Arial" w:eastAsia="Times New Roman" w:hAnsi="Arial" w:cs="Times New Roman"/>
          <w:b/>
          <w:bCs/>
          <w:kern w:val="0"/>
          <w:sz w:val="24"/>
          <w:szCs w:val="24"/>
          <w:lang w:eastAsia="lv-LV"/>
          <w14:ligatures w14:val="none"/>
        </w:rPr>
      </w:pPr>
    </w:p>
    <w:p w14:paraId="16EC8EF8" w14:textId="77777777" w:rsidR="00A1572F" w:rsidRPr="00621159" w:rsidRDefault="00A1572F" w:rsidP="00A1572F">
      <w:pPr>
        <w:spacing w:after="0" w:line="240" w:lineRule="auto"/>
        <w:jc w:val="center"/>
        <w:rPr>
          <w:rFonts w:ascii="Arial" w:eastAsia="Times New Roman" w:hAnsi="Arial" w:cs="Times New Roman"/>
          <w:b/>
          <w:bCs/>
          <w:kern w:val="0"/>
          <w:sz w:val="24"/>
          <w:szCs w:val="24"/>
          <w:lang w:eastAsia="lv-LV"/>
          <w14:ligatures w14:val="none"/>
        </w:rPr>
      </w:pPr>
    </w:p>
    <w:tbl>
      <w:tblPr>
        <w:tblW w:w="100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0"/>
        <w:gridCol w:w="5031"/>
      </w:tblGrid>
      <w:tr w:rsidR="00A1572F" w:rsidRPr="00621159" w14:paraId="5DC50675" w14:textId="77777777" w:rsidTr="00016C1D">
        <w:trPr>
          <w:trHeight w:val="34"/>
          <w:jc w:val="center"/>
        </w:trPr>
        <w:tc>
          <w:tcPr>
            <w:tcW w:w="5030" w:type="dxa"/>
            <w:tcBorders>
              <w:top w:val="nil"/>
              <w:left w:val="nil"/>
              <w:bottom w:val="single" w:sz="4" w:space="0" w:color="FFFFFF"/>
              <w:right w:val="single" w:sz="4" w:space="0" w:color="FFFFFF"/>
            </w:tcBorders>
          </w:tcPr>
          <w:p w14:paraId="0C358DA6" w14:textId="77777777" w:rsidR="00A1572F" w:rsidRPr="00D81E13" w:rsidRDefault="00A1572F" w:rsidP="00016C1D">
            <w:pPr>
              <w:spacing w:after="0" w:line="240" w:lineRule="auto"/>
              <w:rPr>
                <w:rFonts w:ascii="Times New Roman" w:eastAsia="Times New Roman" w:hAnsi="Times New Roman" w:cs="Times New Roman"/>
                <w:b/>
                <w:bCs/>
                <w:kern w:val="0"/>
                <w:sz w:val="24"/>
                <w:szCs w:val="24"/>
                <w14:ligatures w14:val="none"/>
              </w:rPr>
            </w:pPr>
            <w:r w:rsidRPr="00D81E13">
              <w:rPr>
                <w:rFonts w:ascii="Times New Roman" w:eastAsia="Times New Roman" w:hAnsi="Times New Roman" w:cs="Times New Roman"/>
                <w:b/>
                <w:bCs/>
                <w:kern w:val="0"/>
                <w:sz w:val="24"/>
                <w:szCs w:val="24"/>
                <w14:ligatures w14:val="none"/>
              </w:rPr>
              <w:t>LIETOTĀJS:</w:t>
            </w:r>
          </w:p>
        </w:tc>
        <w:tc>
          <w:tcPr>
            <w:tcW w:w="5031" w:type="dxa"/>
            <w:tcBorders>
              <w:top w:val="nil"/>
              <w:left w:val="single" w:sz="4" w:space="0" w:color="FFFFFF"/>
              <w:bottom w:val="single" w:sz="4" w:space="0" w:color="FFFFFF"/>
              <w:right w:val="nil"/>
            </w:tcBorders>
          </w:tcPr>
          <w:p w14:paraId="7D87CCB4" w14:textId="77777777" w:rsidR="00A1572F" w:rsidRPr="00D81E13" w:rsidRDefault="00A1572F" w:rsidP="00016C1D">
            <w:pPr>
              <w:spacing w:after="0" w:line="240" w:lineRule="auto"/>
              <w:rPr>
                <w:rFonts w:ascii="Times New Roman" w:eastAsia="Times New Roman" w:hAnsi="Times New Roman" w:cs="Times New Roman"/>
                <w:b/>
                <w:bCs/>
                <w:kern w:val="0"/>
                <w:sz w:val="24"/>
                <w:szCs w:val="24"/>
                <w14:ligatures w14:val="none"/>
              </w:rPr>
            </w:pPr>
            <w:r w:rsidRPr="00D81E13">
              <w:rPr>
                <w:rFonts w:ascii="Times New Roman" w:eastAsia="Times New Roman" w:hAnsi="Times New Roman" w:cs="Times New Roman"/>
                <w:b/>
                <w:bCs/>
                <w:kern w:val="0"/>
                <w:sz w:val="24"/>
                <w:szCs w:val="24"/>
                <w14:ligatures w14:val="none"/>
              </w:rPr>
              <w:t>TIRGOTĀJS:</w:t>
            </w:r>
          </w:p>
        </w:tc>
      </w:tr>
      <w:tr w:rsidR="00A1572F" w:rsidRPr="00621159" w14:paraId="52ADFC07" w14:textId="77777777" w:rsidTr="00016C1D">
        <w:trPr>
          <w:trHeight w:val="2791"/>
          <w:jc w:val="center"/>
        </w:trPr>
        <w:tc>
          <w:tcPr>
            <w:tcW w:w="5030" w:type="dxa"/>
            <w:tcBorders>
              <w:top w:val="single" w:sz="4" w:space="0" w:color="FFFFFF"/>
              <w:left w:val="nil"/>
              <w:bottom w:val="single" w:sz="4" w:space="0" w:color="FFFFFF"/>
              <w:right w:val="single" w:sz="4" w:space="0" w:color="FFFFFF"/>
            </w:tcBorders>
          </w:tcPr>
          <w:p w14:paraId="6A959416" w14:textId="77777777" w:rsidR="00A1572F" w:rsidRPr="00D81E13" w:rsidRDefault="00A1572F" w:rsidP="00016C1D">
            <w:pPr>
              <w:spacing w:after="0" w:line="240" w:lineRule="auto"/>
              <w:rPr>
                <w:rFonts w:ascii="Times New Roman" w:eastAsia="Arial Unicode MS" w:hAnsi="Times New Roman" w:cs="Arial Unicode MS"/>
                <w:b/>
                <w:bCs/>
                <w:color w:val="000000"/>
                <w:kern w:val="0"/>
                <w:sz w:val="24"/>
                <w:szCs w:val="24"/>
                <w:lang w:eastAsia="lv-LV"/>
                <w14:ligatures w14:val="none"/>
              </w:rPr>
            </w:pPr>
            <w:r w:rsidRPr="00D81E13">
              <w:rPr>
                <w:rFonts w:ascii="Times New Roman" w:eastAsia="Arial Unicode MS" w:hAnsi="Times New Roman" w:cs="Arial Unicode MS"/>
                <w:b/>
                <w:bCs/>
                <w:color w:val="000000"/>
                <w:kern w:val="0"/>
                <w:sz w:val="24"/>
                <w:szCs w:val="24"/>
                <w:lang w:eastAsia="lv-LV"/>
                <w14:ligatures w14:val="none"/>
              </w:rPr>
              <w:t>Saldus novada pašvaldības aģentūra</w:t>
            </w:r>
          </w:p>
          <w:p w14:paraId="075F0B2E" w14:textId="77777777" w:rsidR="00A1572F" w:rsidRPr="00D81E13" w:rsidRDefault="00A1572F" w:rsidP="00016C1D">
            <w:pPr>
              <w:spacing w:after="0" w:line="240" w:lineRule="auto"/>
              <w:rPr>
                <w:rFonts w:ascii="Times New Roman" w:eastAsia="Arial Unicode MS" w:hAnsi="Times New Roman" w:cs="Arial Unicode MS"/>
                <w:b/>
                <w:bCs/>
                <w:color w:val="000000"/>
                <w:kern w:val="0"/>
                <w:sz w:val="24"/>
                <w:szCs w:val="24"/>
                <w:lang w:eastAsia="lv-LV"/>
                <w14:ligatures w14:val="none"/>
              </w:rPr>
            </w:pPr>
            <w:r w:rsidRPr="00D81E13">
              <w:rPr>
                <w:rFonts w:ascii="Times New Roman" w:eastAsia="Arial Unicode MS" w:hAnsi="Times New Roman" w:cs="Arial Unicode MS"/>
                <w:b/>
                <w:bCs/>
                <w:color w:val="000000"/>
                <w:kern w:val="0"/>
                <w:sz w:val="24"/>
                <w:szCs w:val="24"/>
                <w:lang w:eastAsia="lv-LV"/>
                <w14:ligatures w14:val="none"/>
              </w:rPr>
              <w:t xml:space="preserve">“Saldus Tūrisma informācijas, </w:t>
            </w:r>
          </w:p>
          <w:p w14:paraId="643C8880" w14:textId="77777777" w:rsidR="00A1572F" w:rsidRPr="00D81E13" w:rsidRDefault="00A1572F" w:rsidP="00016C1D">
            <w:pPr>
              <w:spacing w:after="0" w:line="240" w:lineRule="auto"/>
              <w:rPr>
                <w:rFonts w:ascii="Times New Roman" w:eastAsia="Arial Unicode MS" w:hAnsi="Times New Roman" w:cs="Arial Unicode MS"/>
                <w:b/>
                <w:bCs/>
                <w:color w:val="000000"/>
                <w:kern w:val="0"/>
                <w:sz w:val="24"/>
                <w:szCs w:val="24"/>
                <w:lang w:eastAsia="lv-LV"/>
                <w14:ligatures w14:val="none"/>
              </w:rPr>
            </w:pPr>
            <w:r w:rsidRPr="00D81E13">
              <w:rPr>
                <w:rFonts w:ascii="Times New Roman" w:eastAsia="Arial Unicode MS" w:hAnsi="Times New Roman" w:cs="Arial Unicode MS"/>
                <w:b/>
                <w:bCs/>
                <w:color w:val="000000"/>
                <w:kern w:val="0"/>
                <w:sz w:val="24"/>
                <w:szCs w:val="24"/>
                <w:lang w:eastAsia="lv-LV"/>
                <w14:ligatures w14:val="none"/>
              </w:rPr>
              <w:t>kultūras un sporta centrs”</w:t>
            </w:r>
          </w:p>
          <w:p w14:paraId="014D7776" w14:textId="77777777" w:rsidR="00A1572F" w:rsidRPr="00D81E13" w:rsidRDefault="00A1572F" w:rsidP="00016C1D">
            <w:pPr>
              <w:spacing w:after="0" w:line="240" w:lineRule="auto"/>
              <w:rPr>
                <w:rFonts w:ascii="Times New Roman" w:eastAsia="Arial Unicode MS" w:hAnsi="Times New Roman" w:cs="Arial Unicode MS"/>
                <w:color w:val="000000"/>
                <w:kern w:val="0"/>
                <w:sz w:val="24"/>
                <w:szCs w:val="24"/>
                <w:lang w:eastAsia="lv-LV"/>
                <w14:ligatures w14:val="none"/>
              </w:rPr>
            </w:pPr>
            <w:r w:rsidRPr="00D81E13">
              <w:rPr>
                <w:rFonts w:ascii="Times New Roman" w:eastAsia="Arial Unicode MS" w:hAnsi="Times New Roman" w:cs="Arial Unicode MS"/>
                <w:color w:val="000000"/>
                <w:kern w:val="0"/>
                <w:sz w:val="24"/>
                <w:szCs w:val="24"/>
                <w:lang w:eastAsia="lv-LV"/>
                <w14:ligatures w14:val="none"/>
              </w:rPr>
              <w:t xml:space="preserve">Adrese: Striķu iela 3, Saldus, </w:t>
            </w:r>
          </w:p>
          <w:p w14:paraId="13EC9EFF" w14:textId="77777777" w:rsidR="00A1572F" w:rsidRPr="00D81E13" w:rsidRDefault="00A1572F" w:rsidP="00016C1D">
            <w:pPr>
              <w:spacing w:after="0" w:line="240" w:lineRule="auto"/>
              <w:rPr>
                <w:rFonts w:ascii="Times New Roman" w:eastAsia="Arial Unicode MS" w:hAnsi="Times New Roman" w:cs="Arial Unicode MS"/>
                <w:color w:val="000000"/>
                <w:kern w:val="0"/>
                <w:sz w:val="24"/>
                <w:szCs w:val="24"/>
                <w:lang w:eastAsia="lv-LV"/>
                <w14:ligatures w14:val="none"/>
              </w:rPr>
            </w:pPr>
            <w:r w:rsidRPr="00D81E13">
              <w:rPr>
                <w:rFonts w:ascii="Times New Roman" w:eastAsia="Arial Unicode MS" w:hAnsi="Times New Roman" w:cs="Arial Unicode MS"/>
                <w:color w:val="000000"/>
                <w:kern w:val="0"/>
                <w:sz w:val="24"/>
                <w:szCs w:val="24"/>
                <w:lang w:eastAsia="lv-LV"/>
                <w14:ligatures w14:val="none"/>
              </w:rPr>
              <w:t>Saldus novads, LV - 3801</w:t>
            </w:r>
          </w:p>
          <w:p w14:paraId="779C47CB" w14:textId="77777777" w:rsidR="00A1572F" w:rsidRPr="00D81E13" w:rsidRDefault="00A1572F" w:rsidP="00016C1D">
            <w:pPr>
              <w:spacing w:after="0" w:line="240" w:lineRule="auto"/>
              <w:rPr>
                <w:rFonts w:ascii="Times New Roman" w:eastAsia="Arial Unicode MS" w:hAnsi="Times New Roman" w:cs="Arial Unicode MS"/>
                <w:color w:val="000000"/>
                <w:kern w:val="0"/>
                <w:sz w:val="24"/>
                <w:szCs w:val="24"/>
                <w:lang w:eastAsia="lv-LV"/>
                <w14:ligatures w14:val="none"/>
              </w:rPr>
            </w:pPr>
            <w:r w:rsidRPr="00D81E13">
              <w:rPr>
                <w:rFonts w:ascii="Times New Roman" w:eastAsia="Arial Unicode MS" w:hAnsi="Times New Roman" w:cs="Arial Unicode MS"/>
                <w:color w:val="000000"/>
                <w:kern w:val="0"/>
                <w:sz w:val="24"/>
                <w:szCs w:val="24"/>
                <w:lang w:eastAsia="lv-LV"/>
                <w14:ligatures w14:val="none"/>
              </w:rPr>
              <w:t>Reģistrācijas Nr.</w:t>
            </w:r>
            <w:r w:rsidRPr="00D81E13">
              <w:rPr>
                <w:rFonts w:ascii="Calibri" w:eastAsia="Calibri" w:hAnsi="Calibri" w:cs="Times New Roman"/>
                <w:kern w:val="0"/>
                <w:sz w:val="24"/>
                <w:szCs w:val="24"/>
                <w14:ligatures w14:val="none"/>
              </w:rPr>
              <w:t xml:space="preserve"> </w:t>
            </w:r>
            <w:r w:rsidRPr="00D81E13">
              <w:rPr>
                <w:rFonts w:ascii="Times New Roman" w:eastAsia="Times New Roman" w:hAnsi="Times New Roman" w:cs="Times New Roman"/>
                <w:bCs/>
                <w:kern w:val="0"/>
                <w:sz w:val="24"/>
                <w:szCs w:val="24"/>
                <w14:ligatures w14:val="none"/>
              </w:rPr>
              <w:t>90002396732</w:t>
            </w:r>
          </w:p>
          <w:p w14:paraId="417B3410" w14:textId="77777777" w:rsidR="00A1572F" w:rsidRPr="00D81E13" w:rsidRDefault="00A1572F" w:rsidP="00016C1D">
            <w:pPr>
              <w:spacing w:after="0" w:line="240" w:lineRule="auto"/>
              <w:rPr>
                <w:rFonts w:ascii="Times New Roman" w:eastAsia="Arial Unicode MS" w:hAnsi="Times New Roman" w:cs="Times New Roman"/>
                <w:color w:val="000000"/>
                <w:kern w:val="0"/>
                <w:sz w:val="24"/>
                <w:szCs w:val="24"/>
                <w:lang w:eastAsia="lv-LV"/>
                <w14:ligatures w14:val="none"/>
              </w:rPr>
            </w:pPr>
            <w:r w:rsidRPr="00D81E13">
              <w:rPr>
                <w:rFonts w:ascii="Times New Roman" w:eastAsia="Arial Unicode MS" w:hAnsi="Times New Roman" w:cs="Arial Unicode MS"/>
                <w:color w:val="000000"/>
                <w:kern w:val="0"/>
                <w:sz w:val="24"/>
                <w:szCs w:val="24"/>
                <w:lang w:eastAsia="lv-LV"/>
                <w14:ligatures w14:val="none"/>
              </w:rPr>
              <w:t xml:space="preserve">Konts: </w:t>
            </w:r>
            <w:r w:rsidRPr="00D81E13">
              <w:rPr>
                <w:rFonts w:ascii="Times New Roman" w:eastAsia="Times New Roman" w:hAnsi="Times New Roman" w:cs="Times New Roman"/>
                <w:bCs/>
                <w:kern w:val="0"/>
                <w:sz w:val="24"/>
                <w:szCs w:val="24"/>
                <w14:ligatures w14:val="none"/>
              </w:rPr>
              <w:t>LV08UNLA0050015114665</w:t>
            </w:r>
          </w:p>
          <w:p w14:paraId="2E892F0B" w14:textId="77777777" w:rsidR="00A1572F" w:rsidRPr="00D81E13" w:rsidRDefault="00A1572F" w:rsidP="00016C1D">
            <w:pPr>
              <w:spacing w:after="0" w:line="240" w:lineRule="auto"/>
              <w:rPr>
                <w:rFonts w:ascii="Times New Roman" w:eastAsia="Arial Unicode MS" w:hAnsi="Times New Roman" w:cs="Arial Unicode MS"/>
                <w:color w:val="000000"/>
                <w:kern w:val="0"/>
                <w:sz w:val="24"/>
                <w:szCs w:val="24"/>
                <w:lang w:eastAsia="lv-LV"/>
                <w14:ligatures w14:val="none"/>
              </w:rPr>
            </w:pPr>
            <w:r w:rsidRPr="00D81E13">
              <w:rPr>
                <w:rFonts w:ascii="Times New Roman" w:eastAsia="Arial Unicode MS" w:hAnsi="Times New Roman" w:cs="Arial Unicode MS"/>
                <w:color w:val="000000"/>
                <w:kern w:val="0"/>
                <w:sz w:val="24"/>
                <w:szCs w:val="24"/>
                <w:lang w:eastAsia="lv-LV"/>
                <w14:ligatures w14:val="none"/>
              </w:rPr>
              <w:t>Banka: AS SEB Banka</w:t>
            </w:r>
          </w:p>
          <w:p w14:paraId="5FDE7BAE" w14:textId="77777777" w:rsidR="00A1572F" w:rsidRPr="00D81E13" w:rsidRDefault="00A1572F" w:rsidP="00016C1D">
            <w:pPr>
              <w:spacing w:after="0" w:line="240" w:lineRule="auto"/>
              <w:rPr>
                <w:rFonts w:ascii="Times New Roman" w:eastAsia="Arial Unicode MS" w:hAnsi="Times New Roman" w:cs="Arial Unicode MS"/>
                <w:color w:val="000000"/>
                <w:kern w:val="0"/>
                <w:sz w:val="24"/>
                <w:szCs w:val="24"/>
                <w:lang w:eastAsia="lv-LV"/>
                <w14:ligatures w14:val="none"/>
              </w:rPr>
            </w:pPr>
            <w:r w:rsidRPr="00D81E13">
              <w:rPr>
                <w:rFonts w:ascii="Times New Roman" w:eastAsia="Arial Unicode MS" w:hAnsi="Times New Roman" w:cs="Arial Unicode MS"/>
                <w:color w:val="000000"/>
                <w:kern w:val="0"/>
                <w:sz w:val="24"/>
                <w:szCs w:val="24"/>
                <w:lang w:eastAsia="lv-LV"/>
                <w14:ligatures w14:val="none"/>
              </w:rPr>
              <w:t>Bankas kods: UNLALV2X</w:t>
            </w:r>
          </w:p>
          <w:p w14:paraId="753BB55F" w14:textId="77777777" w:rsidR="00A1572F" w:rsidRPr="00D81E13" w:rsidRDefault="00A1572F" w:rsidP="00016C1D">
            <w:pPr>
              <w:spacing w:after="0" w:line="240" w:lineRule="auto"/>
              <w:rPr>
                <w:rFonts w:ascii="Times New Roman" w:eastAsia="Arial Unicode MS" w:hAnsi="Times New Roman" w:cs="Arial Unicode MS"/>
                <w:color w:val="000000"/>
                <w:kern w:val="0"/>
                <w:sz w:val="24"/>
                <w:szCs w:val="24"/>
                <w:lang w:eastAsia="lv-LV"/>
                <w14:ligatures w14:val="none"/>
              </w:rPr>
            </w:pPr>
          </w:p>
          <w:p w14:paraId="0EAA04B0" w14:textId="77777777" w:rsidR="00A1572F" w:rsidRPr="00D81E13" w:rsidRDefault="00A1572F" w:rsidP="00016C1D">
            <w:pPr>
              <w:spacing w:after="0" w:line="240" w:lineRule="auto"/>
              <w:rPr>
                <w:rFonts w:ascii="Times New Roman" w:eastAsia="Arial Unicode MS" w:hAnsi="Times New Roman" w:cs="Arial Unicode MS"/>
                <w:color w:val="000000"/>
                <w:kern w:val="0"/>
                <w:sz w:val="24"/>
                <w:szCs w:val="24"/>
                <w:lang w:eastAsia="lv-LV"/>
                <w14:ligatures w14:val="none"/>
              </w:rPr>
            </w:pPr>
          </w:p>
          <w:p w14:paraId="2B827B20" w14:textId="77777777" w:rsidR="00A1572F" w:rsidRPr="00D81E13" w:rsidRDefault="00A1572F" w:rsidP="00016C1D">
            <w:pPr>
              <w:spacing w:after="0" w:line="240" w:lineRule="auto"/>
              <w:rPr>
                <w:rFonts w:ascii="Times New Roman" w:eastAsia="Arial Unicode MS" w:hAnsi="Times New Roman" w:cs="Arial Unicode MS"/>
                <w:color w:val="000000"/>
                <w:kern w:val="0"/>
                <w:sz w:val="24"/>
                <w:szCs w:val="24"/>
                <w:lang w:eastAsia="lv-LV"/>
                <w14:ligatures w14:val="none"/>
              </w:rPr>
            </w:pPr>
            <w:r w:rsidRPr="00D81E13">
              <w:rPr>
                <w:rFonts w:ascii="Times New Roman" w:eastAsia="Arial Unicode MS" w:hAnsi="Times New Roman" w:cs="Arial Unicode MS"/>
                <w:color w:val="000000"/>
                <w:kern w:val="0"/>
                <w:sz w:val="24"/>
                <w:szCs w:val="24"/>
                <w:lang w:eastAsia="lv-LV"/>
                <w14:ligatures w14:val="none"/>
              </w:rPr>
              <w:t xml:space="preserve">       (______________) *</w:t>
            </w:r>
          </w:p>
        </w:tc>
        <w:tc>
          <w:tcPr>
            <w:tcW w:w="5031" w:type="dxa"/>
            <w:tcBorders>
              <w:top w:val="single" w:sz="4" w:space="0" w:color="FFFFFF"/>
              <w:left w:val="single" w:sz="4" w:space="0" w:color="FFFFFF"/>
              <w:bottom w:val="single" w:sz="4" w:space="0" w:color="FFFFFF"/>
              <w:right w:val="nil"/>
            </w:tcBorders>
          </w:tcPr>
          <w:p w14:paraId="47BA5464" w14:textId="77777777" w:rsidR="00A1572F" w:rsidRPr="00D81E13" w:rsidRDefault="00A1572F" w:rsidP="00016C1D">
            <w:pPr>
              <w:spacing w:after="0" w:line="240" w:lineRule="auto"/>
              <w:rPr>
                <w:rFonts w:ascii="Times New Roman" w:eastAsia="Arial Unicode MS" w:hAnsi="Times New Roman" w:cs="Arial Unicode MS"/>
                <w:color w:val="000000"/>
                <w:kern w:val="0"/>
                <w:sz w:val="24"/>
                <w:szCs w:val="24"/>
                <w:lang w:eastAsia="lv-LV"/>
                <w14:ligatures w14:val="none"/>
              </w:rPr>
            </w:pPr>
            <w:r w:rsidRPr="00D81E13">
              <w:rPr>
                <w:rFonts w:ascii="Times New Roman" w:eastAsia="Arial Unicode MS" w:hAnsi="Times New Roman" w:cs="Arial Unicode MS"/>
                <w:color w:val="000000"/>
                <w:kern w:val="0"/>
                <w:sz w:val="24"/>
                <w:szCs w:val="24"/>
                <w:lang w:eastAsia="lv-LV"/>
                <w14:ligatures w14:val="none"/>
              </w:rPr>
              <w:t xml:space="preserve">Nosaukums </w:t>
            </w:r>
          </w:p>
          <w:p w14:paraId="52444B08" w14:textId="77777777" w:rsidR="00A1572F" w:rsidRPr="00D81E13" w:rsidRDefault="00A1572F" w:rsidP="00016C1D">
            <w:pPr>
              <w:spacing w:after="0" w:line="240" w:lineRule="auto"/>
              <w:rPr>
                <w:rFonts w:ascii="Times New Roman" w:eastAsia="Arial Unicode MS" w:hAnsi="Times New Roman" w:cs="Arial Unicode MS"/>
                <w:color w:val="000000"/>
                <w:kern w:val="0"/>
                <w:sz w:val="24"/>
                <w:szCs w:val="24"/>
                <w:lang w:eastAsia="lv-LV"/>
                <w14:ligatures w14:val="none"/>
              </w:rPr>
            </w:pPr>
            <w:proofErr w:type="spellStart"/>
            <w:r w:rsidRPr="00D81E13">
              <w:rPr>
                <w:rFonts w:ascii="Times New Roman" w:eastAsia="Arial Unicode MS" w:hAnsi="Times New Roman" w:cs="Arial Unicode MS"/>
                <w:color w:val="000000"/>
                <w:kern w:val="0"/>
                <w:sz w:val="24"/>
                <w:szCs w:val="24"/>
                <w:lang w:eastAsia="lv-LV"/>
                <w14:ligatures w14:val="none"/>
              </w:rPr>
              <w:t>Reģ.Nr</w:t>
            </w:r>
            <w:proofErr w:type="spellEnd"/>
            <w:r w:rsidRPr="00D81E13">
              <w:rPr>
                <w:rFonts w:ascii="Times New Roman" w:eastAsia="Arial Unicode MS" w:hAnsi="Times New Roman" w:cs="Arial Unicode MS"/>
                <w:color w:val="000000"/>
                <w:kern w:val="0"/>
                <w:sz w:val="24"/>
                <w:szCs w:val="24"/>
                <w:lang w:eastAsia="lv-LV"/>
                <w14:ligatures w14:val="none"/>
              </w:rPr>
              <w:t>.</w:t>
            </w:r>
            <w:r w:rsidRPr="00D81E13">
              <w:rPr>
                <w:rFonts w:ascii="Calibri" w:eastAsia="Calibri" w:hAnsi="Calibri" w:cs="Times New Roman"/>
                <w:kern w:val="0"/>
                <w:sz w:val="24"/>
                <w:szCs w:val="24"/>
                <w14:ligatures w14:val="none"/>
              </w:rPr>
              <w:t xml:space="preserve"> </w:t>
            </w:r>
          </w:p>
          <w:p w14:paraId="20FF4F6B" w14:textId="77777777" w:rsidR="00A1572F" w:rsidRPr="00D81E13" w:rsidRDefault="00A1572F" w:rsidP="00016C1D">
            <w:pPr>
              <w:spacing w:after="0" w:line="240" w:lineRule="auto"/>
              <w:rPr>
                <w:rFonts w:ascii="Times New Roman" w:eastAsia="Arial Unicode MS" w:hAnsi="Times New Roman" w:cs="Arial Unicode MS"/>
                <w:color w:val="000000"/>
                <w:kern w:val="0"/>
                <w:sz w:val="24"/>
                <w:szCs w:val="24"/>
                <w:lang w:eastAsia="lv-LV"/>
                <w14:ligatures w14:val="none"/>
              </w:rPr>
            </w:pPr>
            <w:r w:rsidRPr="00D81E13">
              <w:rPr>
                <w:rFonts w:ascii="Times New Roman" w:eastAsia="Arial Unicode MS" w:hAnsi="Times New Roman" w:cs="Arial Unicode MS"/>
                <w:color w:val="000000"/>
                <w:kern w:val="0"/>
                <w:sz w:val="24"/>
                <w:szCs w:val="24"/>
                <w:lang w:eastAsia="lv-LV"/>
                <w14:ligatures w14:val="none"/>
              </w:rPr>
              <w:t xml:space="preserve">Adrese: </w:t>
            </w:r>
          </w:p>
          <w:p w14:paraId="7D9689B8" w14:textId="77777777" w:rsidR="00A1572F" w:rsidRPr="00D81E13" w:rsidRDefault="00A1572F" w:rsidP="00016C1D">
            <w:pPr>
              <w:spacing w:after="0" w:line="240" w:lineRule="auto"/>
              <w:rPr>
                <w:rFonts w:ascii="Times New Roman" w:eastAsia="Calibri" w:hAnsi="Times New Roman" w:cs="Times New Roman"/>
                <w:kern w:val="0"/>
                <w:sz w:val="24"/>
                <w:szCs w:val="24"/>
                <w14:ligatures w14:val="none"/>
              </w:rPr>
            </w:pPr>
            <w:r w:rsidRPr="00D81E13">
              <w:rPr>
                <w:rFonts w:ascii="Times New Roman" w:eastAsia="Arial Unicode MS" w:hAnsi="Times New Roman" w:cs="Times New Roman"/>
                <w:color w:val="000000"/>
                <w:kern w:val="0"/>
                <w:sz w:val="24"/>
                <w:szCs w:val="24"/>
                <w:lang w:eastAsia="lv-LV"/>
                <w14:ligatures w14:val="none"/>
              </w:rPr>
              <w:t xml:space="preserve">Konts: </w:t>
            </w:r>
          </w:p>
          <w:p w14:paraId="132E4D7C" w14:textId="77777777" w:rsidR="00A1572F" w:rsidRPr="00D81E13" w:rsidRDefault="00A1572F" w:rsidP="00016C1D">
            <w:pPr>
              <w:spacing w:after="0" w:line="240" w:lineRule="auto"/>
              <w:rPr>
                <w:rFonts w:ascii="Times New Roman" w:eastAsia="Calibri" w:hAnsi="Times New Roman" w:cs="Times New Roman"/>
                <w:kern w:val="0"/>
                <w:sz w:val="24"/>
                <w:szCs w:val="24"/>
                <w14:ligatures w14:val="none"/>
              </w:rPr>
            </w:pPr>
            <w:r w:rsidRPr="00D81E13">
              <w:rPr>
                <w:rFonts w:ascii="Times New Roman" w:eastAsia="Arial Unicode MS" w:hAnsi="Times New Roman" w:cs="Times New Roman"/>
                <w:color w:val="000000"/>
                <w:kern w:val="0"/>
                <w:sz w:val="24"/>
                <w:szCs w:val="24"/>
                <w:lang w:eastAsia="lv-LV"/>
                <w14:ligatures w14:val="none"/>
              </w:rPr>
              <w:t xml:space="preserve">Banka: </w:t>
            </w:r>
          </w:p>
          <w:p w14:paraId="725F486A" w14:textId="77777777" w:rsidR="00A1572F" w:rsidRPr="00D81E13" w:rsidRDefault="00A1572F" w:rsidP="00016C1D">
            <w:pPr>
              <w:spacing w:after="0" w:line="240" w:lineRule="auto"/>
              <w:rPr>
                <w:rFonts w:ascii="Times New Roman" w:eastAsia="Arial Unicode MS" w:hAnsi="Times New Roman" w:cs="Arial Unicode MS"/>
                <w:color w:val="000000"/>
                <w:kern w:val="0"/>
                <w:sz w:val="24"/>
                <w:szCs w:val="24"/>
                <w:lang w:eastAsia="lv-LV"/>
                <w14:ligatures w14:val="none"/>
              </w:rPr>
            </w:pPr>
            <w:r w:rsidRPr="00D81E13">
              <w:rPr>
                <w:rFonts w:ascii="Times New Roman" w:eastAsia="Arial Unicode MS" w:hAnsi="Times New Roman" w:cs="Arial Unicode MS"/>
                <w:color w:val="000000"/>
                <w:kern w:val="0"/>
                <w:sz w:val="24"/>
                <w:szCs w:val="24"/>
                <w:lang w:eastAsia="lv-LV"/>
                <w14:ligatures w14:val="none"/>
              </w:rPr>
              <w:t xml:space="preserve">Bankas kods: </w:t>
            </w:r>
          </w:p>
          <w:p w14:paraId="4C69F774" w14:textId="77777777" w:rsidR="00A1572F" w:rsidRPr="00D81E13" w:rsidRDefault="00A1572F" w:rsidP="00016C1D">
            <w:pPr>
              <w:spacing w:after="0" w:line="240" w:lineRule="auto"/>
              <w:rPr>
                <w:rFonts w:ascii="Times New Roman" w:eastAsia="Arial Unicode MS" w:hAnsi="Times New Roman" w:cs="Arial Unicode MS"/>
                <w:color w:val="000000"/>
                <w:kern w:val="0"/>
                <w:sz w:val="24"/>
                <w:szCs w:val="24"/>
                <w:lang w:eastAsia="lv-LV"/>
                <w14:ligatures w14:val="none"/>
              </w:rPr>
            </w:pPr>
          </w:p>
          <w:p w14:paraId="1846FB2E" w14:textId="77777777" w:rsidR="00A1572F" w:rsidRPr="00D81E13" w:rsidRDefault="00A1572F" w:rsidP="00016C1D">
            <w:pPr>
              <w:spacing w:after="0" w:line="240" w:lineRule="auto"/>
              <w:rPr>
                <w:rFonts w:ascii="Times New Roman" w:eastAsia="Arial Unicode MS" w:hAnsi="Times New Roman" w:cs="Arial Unicode MS"/>
                <w:color w:val="000000"/>
                <w:kern w:val="0"/>
                <w:sz w:val="24"/>
                <w:szCs w:val="24"/>
                <w:lang w:eastAsia="lv-LV"/>
                <w14:ligatures w14:val="none"/>
              </w:rPr>
            </w:pPr>
          </w:p>
          <w:p w14:paraId="761EC59C" w14:textId="77777777" w:rsidR="00A1572F" w:rsidRPr="00D81E13" w:rsidRDefault="00A1572F" w:rsidP="00016C1D">
            <w:pPr>
              <w:spacing w:after="0" w:line="240" w:lineRule="auto"/>
              <w:rPr>
                <w:rFonts w:ascii="Times New Roman" w:eastAsia="Arial Unicode MS" w:hAnsi="Times New Roman" w:cs="Arial Unicode MS"/>
                <w:color w:val="000000"/>
                <w:kern w:val="0"/>
                <w:sz w:val="24"/>
                <w:szCs w:val="24"/>
                <w:lang w:eastAsia="lv-LV"/>
                <w14:ligatures w14:val="none"/>
              </w:rPr>
            </w:pPr>
          </w:p>
          <w:p w14:paraId="158FF0D4" w14:textId="77777777" w:rsidR="00A1572F" w:rsidRPr="00D81E13" w:rsidRDefault="00A1572F" w:rsidP="00016C1D">
            <w:pPr>
              <w:spacing w:after="0" w:line="240" w:lineRule="auto"/>
              <w:rPr>
                <w:rFonts w:ascii="Times New Roman" w:eastAsia="Arial Unicode MS" w:hAnsi="Times New Roman" w:cs="Arial Unicode MS"/>
                <w:color w:val="000000"/>
                <w:kern w:val="0"/>
                <w:sz w:val="24"/>
                <w:szCs w:val="24"/>
                <w:lang w:eastAsia="lv-LV"/>
                <w14:ligatures w14:val="none"/>
              </w:rPr>
            </w:pPr>
          </w:p>
          <w:p w14:paraId="4E16B1EF" w14:textId="77777777" w:rsidR="00A1572F" w:rsidRPr="00D81E13" w:rsidRDefault="00A1572F" w:rsidP="00016C1D">
            <w:pPr>
              <w:spacing w:after="0" w:line="240" w:lineRule="auto"/>
              <w:rPr>
                <w:rFonts w:ascii="Times New Roman" w:eastAsia="Arial Unicode MS" w:hAnsi="Times New Roman" w:cs="Arial Unicode MS"/>
                <w:color w:val="000000"/>
                <w:kern w:val="0"/>
                <w:sz w:val="24"/>
                <w:szCs w:val="24"/>
                <w:lang w:eastAsia="lv-LV"/>
                <w14:ligatures w14:val="none"/>
              </w:rPr>
            </w:pPr>
          </w:p>
          <w:p w14:paraId="57B4EB26" w14:textId="77777777" w:rsidR="00A1572F" w:rsidRPr="00D81E13" w:rsidRDefault="00A1572F" w:rsidP="00016C1D">
            <w:pPr>
              <w:spacing w:after="0" w:line="240" w:lineRule="auto"/>
              <w:rPr>
                <w:rFonts w:ascii="Times New Roman" w:eastAsia="Arial Unicode MS" w:hAnsi="Times New Roman" w:cs="Arial Unicode MS"/>
                <w:color w:val="000000"/>
                <w:kern w:val="0"/>
                <w:sz w:val="24"/>
                <w:szCs w:val="24"/>
                <w:lang w:eastAsia="lv-LV"/>
                <w14:ligatures w14:val="none"/>
              </w:rPr>
            </w:pPr>
            <w:r w:rsidRPr="00D81E13">
              <w:rPr>
                <w:rFonts w:ascii="Times New Roman" w:eastAsia="Arial Unicode MS" w:hAnsi="Times New Roman" w:cs="Arial Unicode MS"/>
                <w:color w:val="000000"/>
                <w:kern w:val="0"/>
                <w:sz w:val="24"/>
                <w:szCs w:val="24"/>
                <w:lang w:eastAsia="lv-LV"/>
                <w14:ligatures w14:val="none"/>
              </w:rPr>
              <w:t>(__________________)*</w:t>
            </w:r>
          </w:p>
        </w:tc>
      </w:tr>
    </w:tbl>
    <w:p w14:paraId="77AA6F9B" w14:textId="77777777" w:rsidR="00A1572F" w:rsidRPr="00621159" w:rsidRDefault="00A1572F" w:rsidP="00A1572F">
      <w:pPr>
        <w:autoSpaceDE w:val="0"/>
        <w:autoSpaceDN w:val="0"/>
        <w:adjustRightInd w:val="0"/>
        <w:spacing w:after="0" w:line="240" w:lineRule="auto"/>
        <w:jc w:val="center"/>
        <w:rPr>
          <w:rFonts w:ascii="Times New Roman" w:eastAsia="Times New Roman" w:hAnsi="Times New Roman" w:cs="Times New Roman"/>
          <w:kern w:val="0"/>
          <w:sz w:val="24"/>
          <w:szCs w:val="24"/>
          <w:lang w:eastAsia="lv-LV"/>
          <w14:ligatures w14:val="none"/>
        </w:rPr>
      </w:pPr>
    </w:p>
    <w:p w14:paraId="6088900F" w14:textId="77777777" w:rsidR="00A1572F" w:rsidRPr="00621159" w:rsidRDefault="00A1572F" w:rsidP="00A1572F">
      <w:pPr>
        <w:spacing w:after="0" w:line="240" w:lineRule="auto"/>
        <w:ind w:right="-6"/>
        <w:jc w:val="right"/>
        <w:rPr>
          <w:rFonts w:ascii="Times New Roman" w:eastAsia="Calibri" w:hAnsi="Times New Roman" w:cs="Times New Roman"/>
          <w:kern w:val="0"/>
          <w:sz w:val="24"/>
          <w:szCs w:val="24"/>
          <w14:ligatures w14:val="none"/>
        </w:rPr>
      </w:pPr>
    </w:p>
    <w:p w14:paraId="720B67F0" w14:textId="77777777" w:rsidR="00A1572F" w:rsidRPr="00621159" w:rsidRDefault="00A1572F" w:rsidP="00A1572F">
      <w:pPr>
        <w:rPr>
          <w:kern w:val="0"/>
          <w14:ligatures w14:val="none"/>
        </w:rPr>
      </w:pPr>
    </w:p>
    <w:bookmarkEnd w:id="0"/>
    <w:p w14:paraId="3A9F4FE2" w14:textId="77777777" w:rsidR="00A1572F" w:rsidRPr="00621159" w:rsidRDefault="00A1572F" w:rsidP="00A1572F"/>
    <w:p w14:paraId="0CC867F2" w14:textId="77777777" w:rsidR="00A1572F" w:rsidRPr="00621159" w:rsidRDefault="00A1572F" w:rsidP="00A1572F">
      <w:pPr>
        <w:widowControl w:val="0"/>
        <w:suppressAutoHyphens/>
        <w:autoSpaceDN w:val="0"/>
        <w:spacing w:after="0" w:line="240" w:lineRule="auto"/>
        <w:jc w:val="center"/>
        <w:textAlignment w:val="baseline"/>
        <w:rPr>
          <w:rFonts w:ascii="Times New Roman" w:eastAsia="Times New Roman" w:hAnsi="Times New Roman" w:cs="Times New Roman"/>
          <w:i/>
          <w:kern w:val="0"/>
          <w:lang w:eastAsia="lv-LV"/>
          <w14:ligatures w14:val="none"/>
        </w:rPr>
      </w:pPr>
      <w:r w:rsidRPr="00621159">
        <w:rPr>
          <w:rFonts w:ascii="Times New Roman" w:eastAsia="Times New Roman" w:hAnsi="Times New Roman" w:cs="Times New Roman"/>
          <w:i/>
          <w:kern w:val="0"/>
          <w:lang w:eastAsia="lv-LV"/>
          <w14:ligatures w14:val="none"/>
        </w:rPr>
        <w:t>*Šis dokuments ir parakstīts ar drošu elektronisko parakstu</w:t>
      </w:r>
    </w:p>
    <w:p w14:paraId="7F487664" w14:textId="77777777" w:rsidR="00A1572F" w:rsidRPr="00621159" w:rsidRDefault="00A1572F" w:rsidP="00A1572F">
      <w:pPr>
        <w:widowControl w:val="0"/>
        <w:suppressAutoHyphens/>
        <w:autoSpaceDN w:val="0"/>
        <w:spacing w:after="200" w:line="276" w:lineRule="auto"/>
        <w:jc w:val="center"/>
        <w:textAlignment w:val="baseline"/>
        <w:rPr>
          <w:rFonts w:ascii="Times New Roman" w:eastAsia="Times New Roman" w:hAnsi="Times New Roman" w:cs="Times New Roman"/>
          <w:b/>
          <w:kern w:val="0"/>
          <w:sz w:val="24"/>
          <w:szCs w:val="24"/>
          <w:lang w:eastAsia="lv-LV"/>
          <w14:ligatures w14:val="none"/>
        </w:rPr>
      </w:pPr>
      <w:r w:rsidRPr="00621159">
        <w:rPr>
          <w:rFonts w:ascii="Times New Roman" w:eastAsia="Times New Roman" w:hAnsi="Times New Roman" w:cs="Times New Roman"/>
          <w:i/>
          <w:kern w:val="0"/>
          <w:lang w:eastAsia="lv-LV"/>
          <w14:ligatures w14:val="none"/>
        </w:rPr>
        <w:t>un satur laika zīmogu</w:t>
      </w:r>
    </w:p>
    <w:p w14:paraId="3F36579E" w14:textId="77777777" w:rsidR="00B12DBA" w:rsidRDefault="00B12DBA"/>
    <w:sectPr w:rsidR="00B12DBA" w:rsidSect="00A1572F">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17753"/>
    <w:multiLevelType w:val="multilevel"/>
    <w:tmpl w:val="132619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24685B4A"/>
    <w:multiLevelType w:val="multilevel"/>
    <w:tmpl w:val="8252FC2E"/>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sz w:val="24"/>
        <w:szCs w:val="24"/>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 w15:restartNumberingAfterBreak="0">
    <w:nsid w:val="44413295"/>
    <w:multiLevelType w:val="multilevel"/>
    <w:tmpl w:val="3BE88974"/>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 w15:restartNumberingAfterBreak="0">
    <w:nsid w:val="46270B75"/>
    <w:multiLevelType w:val="multilevel"/>
    <w:tmpl w:val="97E2240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4CA04F75"/>
    <w:multiLevelType w:val="multilevel"/>
    <w:tmpl w:val="ED7A190E"/>
    <w:lvl w:ilvl="0">
      <w:start w:val="7"/>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 w15:restartNumberingAfterBreak="0">
    <w:nsid w:val="61DA3489"/>
    <w:multiLevelType w:val="multilevel"/>
    <w:tmpl w:val="6438192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6C3F7808"/>
    <w:multiLevelType w:val="multilevel"/>
    <w:tmpl w:val="502E8F3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72296468"/>
    <w:multiLevelType w:val="multilevel"/>
    <w:tmpl w:val="F1C6C0FA"/>
    <w:lvl w:ilvl="0">
      <w:start w:val="9"/>
      <w:numFmt w:val="decimal"/>
      <w:lvlText w:val="%1."/>
      <w:lvlJc w:val="left"/>
      <w:pPr>
        <w:tabs>
          <w:tab w:val="num" w:pos="360"/>
        </w:tabs>
        <w:ind w:left="360" w:hanging="360"/>
      </w:pPr>
      <w:rPr>
        <w:rFonts w:hint="default"/>
        <w:b/>
        <w:bCs/>
        <w:color w:val="auto"/>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8" w15:restartNumberingAfterBreak="0">
    <w:nsid w:val="79952436"/>
    <w:multiLevelType w:val="multilevel"/>
    <w:tmpl w:val="DB0E67A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num w:numId="1" w16cid:durableId="1227105384">
    <w:abstractNumId w:val="3"/>
  </w:num>
  <w:num w:numId="2" w16cid:durableId="1773671045">
    <w:abstractNumId w:val="0"/>
  </w:num>
  <w:num w:numId="3" w16cid:durableId="679820661">
    <w:abstractNumId w:val="1"/>
  </w:num>
  <w:num w:numId="4" w16cid:durableId="1599370782">
    <w:abstractNumId w:val="6"/>
  </w:num>
  <w:num w:numId="5" w16cid:durableId="769131232">
    <w:abstractNumId w:val="8"/>
  </w:num>
  <w:num w:numId="6" w16cid:durableId="2043701123">
    <w:abstractNumId w:val="5"/>
  </w:num>
  <w:num w:numId="7" w16cid:durableId="1725565165">
    <w:abstractNumId w:val="4"/>
  </w:num>
  <w:num w:numId="8" w16cid:durableId="561718442">
    <w:abstractNumId w:val="2"/>
  </w:num>
  <w:num w:numId="9" w16cid:durableId="10590895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72F"/>
    <w:rsid w:val="00037B3B"/>
    <w:rsid w:val="002D4901"/>
    <w:rsid w:val="00560C90"/>
    <w:rsid w:val="00A1572F"/>
    <w:rsid w:val="00B12DBA"/>
    <w:rsid w:val="00D81E13"/>
    <w:rsid w:val="00E3570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72280EFE"/>
  <w15:chartTrackingRefBased/>
  <w15:docId w15:val="{220203D9-358D-42D1-8081-AC1957682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1572F"/>
  </w:style>
  <w:style w:type="paragraph" w:styleId="Virsraksts1">
    <w:name w:val="heading 1"/>
    <w:basedOn w:val="Parasts"/>
    <w:next w:val="Parasts"/>
    <w:link w:val="Virsraksts1Rakstz"/>
    <w:uiPriority w:val="9"/>
    <w:qFormat/>
    <w:rsid w:val="00A1572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A1572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A1572F"/>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A1572F"/>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A1572F"/>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A1572F"/>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A1572F"/>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A1572F"/>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A1572F"/>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A1572F"/>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A1572F"/>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A1572F"/>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A1572F"/>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A1572F"/>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A1572F"/>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A1572F"/>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A1572F"/>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A1572F"/>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A157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A1572F"/>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A1572F"/>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A1572F"/>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A1572F"/>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A1572F"/>
    <w:rPr>
      <w:i/>
      <w:iCs/>
      <w:color w:val="404040" w:themeColor="text1" w:themeTint="BF"/>
    </w:rPr>
  </w:style>
  <w:style w:type="paragraph" w:styleId="Sarakstarindkopa">
    <w:name w:val="List Paragraph"/>
    <w:basedOn w:val="Parasts"/>
    <w:uiPriority w:val="34"/>
    <w:qFormat/>
    <w:rsid w:val="00A1572F"/>
    <w:pPr>
      <w:ind w:left="720"/>
      <w:contextualSpacing/>
    </w:pPr>
  </w:style>
  <w:style w:type="character" w:styleId="Intensvsizclums">
    <w:name w:val="Intense Emphasis"/>
    <w:basedOn w:val="Noklusjumarindkopasfonts"/>
    <w:uiPriority w:val="21"/>
    <w:qFormat/>
    <w:rsid w:val="00A1572F"/>
    <w:rPr>
      <w:i/>
      <w:iCs/>
      <w:color w:val="2F5496" w:themeColor="accent1" w:themeShade="BF"/>
    </w:rPr>
  </w:style>
  <w:style w:type="paragraph" w:styleId="Intensvscitts">
    <w:name w:val="Intense Quote"/>
    <w:basedOn w:val="Parasts"/>
    <w:next w:val="Parasts"/>
    <w:link w:val="IntensvscittsRakstz"/>
    <w:uiPriority w:val="30"/>
    <w:qFormat/>
    <w:rsid w:val="00A1572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A1572F"/>
    <w:rPr>
      <w:i/>
      <w:iCs/>
      <w:color w:val="2F5496" w:themeColor="accent1" w:themeShade="BF"/>
    </w:rPr>
  </w:style>
  <w:style w:type="character" w:styleId="Intensvaatsauce">
    <w:name w:val="Intense Reference"/>
    <w:basedOn w:val="Noklusjumarindkopasfonts"/>
    <w:uiPriority w:val="32"/>
    <w:qFormat/>
    <w:rsid w:val="00A1572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iksc@saldu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iksc@saldus.lv" TargetMode="External"/><Relationship Id="rId5" Type="http://schemas.openxmlformats.org/officeDocument/2006/relationships/hyperlink" Target="mailto:tiksc@saldus.l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13126</Words>
  <Characters>7483</Characters>
  <Application>Microsoft Office Word</Application>
  <DocSecurity>0</DocSecurity>
  <Lines>62</Lines>
  <Paragraphs>41</Paragraphs>
  <ScaleCrop>false</ScaleCrop>
  <Company/>
  <LinksUpToDate>false</LinksUpToDate>
  <CharactersWithSpaces>20568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Ceimere</dc:creator>
  <cp:keywords/>
  <dc:description/>
  <cp:lastModifiedBy>Aija Ceimere</cp:lastModifiedBy>
  <cp:revision>2</cp:revision>
  <dcterms:created xsi:type="dcterms:W3CDTF">2025-01-23T13:56:00Z</dcterms:created>
  <dcterms:modified xsi:type="dcterms:W3CDTF">2025-01-23T13:59:00Z</dcterms:modified>
</cp:coreProperties>
</file>