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20BB9A2" w14:textId="733E1F00" w:rsidR="004362D0" w:rsidRDefault="006971F3" w:rsidP="004362D0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17A6">
        <w:rPr>
          <w:rFonts w:ascii="Times New Roman" w:hAnsi="Times New Roman" w:cs="Times New Roman"/>
          <w:b/>
          <w:sz w:val="24"/>
          <w:szCs w:val="24"/>
        </w:rPr>
        <w:t xml:space="preserve">UZAICINĀJUMS UZ APSPRIEDI </w:t>
      </w:r>
      <w:r w:rsidR="001B1100">
        <w:rPr>
          <w:rFonts w:ascii="Times New Roman" w:hAnsi="Times New Roman" w:cs="Times New Roman"/>
          <w:b/>
          <w:sz w:val="24"/>
          <w:szCs w:val="24"/>
        </w:rPr>
        <w:t>AR PIEGĀDĀTĀJIEM</w:t>
      </w:r>
    </w:p>
    <w:p w14:paraId="686404E9" w14:textId="6C187B6A" w:rsidR="00390392" w:rsidRPr="009349CD" w:rsidRDefault="00C364BE" w:rsidP="00C364BE">
      <w:pPr>
        <w:ind w:left="567"/>
        <w:jc w:val="center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9349CD">
        <w:rPr>
          <w:rFonts w:ascii="Times New Roman" w:hAnsi="Times New Roman" w:cs="Times New Roman"/>
          <w:b/>
          <w:bCs/>
          <w:i/>
          <w:sz w:val="24"/>
          <w:szCs w:val="24"/>
          <w:shd w:val="clear" w:color="auto" w:fill="FFFFFF"/>
        </w:rPr>
        <w:t>iepirkuma procedūras sagatavošanai un piegādātāju informēšanai par pasūtītāja prasībām</w:t>
      </w:r>
    </w:p>
    <w:p w14:paraId="601D5D32" w14:textId="0611957E" w:rsidR="006971F3" w:rsidRDefault="00C364BE" w:rsidP="00C364BE">
      <w:pPr>
        <w:ind w:left="56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E52DD0" w:rsidRPr="001617A6">
        <w:rPr>
          <w:rFonts w:ascii="Times New Roman" w:hAnsi="Times New Roman" w:cs="Times New Roman"/>
          <w:sz w:val="24"/>
          <w:szCs w:val="24"/>
        </w:rPr>
        <w:t xml:space="preserve">Publisko iepirkumu likuma </w:t>
      </w:r>
      <w:r w:rsidR="001617A6" w:rsidRPr="001617A6">
        <w:rPr>
          <w:rFonts w:ascii="Times New Roman" w:hAnsi="Times New Roman" w:cs="Times New Roman"/>
          <w:sz w:val="24"/>
          <w:szCs w:val="24"/>
        </w:rPr>
        <w:t>18</w:t>
      </w:r>
      <w:r w:rsidR="00E52DD0" w:rsidRPr="001617A6">
        <w:rPr>
          <w:rFonts w:ascii="Times New Roman" w:hAnsi="Times New Roman" w:cs="Times New Roman"/>
          <w:sz w:val="24"/>
          <w:szCs w:val="24"/>
        </w:rPr>
        <w:t xml:space="preserve">.panta </w:t>
      </w:r>
      <w:r w:rsidR="001617A6" w:rsidRPr="001617A6">
        <w:rPr>
          <w:rFonts w:ascii="Times New Roman" w:hAnsi="Times New Roman" w:cs="Times New Roman"/>
          <w:sz w:val="24"/>
          <w:szCs w:val="24"/>
        </w:rPr>
        <w:t xml:space="preserve">otrās daļas </w:t>
      </w:r>
      <w:r w:rsidR="00E52DD0" w:rsidRPr="001617A6">
        <w:rPr>
          <w:rFonts w:ascii="Times New Roman" w:hAnsi="Times New Roman" w:cs="Times New Roman"/>
          <w:sz w:val="24"/>
          <w:szCs w:val="24"/>
        </w:rPr>
        <w:t>kārtībā</w:t>
      </w:r>
      <w:r>
        <w:rPr>
          <w:rFonts w:ascii="Times New Roman" w:hAnsi="Times New Roman" w:cs="Times New Roman"/>
          <w:sz w:val="24"/>
          <w:szCs w:val="24"/>
        </w:rPr>
        <w:t>)</w:t>
      </w:r>
    </w:p>
    <w:p w14:paraId="4805482C" w14:textId="30FDEFB3" w:rsidR="00352B4E" w:rsidRPr="009349CD" w:rsidRDefault="00EB3E14" w:rsidP="000368DE">
      <w:pPr>
        <w:keepNext/>
        <w:suppressAutoHyphens/>
        <w:spacing w:after="120" w:line="240" w:lineRule="auto"/>
        <w:ind w:left="567" w:right="-142"/>
        <w:jc w:val="center"/>
        <w:outlineLvl w:val="3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>Iepirkums “</w:t>
      </w:r>
      <w:r w:rsidR="002F7F0D" w:rsidRPr="001B1100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>Degvielas iegāde Maltas apvienības pārvaldes vajadzīb</w:t>
      </w:r>
      <w:bookmarkStart w:id="0" w:name="_GoBack"/>
      <w:bookmarkEnd w:id="0"/>
      <w:r w:rsidR="002F7F0D" w:rsidRPr="001B1100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 xml:space="preserve">ām </w:t>
      </w:r>
      <w:r w:rsidR="002F7F0D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 xml:space="preserve">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 xml:space="preserve">” </w:t>
      </w:r>
      <w:r w:rsidR="004362D0" w:rsidRPr="00662FFB">
        <w:rPr>
          <w:rFonts w:ascii="Times New Roman" w:eastAsia="Times New Roman" w:hAnsi="Times New Roman" w:cs="Times New Roman"/>
          <w:sz w:val="24"/>
          <w:szCs w:val="24"/>
          <w:lang w:eastAsia="lv-LV"/>
        </w:rPr>
        <w:t>(</w:t>
      </w:r>
      <w:r w:rsidR="002F7F0D">
        <w:rPr>
          <w:rFonts w:ascii="Times New Roman" w:eastAsia="Times New Roman" w:hAnsi="Times New Roman" w:cs="Times New Roman"/>
          <w:sz w:val="24"/>
          <w:szCs w:val="24"/>
          <w:lang w:eastAsia="lv-LV"/>
        </w:rPr>
        <w:t>Nr. MAP 2025</w:t>
      </w:r>
      <w:r w:rsidRPr="00662FFB">
        <w:rPr>
          <w:rFonts w:ascii="Times New Roman" w:eastAsia="Times New Roman" w:hAnsi="Times New Roman" w:cs="Times New Roman"/>
          <w:sz w:val="24"/>
          <w:szCs w:val="24"/>
          <w:lang w:eastAsia="lv-LV"/>
        </w:rPr>
        <w:t>/</w:t>
      </w:r>
      <w:r w:rsidR="002F7F0D">
        <w:rPr>
          <w:rFonts w:ascii="Times New Roman" w:eastAsia="Times New Roman" w:hAnsi="Times New Roman" w:cs="Times New Roman"/>
          <w:sz w:val="24"/>
          <w:szCs w:val="24"/>
          <w:lang w:eastAsia="lv-LV"/>
        </w:rPr>
        <w:t>2_</w:t>
      </w:r>
      <w:r w:rsidR="004362D0" w:rsidRPr="00662FFB">
        <w:rPr>
          <w:rFonts w:ascii="Times New Roman" w:eastAsia="Times New Roman" w:hAnsi="Times New Roman" w:cs="Times New Roman"/>
          <w:sz w:val="24"/>
          <w:szCs w:val="24"/>
          <w:lang w:eastAsia="lv-LV"/>
        </w:rPr>
        <w:t>apspriede)</w:t>
      </w:r>
    </w:p>
    <w:tbl>
      <w:tblPr>
        <w:tblStyle w:val="TableGrid"/>
        <w:tblW w:w="10328" w:type="dxa"/>
        <w:tblInd w:w="412" w:type="dxa"/>
        <w:tblLook w:val="04A0" w:firstRow="1" w:lastRow="0" w:firstColumn="1" w:lastColumn="0" w:noHBand="0" w:noVBand="1"/>
      </w:tblPr>
      <w:tblGrid>
        <w:gridCol w:w="516"/>
        <w:gridCol w:w="2328"/>
        <w:gridCol w:w="7484"/>
      </w:tblGrid>
      <w:tr w:rsidR="00CF6960" w:rsidRPr="001617A6" w14:paraId="41E876F6" w14:textId="77777777" w:rsidTr="0070186D">
        <w:trPr>
          <w:trHeight w:val="450"/>
        </w:trPr>
        <w:tc>
          <w:tcPr>
            <w:tcW w:w="516" w:type="dxa"/>
          </w:tcPr>
          <w:p w14:paraId="02C420AA" w14:textId="77777777" w:rsidR="006971F3" w:rsidRPr="001617A6" w:rsidRDefault="006971F3" w:rsidP="006971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17A6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328" w:type="dxa"/>
          </w:tcPr>
          <w:p w14:paraId="3925B961" w14:textId="1DA0C752" w:rsidR="006971F3" w:rsidRPr="00BE4313" w:rsidRDefault="006971F3" w:rsidP="007F7939">
            <w:pPr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BE4313">
              <w:rPr>
                <w:rFonts w:ascii="Times New Roman" w:hAnsi="Times New Roman" w:cs="Times New Roman"/>
                <w:b/>
                <w:bCs/>
                <w:i/>
                <w:iCs/>
              </w:rPr>
              <w:t>Pasūtītājs</w:t>
            </w:r>
          </w:p>
        </w:tc>
        <w:tc>
          <w:tcPr>
            <w:tcW w:w="7484" w:type="dxa"/>
          </w:tcPr>
          <w:p w14:paraId="77458ABD" w14:textId="27A786E9" w:rsidR="006971F3" w:rsidRPr="009D6434" w:rsidRDefault="00A3433E" w:rsidP="007F793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B3E14">
              <w:rPr>
                <w:rFonts w:ascii="Times New Roman" w:hAnsi="Times New Roman" w:cs="Times New Roman"/>
                <w:bCs/>
                <w:sz w:val="24"/>
                <w:szCs w:val="24"/>
              </w:rPr>
              <w:t>M</w:t>
            </w:r>
            <w:r w:rsidR="00132FC9" w:rsidRPr="00EB3E14">
              <w:rPr>
                <w:rFonts w:ascii="Times New Roman" w:hAnsi="Times New Roman" w:cs="Times New Roman"/>
                <w:bCs/>
                <w:sz w:val="24"/>
                <w:szCs w:val="24"/>
              </w:rPr>
              <w:t>a</w:t>
            </w:r>
            <w:r w:rsidRPr="00EB3E14">
              <w:rPr>
                <w:rFonts w:ascii="Times New Roman" w:hAnsi="Times New Roman" w:cs="Times New Roman"/>
                <w:bCs/>
                <w:sz w:val="24"/>
                <w:szCs w:val="24"/>
              </w:rPr>
              <w:t>l</w:t>
            </w:r>
            <w:r w:rsidR="00BE4313" w:rsidRPr="00EB3E14">
              <w:rPr>
                <w:rFonts w:ascii="Times New Roman" w:hAnsi="Times New Roman" w:cs="Times New Roman"/>
                <w:bCs/>
                <w:sz w:val="24"/>
                <w:szCs w:val="24"/>
              </w:rPr>
              <w:t>t</w:t>
            </w:r>
            <w:r w:rsidR="00132FC9" w:rsidRPr="00EB3E14">
              <w:rPr>
                <w:rFonts w:ascii="Times New Roman" w:hAnsi="Times New Roman" w:cs="Times New Roman"/>
                <w:bCs/>
                <w:sz w:val="24"/>
                <w:szCs w:val="24"/>
              </w:rPr>
              <w:t>as apvienības pārvalde</w:t>
            </w:r>
            <w:r w:rsidR="00EB3E14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EB3E14">
              <w:rPr>
                <w:rFonts w:ascii="Times New Roman" w:hAnsi="Times New Roman" w:cs="Times New Roman"/>
                <w:sz w:val="24"/>
                <w:szCs w:val="24"/>
              </w:rPr>
              <w:t>reģ</w:t>
            </w:r>
            <w:proofErr w:type="spellEnd"/>
            <w:r w:rsidR="00EB3E14">
              <w:rPr>
                <w:rFonts w:ascii="Times New Roman" w:hAnsi="Times New Roman" w:cs="Times New Roman"/>
                <w:sz w:val="24"/>
                <w:szCs w:val="24"/>
              </w:rPr>
              <w:t>. Nr.40900027426</w:t>
            </w:r>
          </w:p>
        </w:tc>
      </w:tr>
      <w:tr w:rsidR="00CF6960" w:rsidRPr="001617A6" w14:paraId="14689A5B" w14:textId="77777777" w:rsidTr="0070186D">
        <w:trPr>
          <w:trHeight w:val="690"/>
        </w:trPr>
        <w:tc>
          <w:tcPr>
            <w:tcW w:w="516" w:type="dxa"/>
          </w:tcPr>
          <w:p w14:paraId="0E28906A" w14:textId="77777777" w:rsidR="006971F3" w:rsidRPr="001617A6" w:rsidRDefault="00CF6960" w:rsidP="006971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17A6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</w:p>
        </w:tc>
        <w:tc>
          <w:tcPr>
            <w:tcW w:w="2328" w:type="dxa"/>
          </w:tcPr>
          <w:p w14:paraId="4538EC34" w14:textId="7E2F2F2A" w:rsidR="006971F3" w:rsidRPr="00BE4313" w:rsidRDefault="00CF6960" w:rsidP="007F7939">
            <w:pPr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BE4313">
              <w:rPr>
                <w:rFonts w:ascii="Times New Roman" w:hAnsi="Times New Roman" w:cs="Times New Roman"/>
                <w:b/>
                <w:bCs/>
                <w:i/>
                <w:iCs/>
              </w:rPr>
              <w:t>Kontaktpersona</w:t>
            </w:r>
          </w:p>
        </w:tc>
        <w:tc>
          <w:tcPr>
            <w:tcW w:w="7484" w:type="dxa"/>
          </w:tcPr>
          <w:p w14:paraId="3E23A010" w14:textId="411EB9F8" w:rsidR="009349CD" w:rsidRPr="009349CD" w:rsidRDefault="009349CD" w:rsidP="009349CD">
            <w:pPr>
              <w:spacing w:after="120"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349CD">
              <w:rPr>
                <w:rFonts w:ascii="Times New Roman" w:eastAsia="Calibri" w:hAnsi="Times New Roman" w:cs="Times New Roman"/>
                <w:sz w:val="24"/>
                <w:szCs w:val="24"/>
              </w:rPr>
              <w:t>Jautājumos par iepirkuma procedūru</w:t>
            </w:r>
            <w:r w:rsidR="004B768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–</w:t>
            </w:r>
            <w:r w:rsidR="0070186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70186D" w:rsidRPr="0070186D">
              <w:rPr>
                <w:rFonts w:ascii="Times New Roman" w:eastAsia="Calibri" w:hAnsi="Times New Roman" w:cs="Times New Roman"/>
                <w:sz w:val="24"/>
                <w:szCs w:val="24"/>
              </w:rPr>
              <w:t>Centrālās pārvaldes Publisko iepirkumu nodaļas iepirkumu speciāliste</w:t>
            </w:r>
            <w:r w:rsidR="0070186D" w:rsidRPr="009349C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9349C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Alīda </w:t>
            </w:r>
            <w:proofErr w:type="spellStart"/>
            <w:r w:rsidRPr="009349CD">
              <w:rPr>
                <w:rFonts w:ascii="Times New Roman" w:eastAsia="Calibri" w:hAnsi="Times New Roman" w:cs="Times New Roman"/>
                <w:sz w:val="24"/>
                <w:szCs w:val="24"/>
              </w:rPr>
              <w:t>Jasmane</w:t>
            </w:r>
            <w:proofErr w:type="spellEnd"/>
            <w:r w:rsidRPr="009349C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r w:rsidRPr="009349CD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tālr. Nr.26578500</w:t>
            </w:r>
            <w:r w:rsidRPr="009349C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                     </w:t>
            </w:r>
          </w:p>
          <w:p w14:paraId="752480A8" w14:textId="77C05648" w:rsidR="006971F3" w:rsidRPr="001617A6" w:rsidRDefault="009349CD" w:rsidP="009349CD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9349CD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e-pasta adrese: </w:t>
            </w:r>
            <w:hyperlink r:id="rId9" w:history="1">
              <w:r w:rsidRPr="009349CD">
                <w:rPr>
                  <w:rFonts w:ascii="Times New Roman" w:eastAsia="Calibri" w:hAnsi="Times New Roman" w:cs="Times New Roman"/>
                  <w:color w:val="0563C1"/>
                  <w:sz w:val="24"/>
                  <w:szCs w:val="24"/>
                  <w:u w:val="single"/>
                </w:rPr>
                <w:t>alida.jasmane@rezeknesnovads.lv</w:t>
              </w:r>
            </w:hyperlink>
            <w:r w:rsidRPr="009349CD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;</w:t>
            </w:r>
          </w:p>
        </w:tc>
      </w:tr>
      <w:tr w:rsidR="00CF6960" w:rsidRPr="001617A6" w14:paraId="49F52FE6" w14:textId="77777777" w:rsidTr="0070186D">
        <w:trPr>
          <w:trHeight w:val="690"/>
        </w:trPr>
        <w:tc>
          <w:tcPr>
            <w:tcW w:w="516" w:type="dxa"/>
          </w:tcPr>
          <w:p w14:paraId="0BF64923" w14:textId="77777777" w:rsidR="006971F3" w:rsidRPr="001617A6" w:rsidRDefault="00CF6960" w:rsidP="006971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17A6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328" w:type="dxa"/>
          </w:tcPr>
          <w:p w14:paraId="02608069" w14:textId="7F49B512" w:rsidR="006971F3" w:rsidRPr="00801B3C" w:rsidRDefault="00CF6960" w:rsidP="007F7939">
            <w:pPr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801B3C">
              <w:rPr>
                <w:rFonts w:ascii="Times New Roman" w:hAnsi="Times New Roman" w:cs="Times New Roman"/>
                <w:b/>
                <w:bCs/>
                <w:i/>
                <w:iCs/>
              </w:rPr>
              <w:t>Apspriedes tiesiskais pamats</w:t>
            </w:r>
          </w:p>
        </w:tc>
        <w:tc>
          <w:tcPr>
            <w:tcW w:w="7484" w:type="dxa"/>
          </w:tcPr>
          <w:p w14:paraId="4B2AF491" w14:textId="15775CCE" w:rsidR="006971F3" w:rsidRPr="001617A6" w:rsidRDefault="001617A6" w:rsidP="007F79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17A6">
              <w:rPr>
                <w:rFonts w:ascii="Times New Roman" w:hAnsi="Times New Roman" w:cs="Times New Roman"/>
                <w:sz w:val="24"/>
                <w:szCs w:val="24"/>
              </w:rPr>
              <w:t>Publisko iepirkumu likuma 18.panta otrā daļa</w:t>
            </w:r>
            <w:r w:rsidR="00621986">
              <w:rPr>
                <w:rFonts w:ascii="Times New Roman" w:hAnsi="Times New Roman" w:cs="Times New Roman"/>
                <w:sz w:val="24"/>
                <w:szCs w:val="24"/>
              </w:rPr>
              <w:t xml:space="preserve"> un 2</w:t>
            </w:r>
            <w:r w:rsidR="00621986" w:rsidRPr="00621986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</w:t>
            </w:r>
            <w:r w:rsidR="00621986">
              <w:rPr>
                <w:rFonts w:ascii="Times New Roman" w:hAnsi="Times New Roman" w:cs="Times New Roman"/>
                <w:sz w:val="24"/>
                <w:szCs w:val="24"/>
              </w:rPr>
              <w:t>. daļa</w:t>
            </w:r>
            <w:r w:rsidR="00801B3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CF6960" w:rsidRPr="001617A6" w14:paraId="5F564D7E" w14:textId="77777777" w:rsidTr="0070186D">
        <w:trPr>
          <w:trHeight w:val="586"/>
        </w:trPr>
        <w:tc>
          <w:tcPr>
            <w:tcW w:w="516" w:type="dxa"/>
          </w:tcPr>
          <w:p w14:paraId="5E3B7780" w14:textId="77777777" w:rsidR="006971F3" w:rsidRPr="001617A6" w:rsidRDefault="002B1201" w:rsidP="006971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17A6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328" w:type="dxa"/>
          </w:tcPr>
          <w:p w14:paraId="2A644763" w14:textId="2BB5128E" w:rsidR="006971F3" w:rsidRPr="00801B3C" w:rsidRDefault="002B1201" w:rsidP="007F7939">
            <w:pPr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801B3C">
              <w:rPr>
                <w:rFonts w:ascii="Times New Roman" w:hAnsi="Times New Roman" w:cs="Times New Roman"/>
                <w:b/>
                <w:bCs/>
                <w:i/>
                <w:iCs/>
              </w:rPr>
              <w:t>Plānotais iepirkuma priekšmets</w:t>
            </w:r>
          </w:p>
        </w:tc>
        <w:tc>
          <w:tcPr>
            <w:tcW w:w="7484" w:type="dxa"/>
          </w:tcPr>
          <w:p w14:paraId="18E1771A" w14:textId="1CA2E874" w:rsidR="002F7F0D" w:rsidRPr="002F7F0D" w:rsidRDefault="002F7F0D" w:rsidP="00801B3C">
            <w:pPr>
              <w:spacing w:after="120"/>
              <w:rPr>
                <w:rFonts w:ascii="Times New Roman" w:hAnsi="Times New Roman" w:cs="Times New Roman"/>
                <w:b/>
                <w:iCs/>
                <w:color w:val="000000"/>
                <w:sz w:val="24"/>
                <w:szCs w:val="24"/>
              </w:rPr>
            </w:pPr>
            <w:r w:rsidRPr="002F7F0D">
              <w:rPr>
                <w:rFonts w:ascii="Times New Roman" w:hAnsi="Times New Roman" w:cs="Times New Roman"/>
                <w:b/>
                <w:iCs/>
                <w:color w:val="000000"/>
                <w:sz w:val="24"/>
                <w:szCs w:val="24"/>
              </w:rPr>
              <w:t>Degvielas iegāde Maltas apvienības pārvaldes vajadzībām</w:t>
            </w:r>
          </w:p>
          <w:p w14:paraId="52BCC164" w14:textId="77777777" w:rsidR="002F7F0D" w:rsidRDefault="00CF3344" w:rsidP="002F7F0D">
            <w:pPr>
              <w:spacing w:after="120"/>
              <w:rPr>
                <w:rFonts w:ascii="Times New Roman" w:hAnsi="Times New Roman" w:cs="Times New Roman"/>
                <w:b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Cs/>
                <w:color w:val="000000"/>
                <w:sz w:val="24"/>
                <w:szCs w:val="24"/>
              </w:rPr>
              <w:t>CPV kods:</w:t>
            </w:r>
            <w:r w:rsidRPr="002F7F0D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 </w:t>
            </w:r>
            <w:r w:rsidR="002F7F0D" w:rsidRPr="002F7F0D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09100000-0 (degvielas),</w:t>
            </w:r>
            <w:r w:rsidR="002F7F0D">
              <w:rPr>
                <w:rFonts w:ascii="Times New Roman" w:hAnsi="Times New Roman" w:cs="Times New Roman"/>
                <w:b/>
                <w:iCs/>
                <w:color w:val="000000"/>
                <w:sz w:val="24"/>
                <w:szCs w:val="24"/>
              </w:rPr>
              <w:t xml:space="preserve"> </w:t>
            </w:r>
          </w:p>
          <w:p w14:paraId="670EB9FF" w14:textId="27E2B4D5" w:rsidR="002F7F0D" w:rsidRDefault="002F7F0D" w:rsidP="002F7F0D">
            <w:pPr>
              <w:spacing w:after="120"/>
              <w:rPr>
                <w:rFonts w:ascii="Times New Roman" w:hAnsi="Times New Roman" w:cs="Times New Roman"/>
                <w:b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Cs/>
                <w:color w:val="000000"/>
                <w:sz w:val="24"/>
                <w:szCs w:val="24"/>
              </w:rPr>
              <w:t xml:space="preserve">Papildus: </w:t>
            </w:r>
            <w:r w:rsidRPr="002F7F0D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CPV kodi: 09132000-3 (benzīns), 09134200-9 (dīzeļdegviela)</w:t>
            </w:r>
          </w:p>
          <w:p w14:paraId="3794B7A7" w14:textId="4F5C9934" w:rsidR="002E029D" w:rsidRPr="006634AC" w:rsidRDefault="008C2B15" w:rsidP="002F7F0D">
            <w:pPr>
              <w:spacing w:after="120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714303">
              <w:rPr>
                <w:rFonts w:ascii="Times New Roman" w:hAnsi="Times New Roman" w:cs="Times New Roman"/>
                <w:b/>
                <w:iCs/>
                <w:color w:val="000000"/>
                <w:sz w:val="24"/>
                <w:szCs w:val="24"/>
              </w:rPr>
              <w:t xml:space="preserve">Līguma </w:t>
            </w:r>
            <w:r w:rsidR="003533EC" w:rsidRPr="00714303">
              <w:rPr>
                <w:rFonts w:ascii="Times New Roman" w:hAnsi="Times New Roman" w:cs="Times New Roman"/>
                <w:b/>
                <w:iCs/>
                <w:color w:val="000000"/>
                <w:sz w:val="24"/>
                <w:szCs w:val="24"/>
              </w:rPr>
              <w:t>izpildes</w:t>
            </w:r>
            <w:r w:rsidR="006634AC" w:rsidRPr="00714303">
              <w:rPr>
                <w:rFonts w:ascii="Times New Roman" w:hAnsi="Times New Roman" w:cs="Times New Roman"/>
                <w:b/>
                <w:iCs/>
                <w:color w:val="000000"/>
                <w:sz w:val="24"/>
                <w:szCs w:val="24"/>
              </w:rPr>
              <w:t xml:space="preserve"> termiņš</w:t>
            </w:r>
            <w:r w:rsidR="006634AC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 – </w:t>
            </w:r>
            <w:r w:rsidR="002F7F0D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24(divdesmit četri) </w:t>
            </w:r>
            <w:r w:rsidRPr="008C2B15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 mēneši no līguma noslēgšanas </w:t>
            </w:r>
            <w:r w:rsidR="002F7F0D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dienas </w:t>
            </w:r>
            <w:r w:rsidR="002F7F0D" w:rsidRPr="002F7F0D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vai līdz Līguma summas izlietojumam, atkarībā no tā, kurš nosacījums iestājas </w:t>
            </w:r>
            <w:r w:rsidR="002F7F0D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pirmais.</w:t>
            </w:r>
          </w:p>
        </w:tc>
      </w:tr>
      <w:tr w:rsidR="00CF6960" w:rsidRPr="001617A6" w14:paraId="3E68FFD4" w14:textId="77777777" w:rsidTr="0070186D">
        <w:trPr>
          <w:trHeight w:val="690"/>
        </w:trPr>
        <w:tc>
          <w:tcPr>
            <w:tcW w:w="516" w:type="dxa"/>
          </w:tcPr>
          <w:p w14:paraId="0CE7D416" w14:textId="2E53FC9C" w:rsidR="006971F3" w:rsidRPr="001617A6" w:rsidRDefault="00427F30" w:rsidP="006971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17A6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328" w:type="dxa"/>
          </w:tcPr>
          <w:p w14:paraId="34C00664" w14:textId="77B4A45A" w:rsidR="006971F3" w:rsidRPr="00801B3C" w:rsidRDefault="00427F30" w:rsidP="007F7939">
            <w:pPr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801B3C">
              <w:rPr>
                <w:rFonts w:ascii="Times New Roman" w:hAnsi="Times New Roman" w:cs="Times New Roman"/>
                <w:b/>
                <w:bCs/>
                <w:i/>
                <w:iCs/>
              </w:rPr>
              <w:t>Apspriedes mērķis</w:t>
            </w:r>
          </w:p>
        </w:tc>
        <w:tc>
          <w:tcPr>
            <w:tcW w:w="7484" w:type="dxa"/>
          </w:tcPr>
          <w:p w14:paraId="45C1FF39" w14:textId="69F69D2D" w:rsidR="006971F3" w:rsidRPr="001617A6" w:rsidRDefault="00801B3C" w:rsidP="00801B3C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P</w:t>
            </w:r>
            <w:r w:rsidR="001617A6">
              <w:rPr>
                <w:rFonts w:ascii="Times New Roman" w:hAnsi="Times New Roman" w:cs="Times New Roman"/>
                <w:bCs/>
                <w:sz w:val="24"/>
                <w:szCs w:val="24"/>
              </w:rPr>
              <w:t>lānotā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s</w:t>
            </w:r>
            <w:r w:rsidR="001617A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iepirkuma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procedūras </w:t>
            </w:r>
            <w:r w:rsidR="001617A6">
              <w:rPr>
                <w:rFonts w:ascii="Times New Roman" w:hAnsi="Times New Roman" w:cs="Times New Roman"/>
                <w:bCs/>
                <w:sz w:val="24"/>
                <w:szCs w:val="24"/>
              </w:rPr>
              <w:t>nolikumā iekļaujam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ās </w:t>
            </w:r>
            <w:r w:rsidR="001617A6">
              <w:rPr>
                <w:rFonts w:ascii="Times New Roman" w:hAnsi="Times New Roman" w:cs="Times New Roman"/>
                <w:bCs/>
                <w:sz w:val="24"/>
                <w:szCs w:val="24"/>
              </w:rPr>
              <w:t>informācij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as</w:t>
            </w:r>
            <w:r w:rsidR="001617A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un</w:t>
            </w:r>
            <w:r w:rsidR="001617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prasību </w:t>
            </w:r>
            <w:r w:rsidR="00621986">
              <w:rPr>
                <w:rFonts w:ascii="Times New Roman" w:hAnsi="Times New Roman" w:cs="Times New Roman"/>
                <w:sz w:val="24"/>
                <w:szCs w:val="24"/>
              </w:rPr>
              <w:t>precizē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šana </w:t>
            </w:r>
            <w:r w:rsidR="001617A6">
              <w:rPr>
                <w:rFonts w:ascii="Times New Roman" w:hAnsi="Times New Roman" w:cs="Times New Roman"/>
                <w:sz w:val="24"/>
                <w:szCs w:val="24"/>
              </w:rPr>
              <w:t xml:space="preserve">pirms iepirkuma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procedūras </w:t>
            </w:r>
            <w:r w:rsidR="001617A6">
              <w:rPr>
                <w:rFonts w:ascii="Times New Roman" w:hAnsi="Times New Roman" w:cs="Times New Roman"/>
                <w:sz w:val="24"/>
                <w:szCs w:val="24"/>
              </w:rPr>
              <w:t>izsludināšanas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1617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ņemot vērā </w:t>
            </w:r>
            <w:r w:rsidR="001617A6">
              <w:rPr>
                <w:rFonts w:ascii="Times New Roman" w:hAnsi="Times New Roman" w:cs="Times New Roman"/>
                <w:sz w:val="24"/>
                <w:szCs w:val="24"/>
              </w:rPr>
              <w:t>reālo tirgus situāciju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lai </w:t>
            </w:r>
            <w:r w:rsidR="001617A6">
              <w:rPr>
                <w:rFonts w:ascii="Times New Roman" w:hAnsi="Times New Roman" w:cs="Times New Roman"/>
                <w:sz w:val="24"/>
                <w:szCs w:val="24"/>
              </w:rPr>
              <w:t>noteiktu samērīgu prasību līmeni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1617A6">
              <w:rPr>
                <w:rFonts w:ascii="Times New Roman" w:hAnsi="Times New Roman" w:cs="Times New Roman"/>
                <w:sz w:val="24"/>
                <w:szCs w:val="24"/>
              </w:rPr>
              <w:t xml:space="preserve"> izvairoties no nevajadzīgu prasību izvirzīšanas un tādējādi nodrošinot maksimālu konkurenci</w:t>
            </w:r>
            <w:r w:rsidR="00621986">
              <w:rPr>
                <w:rFonts w:ascii="Times New Roman" w:hAnsi="Times New Roman" w:cs="Times New Roman"/>
                <w:sz w:val="24"/>
                <w:szCs w:val="24"/>
              </w:rPr>
              <w:t xml:space="preserve">, kā arī Publisko iepirkumu likuma </w:t>
            </w:r>
            <w:hyperlink r:id="rId10" w:anchor="p41" w:history="1">
              <w:r w:rsidR="00621986" w:rsidRPr="00621986">
                <w:rPr>
                  <w:rStyle w:val="Hyperlink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shd w:val="clear" w:color="auto" w:fill="FFFFFF"/>
                </w:rPr>
                <w:t>41.</w:t>
              </w:r>
            </w:hyperlink>
            <w:r w:rsidR="00621986" w:rsidRPr="0062198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panta divpadsmitās daļas 1.punktā minēt</w:t>
            </w:r>
            <w:r w:rsidR="0062198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</w:t>
            </w:r>
            <w:r w:rsidR="00621986" w:rsidRPr="0062198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izņēmum</w:t>
            </w:r>
            <w:r w:rsidR="0062198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 piemērošana gadīj</w:t>
            </w:r>
            <w:r w:rsidR="00621986" w:rsidRPr="0062198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u</w:t>
            </w:r>
            <w:r w:rsidR="0062198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mā, ja tiks iesniegts tikai viena pretendenta piedāvājums</w:t>
            </w:r>
            <w:r w:rsidRPr="0062198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CF6960" w:rsidRPr="001617A6" w14:paraId="02E624FE" w14:textId="77777777" w:rsidTr="0070186D">
        <w:trPr>
          <w:trHeight w:val="1365"/>
        </w:trPr>
        <w:tc>
          <w:tcPr>
            <w:tcW w:w="516" w:type="dxa"/>
          </w:tcPr>
          <w:p w14:paraId="5D2B44DA" w14:textId="77777777" w:rsidR="006971F3" w:rsidRPr="001617A6" w:rsidRDefault="00427F30" w:rsidP="006971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17A6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328" w:type="dxa"/>
          </w:tcPr>
          <w:p w14:paraId="4C09C17F" w14:textId="77777777" w:rsidR="00801B3C" w:rsidRDefault="00427F30" w:rsidP="007F7939">
            <w:pPr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801B3C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Apspriedes laiks </w:t>
            </w:r>
          </w:p>
          <w:p w14:paraId="5FFD3B0E" w14:textId="4E025F2B" w:rsidR="006971F3" w:rsidRPr="00801B3C" w:rsidRDefault="00427F30" w:rsidP="007F7939">
            <w:pPr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801B3C">
              <w:rPr>
                <w:rFonts w:ascii="Times New Roman" w:hAnsi="Times New Roman" w:cs="Times New Roman"/>
                <w:b/>
                <w:bCs/>
                <w:i/>
                <w:iCs/>
              </w:rPr>
              <w:t>un vieta</w:t>
            </w:r>
          </w:p>
        </w:tc>
        <w:tc>
          <w:tcPr>
            <w:tcW w:w="7484" w:type="dxa"/>
          </w:tcPr>
          <w:p w14:paraId="529E37E1" w14:textId="77777777" w:rsidR="003C4F2A" w:rsidRDefault="00AA2093" w:rsidP="003C4F2A">
            <w:pPr>
              <w:rPr>
                <w:rFonts w:eastAsia="Times New Roman"/>
                <w:lang w:eastAsia="lv-LV"/>
              </w:rPr>
            </w:pPr>
            <w:r w:rsidRPr="00AA209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Apspriede paredzēta rakstiskā formā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.</w:t>
            </w:r>
            <w:r>
              <w:rPr>
                <w:rFonts w:eastAsia="Times New Roman"/>
                <w:lang w:eastAsia="lv-LV"/>
              </w:rPr>
              <w:t xml:space="preserve"> </w:t>
            </w:r>
          </w:p>
          <w:p w14:paraId="10CF7C74" w14:textId="3F48FC86" w:rsidR="00AA2093" w:rsidRPr="00AA2093" w:rsidRDefault="00AA2093" w:rsidP="002F7F0D">
            <w:pPr>
              <w:spacing w:after="12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Ieinteresētajiem p</w:t>
            </w:r>
            <w:r w:rsidRPr="00AA2093">
              <w:rPr>
                <w:rFonts w:ascii="Times New Roman" w:hAnsi="Times New Roman" w:cs="Times New Roman"/>
                <w:sz w:val="24"/>
                <w:szCs w:val="24"/>
              </w:rPr>
              <w:t>iegādātājiem komentār</w:t>
            </w:r>
            <w:r w:rsidR="008C1F67">
              <w:rPr>
                <w:rFonts w:ascii="Times New Roman" w:hAnsi="Times New Roman" w:cs="Times New Roman"/>
                <w:sz w:val="24"/>
                <w:szCs w:val="24"/>
              </w:rPr>
              <w:t>us</w:t>
            </w:r>
            <w:r w:rsidRPr="00AA2093">
              <w:rPr>
                <w:rFonts w:ascii="Times New Roman" w:hAnsi="Times New Roman" w:cs="Times New Roman"/>
                <w:sz w:val="24"/>
                <w:szCs w:val="24"/>
              </w:rPr>
              <w:t xml:space="preserve"> vai ieteikum</w:t>
            </w:r>
            <w:r w:rsidR="008C1F67">
              <w:rPr>
                <w:rFonts w:ascii="Times New Roman" w:hAnsi="Times New Roman" w:cs="Times New Roman"/>
                <w:sz w:val="24"/>
                <w:szCs w:val="24"/>
              </w:rPr>
              <w:t>us</w:t>
            </w:r>
            <w:r w:rsidRPr="00AA2093">
              <w:rPr>
                <w:rFonts w:ascii="Times New Roman" w:hAnsi="Times New Roman" w:cs="Times New Roman"/>
                <w:sz w:val="24"/>
                <w:szCs w:val="24"/>
              </w:rPr>
              <w:t xml:space="preserve"> par plānoto</w:t>
            </w:r>
            <w:r w:rsidR="00CF1FF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A2093">
              <w:rPr>
                <w:rFonts w:ascii="Times New Roman" w:hAnsi="Times New Roman" w:cs="Times New Roman"/>
                <w:sz w:val="24"/>
                <w:szCs w:val="24"/>
              </w:rPr>
              <w:t>iepirkum</w:t>
            </w:r>
            <w:r w:rsidR="00787F8B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="003C4F2A">
              <w:rPr>
                <w:rFonts w:ascii="Times New Roman" w:hAnsi="Times New Roman" w:cs="Times New Roman"/>
                <w:sz w:val="24"/>
                <w:szCs w:val="24"/>
              </w:rPr>
              <w:t xml:space="preserve"> procedūru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4F2A" w:rsidRPr="006634A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lū</w:t>
            </w:r>
            <w:r w:rsidR="003C4F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gums</w:t>
            </w:r>
            <w:r w:rsidR="003C4F2A" w:rsidRPr="006634A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3C4F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ie</w:t>
            </w:r>
            <w:r w:rsidR="003C4F2A" w:rsidRPr="006634A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sniegt rakstiski</w:t>
            </w:r>
            <w:r w:rsidR="003C4F2A" w:rsidRPr="008C1F67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3C4F2A" w:rsidRPr="006634A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nosūtot uz e-past</w:t>
            </w:r>
            <w:r w:rsidR="003C4F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8C1F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adresi</w:t>
            </w:r>
            <w:r w:rsidRPr="008C1F67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9349CD" w:rsidRPr="009349C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hyperlink r:id="rId11" w:history="1">
              <w:r w:rsidR="009349CD" w:rsidRPr="004B7686">
                <w:rPr>
                  <w:rStyle w:val="Hyperlink"/>
                  <w:rFonts w:ascii="Times New Roman" w:hAnsi="Times New Roman" w:cs="Times New Roman"/>
                  <w:b/>
                </w:rPr>
                <w:t>alida.jasmane@rezeknesnovads.lv</w:t>
              </w:r>
            </w:hyperlink>
            <w:r w:rsidR="009349CD">
              <w:t xml:space="preserve">  </w:t>
            </w:r>
            <w:r w:rsidR="00A3433E" w:rsidRPr="00A3433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AF605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līdz 202</w:t>
            </w:r>
            <w:r w:rsidR="009349C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5 </w:t>
            </w:r>
            <w:r w:rsidRPr="00AF605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.gada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2F7F0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17.februārim </w:t>
            </w:r>
            <w:r w:rsidR="009349C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plkst.12:</w:t>
            </w:r>
            <w:r w:rsidR="00A3433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00</w:t>
            </w:r>
            <w:r w:rsidRPr="0087182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CF6960" w:rsidRPr="001617A6" w14:paraId="5CD45D43" w14:textId="77777777" w:rsidTr="0070186D">
        <w:trPr>
          <w:trHeight w:val="915"/>
        </w:trPr>
        <w:tc>
          <w:tcPr>
            <w:tcW w:w="516" w:type="dxa"/>
          </w:tcPr>
          <w:p w14:paraId="5225D640" w14:textId="77777777" w:rsidR="006971F3" w:rsidRPr="001617A6" w:rsidRDefault="008449FB" w:rsidP="006971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17A6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2328" w:type="dxa"/>
          </w:tcPr>
          <w:p w14:paraId="10993504" w14:textId="691696D2" w:rsidR="006971F3" w:rsidRPr="00787F8B" w:rsidRDefault="008449FB" w:rsidP="007F7939">
            <w:pPr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787F8B">
              <w:rPr>
                <w:rFonts w:ascii="Times New Roman" w:hAnsi="Times New Roman" w:cs="Times New Roman"/>
                <w:b/>
                <w:bCs/>
                <w:i/>
                <w:iCs/>
              </w:rPr>
              <w:t>Apspriežamie jautājumi</w:t>
            </w:r>
          </w:p>
        </w:tc>
        <w:tc>
          <w:tcPr>
            <w:tcW w:w="7484" w:type="dxa"/>
          </w:tcPr>
          <w:p w14:paraId="65DCA5E0" w14:textId="6E3863D5" w:rsidR="008449FB" w:rsidRPr="009349CD" w:rsidRDefault="00714AFA" w:rsidP="002F7F0D">
            <w:pPr>
              <w:keepNext/>
              <w:suppressAutoHyphens/>
              <w:spacing w:after="120"/>
              <w:ind w:left="28" w:right="7"/>
              <w:jc w:val="both"/>
              <w:outlineLvl w:val="3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14AF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Atklāta konkursa </w:t>
            </w:r>
            <w:r w:rsidR="002F7F0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</w:t>
            </w:r>
            <w:r w:rsidR="009349C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kvalifikācijas prasības, </w:t>
            </w:r>
            <w:r w:rsidR="006634AC">
              <w:rPr>
                <w:rFonts w:ascii="Times New Roman" w:hAnsi="Times New Roman" w:cs="Times New Roman"/>
                <w:bCs/>
                <w:sz w:val="24"/>
                <w:szCs w:val="24"/>
              </w:rPr>
              <w:t>tehniskajā specifikācijā</w:t>
            </w:r>
            <w:r w:rsidR="009349C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iekļautās prasības, Līguma projekts</w:t>
            </w:r>
          </w:p>
        </w:tc>
      </w:tr>
      <w:tr w:rsidR="00CF6960" w:rsidRPr="001617A6" w14:paraId="01F97FC5" w14:textId="77777777" w:rsidTr="0070186D">
        <w:trPr>
          <w:trHeight w:val="690"/>
        </w:trPr>
        <w:tc>
          <w:tcPr>
            <w:tcW w:w="516" w:type="dxa"/>
          </w:tcPr>
          <w:p w14:paraId="5A0AB9D7" w14:textId="77777777" w:rsidR="006971F3" w:rsidRPr="001617A6" w:rsidRDefault="00D032CC" w:rsidP="006971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17A6">
              <w:rPr>
                <w:rFonts w:ascii="Times New Roman" w:hAnsi="Times New Roman" w:cs="Times New Roman"/>
                <w:sz w:val="24"/>
                <w:szCs w:val="24"/>
              </w:rPr>
              <w:t xml:space="preserve">8. </w:t>
            </w:r>
          </w:p>
        </w:tc>
        <w:tc>
          <w:tcPr>
            <w:tcW w:w="2328" w:type="dxa"/>
          </w:tcPr>
          <w:p w14:paraId="68885986" w14:textId="32A76B31" w:rsidR="006971F3" w:rsidRPr="00787F8B" w:rsidRDefault="00D032CC" w:rsidP="007F7939">
            <w:pPr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787F8B">
              <w:rPr>
                <w:rFonts w:ascii="Times New Roman" w:hAnsi="Times New Roman" w:cs="Times New Roman"/>
                <w:b/>
                <w:bCs/>
                <w:i/>
                <w:iCs/>
              </w:rPr>
              <w:t>Apspriedes dokumentēšana</w:t>
            </w:r>
          </w:p>
        </w:tc>
        <w:tc>
          <w:tcPr>
            <w:tcW w:w="7484" w:type="dxa"/>
          </w:tcPr>
          <w:p w14:paraId="6D4EB20D" w14:textId="77777777" w:rsidR="00787F8B" w:rsidRDefault="00AC3475" w:rsidP="00787F8B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442F6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Saskaņā ar Publisko iepirkumu likuma 18.panta </w:t>
            </w:r>
            <w:r w:rsidR="00442F6F" w:rsidRPr="00442F6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otro daļu</w:t>
            </w:r>
            <w:r w:rsidR="00787F8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</w:t>
            </w:r>
            <w:r w:rsidR="00442F6F" w:rsidRPr="00442F6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="00787F8B" w:rsidRPr="00787F8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apspriedes ziņojumā </w:t>
            </w:r>
            <w:r w:rsidR="00787F8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t</w:t>
            </w:r>
            <w:r w:rsidR="00787F8B" w:rsidRPr="00787F8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i</w:t>
            </w:r>
            <w:r w:rsidR="00787F8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ek</w:t>
            </w:r>
            <w:r w:rsidR="00787F8B" w:rsidRPr="00787F8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norādīti apspriedes dalībnieki, dokumentēti to komentāri, pasūtītāja galvenie secinājumi un vērtējums par apspriedes laikā saņemtajiem piegādātāju komentāriem un iespējamo konkurenci attiecīgajā iepirkum</w:t>
            </w:r>
            <w:r w:rsidR="00787F8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 procedūr</w:t>
            </w:r>
            <w:r w:rsidR="00787F8B" w:rsidRPr="00787F8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ā. </w:t>
            </w:r>
          </w:p>
          <w:p w14:paraId="51DF6383" w14:textId="0F9E9A62" w:rsidR="00442F6F" w:rsidRPr="00442F6F" w:rsidRDefault="00442F6F" w:rsidP="00986118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2F6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Saskaņā ar Publisko iepirkumu likuma 40.panta trešo daļu apspriedes ziņojums ir vispārpieejama informācija un saskaņā ar Publisko iepirkumu likuma  40.panta ceturto daļu to izsniedz </w:t>
            </w:r>
            <w:r w:rsidR="00787F8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3 (</w:t>
            </w:r>
            <w:r w:rsidRPr="00442F6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triju</w:t>
            </w:r>
            <w:r w:rsidR="00787F8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)</w:t>
            </w:r>
            <w:r w:rsidRPr="00442F6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darbdienu laikā pēc attiecīga pieprasījuma saņemšanas dienas.</w:t>
            </w:r>
            <w:r w:rsidRPr="00442F6F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 </w:t>
            </w:r>
          </w:p>
        </w:tc>
      </w:tr>
      <w:tr w:rsidR="00C9026E" w:rsidRPr="001617A6" w14:paraId="01F08FE6" w14:textId="77777777" w:rsidTr="0070186D">
        <w:trPr>
          <w:trHeight w:val="225"/>
        </w:trPr>
        <w:tc>
          <w:tcPr>
            <w:tcW w:w="516" w:type="dxa"/>
          </w:tcPr>
          <w:p w14:paraId="2BA32E9F" w14:textId="413B0553" w:rsidR="00C9026E" w:rsidRPr="001617A6" w:rsidRDefault="00986118" w:rsidP="006971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C9026E" w:rsidRPr="001617A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28" w:type="dxa"/>
          </w:tcPr>
          <w:p w14:paraId="2E405EBB" w14:textId="77777777" w:rsidR="00C9026E" w:rsidRPr="00986118" w:rsidRDefault="00C9026E" w:rsidP="007F7939">
            <w:pPr>
              <w:rPr>
                <w:rFonts w:ascii="Times New Roman" w:hAnsi="Times New Roman" w:cs="Times New Roman"/>
              </w:rPr>
            </w:pPr>
            <w:r w:rsidRPr="00986118">
              <w:rPr>
                <w:rFonts w:ascii="Times New Roman" w:hAnsi="Times New Roman" w:cs="Times New Roman"/>
                <w:b/>
                <w:bCs/>
                <w:i/>
                <w:iCs/>
              </w:rPr>
              <w:t>Pielikumā</w:t>
            </w:r>
            <w:r w:rsidRPr="00986118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484" w:type="dxa"/>
          </w:tcPr>
          <w:p w14:paraId="767F0505" w14:textId="69734BC7" w:rsidR="00C9026E" w:rsidRPr="001617A6" w:rsidRDefault="00AF6054" w:rsidP="006338F5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4AF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Atklāta konkursa </w:t>
            </w:r>
            <w:r w:rsidR="003533EC" w:rsidRPr="002F7F0D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“</w:t>
            </w:r>
            <w:r w:rsidR="002F7F0D" w:rsidRPr="002F7F0D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Degvielas iegāde Maltas apvienības pārvaldes vajadzībām</w:t>
            </w:r>
            <w:r w:rsidR="003533EC" w:rsidRPr="002F7F0D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”</w:t>
            </w:r>
            <w:r w:rsidR="003533EC" w:rsidRPr="00714AF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9D6434">
              <w:rPr>
                <w:rFonts w:ascii="Times New Roman" w:hAnsi="Times New Roman" w:cs="Times New Roman"/>
                <w:bCs/>
                <w:sz w:val="24"/>
                <w:szCs w:val="24"/>
              </w:rPr>
              <w:t>prasības</w:t>
            </w:r>
            <w:r w:rsidR="0087182D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 w:rsidR="009D643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tehniskā specifikācija</w:t>
            </w:r>
            <w:r w:rsidR="004B7686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 w:rsidR="002F7F0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tehniskais piedāvājums (forma) </w:t>
            </w:r>
            <w:r w:rsidR="00480D38">
              <w:rPr>
                <w:rFonts w:ascii="Times New Roman" w:hAnsi="Times New Roman" w:cs="Times New Roman"/>
                <w:bCs/>
                <w:sz w:val="24"/>
                <w:szCs w:val="24"/>
              </w:rPr>
              <w:t>, finanšu piedāvājums (forma),</w:t>
            </w:r>
            <w:r w:rsidR="004B768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saimnieciski visizdevīgākā piedāvājuma noteikšanas kārtība</w:t>
            </w:r>
            <w:r w:rsidR="006338F5">
              <w:rPr>
                <w:rFonts w:ascii="Times New Roman" w:hAnsi="Times New Roman" w:cs="Times New Roman"/>
                <w:bCs/>
                <w:sz w:val="24"/>
                <w:szCs w:val="24"/>
              </w:rPr>
              <w:t>, līgums</w:t>
            </w:r>
            <w:r w:rsidR="00480D3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6338F5">
              <w:rPr>
                <w:rFonts w:ascii="Times New Roman" w:hAnsi="Times New Roman" w:cs="Times New Roman"/>
                <w:bCs/>
                <w:sz w:val="24"/>
                <w:szCs w:val="24"/>
              </w:rPr>
              <w:t>(projekts).</w:t>
            </w:r>
          </w:p>
        </w:tc>
      </w:tr>
    </w:tbl>
    <w:p w14:paraId="2B92B5EB" w14:textId="77777777" w:rsidR="0022637D" w:rsidRPr="001617A6" w:rsidRDefault="0022637D" w:rsidP="002E029D">
      <w:pPr>
        <w:rPr>
          <w:rFonts w:ascii="Times New Roman" w:hAnsi="Times New Roman" w:cs="Times New Roman"/>
          <w:b/>
          <w:sz w:val="24"/>
          <w:szCs w:val="24"/>
        </w:rPr>
      </w:pPr>
    </w:p>
    <w:sectPr w:rsidR="0022637D" w:rsidRPr="001617A6" w:rsidSect="001A29C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16B925F" w14:textId="77777777" w:rsidR="00D51145" w:rsidRDefault="00D51145" w:rsidP="00C364BE">
      <w:pPr>
        <w:spacing w:after="0" w:line="240" w:lineRule="auto"/>
      </w:pPr>
      <w:r>
        <w:separator/>
      </w:r>
    </w:p>
  </w:endnote>
  <w:endnote w:type="continuationSeparator" w:id="0">
    <w:p w14:paraId="631564BE" w14:textId="77777777" w:rsidR="00D51145" w:rsidRDefault="00D51145" w:rsidP="00C364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9F48998" w14:textId="77777777" w:rsidR="00D51145" w:rsidRDefault="00D51145" w:rsidP="00C364BE">
      <w:pPr>
        <w:spacing w:after="0" w:line="240" w:lineRule="auto"/>
      </w:pPr>
      <w:r>
        <w:separator/>
      </w:r>
    </w:p>
  </w:footnote>
  <w:footnote w:type="continuationSeparator" w:id="0">
    <w:p w14:paraId="7210DEDC" w14:textId="77777777" w:rsidR="00D51145" w:rsidRDefault="00D51145" w:rsidP="00C364B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3472F8"/>
    <w:multiLevelType w:val="multilevel"/>
    <w:tmpl w:val="A5321CCC"/>
    <w:lvl w:ilvl="0">
      <w:start w:val="1"/>
      <w:numFmt w:val="decimal"/>
      <w:lvlText w:val="%1."/>
      <w:lvlJc w:val="left"/>
      <w:pPr>
        <w:ind w:left="567" w:hanging="567"/>
      </w:pPr>
    </w:lvl>
    <w:lvl w:ilvl="1">
      <w:start w:val="1"/>
      <w:numFmt w:val="decimal"/>
      <w:lvlText w:val="%2."/>
      <w:lvlJc w:val="left"/>
      <w:pPr>
        <w:ind w:left="567" w:hanging="567"/>
      </w:pPr>
      <w:rPr>
        <w:rFonts w:ascii="Calibri" w:eastAsia="Calibri" w:hAnsi="Calibri" w:cs="Calibri"/>
      </w:rPr>
    </w:lvl>
    <w:lvl w:ilvl="2">
      <w:start w:val="1"/>
      <w:numFmt w:val="decimal"/>
      <w:lvlText w:val="%1.%2.%3."/>
      <w:lvlJc w:val="left"/>
      <w:pPr>
        <w:ind w:left="567" w:hanging="567"/>
      </w:pPr>
    </w:lvl>
    <w:lvl w:ilvl="3">
      <w:start w:val="1"/>
      <w:numFmt w:val="decimal"/>
      <w:lvlText w:val="%1.%2.%3.%4."/>
      <w:lvlJc w:val="left"/>
      <w:pPr>
        <w:ind w:left="1701" w:hanging="567"/>
      </w:pPr>
    </w:lvl>
    <w:lvl w:ilvl="4">
      <w:start w:val="1"/>
      <w:numFmt w:val="decimal"/>
      <w:lvlText w:val="%1.%2.%3.%4.%5."/>
      <w:lvlJc w:val="left"/>
      <w:pPr>
        <w:ind w:left="2268" w:hanging="566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090D6B5B"/>
    <w:multiLevelType w:val="hybridMultilevel"/>
    <w:tmpl w:val="12689AAE"/>
    <w:lvl w:ilvl="0" w:tplc="64A0D91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C50048"/>
    <w:multiLevelType w:val="multilevel"/>
    <w:tmpl w:val="CC48979C"/>
    <w:lvl w:ilvl="0">
      <w:start w:val="1"/>
      <w:numFmt w:val="decimal"/>
      <w:lvlText w:val="%1."/>
      <w:lvlJc w:val="left"/>
      <w:pPr>
        <w:ind w:left="567" w:hanging="567"/>
      </w:pPr>
    </w:lvl>
    <w:lvl w:ilvl="1">
      <w:start w:val="1"/>
      <w:numFmt w:val="decimal"/>
      <w:lvlText w:val="%2."/>
      <w:lvlJc w:val="left"/>
      <w:pPr>
        <w:ind w:left="567" w:hanging="567"/>
      </w:pPr>
      <w:rPr>
        <w:rFonts w:ascii="Calibri" w:eastAsia="Calibri" w:hAnsi="Calibri" w:cs="Calibri"/>
      </w:rPr>
    </w:lvl>
    <w:lvl w:ilvl="2">
      <w:start w:val="1"/>
      <w:numFmt w:val="decimal"/>
      <w:lvlText w:val="%1.%2.%3."/>
      <w:lvlJc w:val="left"/>
      <w:pPr>
        <w:ind w:left="567" w:hanging="567"/>
      </w:pPr>
    </w:lvl>
    <w:lvl w:ilvl="3">
      <w:start w:val="1"/>
      <w:numFmt w:val="decimal"/>
      <w:lvlText w:val="%1.%2.%3.%4."/>
      <w:lvlJc w:val="left"/>
      <w:pPr>
        <w:ind w:left="1701" w:hanging="567"/>
      </w:pPr>
    </w:lvl>
    <w:lvl w:ilvl="4">
      <w:start w:val="1"/>
      <w:numFmt w:val="decimal"/>
      <w:lvlText w:val="%1.%2.%3.%4.%5."/>
      <w:lvlJc w:val="left"/>
      <w:pPr>
        <w:ind w:left="2268" w:hanging="566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0BDE0342"/>
    <w:multiLevelType w:val="multilevel"/>
    <w:tmpl w:val="48C63084"/>
    <w:lvl w:ilvl="0">
      <w:start w:val="1"/>
      <w:numFmt w:val="decimal"/>
      <w:lvlText w:val="%1."/>
      <w:lvlJc w:val="left"/>
      <w:pPr>
        <w:ind w:left="567" w:hanging="567"/>
      </w:pPr>
    </w:lvl>
    <w:lvl w:ilvl="1">
      <w:start w:val="1"/>
      <w:numFmt w:val="decimal"/>
      <w:lvlText w:val="%2."/>
      <w:lvlJc w:val="left"/>
      <w:pPr>
        <w:ind w:left="567" w:hanging="567"/>
      </w:pPr>
      <w:rPr>
        <w:rFonts w:ascii="Calibri" w:eastAsia="Calibri" w:hAnsi="Calibri" w:cs="Calibri"/>
      </w:rPr>
    </w:lvl>
    <w:lvl w:ilvl="2">
      <w:start w:val="1"/>
      <w:numFmt w:val="decimal"/>
      <w:lvlText w:val="%1.%2.%3."/>
      <w:lvlJc w:val="left"/>
      <w:pPr>
        <w:ind w:left="567" w:hanging="567"/>
      </w:pPr>
    </w:lvl>
    <w:lvl w:ilvl="3">
      <w:start w:val="1"/>
      <w:numFmt w:val="decimal"/>
      <w:lvlText w:val="%1.%2.%3.%4."/>
      <w:lvlJc w:val="left"/>
      <w:pPr>
        <w:ind w:left="1701" w:hanging="567"/>
      </w:pPr>
    </w:lvl>
    <w:lvl w:ilvl="4">
      <w:start w:val="1"/>
      <w:numFmt w:val="decimal"/>
      <w:lvlText w:val="%1.%2.%3.%4.%5."/>
      <w:lvlJc w:val="left"/>
      <w:pPr>
        <w:ind w:left="2268" w:hanging="566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0D8A10DC"/>
    <w:multiLevelType w:val="multilevel"/>
    <w:tmpl w:val="E5CA3DD2"/>
    <w:lvl w:ilvl="0">
      <w:start w:val="1"/>
      <w:numFmt w:val="decimal"/>
      <w:lvlText w:val="%1."/>
      <w:lvlJc w:val="left"/>
      <w:pPr>
        <w:ind w:left="567" w:hanging="567"/>
      </w:pPr>
    </w:lvl>
    <w:lvl w:ilvl="1">
      <w:start w:val="1"/>
      <w:numFmt w:val="decimal"/>
      <w:lvlText w:val="%2."/>
      <w:lvlJc w:val="left"/>
      <w:pPr>
        <w:ind w:left="567" w:hanging="567"/>
      </w:pPr>
      <w:rPr>
        <w:rFonts w:ascii="Calibri" w:eastAsia="Calibri" w:hAnsi="Calibri" w:cs="Calibri"/>
      </w:rPr>
    </w:lvl>
    <w:lvl w:ilvl="2">
      <w:start w:val="1"/>
      <w:numFmt w:val="decimal"/>
      <w:lvlText w:val="%1.%2.%3."/>
      <w:lvlJc w:val="left"/>
      <w:pPr>
        <w:ind w:left="567" w:hanging="567"/>
      </w:pPr>
    </w:lvl>
    <w:lvl w:ilvl="3">
      <w:start w:val="1"/>
      <w:numFmt w:val="decimal"/>
      <w:lvlText w:val="%1.%2.%3.%4."/>
      <w:lvlJc w:val="left"/>
      <w:pPr>
        <w:ind w:left="1701" w:hanging="567"/>
      </w:pPr>
    </w:lvl>
    <w:lvl w:ilvl="4">
      <w:start w:val="1"/>
      <w:numFmt w:val="decimal"/>
      <w:lvlText w:val="%1.%2.%3.%4.%5."/>
      <w:lvlJc w:val="left"/>
      <w:pPr>
        <w:ind w:left="2268" w:hanging="566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0FD62CF2"/>
    <w:multiLevelType w:val="multilevel"/>
    <w:tmpl w:val="10CA998C"/>
    <w:lvl w:ilvl="0">
      <w:start w:val="1"/>
      <w:numFmt w:val="decimal"/>
      <w:lvlText w:val="%1."/>
      <w:lvlJc w:val="left"/>
      <w:pPr>
        <w:ind w:left="567" w:hanging="567"/>
      </w:pPr>
    </w:lvl>
    <w:lvl w:ilvl="1">
      <w:start w:val="1"/>
      <w:numFmt w:val="decimal"/>
      <w:lvlText w:val="%2."/>
      <w:lvlJc w:val="left"/>
      <w:pPr>
        <w:ind w:left="567" w:hanging="567"/>
      </w:pPr>
      <w:rPr>
        <w:rFonts w:ascii="Calibri" w:eastAsia="Calibri" w:hAnsi="Calibri" w:cs="Calibri"/>
      </w:rPr>
    </w:lvl>
    <w:lvl w:ilvl="2">
      <w:start w:val="1"/>
      <w:numFmt w:val="decimal"/>
      <w:lvlText w:val="%1.%2.%3."/>
      <w:lvlJc w:val="left"/>
      <w:pPr>
        <w:ind w:left="567" w:hanging="567"/>
      </w:pPr>
    </w:lvl>
    <w:lvl w:ilvl="3">
      <w:start w:val="1"/>
      <w:numFmt w:val="decimal"/>
      <w:lvlText w:val="%1.%2.%3.%4."/>
      <w:lvlJc w:val="left"/>
      <w:pPr>
        <w:ind w:left="1701" w:hanging="567"/>
      </w:pPr>
    </w:lvl>
    <w:lvl w:ilvl="4">
      <w:start w:val="1"/>
      <w:numFmt w:val="decimal"/>
      <w:lvlText w:val="%1.%2.%3.%4.%5."/>
      <w:lvlJc w:val="left"/>
      <w:pPr>
        <w:ind w:left="2268" w:hanging="566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16B7296A"/>
    <w:multiLevelType w:val="multilevel"/>
    <w:tmpl w:val="0D2CCA20"/>
    <w:lvl w:ilvl="0">
      <w:start w:val="1"/>
      <w:numFmt w:val="decimal"/>
      <w:lvlText w:val="%1."/>
      <w:lvlJc w:val="left"/>
      <w:pPr>
        <w:ind w:left="567" w:hanging="567"/>
      </w:pPr>
    </w:lvl>
    <w:lvl w:ilvl="1">
      <w:start w:val="1"/>
      <w:numFmt w:val="decimal"/>
      <w:lvlText w:val="%2."/>
      <w:lvlJc w:val="left"/>
      <w:pPr>
        <w:ind w:left="567" w:hanging="567"/>
      </w:pPr>
      <w:rPr>
        <w:rFonts w:ascii="Calibri" w:eastAsia="Calibri" w:hAnsi="Calibri" w:cs="Calibri"/>
      </w:rPr>
    </w:lvl>
    <w:lvl w:ilvl="2">
      <w:start w:val="1"/>
      <w:numFmt w:val="decimal"/>
      <w:lvlText w:val="%1.%2.%3."/>
      <w:lvlJc w:val="left"/>
      <w:pPr>
        <w:ind w:left="567" w:hanging="567"/>
      </w:pPr>
    </w:lvl>
    <w:lvl w:ilvl="3">
      <w:start w:val="1"/>
      <w:numFmt w:val="decimal"/>
      <w:lvlText w:val="%1.%2.%3.%4."/>
      <w:lvlJc w:val="left"/>
      <w:pPr>
        <w:ind w:left="1701" w:hanging="567"/>
      </w:pPr>
    </w:lvl>
    <w:lvl w:ilvl="4">
      <w:start w:val="1"/>
      <w:numFmt w:val="decimal"/>
      <w:lvlText w:val="%1.%2.%3.%4.%5."/>
      <w:lvlJc w:val="left"/>
      <w:pPr>
        <w:ind w:left="2268" w:hanging="566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171533D6"/>
    <w:multiLevelType w:val="multilevel"/>
    <w:tmpl w:val="A372DA9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1ED34262"/>
    <w:multiLevelType w:val="multilevel"/>
    <w:tmpl w:val="66E85BFC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567"/>
      </w:pPr>
      <w:rPr>
        <w:rFonts w:asciiTheme="minorHAnsi" w:eastAsiaTheme="minorHAnsi" w:hAnsiTheme="minorHAnsi" w:cstheme="minorBidi"/>
      </w:rPr>
    </w:lvl>
    <w:lvl w:ilvl="2">
      <w:start w:val="1"/>
      <w:numFmt w:val="decimal"/>
      <w:lvlText w:val="%1.%2.%3."/>
      <w:lvlJc w:val="left"/>
      <w:pPr>
        <w:tabs>
          <w:tab w:val="num" w:pos="567"/>
        </w:tabs>
        <w:ind w:left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567"/>
        </w:tabs>
        <w:ind w:left="1701" w:hanging="56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67"/>
        </w:tabs>
        <w:ind w:left="2268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>
    <w:nsid w:val="259A5176"/>
    <w:multiLevelType w:val="hybridMultilevel"/>
    <w:tmpl w:val="B596D8C6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CED3FE0"/>
    <w:multiLevelType w:val="multilevel"/>
    <w:tmpl w:val="4A38C83A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81" w:hanging="421"/>
      </w:pPr>
      <w:rPr>
        <w:rFonts w:hint="default"/>
        <w:b w:val="0"/>
        <w:bCs/>
        <w:i w:val="0"/>
        <w:iCs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  <w:color w:val="auto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  <w:color w:val="000000" w:themeColor="text1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>
    <w:nsid w:val="440545A9"/>
    <w:multiLevelType w:val="multilevel"/>
    <w:tmpl w:val="66E85BFC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567"/>
      </w:pPr>
      <w:rPr>
        <w:rFonts w:asciiTheme="minorHAnsi" w:eastAsiaTheme="minorHAnsi" w:hAnsiTheme="minorHAnsi" w:cstheme="minorBidi"/>
      </w:rPr>
    </w:lvl>
    <w:lvl w:ilvl="2">
      <w:start w:val="1"/>
      <w:numFmt w:val="decimal"/>
      <w:lvlText w:val="%1.%2.%3."/>
      <w:lvlJc w:val="left"/>
      <w:pPr>
        <w:tabs>
          <w:tab w:val="num" w:pos="567"/>
        </w:tabs>
        <w:ind w:left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567"/>
        </w:tabs>
        <w:ind w:left="1701" w:hanging="56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67"/>
        </w:tabs>
        <w:ind w:left="2268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>
    <w:nsid w:val="458D6FC8"/>
    <w:multiLevelType w:val="multilevel"/>
    <w:tmpl w:val="1730D688"/>
    <w:lvl w:ilvl="0">
      <w:start w:val="1"/>
      <w:numFmt w:val="decimal"/>
      <w:lvlText w:val="%1."/>
      <w:lvlJc w:val="left"/>
      <w:pPr>
        <w:ind w:left="567" w:hanging="567"/>
      </w:pPr>
    </w:lvl>
    <w:lvl w:ilvl="1">
      <w:start w:val="1"/>
      <w:numFmt w:val="decimal"/>
      <w:lvlText w:val="%2."/>
      <w:lvlJc w:val="left"/>
      <w:pPr>
        <w:ind w:left="567" w:hanging="567"/>
      </w:pPr>
      <w:rPr>
        <w:rFonts w:ascii="Calibri" w:eastAsia="Calibri" w:hAnsi="Calibri" w:cs="Calibri"/>
      </w:rPr>
    </w:lvl>
    <w:lvl w:ilvl="2">
      <w:start w:val="1"/>
      <w:numFmt w:val="decimal"/>
      <w:lvlText w:val="%1.%2.%3."/>
      <w:lvlJc w:val="left"/>
      <w:pPr>
        <w:ind w:left="567" w:hanging="567"/>
      </w:pPr>
    </w:lvl>
    <w:lvl w:ilvl="3">
      <w:start w:val="1"/>
      <w:numFmt w:val="decimal"/>
      <w:lvlText w:val="%1.%2.%3.%4."/>
      <w:lvlJc w:val="left"/>
      <w:pPr>
        <w:ind w:left="1701" w:hanging="567"/>
      </w:pPr>
    </w:lvl>
    <w:lvl w:ilvl="4">
      <w:start w:val="1"/>
      <w:numFmt w:val="decimal"/>
      <w:lvlText w:val="%1.%2.%3.%4.%5."/>
      <w:lvlJc w:val="left"/>
      <w:pPr>
        <w:ind w:left="2268" w:hanging="566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56B52C1A"/>
    <w:multiLevelType w:val="multilevel"/>
    <w:tmpl w:val="52AE35D0"/>
    <w:lvl w:ilvl="0">
      <w:start w:val="1"/>
      <w:numFmt w:val="decimal"/>
      <w:lvlText w:val="%1."/>
      <w:lvlJc w:val="left"/>
      <w:pPr>
        <w:ind w:left="567" w:hanging="567"/>
      </w:pPr>
    </w:lvl>
    <w:lvl w:ilvl="1">
      <w:start w:val="1"/>
      <w:numFmt w:val="decimal"/>
      <w:lvlText w:val="%2."/>
      <w:lvlJc w:val="left"/>
      <w:pPr>
        <w:ind w:left="567" w:hanging="567"/>
      </w:pPr>
      <w:rPr>
        <w:rFonts w:ascii="Calibri" w:eastAsia="Calibri" w:hAnsi="Calibri" w:cs="Calibri"/>
      </w:rPr>
    </w:lvl>
    <w:lvl w:ilvl="2">
      <w:start w:val="1"/>
      <w:numFmt w:val="decimal"/>
      <w:lvlText w:val="%1.%2.%3."/>
      <w:lvlJc w:val="left"/>
      <w:pPr>
        <w:ind w:left="567" w:hanging="567"/>
      </w:pPr>
    </w:lvl>
    <w:lvl w:ilvl="3">
      <w:start w:val="1"/>
      <w:numFmt w:val="decimal"/>
      <w:lvlText w:val="%1.%2.%3.%4."/>
      <w:lvlJc w:val="left"/>
      <w:pPr>
        <w:ind w:left="1701" w:hanging="567"/>
      </w:pPr>
    </w:lvl>
    <w:lvl w:ilvl="4">
      <w:start w:val="1"/>
      <w:numFmt w:val="decimal"/>
      <w:lvlText w:val="%1.%2.%3.%4.%5."/>
      <w:lvlJc w:val="left"/>
      <w:pPr>
        <w:ind w:left="2268" w:hanging="566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60B97377"/>
    <w:multiLevelType w:val="multilevel"/>
    <w:tmpl w:val="CB60D064"/>
    <w:lvl w:ilvl="0">
      <w:start w:val="1"/>
      <w:numFmt w:val="decimal"/>
      <w:lvlText w:val="%1."/>
      <w:lvlJc w:val="left"/>
      <w:pPr>
        <w:ind w:left="567" w:hanging="567"/>
      </w:pPr>
    </w:lvl>
    <w:lvl w:ilvl="1">
      <w:start w:val="1"/>
      <w:numFmt w:val="decimal"/>
      <w:lvlText w:val="%2."/>
      <w:lvlJc w:val="left"/>
      <w:pPr>
        <w:ind w:left="567" w:hanging="567"/>
      </w:pPr>
      <w:rPr>
        <w:rFonts w:ascii="Calibri" w:eastAsia="Calibri" w:hAnsi="Calibri" w:cs="Calibri"/>
      </w:rPr>
    </w:lvl>
    <w:lvl w:ilvl="2">
      <w:start w:val="1"/>
      <w:numFmt w:val="decimal"/>
      <w:lvlText w:val="%1.%2.%3."/>
      <w:lvlJc w:val="left"/>
      <w:pPr>
        <w:ind w:left="567" w:hanging="567"/>
      </w:pPr>
    </w:lvl>
    <w:lvl w:ilvl="3">
      <w:start w:val="1"/>
      <w:numFmt w:val="decimal"/>
      <w:lvlText w:val="%1.%2.%3.%4."/>
      <w:lvlJc w:val="left"/>
      <w:pPr>
        <w:ind w:left="1701" w:hanging="567"/>
      </w:pPr>
    </w:lvl>
    <w:lvl w:ilvl="4">
      <w:start w:val="1"/>
      <w:numFmt w:val="decimal"/>
      <w:lvlText w:val="%1.%2.%3.%4.%5."/>
      <w:lvlJc w:val="left"/>
      <w:pPr>
        <w:ind w:left="2268" w:hanging="566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646D68B8"/>
    <w:multiLevelType w:val="multilevel"/>
    <w:tmpl w:val="73224D42"/>
    <w:lvl w:ilvl="0">
      <w:start w:val="1"/>
      <w:numFmt w:val="decimal"/>
      <w:lvlText w:val="%1."/>
      <w:lvlJc w:val="left"/>
      <w:pPr>
        <w:ind w:left="567" w:hanging="567"/>
      </w:pPr>
    </w:lvl>
    <w:lvl w:ilvl="1">
      <w:start w:val="1"/>
      <w:numFmt w:val="decimal"/>
      <w:lvlText w:val="%2."/>
      <w:lvlJc w:val="left"/>
      <w:pPr>
        <w:ind w:left="567" w:hanging="567"/>
      </w:pPr>
      <w:rPr>
        <w:rFonts w:ascii="Calibri" w:eastAsia="Calibri" w:hAnsi="Calibri" w:cs="Calibri"/>
      </w:rPr>
    </w:lvl>
    <w:lvl w:ilvl="2">
      <w:start w:val="1"/>
      <w:numFmt w:val="decimal"/>
      <w:lvlText w:val="%1.%2.%3."/>
      <w:lvlJc w:val="left"/>
      <w:pPr>
        <w:ind w:left="567" w:hanging="567"/>
      </w:pPr>
    </w:lvl>
    <w:lvl w:ilvl="3">
      <w:start w:val="1"/>
      <w:numFmt w:val="decimal"/>
      <w:lvlText w:val="%1.%2.%3.%4."/>
      <w:lvlJc w:val="left"/>
      <w:pPr>
        <w:ind w:left="1701" w:hanging="567"/>
      </w:pPr>
    </w:lvl>
    <w:lvl w:ilvl="4">
      <w:start w:val="1"/>
      <w:numFmt w:val="decimal"/>
      <w:lvlText w:val="%1.%2.%3.%4.%5."/>
      <w:lvlJc w:val="left"/>
      <w:pPr>
        <w:ind w:left="2268" w:hanging="566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77B70594"/>
    <w:multiLevelType w:val="multilevel"/>
    <w:tmpl w:val="66E85BFC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567"/>
      </w:pPr>
      <w:rPr>
        <w:rFonts w:asciiTheme="minorHAnsi" w:eastAsiaTheme="minorHAnsi" w:hAnsiTheme="minorHAnsi" w:cstheme="minorBidi"/>
      </w:rPr>
    </w:lvl>
    <w:lvl w:ilvl="2">
      <w:start w:val="1"/>
      <w:numFmt w:val="decimal"/>
      <w:lvlText w:val="%1.%2.%3."/>
      <w:lvlJc w:val="left"/>
      <w:pPr>
        <w:tabs>
          <w:tab w:val="num" w:pos="567"/>
        </w:tabs>
        <w:ind w:left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567"/>
        </w:tabs>
        <w:ind w:left="1701" w:hanging="56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67"/>
        </w:tabs>
        <w:ind w:left="2268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11"/>
  </w:num>
  <w:num w:numId="2">
    <w:abstractNumId w:val="2"/>
  </w:num>
  <w:num w:numId="3">
    <w:abstractNumId w:val="3"/>
  </w:num>
  <w:num w:numId="4">
    <w:abstractNumId w:val="6"/>
  </w:num>
  <w:num w:numId="5">
    <w:abstractNumId w:val="4"/>
  </w:num>
  <w:num w:numId="6">
    <w:abstractNumId w:val="15"/>
  </w:num>
  <w:num w:numId="7">
    <w:abstractNumId w:val="14"/>
  </w:num>
  <w:num w:numId="8">
    <w:abstractNumId w:val="13"/>
  </w:num>
  <w:num w:numId="9">
    <w:abstractNumId w:val="0"/>
  </w:num>
  <w:num w:numId="10">
    <w:abstractNumId w:val="12"/>
  </w:num>
  <w:num w:numId="11">
    <w:abstractNumId w:val="5"/>
  </w:num>
  <w:num w:numId="12">
    <w:abstractNumId w:val="16"/>
  </w:num>
  <w:num w:numId="13">
    <w:abstractNumId w:val="8"/>
  </w:num>
  <w:num w:numId="14">
    <w:abstractNumId w:val="7"/>
  </w:num>
  <w:num w:numId="15">
    <w:abstractNumId w:val="10"/>
  </w:num>
  <w:num w:numId="16">
    <w:abstractNumId w:val="1"/>
  </w:num>
  <w:num w:numId="1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71F3"/>
    <w:rsid w:val="000368DE"/>
    <w:rsid w:val="00053480"/>
    <w:rsid w:val="000A0C89"/>
    <w:rsid w:val="000B3546"/>
    <w:rsid w:val="000F3329"/>
    <w:rsid w:val="00105BE2"/>
    <w:rsid w:val="001305A1"/>
    <w:rsid w:val="00131A73"/>
    <w:rsid w:val="00132FC9"/>
    <w:rsid w:val="001617A6"/>
    <w:rsid w:val="00182C93"/>
    <w:rsid w:val="001A29CE"/>
    <w:rsid w:val="001B1100"/>
    <w:rsid w:val="001B213A"/>
    <w:rsid w:val="001D04E1"/>
    <w:rsid w:val="0022637D"/>
    <w:rsid w:val="00274951"/>
    <w:rsid w:val="00275B77"/>
    <w:rsid w:val="002B1201"/>
    <w:rsid w:val="002E029D"/>
    <w:rsid w:val="002F7F0D"/>
    <w:rsid w:val="0030027B"/>
    <w:rsid w:val="003014C5"/>
    <w:rsid w:val="00352B4E"/>
    <w:rsid w:val="003533EC"/>
    <w:rsid w:val="003834DE"/>
    <w:rsid w:val="00383E7E"/>
    <w:rsid w:val="00390392"/>
    <w:rsid w:val="003C4F2A"/>
    <w:rsid w:val="003C5158"/>
    <w:rsid w:val="003E6A30"/>
    <w:rsid w:val="003F2517"/>
    <w:rsid w:val="0041670A"/>
    <w:rsid w:val="00427F30"/>
    <w:rsid w:val="004362D0"/>
    <w:rsid w:val="00442F6F"/>
    <w:rsid w:val="00470AA3"/>
    <w:rsid w:val="00480D38"/>
    <w:rsid w:val="00495C7E"/>
    <w:rsid w:val="004B6329"/>
    <w:rsid w:val="004B7686"/>
    <w:rsid w:val="005026EF"/>
    <w:rsid w:val="005774D5"/>
    <w:rsid w:val="005E23BD"/>
    <w:rsid w:val="00621986"/>
    <w:rsid w:val="006338F5"/>
    <w:rsid w:val="00635384"/>
    <w:rsid w:val="00662FFB"/>
    <w:rsid w:val="006634AC"/>
    <w:rsid w:val="00673D33"/>
    <w:rsid w:val="006971F3"/>
    <w:rsid w:val="006A57A0"/>
    <w:rsid w:val="006B0489"/>
    <w:rsid w:val="006C2D4B"/>
    <w:rsid w:val="006E6C1C"/>
    <w:rsid w:val="0070186D"/>
    <w:rsid w:val="00714303"/>
    <w:rsid w:val="00714AFA"/>
    <w:rsid w:val="00717012"/>
    <w:rsid w:val="00730057"/>
    <w:rsid w:val="00732B32"/>
    <w:rsid w:val="00742D31"/>
    <w:rsid w:val="007629E2"/>
    <w:rsid w:val="00787F8B"/>
    <w:rsid w:val="007B0A5D"/>
    <w:rsid w:val="007B2569"/>
    <w:rsid w:val="007D7A5D"/>
    <w:rsid w:val="007F7721"/>
    <w:rsid w:val="007F7939"/>
    <w:rsid w:val="00801B3C"/>
    <w:rsid w:val="00803DFF"/>
    <w:rsid w:val="008449FB"/>
    <w:rsid w:val="00860357"/>
    <w:rsid w:val="0087182D"/>
    <w:rsid w:val="00873D1B"/>
    <w:rsid w:val="00887361"/>
    <w:rsid w:val="008A23B9"/>
    <w:rsid w:val="008C1F67"/>
    <w:rsid w:val="008C2B15"/>
    <w:rsid w:val="008C2B5B"/>
    <w:rsid w:val="008D509F"/>
    <w:rsid w:val="008F33BC"/>
    <w:rsid w:val="00904907"/>
    <w:rsid w:val="00912870"/>
    <w:rsid w:val="0093457F"/>
    <w:rsid w:val="009349CD"/>
    <w:rsid w:val="009710E6"/>
    <w:rsid w:val="00981A10"/>
    <w:rsid w:val="00986118"/>
    <w:rsid w:val="009A43DD"/>
    <w:rsid w:val="009C7388"/>
    <w:rsid w:val="009D04FE"/>
    <w:rsid w:val="009D2B77"/>
    <w:rsid w:val="009D6434"/>
    <w:rsid w:val="009E3362"/>
    <w:rsid w:val="009F4214"/>
    <w:rsid w:val="00A313C9"/>
    <w:rsid w:val="00A3433E"/>
    <w:rsid w:val="00A37CD3"/>
    <w:rsid w:val="00A5166C"/>
    <w:rsid w:val="00A5170C"/>
    <w:rsid w:val="00A73838"/>
    <w:rsid w:val="00AA2093"/>
    <w:rsid w:val="00AC3475"/>
    <w:rsid w:val="00AD42F5"/>
    <w:rsid w:val="00AF0992"/>
    <w:rsid w:val="00AF6054"/>
    <w:rsid w:val="00B41C9A"/>
    <w:rsid w:val="00B4395F"/>
    <w:rsid w:val="00B52A52"/>
    <w:rsid w:val="00B9569C"/>
    <w:rsid w:val="00BA1BA0"/>
    <w:rsid w:val="00BA2BAD"/>
    <w:rsid w:val="00BC4CCE"/>
    <w:rsid w:val="00BE4313"/>
    <w:rsid w:val="00BF0267"/>
    <w:rsid w:val="00C10D4C"/>
    <w:rsid w:val="00C24341"/>
    <w:rsid w:val="00C27FD7"/>
    <w:rsid w:val="00C364BE"/>
    <w:rsid w:val="00C41D97"/>
    <w:rsid w:val="00C809CA"/>
    <w:rsid w:val="00C9026E"/>
    <w:rsid w:val="00C96BA7"/>
    <w:rsid w:val="00CA2073"/>
    <w:rsid w:val="00CE0C0C"/>
    <w:rsid w:val="00CF1FF8"/>
    <w:rsid w:val="00CF3344"/>
    <w:rsid w:val="00CF6960"/>
    <w:rsid w:val="00D004B0"/>
    <w:rsid w:val="00D032CC"/>
    <w:rsid w:val="00D1653A"/>
    <w:rsid w:val="00D51145"/>
    <w:rsid w:val="00DD6B9B"/>
    <w:rsid w:val="00E069F4"/>
    <w:rsid w:val="00E06FA0"/>
    <w:rsid w:val="00E3040C"/>
    <w:rsid w:val="00E52DD0"/>
    <w:rsid w:val="00E931C9"/>
    <w:rsid w:val="00EB3E14"/>
    <w:rsid w:val="00EF2BD6"/>
    <w:rsid w:val="00EF700C"/>
    <w:rsid w:val="00F06270"/>
    <w:rsid w:val="00F15A11"/>
    <w:rsid w:val="00F2161A"/>
    <w:rsid w:val="00F353D3"/>
    <w:rsid w:val="00F60A07"/>
    <w:rsid w:val="00F62B37"/>
    <w:rsid w:val="00FC270D"/>
    <w:rsid w:val="00FC4A1C"/>
    <w:rsid w:val="00FE53D9"/>
    <w:rsid w:val="00FF5E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2D72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49C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971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F62B37"/>
    <w:rPr>
      <w:color w:val="0563C1" w:themeColor="hyperlink"/>
      <w:u w:val="single"/>
    </w:rPr>
  </w:style>
  <w:style w:type="paragraph" w:styleId="ListParagraph">
    <w:name w:val="List Paragraph"/>
    <w:aliases w:val="2,Medium Grid 1 - Accent 21,Akapit z listą BS,H&amp;P List Paragraph,Strip,Punkti ar numuriem,ERP-List Paragraph,List Paragraph11,Bullet EY,List Paragraph1,Normal bullet 2,Bullet list,Saistīto dokumentu saraksts,PPS_Bullet,Virsraksti"/>
    <w:basedOn w:val="Normal"/>
    <w:link w:val="ListParagraphChar"/>
    <w:uiPriority w:val="34"/>
    <w:qFormat/>
    <w:rsid w:val="00EF700C"/>
    <w:pPr>
      <w:ind w:left="720"/>
      <w:contextualSpacing/>
    </w:pPr>
  </w:style>
  <w:style w:type="character" w:customStyle="1" w:styleId="ListParagraphChar">
    <w:name w:val="List Paragraph Char"/>
    <w:aliases w:val="2 Char,Medium Grid 1 - Accent 21 Char,Akapit z listą BS Char,H&amp;P List Paragraph Char,Strip Char,Punkti ar numuriem Char,ERP-List Paragraph Char,List Paragraph11 Char,Bullet EY Char,List Paragraph1 Char,Normal bullet 2 Char"/>
    <w:basedOn w:val="DefaultParagraphFont"/>
    <w:link w:val="ListParagraph"/>
    <w:uiPriority w:val="34"/>
    <w:qFormat/>
    <w:rsid w:val="00EF700C"/>
  </w:style>
  <w:style w:type="paragraph" w:styleId="BalloonText">
    <w:name w:val="Balloon Text"/>
    <w:basedOn w:val="Normal"/>
    <w:link w:val="BalloonTextChar"/>
    <w:uiPriority w:val="99"/>
    <w:semiHidden/>
    <w:unhideWhenUsed/>
    <w:rsid w:val="00275B7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5B77"/>
    <w:rPr>
      <w:rFonts w:ascii="Segoe UI" w:hAnsi="Segoe UI" w:cs="Segoe UI"/>
      <w:sz w:val="18"/>
      <w:szCs w:val="18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1617A6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C364B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364BE"/>
  </w:style>
  <w:style w:type="paragraph" w:styleId="Footer">
    <w:name w:val="footer"/>
    <w:basedOn w:val="Normal"/>
    <w:link w:val="FooterChar"/>
    <w:uiPriority w:val="99"/>
    <w:unhideWhenUsed/>
    <w:rsid w:val="00C364B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364B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49C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971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F62B37"/>
    <w:rPr>
      <w:color w:val="0563C1" w:themeColor="hyperlink"/>
      <w:u w:val="single"/>
    </w:rPr>
  </w:style>
  <w:style w:type="paragraph" w:styleId="ListParagraph">
    <w:name w:val="List Paragraph"/>
    <w:aliases w:val="2,Medium Grid 1 - Accent 21,Akapit z listą BS,H&amp;P List Paragraph,Strip,Punkti ar numuriem,ERP-List Paragraph,List Paragraph11,Bullet EY,List Paragraph1,Normal bullet 2,Bullet list,Saistīto dokumentu saraksts,PPS_Bullet,Virsraksti"/>
    <w:basedOn w:val="Normal"/>
    <w:link w:val="ListParagraphChar"/>
    <w:uiPriority w:val="34"/>
    <w:qFormat/>
    <w:rsid w:val="00EF700C"/>
    <w:pPr>
      <w:ind w:left="720"/>
      <w:contextualSpacing/>
    </w:pPr>
  </w:style>
  <w:style w:type="character" w:customStyle="1" w:styleId="ListParagraphChar">
    <w:name w:val="List Paragraph Char"/>
    <w:aliases w:val="2 Char,Medium Grid 1 - Accent 21 Char,Akapit z listą BS Char,H&amp;P List Paragraph Char,Strip Char,Punkti ar numuriem Char,ERP-List Paragraph Char,List Paragraph11 Char,Bullet EY Char,List Paragraph1 Char,Normal bullet 2 Char"/>
    <w:basedOn w:val="DefaultParagraphFont"/>
    <w:link w:val="ListParagraph"/>
    <w:uiPriority w:val="34"/>
    <w:qFormat/>
    <w:rsid w:val="00EF700C"/>
  </w:style>
  <w:style w:type="paragraph" w:styleId="BalloonText">
    <w:name w:val="Balloon Text"/>
    <w:basedOn w:val="Normal"/>
    <w:link w:val="BalloonTextChar"/>
    <w:uiPriority w:val="99"/>
    <w:semiHidden/>
    <w:unhideWhenUsed/>
    <w:rsid w:val="00275B7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5B77"/>
    <w:rPr>
      <w:rFonts w:ascii="Segoe UI" w:hAnsi="Segoe UI" w:cs="Segoe UI"/>
      <w:sz w:val="18"/>
      <w:szCs w:val="18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1617A6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C364B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364BE"/>
  </w:style>
  <w:style w:type="paragraph" w:styleId="Footer">
    <w:name w:val="footer"/>
    <w:basedOn w:val="Normal"/>
    <w:link w:val="FooterChar"/>
    <w:uiPriority w:val="99"/>
    <w:unhideWhenUsed/>
    <w:rsid w:val="00C364B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364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96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2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33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alida.jasmane@rezeknesnovads.lv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likumi.lv/ta/id/287760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alida.jasmane@rezeknesnovads.lv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E351A4-2B74-4EC3-A46B-3A36E0BED4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2026</Words>
  <Characters>1155</Characters>
  <Application>Microsoft Office Word</Application>
  <DocSecurity>0</DocSecurity>
  <Lines>9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Aija Sventecka</dc:creator>
  <cp:keywords/>
  <dc:description/>
  <cp:lastModifiedBy>Darbinieks</cp:lastModifiedBy>
  <cp:revision>17</cp:revision>
  <cp:lastPrinted>2023-03-03T08:42:00Z</cp:lastPrinted>
  <dcterms:created xsi:type="dcterms:W3CDTF">2024-09-30T09:56:00Z</dcterms:created>
  <dcterms:modified xsi:type="dcterms:W3CDTF">2025-01-31T12:44:00Z</dcterms:modified>
</cp:coreProperties>
</file>