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32500" w14:textId="3AB3414C" w:rsidR="00E24DDA" w:rsidRDefault="00E45B04" w:rsidP="00C0102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PROCEDŪRAS ZIŅOJUMS</w:t>
      </w:r>
    </w:p>
    <w:p w14:paraId="0BFF52EF" w14:textId="77777777" w:rsidR="00C01020" w:rsidRPr="00C01020" w:rsidRDefault="00C01020" w:rsidP="00C01020">
      <w:pPr>
        <w:jc w:val="center"/>
        <w:rPr>
          <w:rFonts w:ascii="Times New Roman" w:hAnsi="Times New Roman"/>
          <w:bCs/>
          <w:i/>
          <w:iCs/>
          <w:sz w:val="24"/>
          <w:szCs w:val="28"/>
        </w:rPr>
      </w:pPr>
      <w:r w:rsidRPr="00C01020">
        <w:rPr>
          <w:rFonts w:ascii="Times New Roman" w:hAnsi="Times New Roman"/>
          <w:bCs/>
          <w:i/>
          <w:iCs/>
          <w:sz w:val="24"/>
          <w:szCs w:val="28"/>
        </w:rPr>
        <w:t>Rakstiskai apspriedei ar piegādātājiem</w:t>
      </w:r>
    </w:p>
    <w:p w14:paraId="5D1D5DCF" w14:textId="77777777" w:rsidR="00C01020" w:rsidRPr="00D64AF7" w:rsidRDefault="00C01020" w:rsidP="00C01020">
      <w:pPr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D64AF7">
        <w:rPr>
          <w:rFonts w:ascii="Times New Roman" w:eastAsia="Calibri" w:hAnsi="Times New Roman"/>
          <w:sz w:val="24"/>
          <w:szCs w:val="24"/>
        </w:rPr>
        <w:t>Atklātam konkursam</w:t>
      </w:r>
    </w:p>
    <w:p w14:paraId="4AA4B6E0" w14:textId="473B11A3" w:rsidR="00C01020" w:rsidRPr="00B311EA" w:rsidRDefault="00C01020" w:rsidP="00C01020">
      <w:pPr>
        <w:contextualSpacing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B311EA">
        <w:rPr>
          <w:rFonts w:ascii="Times New Roman" w:eastAsia="Calibri" w:hAnsi="Times New Roman"/>
          <w:b/>
          <w:bCs/>
          <w:sz w:val="24"/>
          <w:szCs w:val="24"/>
        </w:rPr>
        <w:t>“</w:t>
      </w:r>
      <w:r w:rsidR="005E3B89" w:rsidRPr="005E3B89">
        <w:rPr>
          <w:rFonts w:ascii="Times New Roman" w:eastAsia="Calibri" w:hAnsi="Times New Roman"/>
          <w:b/>
          <w:bCs/>
          <w:sz w:val="24"/>
          <w:szCs w:val="24"/>
        </w:rPr>
        <w:t>Darba apģērbu iegāde Dabas aizsardzības pārvaldes vajadzībām</w:t>
      </w:r>
      <w:r w:rsidRPr="00B311EA">
        <w:rPr>
          <w:rFonts w:ascii="Times New Roman" w:eastAsia="Calibri" w:hAnsi="Times New Roman"/>
          <w:b/>
          <w:bCs/>
          <w:sz w:val="24"/>
          <w:szCs w:val="24"/>
        </w:rPr>
        <w:t xml:space="preserve">” </w:t>
      </w:r>
    </w:p>
    <w:p w14:paraId="2C087FB3" w14:textId="543C271D" w:rsidR="00C01020" w:rsidRDefault="00C01020" w:rsidP="00C01020">
      <w:pPr>
        <w:contextualSpacing/>
        <w:jc w:val="center"/>
        <w:rPr>
          <w:rFonts w:ascii="Times New Roman" w:eastAsia="Calibri" w:hAnsi="Times New Roman"/>
          <w:bCs/>
          <w:sz w:val="24"/>
          <w:szCs w:val="24"/>
        </w:rPr>
      </w:pPr>
      <w:r w:rsidRPr="00D64AF7">
        <w:rPr>
          <w:rFonts w:ascii="Times New Roman" w:eastAsia="Calibri" w:hAnsi="Times New Roman"/>
          <w:bCs/>
          <w:sz w:val="24"/>
          <w:szCs w:val="24"/>
        </w:rPr>
        <w:t xml:space="preserve">(Identifikācijas Nr. </w:t>
      </w:r>
      <w:r w:rsidR="00B311EA">
        <w:rPr>
          <w:rFonts w:ascii="Times New Roman" w:eastAsia="Calibri" w:hAnsi="Times New Roman"/>
          <w:bCs/>
          <w:sz w:val="24"/>
          <w:szCs w:val="24"/>
        </w:rPr>
        <w:t>DAP</w:t>
      </w:r>
      <w:r w:rsidRPr="003D21A4">
        <w:rPr>
          <w:rFonts w:ascii="Times New Roman" w:eastAsia="Calibri" w:hAnsi="Times New Roman"/>
          <w:bCs/>
          <w:sz w:val="24"/>
          <w:szCs w:val="24"/>
        </w:rPr>
        <w:t xml:space="preserve"> 202</w:t>
      </w:r>
      <w:r w:rsidR="00CF06D6">
        <w:rPr>
          <w:rFonts w:ascii="Times New Roman" w:eastAsia="Calibri" w:hAnsi="Times New Roman"/>
          <w:bCs/>
          <w:sz w:val="24"/>
          <w:szCs w:val="24"/>
        </w:rPr>
        <w:t>4</w:t>
      </w:r>
      <w:r w:rsidRPr="003D21A4">
        <w:rPr>
          <w:rFonts w:ascii="Times New Roman" w:eastAsia="Calibri" w:hAnsi="Times New Roman"/>
          <w:bCs/>
          <w:sz w:val="24"/>
          <w:szCs w:val="24"/>
        </w:rPr>
        <w:t>/</w:t>
      </w:r>
      <w:r w:rsidR="005E3B89">
        <w:rPr>
          <w:rFonts w:ascii="Times New Roman" w:eastAsia="Calibri" w:hAnsi="Times New Roman"/>
          <w:bCs/>
          <w:sz w:val="24"/>
          <w:szCs w:val="24"/>
        </w:rPr>
        <w:t>13</w:t>
      </w:r>
      <w:r w:rsidR="00102F8C">
        <w:rPr>
          <w:rFonts w:ascii="Times New Roman" w:eastAsia="Calibri" w:hAnsi="Times New Roman"/>
          <w:bCs/>
          <w:sz w:val="24"/>
          <w:szCs w:val="24"/>
        </w:rPr>
        <w:t>-</w:t>
      </w:r>
      <w:r w:rsidR="0070582C">
        <w:rPr>
          <w:rFonts w:ascii="Times New Roman" w:eastAsia="Calibri" w:hAnsi="Times New Roman"/>
          <w:bCs/>
          <w:sz w:val="24"/>
          <w:szCs w:val="24"/>
        </w:rPr>
        <w:t>AP</w:t>
      </w:r>
      <w:r w:rsidRPr="003D21A4">
        <w:rPr>
          <w:rFonts w:ascii="Times New Roman" w:eastAsia="Calibri" w:hAnsi="Times New Roman"/>
          <w:bCs/>
          <w:sz w:val="24"/>
          <w:szCs w:val="24"/>
        </w:rPr>
        <w:t>)</w:t>
      </w:r>
    </w:p>
    <w:p w14:paraId="5D17C513" w14:textId="77777777" w:rsidR="006F06B8" w:rsidRDefault="006F06B8" w:rsidP="00C01020">
      <w:pPr>
        <w:contextualSpacing/>
        <w:jc w:val="center"/>
        <w:rPr>
          <w:rFonts w:ascii="Times New Roman" w:eastAsia="Calibri" w:hAnsi="Times New Roman"/>
          <w:bCs/>
          <w:sz w:val="24"/>
          <w:szCs w:val="24"/>
        </w:rPr>
      </w:pPr>
    </w:p>
    <w:p w14:paraId="73F05BF1" w14:textId="2DD0B622" w:rsidR="00C01020" w:rsidRPr="00CB6843" w:rsidRDefault="00102F8C" w:rsidP="00C01020">
      <w:pPr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>Siguldā</w:t>
      </w:r>
      <w:r w:rsidR="00C01020">
        <w:rPr>
          <w:rFonts w:ascii="Times New Roman" w:hAnsi="Times New Roman"/>
          <w:sz w:val="24"/>
        </w:rPr>
        <w:tab/>
      </w:r>
      <w:r w:rsidR="00C01020">
        <w:rPr>
          <w:rFonts w:ascii="Times New Roman" w:hAnsi="Times New Roman"/>
          <w:sz w:val="24"/>
        </w:rPr>
        <w:tab/>
      </w:r>
      <w:r w:rsidR="00C01020">
        <w:rPr>
          <w:rFonts w:ascii="Times New Roman" w:hAnsi="Times New Roman"/>
          <w:sz w:val="24"/>
        </w:rPr>
        <w:tab/>
      </w:r>
      <w:r w:rsidR="00C01020">
        <w:rPr>
          <w:rFonts w:ascii="Times New Roman" w:hAnsi="Times New Roman"/>
          <w:sz w:val="24"/>
        </w:rPr>
        <w:tab/>
      </w:r>
      <w:r w:rsidR="00C01020">
        <w:rPr>
          <w:rFonts w:ascii="Times New Roman" w:hAnsi="Times New Roman"/>
          <w:sz w:val="24"/>
        </w:rPr>
        <w:tab/>
      </w:r>
      <w:r w:rsidR="00C01020">
        <w:rPr>
          <w:rFonts w:ascii="Times New Roman" w:hAnsi="Times New Roman"/>
          <w:sz w:val="24"/>
        </w:rPr>
        <w:tab/>
      </w:r>
      <w:r w:rsidR="00C01020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C01020" w:rsidRPr="00CB6843">
        <w:rPr>
          <w:rFonts w:ascii="Times New Roman" w:hAnsi="Times New Roman"/>
          <w:color w:val="000000" w:themeColor="text1"/>
          <w:sz w:val="24"/>
        </w:rPr>
        <w:t>202</w:t>
      </w:r>
      <w:r w:rsidR="00F35C3F">
        <w:rPr>
          <w:rFonts w:ascii="Times New Roman" w:hAnsi="Times New Roman"/>
          <w:color w:val="000000" w:themeColor="text1"/>
          <w:sz w:val="24"/>
        </w:rPr>
        <w:t>4</w:t>
      </w:r>
      <w:r w:rsidR="00C01020" w:rsidRPr="00CB6843">
        <w:rPr>
          <w:rFonts w:ascii="Times New Roman" w:hAnsi="Times New Roman"/>
          <w:color w:val="000000" w:themeColor="text1"/>
          <w:sz w:val="24"/>
        </w:rPr>
        <w:t xml:space="preserve">.gada </w:t>
      </w:r>
      <w:r w:rsidR="0070582C">
        <w:rPr>
          <w:rFonts w:ascii="Times New Roman" w:hAnsi="Times New Roman"/>
          <w:color w:val="000000" w:themeColor="text1"/>
          <w:sz w:val="24"/>
        </w:rPr>
        <w:t>2</w:t>
      </w:r>
      <w:r w:rsidR="005E3B89">
        <w:rPr>
          <w:rFonts w:ascii="Times New Roman" w:hAnsi="Times New Roman"/>
          <w:color w:val="000000" w:themeColor="text1"/>
          <w:sz w:val="24"/>
        </w:rPr>
        <w:t>9.oktobrī</w:t>
      </w:r>
    </w:p>
    <w:p w14:paraId="670417EC" w14:textId="77777777" w:rsidR="00A67CAC" w:rsidRDefault="00A67CAC" w:rsidP="00C01020">
      <w:pPr>
        <w:jc w:val="both"/>
        <w:rPr>
          <w:rFonts w:ascii="Times New Roman" w:hAnsi="Times New Roman"/>
          <w:sz w:val="24"/>
        </w:rPr>
      </w:pPr>
    </w:p>
    <w:p w14:paraId="0C42BCD1" w14:textId="77777777" w:rsidR="004A4EB5" w:rsidRDefault="004A4EB5" w:rsidP="004A4EB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iCs/>
          <w:color w:val="000000"/>
          <w:sz w:val="24"/>
          <w:szCs w:val="24"/>
          <w:lang w:eastAsia="lv-LV" w:bidi="lv-LV"/>
        </w:rPr>
      </w:pPr>
      <w:r w:rsidRPr="004A4EB5">
        <w:rPr>
          <w:rFonts w:ascii="Times New Roman" w:hAnsi="Times New Roman"/>
          <w:b/>
          <w:iCs/>
          <w:color w:val="000000"/>
          <w:sz w:val="24"/>
          <w:szCs w:val="24"/>
          <w:lang w:eastAsia="lv-LV" w:bidi="lv-LV"/>
        </w:rPr>
        <w:t>Pasūtītāja nosaukums:</w:t>
      </w:r>
      <w:r w:rsidRPr="004A4EB5">
        <w:rPr>
          <w:rFonts w:ascii="Times New Roman" w:hAnsi="Times New Roman"/>
          <w:iCs/>
          <w:color w:val="000000"/>
          <w:sz w:val="24"/>
          <w:szCs w:val="24"/>
          <w:lang w:eastAsia="lv-LV" w:bidi="lv-LV"/>
        </w:rPr>
        <w:t xml:space="preserve"> </w:t>
      </w:r>
    </w:p>
    <w:p w14:paraId="7752537F" w14:textId="77777777" w:rsidR="004A4EB5" w:rsidRPr="008557FB" w:rsidRDefault="004A4EB5" w:rsidP="004A4EB5"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 w:rsidRPr="008557FB">
        <w:rPr>
          <w:rFonts w:ascii="Times New Roman" w:hAnsi="Times New Roman"/>
          <w:sz w:val="24"/>
          <w:szCs w:val="24"/>
        </w:rPr>
        <w:t>Dabas aizsardzības pārvalde (turpmāk – Pasūtītājs)</w:t>
      </w:r>
    </w:p>
    <w:p w14:paraId="2C5A2A78" w14:textId="77777777" w:rsidR="004A4EB5" w:rsidRPr="008557FB" w:rsidRDefault="004A4EB5" w:rsidP="004A4EB5"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 w:rsidRPr="008557FB">
        <w:rPr>
          <w:rFonts w:ascii="Times New Roman" w:hAnsi="Times New Roman"/>
          <w:sz w:val="24"/>
          <w:szCs w:val="24"/>
        </w:rPr>
        <w:t>Adrese: Baznīcas iela 7, Sigulda, LV-2150</w:t>
      </w:r>
    </w:p>
    <w:p w14:paraId="1A1C16D6" w14:textId="77777777" w:rsidR="004A4EB5" w:rsidRPr="008557FB" w:rsidRDefault="004A4EB5" w:rsidP="004A4EB5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  <w:sz w:val="24"/>
          <w:szCs w:val="24"/>
        </w:rPr>
      </w:pPr>
      <w:r w:rsidRPr="008557FB">
        <w:rPr>
          <w:b w:val="0"/>
          <w:bCs w:val="0"/>
          <w:sz w:val="24"/>
          <w:szCs w:val="24"/>
        </w:rPr>
        <w:t>Reģistrācijas Nr.: LV 90009099027</w:t>
      </w:r>
    </w:p>
    <w:p w14:paraId="42A4D008" w14:textId="77777777" w:rsidR="004A4EB5" w:rsidRPr="008557FB" w:rsidRDefault="004A4EB5" w:rsidP="004A4EB5">
      <w:pPr>
        <w:pStyle w:val="1Lgumam"/>
        <w:numPr>
          <w:ilvl w:val="0"/>
          <w:numId w:val="0"/>
        </w:numPr>
        <w:spacing w:after="0" w:line="240" w:lineRule="auto"/>
        <w:ind w:left="567"/>
        <w:rPr>
          <w:rFonts w:eastAsia="Times New Roman"/>
          <w:b w:val="0"/>
          <w:bCs w:val="0"/>
          <w:sz w:val="24"/>
          <w:szCs w:val="24"/>
        </w:rPr>
      </w:pPr>
      <w:r w:rsidRPr="008557FB">
        <w:rPr>
          <w:b w:val="0"/>
          <w:bCs w:val="0"/>
          <w:sz w:val="24"/>
          <w:szCs w:val="24"/>
        </w:rPr>
        <w:t xml:space="preserve">PVN reģistrācijas Nr.: </w:t>
      </w:r>
      <w:r w:rsidRPr="008557FB">
        <w:rPr>
          <w:rFonts w:eastAsia="Times New Roman"/>
          <w:b w:val="0"/>
          <w:bCs w:val="0"/>
          <w:sz w:val="24"/>
          <w:szCs w:val="24"/>
        </w:rPr>
        <w:t>LV90000076669</w:t>
      </w:r>
    </w:p>
    <w:p w14:paraId="35B10FAD" w14:textId="47CD96E7" w:rsidR="00380751" w:rsidRDefault="004A4EB5" w:rsidP="000D4B3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D4B36">
        <w:rPr>
          <w:rFonts w:ascii="Times New Roman" w:hAnsi="Times New Roman"/>
          <w:sz w:val="24"/>
          <w:szCs w:val="24"/>
        </w:rPr>
        <w:t>Tālruņa Nr.: + 371 67509545</w:t>
      </w:r>
    </w:p>
    <w:p w14:paraId="7695ED38" w14:textId="4FF9EF2D" w:rsidR="0099617B" w:rsidRPr="0099617B" w:rsidRDefault="0099617B" w:rsidP="005C7378">
      <w:pPr>
        <w:pStyle w:val="ListParagraph"/>
        <w:numPr>
          <w:ilvl w:val="0"/>
          <w:numId w:val="1"/>
        </w:numPr>
        <w:tabs>
          <w:tab w:val="left" w:pos="3544"/>
        </w:tabs>
        <w:rPr>
          <w:rFonts w:ascii="Times New Roman" w:hAnsi="Times New Roman"/>
          <w:b/>
          <w:bCs/>
          <w:sz w:val="24"/>
        </w:rPr>
      </w:pPr>
      <w:r w:rsidRPr="0099617B">
        <w:rPr>
          <w:rFonts w:ascii="Times New Roman" w:hAnsi="Times New Roman"/>
          <w:b/>
          <w:bCs/>
          <w:sz w:val="24"/>
        </w:rPr>
        <w:t>Iepirkumu komisija:</w:t>
      </w:r>
    </w:p>
    <w:p w14:paraId="6873918B" w14:textId="7C896CC9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priekšsēdētājs:</w:t>
      </w:r>
      <w:r w:rsidRPr="0099617B">
        <w:rPr>
          <w:rFonts w:ascii="Times New Roman" w:hAnsi="Times New Roman"/>
          <w:sz w:val="24"/>
        </w:rPr>
        <w:tab/>
      </w:r>
      <w:r w:rsidR="00D1245D">
        <w:rPr>
          <w:rFonts w:ascii="Times New Roman" w:hAnsi="Times New Roman"/>
          <w:sz w:val="24"/>
        </w:rPr>
        <w:tab/>
      </w:r>
      <w:r w:rsidR="00D1245D">
        <w:rPr>
          <w:rFonts w:ascii="Times New Roman" w:hAnsi="Times New Roman"/>
          <w:sz w:val="24"/>
        </w:rPr>
        <w:tab/>
      </w:r>
      <w:r w:rsidRPr="0099617B">
        <w:rPr>
          <w:rFonts w:ascii="Times New Roman" w:hAnsi="Times New Roman"/>
          <w:sz w:val="24"/>
        </w:rPr>
        <w:t>Aigars Pikšens</w:t>
      </w:r>
    </w:p>
    <w:p w14:paraId="34A36993" w14:textId="3AE7F72A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priekšsēdētāja vietniece:</w:t>
      </w:r>
      <w:r w:rsidRPr="0099617B">
        <w:rPr>
          <w:rFonts w:ascii="Times New Roman" w:hAnsi="Times New Roman"/>
          <w:sz w:val="24"/>
        </w:rPr>
        <w:tab/>
      </w:r>
      <w:r w:rsidR="00F35C3F">
        <w:rPr>
          <w:rFonts w:ascii="Times New Roman" w:hAnsi="Times New Roman"/>
          <w:sz w:val="24"/>
        </w:rPr>
        <w:t>Ieva Veikšina</w:t>
      </w:r>
      <w:r w:rsidR="0070582C">
        <w:rPr>
          <w:rFonts w:ascii="Times New Roman" w:hAnsi="Times New Roman"/>
          <w:sz w:val="24"/>
        </w:rPr>
        <w:t xml:space="preserve"> </w:t>
      </w:r>
    </w:p>
    <w:p w14:paraId="72686DB2" w14:textId="4C07C8AE" w:rsidR="0070582C" w:rsidRPr="0099617B" w:rsidRDefault="0070582C" w:rsidP="0070582C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locekle:</w:t>
      </w:r>
      <w:r w:rsidRPr="0099617B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Dace Šēnberga</w:t>
      </w:r>
    </w:p>
    <w:p w14:paraId="7C15EB57" w14:textId="2ECA38D9" w:rsidR="005C7378" w:rsidRPr="0099617B" w:rsidRDefault="005C7378" w:rsidP="0099617B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locekle:</w:t>
      </w:r>
      <w:r w:rsidRPr="0099617B">
        <w:rPr>
          <w:rFonts w:ascii="Times New Roman" w:hAnsi="Times New Roman"/>
          <w:sz w:val="24"/>
        </w:rPr>
        <w:tab/>
      </w:r>
      <w:r w:rsidR="00D1245D">
        <w:rPr>
          <w:rFonts w:ascii="Times New Roman" w:hAnsi="Times New Roman"/>
          <w:sz w:val="24"/>
        </w:rPr>
        <w:tab/>
      </w:r>
      <w:r w:rsidR="00D1245D">
        <w:rPr>
          <w:rFonts w:ascii="Times New Roman" w:hAnsi="Times New Roman"/>
          <w:sz w:val="24"/>
        </w:rPr>
        <w:tab/>
      </w:r>
      <w:r w:rsidR="00F35C3F">
        <w:rPr>
          <w:rFonts w:ascii="Times New Roman" w:hAnsi="Times New Roman"/>
          <w:sz w:val="24"/>
        </w:rPr>
        <w:t>Ieva Lazdiņa</w:t>
      </w:r>
    </w:p>
    <w:p w14:paraId="6FF2589F" w14:textId="2BB7EA4A" w:rsidR="005C7378" w:rsidRDefault="005C7378" w:rsidP="0099617B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locekle:</w:t>
      </w:r>
      <w:r w:rsidRPr="0099617B">
        <w:rPr>
          <w:rFonts w:ascii="Times New Roman" w:hAnsi="Times New Roman"/>
          <w:sz w:val="24"/>
        </w:rPr>
        <w:tab/>
      </w:r>
      <w:r w:rsidR="00D1245D">
        <w:rPr>
          <w:rFonts w:ascii="Times New Roman" w:hAnsi="Times New Roman"/>
          <w:sz w:val="24"/>
        </w:rPr>
        <w:tab/>
      </w:r>
      <w:r w:rsidR="00D1245D">
        <w:rPr>
          <w:rFonts w:ascii="Times New Roman" w:hAnsi="Times New Roman"/>
          <w:sz w:val="24"/>
        </w:rPr>
        <w:tab/>
      </w:r>
      <w:r w:rsidRPr="0099617B">
        <w:rPr>
          <w:rFonts w:ascii="Times New Roman" w:hAnsi="Times New Roman"/>
          <w:sz w:val="24"/>
        </w:rPr>
        <w:t>Jogita Berce</w:t>
      </w:r>
    </w:p>
    <w:p w14:paraId="563A79AD" w14:textId="77777777" w:rsidR="00D1245D" w:rsidRDefault="00D1245D" w:rsidP="0099617B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</w:p>
    <w:p w14:paraId="60CDB5E0" w14:textId="1965FEB6" w:rsidR="00D1245D" w:rsidRPr="0099617B" w:rsidRDefault="00D1245D" w:rsidP="0099617B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Protokolē: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5E3B89">
        <w:rPr>
          <w:rFonts w:ascii="Times New Roman" w:hAnsi="Times New Roman"/>
          <w:sz w:val="24"/>
        </w:rPr>
        <w:t>Ieva Lazdiņa</w:t>
      </w:r>
    </w:p>
    <w:p w14:paraId="6FD6F6F4" w14:textId="77777777" w:rsidR="005C7378" w:rsidRPr="0099617B" w:rsidRDefault="005C7378" w:rsidP="000D4B36">
      <w:pPr>
        <w:ind w:firstLine="567"/>
        <w:jc w:val="both"/>
        <w:rPr>
          <w:rFonts w:ascii="Times New Roman" w:hAnsi="Times New Roman"/>
          <w:sz w:val="24"/>
        </w:rPr>
      </w:pPr>
    </w:p>
    <w:p w14:paraId="5568A2B2" w14:textId="06B210FA" w:rsidR="005C7378" w:rsidRPr="0099617B" w:rsidRDefault="005C7378" w:rsidP="0099617B">
      <w:pPr>
        <w:pStyle w:val="ListParagraph"/>
        <w:jc w:val="both"/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darbības pamats: Dabas aizsardzības pārvaldes 202</w:t>
      </w:r>
      <w:r w:rsidR="00F35C3F">
        <w:rPr>
          <w:rFonts w:ascii="Times New Roman" w:hAnsi="Times New Roman"/>
          <w:sz w:val="24"/>
        </w:rPr>
        <w:t>4</w:t>
      </w:r>
      <w:r w:rsidRPr="0099617B">
        <w:rPr>
          <w:rFonts w:ascii="Times New Roman" w:hAnsi="Times New Roman"/>
          <w:sz w:val="24"/>
        </w:rPr>
        <w:t xml:space="preserve">.gada </w:t>
      </w:r>
      <w:r w:rsidR="005E3B89">
        <w:rPr>
          <w:rFonts w:ascii="Times New Roman" w:hAnsi="Times New Roman"/>
          <w:sz w:val="24"/>
        </w:rPr>
        <w:t>03.jūnija</w:t>
      </w:r>
      <w:r w:rsidRPr="0099617B">
        <w:rPr>
          <w:rFonts w:ascii="Times New Roman" w:hAnsi="Times New Roman"/>
          <w:sz w:val="24"/>
        </w:rPr>
        <w:t xml:space="preserve"> rīkojums Nr. 1.1/</w:t>
      </w:r>
      <w:r w:rsidR="005E3B89">
        <w:rPr>
          <w:rFonts w:ascii="Times New Roman" w:hAnsi="Times New Roman"/>
          <w:sz w:val="24"/>
        </w:rPr>
        <w:t>83</w:t>
      </w:r>
      <w:r w:rsidRPr="0099617B">
        <w:rPr>
          <w:rFonts w:ascii="Times New Roman" w:hAnsi="Times New Roman"/>
          <w:sz w:val="24"/>
        </w:rPr>
        <w:t>/202</w:t>
      </w:r>
      <w:r w:rsidR="00F35C3F">
        <w:rPr>
          <w:rFonts w:ascii="Times New Roman" w:hAnsi="Times New Roman"/>
          <w:sz w:val="24"/>
        </w:rPr>
        <w:t>4</w:t>
      </w:r>
      <w:r w:rsidRPr="0099617B">
        <w:rPr>
          <w:rFonts w:ascii="Times New Roman" w:hAnsi="Times New Roman"/>
          <w:sz w:val="24"/>
        </w:rPr>
        <w:t xml:space="preserve"> „Par publisko iepirkumu veikšanu”.</w:t>
      </w:r>
    </w:p>
    <w:p w14:paraId="1D2BEBAB" w14:textId="3FD477BE" w:rsidR="005C7378" w:rsidRPr="005C7378" w:rsidRDefault="005C7378" w:rsidP="005C7378">
      <w:pPr>
        <w:pStyle w:val="ListParagraph"/>
        <w:jc w:val="both"/>
        <w:rPr>
          <w:rFonts w:ascii="Times New Roman" w:hAnsi="Times New Roman"/>
          <w:b/>
          <w:sz w:val="24"/>
        </w:rPr>
      </w:pPr>
    </w:p>
    <w:p w14:paraId="64B334E4" w14:textId="77777777" w:rsidR="00C01020" w:rsidRPr="00C01020" w:rsidRDefault="00C01020" w:rsidP="006F06B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C01020">
        <w:rPr>
          <w:rFonts w:ascii="Times New Roman" w:hAnsi="Times New Roman"/>
          <w:b/>
          <w:sz w:val="24"/>
        </w:rPr>
        <w:t>Datums, kad paziņojums par apspriedi ar piegādātājiem publicēts:</w:t>
      </w:r>
    </w:p>
    <w:p w14:paraId="4A00EEE3" w14:textId="0E70A7F4" w:rsidR="00C01020" w:rsidRDefault="00C01020" w:rsidP="00E26884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Iepirkumu uzraudzības biroja tīmekļa vietnē: </w:t>
      </w:r>
      <w:r w:rsidR="00826056">
        <w:rPr>
          <w:rFonts w:ascii="Times New Roman" w:hAnsi="Times New Roman"/>
          <w:sz w:val="24"/>
        </w:rPr>
        <w:t>11.10</w:t>
      </w:r>
      <w:r>
        <w:rPr>
          <w:rFonts w:ascii="Times New Roman" w:hAnsi="Times New Roman"/>
          <w:sz w:val="24"/>
        </w:rPr>
        <w:t>.202</w:t>
      </w:r>
      <w:r w:rsidR="00AF4E7C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</w:p>
    <w:p w14:paraId="20D94F10" w14:textId="5764EAB3" w:rsidR="00C01020" w:rsidRDefault="00C01020" w:rsidP="00E26884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Valsts reģionālās attīstības aģentūras EIS e-konkursu apakšsistēmā: </w:t>
      </w:r>
      <w:r w:rsidR="00E56A57">
        <w:rPr>
          <w:rFonts w:ascii="Times New Roman" w:hAnsi="Times New Roman"/>
          <w:sz w:val="24"/>
        </w:rPr>
        <w:t>11.10</w:t>
      </w:r>
      <w:r>
        <w:rPr>
          <w:rFonts w:ascii="Times New Roman" w:hAnsi="Times New Roman"/>
          <w:sz w:val="24"/>
        </w:rPr>
        <w:t>.202</w:t>
      </w:r>
      <w:r w:rsidR="00AF4E7C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</w:t>
      </w:r>
    </w:p>
    <w:p w14:paraId="4BBACF0F" w14:textId="77777777" w:rsidR="006F06B8" w:rsidRDefault="006F06B8" w:rsidP="006F06B8">
      <w:pPr>
        <w:pStyle w:val="ListParagraph"/>
        <w:ind w:left="1440"/>
        <w:jc w:val="both"/>
        <w:rPr>
          <w:rFonts w:ascii="Times New Roman" w:hAnsi="Times New Roman"/>
          <w:sz w:val="24"/>
        </w:rPr>
      </w:pPr>
    </w:p>
    <w:p w14:paraId="58A65FC5" w14:textId="77777777" w:rsidR="00C01020" w:rsidRDefault="00C01020" w:rsidP="006F06B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C01020">
        <w:rPr>
          <w:rFonts w:ascii="Times New Roman" w:hAnsi="Times New Roman"/>
          <w:b/>
          <w:sz w:val="24"/>
        </w:rPr>
        <w:t xml:space="preserve">Plānotās iepirkuma procedūras veids: </w:t>
      </w:r>
      <w:r>
        <w:rPr>
          <w:rFonts w:ascii="Times New Roman" w:hAnsi="Times New Roman"/>
          <w:sz w:val="24"/>
        </w:rPr>
        <w:t>atklāts konkurss</w:t>
      </w:r>
    </w:p>
    <w:p w14:paraId="01B4E2EF" w14:textId="77777777" w:rsidR="006F06B8" w:rsidRDefault="006F06B8" w:rsidP="006F06B8">
      <w:pPr>
        <w:pStyle w:val="ListParagraph"/>
        <w:jc w:val="both"/>
        <w:rPr>
          <w:rFonts w:ascii="Times New Roman" w:hAnsi="Times New Roman"/>
          <w:sz w:val="24"/>
        </w:rPr>
      </w:pPr>
    </w:p>
    <w:p w14:paraId="1372A08D" w14:textId="55C9B8CE" w:rsidR="006F06B8" w:rsidRDefault="00C01020" w:rsidP="006F06B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C01020">
        <w:rPr>
          <w:rFonts w:ascii="Times New Roman" w:hAnsi="Times New Roman"/>
          <w:b/>
          <w:sz w:val="24"/>
        </w:rPr>
        <w:t>Piegādātāju priekšlikumu iesniegšanas termiņš:</w:t>
      </w:r>
      <w:r>
        <w:rPr>
          <w:rFonts w:ascii="Times New Roman" w:hAnsi="Times New Roman"/>
          <w:sz w:val="24"/>
        </w:rPr>
        <w:t xml:space="preserve"> līdz 202</w:t>
      </w:r>
      <w:r w:rsidR="00AF4E7C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.gada </w:t>
      </w:r>
      <w:r w:rsidR="00621B7A">
        <w:rPr>
          <w:rFonts w:ascii="Times New Roman" w:hAnsi="Times New Roman"/>
          <w:sz w:val="24"/>
        </w:rPr>
        <w:t>25.oktobris</w:t>
      </w:r>
      <w:r>
        <w:rPr>
          <w:rFonts w:ascii="Times New Roman" w:hAnsi="Times New Roman"/>
          <w:sz w:val="24"/>
        </w:rPr>
        <w:t xml:space="preserve"> plkst.1</w:t>
      </w:r>
      <w:r w:rsidR="00E616EC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.00, rakstiskā formātā iesūtot uz kontaktpersonas e-pastu </w:t>
      </w:r>
      <w:hyperlink r:id="rId7" w:history="1">
        <w:r w:rsidR="00621B7A" w:rsidRPr="00B34C8B">
          <w:rPr>
            <w:rStyle w:val="Hyperlink"/>
            <w:rFonts w:ascii="Times New Roman" w:hAnsi="Times New Roman"/>
            <w:sz w:val="24"/>
          </w:rPr>
          <w:t>ieva.lazdina@daba.gov.lv</w:t>
        </w:r>
      </w:hyperlink>
      <w:r w:rsidR="00225BA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14:paraId="2F85FDC5" w14:textId="77777777" w:rsidR="006F06B8" w:rsidRPr="006F06B8" w:rsidRDefault="006F06B8" w:rsidP="006F06B8">
      <w:pPr>
        <w:jc w:val="both"/>
        <w:rPr>
          <w:rFonts w:ascii="Times New Roman" w:hAnsi="Times New Roman"/>
          <w:sz w:val="24"/>
        </w:rPr>
      </w:pPr>
    </w:p>
    <w:p w14:paraId="4265300E" w14:textId="77777777" w:rsidR="00C01020" w:rsidRDefault="00C01020" w:rsidP="006F06B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C01020">
        <w:rPr>
          <w:rFonts w:ascii="Times New Roman" w:hAnsi="Times New Roman"/>
          <w:b/>
          <w:sz w:val="24"/>
        </w:rPr>
        <w:t xml:space="preserve">Piegādātāju skaits, kuri iesnieguši priekšlikumus: </w:t>
      </w:r>
    </w:p>
    <w:p w14:paraId="3EF1597C" w14:textId="18C795E3" w:rsidR="006F06B8" w:rsidRPr="004F10BA" w:rsidRDefault="004F10BA" w:rsidP="006F06B8">
      <w:pPr>
        <w:pStyle w:val="ListParagraph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10BA">
        <w:rPr>
          <w:rFonts w:ascii="Times New Roman" w:hAnsi="Times New Roman"/>
          <w:color w:val="000000" w:themeColor="text1"/>
          <w:sz w:val="24"/>
        </w:rPr>
        <w:t>R</w:t>
      </w:r>
      <w:r w:rsidR="00C01020" w:rsidRPr="004F10BA">
        <w:rPr>
          <w:rFonts w:ascii="Times New Roman" w:hAnsi="Times New Roman"/>
          <w:color w:val="000000" w:themeColor="text1"/>
          <w:sz w:val="24"/>
        </w:rPr>
        <w:t>akstisk</w:t>
      </w:r>
      <w:r w:rsidR="00C95EAF">
        <w:rPr>
          <w:rFonts w:ascii="Times New Roman" w:hAnsi="Times New Roman"/>
          <w:color w:val="000000" w:themeColor="text1"/>
          <w:sz w:val="24"/>
        </w:rPr>
        <w:t>i</w:t>
      </w:r>
      <w:r w:rsidR="00C01020" w:rsidRPr="004F10BA">
        <w:rPr>
          <w:rFonts w:ascii="Times New Roman" w:hAnsi="Times New Roman"/>
          <w:color w:val="000000" w:themeColor="text1"/>
          <w:sz w:val="24"/>
        </w:rPr>
        <w:t xml:space="preserve"> priekšlikum</w:t>
      </w:r>
      <w:r w:rsidR="00C95EAF">
        <w:rPr>
          <w:rFonts w:ascii="Times New Roman" w:hAnsi="Times New Roman"/>
          <w:color w:val="000000" w:themeColor="text1"/>
          <w:sz w:val="24"/>
        </w:rPr>
        <w:t>i</w:t>
      </w:r>
      <w:r w:rsidR="00C01020" w:rsidRPr="004F10BA">
        <w:rPr>
          <w:rFonts w:ascii="Times New Roman" w:hAnsi="Times New Roman"/>
          <w:color w:val="000000" w:themeColor="text1"/>
          <w:sz w:val="24"/>
        </w:rPr>
        <w:t xml:space="preserve"> par plānotā iepirkuma</w:t>
      </w:r>
      <w:r w:rsidR="00C01020" w:rsidRPr="004F10BA">
        <w:rPr>
          <w:rFonts w:ascii="Times New Roman" w:hAnsi="Times New Roman"/>
          <w:color w:val="000000" w:themeColor="text1"/>
          <w:sz w:val="24"/>
          <w:szCs w:val="24"/>
        </w:rPr>
        <w:t xml:space="preserve"> izstrādāto iepirkuma dokumentāciju </w:t>
      </w:r>
      <w:r w:rsidR="00DA3F92">
        <w:rPr>
          <w:rFonts w:ascii="Times New Roman" w:hAnsi="Times New Roman"/>
          <w:color w:val="000000" w:themeColor="text1"/>
          <w:sz w:val="24"/>
          <w:szCs w:val="24"/>
        </w:rPr>
        <w:t xml:space="preserve">saņemti </w:t>
      </w:r>
      <w:r w:rsidR="00DA3F92" w:rsidRPr="00D05E63">
        <w:rPr>
          <w:rFonts w:ascii="Times New Roman" w:hAnsi="Times New Roman"/>
          <w:color w:val="000000" w:themeColor="text1"/>
          <w:sz w:val="24"/>
        </w:rPr>
        <w:t xml:space="preserve">no </w:t>
      </w:r>
      <w:r w:rsidR="00621B7A">
        <w:rPr>
          <w:rFonts w:ascii="Times New Roman" w:hAnsi="Times New Roman"/>
          <w:color w:val="000000" w:themeColor="text1"/>
          <w:sz w:val="24"/>
        </w:rPr>
        <w:t>1</w:t>
      </w:r>
      <w:r w:rsidR="00FC525D">
        <w:rPr>
          <w:rFonts w:ascii="Times New Roman" w:hAnsi="Times New Roman"/>
          <w:color w:val="000000" w:themeColor="text1"/>
          <w:sz w:val="24"/>
        </w:rPr>
        <w:t xml:space="preserve"> piegādātāj</w:t>
      </w:r>
      <w:r w:rsidR="00621B7A">
        <w:rPr>
          <w:rFonts w:ascii="Times New Roman" w:hAnsi="Times New Roman"/>
          <w:color w:val="000000" w:themeColor="text1"/>
          <w:sz w:val="24"/>
        </w:rPr>
        <w:t>a S</w:t>
      </w:r>
      <w:r w:rsidR="00D05E63" w:rsidRPr="00D05E63">
        <w:rPr>
          <w:rFonts w:ascii="Times New Roman" w:hAnsi="Times New Roman"/>
          <w:color w:val="000000" w:themeColor="text1"/>
          <w:sz w:val="24"/>
        </w:rPr>
        <w:t xml:space="preserve">IA </w:t>
      </w:r>
      <w:r w:rsidR="00025620">
        <w:rPr>
          <w:rFonts w:ascii="Times New Roman" w:hAnsi="Times New Roman"/>
          <w:color w:val="000000" w:themeColor="text1"/>
          <w:sz w:val="24"/>
        </w:rPr>
        <w:t>“</w:t>
      </w:r>
      <w:r w:rsidR="00025620" w:rsidRPr="00025620">
        <w:rPr>
          <w:rFonts w:ascii="Times New Roman" w:hAnsi="Times New Roman"/>
          <w:color w:val="000000" w:themeColor="text1"/>
          <w:sz w:val="24"/>
        </w:rPr>
        <w:t>Purnavu muiža</w:t>
      </w:r>
      <w:r w:rsidR="00025620">
        <w:rPr>
          <w:rFonts w:ascii="Times New Roman" w:hAnsi="Times New Roman"/>
          <w:color w:val="000000" w:themeColor="text1"/>
          <w:sz w:val="24"/>
        </w:rPr>
        <w:t>” (Piegādātājs)</w:t>
      </w:r>
    </w:p>
    <w:p w14:paraId="4C02C010" w14:textId="77777777" w:rsidR="006F06B8" w:rsidRDefault="006F06B8" w:rsidP="006F06B8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208F13BC" w14:textId="77777777" w:rsidR="006F06B8" w:rsidRPr="006F06B8" w:rsidRDefault="006F06B8" w:rsidP="00A264C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 w:rsidRPr="006F06B8">
        <w:rPr>
          <w:rFonts w:ascii="Times New Roman" w:hAnsi="Times New Roman"/>
          <w:b/>
          <w:sz w:val="24"/>
        </w:rPr>
        <w:t>Apspriežamie jautājumi:</w:t>
      </w:r>
    </w:p>
    <w:p w14:paraId="1BBAA03B" w14:textId="4A37F637" w:rsidR="004564E3" w:rsidRPr="009020E6" w:rsidRDefault="006F06B8" w:rsidP="00A264C4">
      <w:pPr>
        <w:tabs>
          <w:tab w:val="left" w:pos="275"/>
        </w:tabs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a) </w:t>
      </w:r>
      <w:r w:rsidR="004564E3">
        <w:rPr>
          <w:rFonts w:ascii="Times New Roman" w:hAnsi="Times New Roman"/>
          <w:sz w:val="24"/>
          <w:szCs w:val="24"/>
        </w:rPr>
        <w:t>Pretendentiem izvirzītās Nolikuma prasības</w:t>
      </w:r>
      <w:r w:rsidR="008070E4">
        <w:rPr>
          <w:rFonts w:ascii="Times New Roman" w:hAnsi="Times New Roman"/>
          <w:sz w:val="24"/>
          <w:szCs w:val="24"/>
        </w:rPr>
        <w:t>;</w:t>
      </w:r>
    </w:p>
    <w:p w14:paraId="61A1BEEA" w14:textId="6A174226" w:rsidR="004564E3" w:rsidRDefault="004564E3" w:rsidP="00A264C4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b)Tehniskā specifikācija.</w:t>
      </w:r>
    </w:p>
    <w:p w14:paraId="1EB0ADEE" w14:textId="77777777" w:rsidR="006F06B8" w:rsidRPr="006F06B8" w:rsidRDefault="006F06B8" w:rsidP="006F06B8">
      <w:pPr>
        <w:ind w:firstLine="851"/>
        <w:jc w:val="both"/>
        <w:rPr>
          <w:rFonts w:ascii="Times New Roman" w:hAnsi="Times New Roman"/>
          <w:sz w:val="24"/>
        </w:rPr>
      </w:pPr>
    </w:p>
    <w:p w14:paraId="7D959E2E" w14:textId="149BF5C7" w:rsidR="00E42224" w:rsidRDefault="00E42224" w:rsidP="00E4222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Saņemtie </w:t>
      </w:r>
      <w:r w:rsidR="002B132B">
        <w:rPr>
          <w:rFonts w:ascii="Times New Roman" w:hAnsi="Times New Roman"/>
          <w:b/>
          <w:sz w:val="24"/>
        </w:rPr>
        <w:t>priekšlikumi</w:t>
      </w:r>
      <w:r>
        <w:rPr>
          <w:rFonts w:ascii="Times New Roman" w:hAnsi="Times New Roman"/>
          <w:b/>
          <w:sz w:val="24"/>
        </w:rPr>
        <w:t>:</w:t>
      </w:r>
    </w:p>
    <w:p w14:paraId="766CE9E8" w14:textId="3A93995D" w:rsidR="00B05E89" w:rsidRDefault="00CB38DE" w:rsidP="00B05E89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Piegādātājs</w:t>
      </w:r>
      <w:r w:rsidR="00025620">
        <w:rPr>
          <w:bCs/>
        </w:rPr>
        <w:t xml:space="preserve"> </w:t>
      </w:r>
      <w:r w:rsidR="0002769E">
        <w:rPr>
          <w:bCs/>
        </w:rPr>
        <w:t xml:space="preserve">iesniedz priekšlikumu par </w:t>
      </w:r>
      <w:r w:rsidR="00B37021">
        <w:rPr>
          <w:bCs/>
        </w:rPr>
        <w:t>kvalifikācijas</w:t>
      </w:r>
      <w:r w:rsidR="0002769E">
        <w:rPr>
          <w:bCs/>
        </w:rPr>
        <w:t xml:space="preserve"> prasībām </w:t>
      </w:r>
      <w:r w:rsidR="00967529">
        <w:rPr>
          <w:bCs/>
        </w:rPr>
        <w:t>–</w:t>
      </w:r>
      <w:r w:rsidR="0002769E">
        <w:rPr>
          <w:bCs/>
        </w:rPr>
        <w:t xml:space="preserve"> </w:t>
      </w:r>
      <w:r w:rsidR="00967529">
        <w:rPr>
          <w:bCs/>
        </w:rPr>
        <w:t>“</w:t>
      </w:r>
      <w:r w:rsidR="000F6441" w:rsidRPr="000F6441">
        <w:rPr>
          <w:bCs/>
        </w:rPr>
        <w:t>Lūdzam izskatīt un izvērtēt par iespējamu pretendenta pieredzes apliecinājumam iekļaut laika periodu 4 gadi (t.i. sākot no 2020.gada).</w:t>
      </w:r>
      <w:r w:rsidR="00967529" w:rsidRPr="00774240">
        <w:rPr>
          <w:bCs/>
        </w:rPr>
        <w:t>”</w:t>
      </w:r>
      <w:r w:rsidRPr="00774240">
        <w:rPr>
          <w:bCs/>
        </w:rPr>
        <w:t>;</w:t>
      </w:r>
    </w:p>
    <w:p w14:paraId="7D4970A2" w14:textId="58C99857" w:rsidR="002B117B" w:rsidRPr="000A4E17" w:rsidRDefault="00774240" w:rsidP="000A4E17">
      <w:pPr>
        <w:pStyle w:val="Default"/>
        <w:numPr>
          <w:ilvl w:val="0"/>
          <w:numId w:val="11"/>
        </w:numPr>
        <w:jc w:val="both"/>
        <w:rPr>
          <w:bCs/>
        </w:rPr>
      </w:pPr>
      <w:r w:rsidRPr="00B05E89">
        <w:rPr>
          <w:bCs/>
        </w:rPr>
        <w:t>Piegādātājs iesniedz priekšlikumu par tehniskās specifikācijas prasībām</w:t>
      </w:r>
      <w:r w:rsidR="002B117B">
        <w:rPr>
          <w:bCs/>
        </w:rPr>
        <w:t xml:space="preserve"> (20.punkts)</w:t>
      </w:r>
      <w:r w:rsidRPr="00B05E89">
        <w:rPr>
          <w:bCs/>
        </w:rPr>
        <w:t xml:space="preserve"> </w:t>
      </w:r>
      <w:r w:rsidR="00B422BD" w:rsidRPr="00B05E89">
        <w:rPr>
          <w:bCs/>
        </w:rPr>
        <w:t>– “</w:t>
      </w:r>
      <w:r w:rsidR="002B117B" w:rsidRPr="002B117B">
        <w:rPr>
          <w:bCs/>
        </w:rPr>
        <w:t>Lūdzam izskatīt par iespējamu mainīt Preču veidu un izmēru pielaikošanas nodrošināšanu uz 10 (desmit) darba dienām</w:t>
      </w:r>
      <w:r w:rsidR="002E6C5A">
        <w:rPr>
          <w:bCs/>
        </w:rPr>
        <w:t xml:space="preserve"> un </w:t>
      </w:r>
      <w:r w:rsidR="002E6C5A" w:rsidRPr="002E6C5A">
        <w:rPr>
          <w:bCs/>
        </w:rPr>
        <w:t>ierosinām ietvert prasību piegādāt paraugu jau pie piedāvājuma iesniegšanas</w:t>
      </w:r>
      <w:r w:rsidR="002E6C5A">
        <w:rPr>
          <w:bCs/>
        </w:rPr>
        <w:t>.</w:t>
      </w:r>
      <w:r w:rsidR="00B422BD" w:rsidRPr="00B05E89">
        <w:rPr>
          <w:bCs/>
        </w:rPr>
        <w:t>”;</w:t>
      </w:r>
    </w:p>
    <w:p w14:paraId="7326247A" w14:textId="77777777" w:rsidR="00F05E6E" w:rsidRDefault="00B05E89" w:rsidP="0076309E">
      <w:pPr>
        <w:pStyle w:val="Default"/>
        <w:numPr>
          <w:ilvl w:val="0"/>
          <w:numId w:val="11"/>
        </w:numPr>
        <w:jc w:val="both"/>
        <w:rPr>
          <w:bCs/>
        </w:rPr>
      </w:pPr>
      <w:r w:rsidRPr="00E35DB9">
        <w:rPr>
          <w:bCs/>
        </w:rPr>
        <w:t xml:space="preserve">Piegādātājs iesniedz </w:t>
      </w:r>
      <w:bookmarkStart w:id="0" w:name="_Hlk181094454"/>
      <w:r w:rsidRPr="00E35DB9">
        <w:rPr>
          <w:bCs/>
        </w:rPr>
        <w:t>priekšlikumu par tehnisk</w:t>
      </w:r>
      <w:r w:rsidR="00613AF4">
        <w:rPr>
          <w:bCs/>
        </w:rPr>
        <w:t>ajā</w:t>
      </w:r>
      <w:r w:rsidRPr="00E35DB9">
        <w:rPr>
          <w:bCs/>
        </w:rPr>
        <w:t xml:space="preserve"> specifikācij</w:t>
      </w:r>
      <w:r w:rsidR="00613AF4">
        <w:rPr>
          <w:bCs/>
        </w:rPr>
        <w:t xml:space="preserve">ā noteiktās </w:t>
      </w:r>
      <w:r w:rsidR="00971CAA">
        <w:rPr>
          <w:bCs/>
        </w:rPr>
        <w:t>1. apģērbu grupas</w:t>
      </w:r>
      <w:r w:rsidRPr="00E35DB9">
        <w:rPr>
          <w:bCs/>
        </w:rPr>
        <w:t xml:space="preserve"> prasībām</w:t>
      </w:r>
      <w:bookmarkEnd w:id="0"/>
      <w:r w:rsidR="00F05E6E">
        <w:rPr>
          <w:bCs/>
        </w:rPr>
        <w:t xml:space="preserve">: </w:t>
      </w:r>
    </w:p>
    <w:p w14:paraId="4464C71E" w14:textId="336D2932" w:rsidR="00081E7D" w:rsidRDefault="00A0031F" w:rsidP="00F05E6E">
      <w:pPr>
        <w:pStyle w:val="Default"/>
        <w:numPr>
          <w:ilvl w:val="1"/>
          <w:numId w:val="11"/>
        </w:numPr>
        <w:jc w:val="both"/>
        <w:rPr>
          <w:bCs/>
        </w:rPr>
      </w:pPr>
      <w:r w:rsidRPr="00E35DB9">
        <w:rPr>
          <w:bCs/>
        </w:rPr>
        <w:lastRenderedPageBreak/>
        <w:t>“</w:t>
      </w:r>
      <w:r w:rsidR="00ED783F">
        <w:rPr>
          <w:bCs/>
        </w:rPr>
        <w:t xml:space="preserve">Ieteikumi starpsezonu jakai- </w:t>
      </w:r>
      <w:r w:rsidR="00B66C7E" w:rsidRPr="00B66C7E">
        <w:rPr>
          <w:bCs/>
        </w:rPr>
        <w:t>Ūdens necaurlaidību: 20,000 mm</w:t>
      </w:r>
      <w:r w:rsidR="00E35DB9" w:rsidRPr="00E35DB9">
        <w:rPr>
          <w:bCs/>
        </w:rPr>
        <w:t xml:space="preserve">”, </w:t>
      </w:r>
      <w:r w:rsidR="000B2E64" w:rsidRPr="000B2E64">
        <w:rPr>
          <w:bCs/>
        </w:rPr>
        <w:t>ūdens tvaiku caurlaidību: 20,000 g/m2/24h</w:t>
      </w:r>
      <w:r w:rsidR="00DA22C6">
        <w:rPr>
          <w:bCs/>
        </w:rPr>
        <w:t>, j</w:t>
      </w:r>
      <w:r w:rsidR="00DA22C6" w:rsidRPr="00DA22C6">
        <w:rPr>
          <w:bCs/>
        </w:rPr>
        <w:t>o specifikācijā minētā Gore-Tex membrāna tās standartversijā nodrošina &gt;28000 mm / 17000 g/m2/24h</w:t>
      </w:r>
      <w:r w:rsidR="00DA22C6">
        <w:rPr>
          <w:bCs/>
        </w:rPr>
        <w:t xml:space="preserve">. </w:t>
      </w:r>
      <w:r w:rsidR="0076309E" w:rsidRPr="0076309E">
        <w:rPr>
          <w:bCs/>
        </w:rPr>
        <w:t>Auduma krāsu versijām lūdzam pievienot</w:t>
      </w:r>
      <w:r w:rsidR="0076309E">
        <w:rPr>
          <w:bCs/>
        </w:rPr>
        <w:t xml:space="preserve">- </w:t>
      </w:r>
      <w:r w:rsidR="0076309E" w:rsidRPr="0076309E">
        <w:rPr>
          <w:bCs/>
        </w:rPr>
        <w:t>brūna vai pelēkbrūna</w:t>
      </w:r>
      <w:r w:rsidR="00F05E6E">
        <w:rPr>
          <w:bCs/>
        </w:rPr>
        <w:t>”</w:t>
      </w:r>
      <w:r w:rsidR="006743E5">
        <w:rPr>
          <w:bCs/>
        </w:rPr>
        <w:t>;</w:t>
      </w:r>
    </w:p>
    <w:p w14:paraId="05D71CE7" w14:textId="570A588F" w:rsidR="006743E5" w:rsidRDefault="006743E5" w:rsidP="00F05E6E">
      <w:pPr>
        <w:pStyle w:val="Default"/>
        <w:numPr>
          <w:ilvl w:val="1"/>
          <w:numId w:val="11"/>
        </w:numPr>
        <w:jc w:val="both"/>
        <w:rPr>
          <w:bCs/>
        </w:rPr>
      </w:pPr>
      <w:r>
        <w:rPr>
          <w:bCs/>
        </w:rPr>
        <w:t xml:space="preserve">“Ieteikumi flīsa jakai- </w:t>
      </w:r>
      <w:r w:rsidR="006314C5" w:rsidRPr="006314C5">
        <w:rPr>
          <w:bCs/>
        </w:rPr>
        <w:t>Auduma svars 240-400 g/m2</w:t>
      </w:r>
      <w:r>
        <w:rPr>
          <w:bCs/>
        </w:rPr>
        <w:t>”</w:t>
      </w:r>
      <w:r w:rsidR="006314C5">
        <w:rPr>
          <w:bCs/>
        </w:rPr>
        <w:t>;</w:t>
      </w:r>
    </w:p>
    <w:p w14:paraId="2F627881" w14:textId="10537A2C" w:rsidR="006314C5" w:rsidRDefault="00D8470B" w:rsidP="00F05E6E">
      <w:pPr>
        <w:pStyle w:val="Default"/>
        <w:numPr>
          <w:ilvl w:val="1"/>
          <w:numId w:val="11"/>
        </w:numPr>
        <w:jc w:val="both"/>
        <w:rPr>
          <w:bCs/>
        </w:rPr>
      </w:pPr>
      <w:r>
        <w:rPr>
          <w:bCs/>
        </w:rPr>
        <w:t xml:space="preserve">“Ieteikumi komplektam lietainam laikam- </w:t>
      </w:r>
      <w:r w:rsidR="005B0615" w:rsidRPr="005B0615">
        <w:rPr>
          <w:bCs/>
        </w:rPr>
        <w:t>Audums: 100% poliamīds vai 100% poliesters</w:t>
      </w:r>
      <w:r>
        <w:rPr>
          <w:bCs/>
        </w:rPr>
        <w:t>”</w:t>
      </w:r>
      <w:r w:rsidR="005B0615">
        <w:rPr>
          <w:bCs/>
        </w:rPr>
        <w:t>.</w:t>
      </w:r>
    </w:p>
    <w:p w14:paraId="64A4BD74" w14:textId="309823F0" w:rsidR="00F05E6E" w:rsidRDefault="008E264A" w:rsidP="007630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 xml:space="preserve">Piegādātājs iesniedz </w:t>
      </w:r>
      <w:r w:rsidRPr="008E264A">
        <w:rPr>
          <w:bCs/>
        </w:rPr>
        <w:t xml:space="preserve">priekšlikumu par tehniskajā specifikācijā noteiktās </w:t>
      </w:r>
      <w:r w:rsidR="006A1C52">
        <w:rPr>
          <w:bCs/>
        </w:rPr>
        <w:t>2</w:t>
      </w:r>
      <w:r w:rsidRPr="008E264A">
        <w:rPr>
          <w:bCs/>
        </w:rPr>
        <w:t>. apģērbu grupas prasībām</w:t>
      </w:r>
      <w:r w:rsidR="006A1C52">
        <w:rPr>
          <w:bCs/>
        </w:rPr>
        <w:t>:</w:t>
      </w:r>
    </w:p>
    <w:p w14:paraId="50738DB7" w14:textId="683E38CB" w:rsidR="006A1C52" w:rsidRPr="0076309E" w:rsidRDefault="00F63FF0" w:rsidP="006A1C52">
      <w:pPr>
        <w:pStyle w:val="Default"/>
        <w:numPr>
          <w:ilvl w:val="1"/>
          <w:numId w:val="11"/>
        </w:numPr>
        <w:jc w:val="both"/>
        <w:rPr>
          <w:bCs/>
        </w:rPr>
      </w:pPr>
      <w:r>
        <w:rPr>
          <w:bCs/>
        </w:rPr>
        <w:t xml:space="preserve">“Ieteikumi </w:t>
      </w:r>
      <w:r w:rsidR="003529C0">
        <w:rPr>
          <w:bCs/>
        </w:rPr>
        <w:t>jakas modelim 3 in 1</w:t>
      </w:r>
      <w:r w:rsidR="00766902">
        <w:rPr>
          <w:bCs/>
        </w:rPr>
        <w:t xml:space="preserve">- </w:t>
      </w:r>
      <w:r w:rsidR="00D94B13" w:rsidRPr="00D94B13">
        <w:rPr>
          <w:bCs/>
        </w:rPr>
        <w:t>Ūdens noturība ≥ 8000 mm</w:t>
      </w:r>
      <w:r w:rsidR="00D94B13">
        <w:rPr>
          <w:bCs/>
        </w:rPr>
        <w:t xml:space="preserve">, </w:t>
      </w:r>
      <w:r w:rsidR="00D81569" w:rsidRPr="00D81569">
        <w:rPr>
          <w:bCs/>
        </w:rPr>
        <w:t>Gaisa caurlaidība ≥5000 g/m2/24h</w:t>
      </w:r>
      <w:r w:rsidR="00D81569">
        <w:rPr>
          <w:bCs/>
        </w:rPr>
        <w:t xml:space="preserve">. </w:t>
      </w:r>
      <w:r w:rsidR="00196745">
        <w:rPr>
          <w:bCs/>
        </w:rPr>
        <w:t xml:space="preserve">Krāsa- </w:t>
      </w:r>
      <w:r w:rsidR="00196745" w:rsidRPr="00901867">
        <w:t>Zaļa / zaļa kombinējumā ar melnu vai pelēku</w:t>
      </w:r>
      <w:r w:rsidR="00196745">
        <w:t>, melna, pelēka</w:t>
      </w:r>
      <w:r>
        <w:rPr>
          <w:bCs/>
        </w:rPr>
        <w:t>”</w:t>
      </w:r>
      <w:r w:rsidR="00196745">
        <w:rPr>
          <w:bCs/>
        </w:rPr>
        <w:t>.</w:t>
      </w:r>
    </w:p>
    <w:p w14:paraId="4023E997" w14:textId="3CFDFD96" w:rsidR="00D66CAD" w:rsidRPr="00196745" w:rsidRDefault="00D66CAD" w:rsidP="00196745">
      <w:pPr>
        <w:pStyle w:val="Default"/>
        <w:jc w:val="both"/>
        <w:rPr>
          <w:bCs/>
        </w:rPr>
      </w:pPr>
    </w:p>
    <w:p w14:paraId="24867FD9" w14:textId="6A9ABAFF" w:rsidR="00B07F96" w:rsidRDefault="00425C46" w:rsidP="00B07F9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Piegādātāju s</w:t>
      </w:r>
      <w:r w:rsidR="006F06B8">
        <w:rPr>
          <w:rFonts w:ascii="Times New Roman" w:hAnsi="Times New Roman"/>
          <w:b/>
          <w:sz w:val="24"/>
        </w:rPr>
        <w:t>aņemtie priekšlikumi</w:t>
      </w:r>
      <w:r>
        <w:rPr>
          <w:rFonts w:ascii="Times New Roman" w:hAnsi="Times New Roman"/>
          <w:b/>
          <w:sz w:val="24"/>
        </w:rPr>
        <w:t xml:space="preserve"> un </w:t>
      </w:r>
      <w:r w:rsidR="00D615A0">
        <w:rPr>
          <w:rFonts w:ascii="Times New Roman" w:hAnsi="Times New Roman"/>
          <w:b/>
          <w:sz w:val="24"/>
        </w:rPr>
        <w:t>iepirkumu komisijas</w:t>
      </w:r>
      <w:r w:rsidR="00D615A0" w:rsidRPr="00D615A0">
        <w:t xml:space="preserve"> </w:t>
      </w:r>
      <w:r w:rsidR="00D615A0" w:rsidRPr="00D615A0">
        <w:rPr>
          <w:rFonts w:ascii="Times New Roman" w:hAnsi="Times New Roman"/>
          <w:b/>
          <w:sz w:val="24"/>
        </w:rPr>
        <w:t>sniegtās atbildes:</w:t>
      </w:r>
    </w:p>
    <w:p w14:paraId="2D85FD38" w14:textId="3C81D215" w:rsidR="00BC5C42" w:rsidRDefault="00051DF1" w:rsidP="008070E4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 iesniegtos priekšlikumus pieņem zināšanai.</w:t>
      </w:r>
    </w:p>
    <w:p w14:paraId="02898F74" w14:textId="72510757" w:rsidR="00BC5C42" w:rsidRDefault="00BC5C42" w:rsidP="007B2191">
      <w:pPr>
        <w:jc w:val="both"/>
        <w:rPr>
          <w:rFonts w:ascii="Times New Roman" w:hAnsi="Times New Roman"/>
          <w:sz w:val="24"/>
          <w:szCs w:val="24"/>
        </w:rPr>
      </w:pPr>
    </w:p>
    <w:p w14:paraId="296B7CC9" w14:textId="238661D6" w:rsidR="00850CF2" w:rsidRPr="0099617B" w:rsidRDefault="00850CF2" w:rsidP="00850CF2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priekšsēdētājs:</w:t>
      </w:r>
      <w:r w:rsidRPr="0099617B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</w:t>
      </w:r>
      <w:r w:rsidRPr="00850CF2">
        <w:rPr>
          <w:rFonts w:ascii="Times New Roman" w:hAnsi="Times New Roman"/>
          <w:i/>
          <w:iCs/>
          <w:sz w:val="24"/>
        </w:rPr>
        <w:t>paraksts</w:t>
      </w:r>
      <w:r>
        <w:rPr>
          <w:rFonts w:ascii="Times New Roman" w:hAnsi="Times New Roman"/>
          <w:i/>
          <w:iCs/>
          <w:sz w:val="24"/>
        </w:rPr>
        <w:t>*</w:t>
      </w:r>
      <w:r>
        <w:rPr>
          <w:rFonts w:ascii="Times New Roman" w:hAnsi="Times New Roman"/>
          <w:sz w:val="24"/>
        </w:rPr>
        <w:t xml:space="preserve">) </w:t>
      </w:r>
      <w:r w:rsidRPr="0099617B">
        <w:rPr>
          <w:rFonts w:ascii="Times New Roman" w:hAnsi="Times New Roman"/>
          <w:sz w:val="24"/>
        </w:rPr>
        <w:t>Aigars Pikšens</w:t>
      </w:r>
    </w:p>
    <w:p w14:paraId="29E390B8" w14:textId="672D52EC" w:rsidR="00051DF1" w:rsidRPr="0099617B" w:rsidRDefault="00051DF1" w:rsidP="00051DF1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locekle:</w:t>
      </w:r>
      <w:r w:rsidRPr="0099617B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</w:t>
      </w:r>
      <w:r w:rsidRPr="00850CF2">
        <w:rPr>
          <w:rFonts w:ascii="Times New Roman" w:hAnsi="Times New Roman"/>
          <w:i/>
          <w:iCs/>
          <w:sz w:val="24"/>
        </w:rPr>
        <w:t>paraksts</w:t>
      </w:r>
      <w:r>
        <w:rPr>
          <w:rFonts w:ascii="Times New Roman" w:hAnsi="Times New Roman"/>
          <w:i/>
          <w:iCs/>
          <w:sz w:val="24"/>
        </w:rPr>
        <w:t>*</w:t>
      </w:r>
      <w:r>
        <w:rPr>
          <w:rFonts w:ascii="Times New Roman" w:hAnsi="Times New Roman"/>
          <w:sz w:val="24"/>
        </w:rPr>
        <w:t>) Dace Šēnberga</w:t>
      </w:r>
    </w:p>
    <w:p w14:paraId="3AD88824" w14:textId="7019F30A" w:rsidR="00850CF2" w:rsidRPr="0099617B" w:rsidRDefault="00850CF2" w:rsidP="00850CF2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locekle:</w:t>
      </w:r>
      <w:r w:rsidRPr="0099617B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</w:t>
      </w:r>
      <w:r w:rsidRPr="00850CF2">
        <w:rPr>
          <w:rFonts w:ascii="Times New Roman" w:hAnsi="Times New Roman"/>
          <w:i/>
          <w:iCs/>
          <w:sz w:val="24"/>
        </w:rPr>
        <w:t>paraksts</w:t>
      </w:r>
      <w:r>
        <w:rPr>
          <w:rFonts w:ascii="Times New Roman" w:hAnsi="Times New Roman"/>
          <w:i/>
          <w:iCs/>
          <w:sz w:val="24"/>
        </w:rPr>
        <w:t>*</w:t>
      </w:r>
      <w:r>
        <w:rPr>
          <w:rFonts w:ascii="Times New Roman" w:hAnsi="Times New Roman"/>
          <w:sz w:val="24"/>
        </w:rPr>
        <w:t xml:space="preserve">) </w:t>
      </w:r>
      <w:r w:rsidRPr="0099617B">
        <w:rPr>
          <w:rFonts w:ascii="Times New Roman" w:hAnsi="Times New Roman"/>
          <w:sz w:val="24"/>
        </w:rPr>
        <w:t xml:space="preserve">Ieva </w:t>
      </w:r>
      <w:r w:rsidR="00AF4E7C">
        <w:rPr>
          <w:rFonts w:ascii="Times New Roman" w:hAnsi="Times New Roman"/>
          <w:sz w:val="24"/>
        </w:rPr>
        <w:t>Lazdiņa</w:t>
      </w:r>
    </w:p>
    <w:p w14:paraId="1FEBB395" w14:textId="6A9EE07B" w:rsidR="00850CF2" w:rsidRDefault="00850CF2" w:rsidP="00850CF2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 w:rsidRPr="0099617B">
        <w:rPr>
          <w:rFonts w:ascii="Times New Roman" w:hAnsi="Times New Roman"/>
          <w:sz w:val="24"/>
        </w:rPr>
        <w:t>Komisijas locekle:</w:t>
      </w:r>
      <w:r w:rsidRPr="0099617B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</w:t>
      </w:r>
      <w:r w:rsidRPr="00850CF2">
        <w:rPr>
          <w:rFonts w:ascii="Times New Roman" w:hAnsi="Times New Roman"/>
          <w:i/>
          <w:iCs/>
          <w:sz w:val="24"/>
        </w:rPr>
        <w:t>paraksts</w:t>
      </w:r>
      <w:r>
        <w:rPr>
          <w:rFonts w:ascii="Times New Roman" w:hAnsi="Times New Roman"/>
          <w:i/>
          <w:iCs/>
          <w:sz w:val="24"/>
        </w:rPr>
        <w:t>*</w:t>
      </w:r>
      <w:r>
        <w:rPr>
          <w:rFonts w:ascii="Times New Roman" w:hAnsi="Times New Roman"/>
          <w:sz w:val="24"/>
        </w:rPr>
        <w:t xml:space="preserve">) </w:t>
      </w:r>
      <w:r w:rsidRPr="0099617B">
        <w:rPr>
          <w:rFonts w:ascii="Times New Roman" w:hAnsi="Times New Roman"/>
          <w:sz w:val="24"/>
        </w:rPr>
        <w:t>Jogita Berce</w:t>
      </w:r>
    </w:p>
    <w:p w14:paraId="5539AB43" w14:textId="6930BE0A" w:rsidR="00D1245D" w:rsidRDefault="00D1245D" w:rsidP="00D1245D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Protokolē: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(</w:t>
      </w:r>
      <w:r w:rsidRPr="00850CF2">
        <w:rPr>
          <w:rFonts w:ascii="Times New Roman" w:hAnsi="Times New Roman"/>
          <w:i/>
          <w:iCs/>
          <w:sz w:val="24"/>
        </w:rPr>
        <w:t>paraksts</w:t>
      </w:r>
      <w:r>
        <w:rPr>
          <w:rFonts w:ascii="Times New Roman" w:hAnsi="Times New Roman"/>
          <w:i/>
          <w:iCs/>
          <w:sz w:val="24"/>
        </w:rPr>
        <w:t>*</w:t>
      </w:r>
      <w:r>
        <w:rPr>
          <w:rFonts w:ascii="Times New Roman" w:hAnsi="Times New Roman"/>
          <w:sz w:val="24"/>
        </w:rPr>
        <w:t xml:space="preserve">) </w:t>
      </w:r>
      <w:r w:rsidR="007D7F66">
        <w:rPr>
          <w:rFonts w:ascii="Times New Roman" w:hAnsi="Times New Roman"/>
          <w:sz w:val="24"/>
        </w:rPr>
        <w:t>Ieva Lazdiņa</w:t>
      </w:r>
    </w:p>
    <w:p w14:paraId="5CADD90C" w14:textId="77777777" w:rsidR="007806F2" w:rsidRDefault="007806F2" w:rsidP="007806F2">
      <w:pPr>
        <w:spacing w:after="16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14:paraId="335FB236" w14:textId="6275CFB2" w:rsidR="007806F2" w:rsidRPr="007806F2" w:rsidRDefault="007806F2" w:rsidP="007806F2">
      <w:pPr>
        <w:spacing w:after="16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7806F2">
        <w:rPr>
          <w:rFonts w:ascii="Times New Roman" w:eastAsiaTheme="minorHAnsi" w:hAnsi="Times New Roman"/>
          <w:sz w:val="24"/>
          <w:szCs w:val="24"/>
        </w:rPr>
        <w:t>NORAKSTS PAREIZS</w:t>
      </w:r>
    </w:p>
    <w:p w14:paraId="794497B5" w14:textId="77777777" w:rsidR="007806F2" w:rsidRPr="007806F2" w:rsidRDefault="007806F2" w:rsidP="007806F2">
      <w:pPr>
        <w:spacing w:after="16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7806F2">
        <w:rPr>
          <w:rFonts w:ascii="Times New Roman" w:eastAsiaTheme="minorHAnsi" w:hAnsi="Times New Roman"/>
          <w:sz w:val="24"/>
          <w:szCs w:val="24"/>
        </w:rPr>
        <w:t>Dabas aizsardzības pārvaldes</w:t>
      </w:r>
    </w:p>
    <w:p w14:paraId="577CEFA4" w14:textId="7F8CA014" w:rsidR="007806F2" w:rsidRPr="007806F2" w:rsidRDefault="007806F2" w:rsidP="007806F2">
      <w:pPr>
        <w:spacing w:after="160" w:line="259" w:lineRule="auto"/>
        <w:contextualSpacing/>
        <w:rPr>
          <w:rFonts w:ascii="Times New Roman" w:eastAsiaTheme="minorHAnsi" w:hAnsi="Times New Roman"/>
          <w:sz w:val="24"/>
          <w:szCs w:val="24"/>
        </w:rPr>
      </w:pPr>
      <w:r w:rsidRPr="007806F2">
        <w:rPr>
          <w:rFonts w:ascii="Times New Roman" w:eastAsiaTheme="minorHAnsi" w:hAnsi="Times New Roman"/>
          <w:sz w:val="24"/>
          <w:szCs w:val="24"/>
        </w:rPr>
        <w:t>Iepirkuma komisijas priekšsēdētāj</w:t>
      </w:r>
      <w:r>
        <w:rPr>
          <w:rFonts w:ascii="Times New Roman" w:eastAsiaTheme="minorHAnsi" w:hAnsi="Times New Roman"/>
          <w:sz w:val="24"/>
          <w:szCs w:val="24"/>
        </w:rPr>
        <w:t>s</w:t>
      </w:r>
      <w:r>
        <w:rPr>
          <w:rFonts w:ascii="Times New Roman" w:eastAsiaTheme="minorHAnsi" w:hAnsi="Times New Roman"/>
          <w:sz w:val="24"/>
          <w:szCs w:val="24"/>
        </w:rPr>
        <w:tab/>
      </w:r>
      <w:r w:rsidRPr="007806F2">
        <w:rPr>
          <w:rFonts w:ascii="Times New Roman" w:eastAsiaTheme="minorHAnsi" w:hAnsi="Times New Roman"/>
          <w:sz w:val="24"/>
          <w:szCs w:val="24"/>
        </w:rPr>
        <w:tab/>
      </w:r>
      <w:r w:rsidRPr="007806F2">
        <w:rPr>
          <w:rFonts w:ascii="Times New Roman" w:eastAsiaTheme="minorHAnsi" w:hAnsi="Times New Roman"/>
          <w:sz w:val="24"/>
          <w:szCs w:val="24"/>
        </w:rPr>
        <w:tab/>
      </w:r>
      <w:r w:rsidRPr="007806F2">
        <w:rPr>
          <w:rFonts w:ascii="Times New Roman" w:eastAsiaTheme="minorHAnsi" w:hAnsi="Times New Roman"/>
          <w:sz w:val="24"/>
          <w:szCs w:val="24"/>
        </w:rPr>
        <w:tab/>
      </w:r>
      <w:r w:rsidRPr="007806F2">
        <w:rPr>
          <w:rFonts w:ascii="Times New Roman" w:eastAsiaTheme="minorHAnsi" w:hAnsi="Times New Roman"/>
          <w:sz w:val="24"/>
          <w:szCs w:val="24"/>
        </w:rPr>
        <w:tab/>
      </w:r>
      <w:r w:rsidRPr="007806F2">
        <w:rPr>
          <w:rFonts w:ascii="Times New Roman" w:eastAsiaTheme="minorHAnsi" w:hAnsi="Times New Roman"/>
          <w:i/>
          <w:sz w:val="24"/>
          <w:szCs w:val="24"/>
        </w:rPr>
        <w:t xml:space="preserve">paraksts* </w:t>
      </w:r>
      <w:r>
        <w:rPr>
          <w:rFonts w:ascii="Times New Roman" w:eastAsiaTheme="minorHAnsi" w:hAnsi="Times New Roman"/>
          <w:i/>
          <w:sz w:val="24"/>
          <w:szCs w:val="24"/>
        </w:rPr>
        <w:t>Aigars Pikšens</w:t>
      </w:r>
    </w:p>
    <w:p w14:paraId="6F024E34" w14:textId="77777777" w:rsidR="007806F2" w:rsidRPr="007806F2" w:rsidRDefault="007806F2" w:rsidP="007806F2">
      <w:pPr>
        <w:spacing w:after="160" w:line="259" w:lineRule="auto"/>
        <w:ind w:right="-35"/>
        <w:contextualSpacing/>
        <w:rPr>
          <w:rFonts w:ascii="Times New Roman" w:eastAsiaTheme="minorHAnsi" w:hAnsi="Times New Roman"/>
          <w:sz w:val="24"/>
          <w:szCs w:val="24"/>
        </w:rPr>
      </w:pPr>
      <w:r w:rsidRPr="007806F2">
        <w:rPr>
          <w:rFonts w:ascii="Times New Roman" w:eastAsiaTheme="minorHAnsi" w:hAnsi="Times New Roman"/>
          <w:sz w:val="24"/>
          <w:szCs w:val="24"/>
        </w:rPr>
        <w:t>/</w:t>
      </w:r>
      <w:r w:rsidRPr="007806F2">
        <w:rPr>
          <w:rFonts w:ascii="Times New Roman" w:eastAsiaTheme="minorHAnsi" w:hAnsi="Times New Roman"/>
          <w:i/>
          <w:iCs/>
          <w:sz w:val="24"/>
          <w:szCs w:val="24"/>
        </w:rPr>
        <w:t>datumu skatīt laika zīmogā</w:t>
      </w:r>
      <w:r w:rsidRPr="007806F2">
        <w:rPr>
          <w:rFonts w:ascii="Times New Roman" w:eastAsiaTheme="minorHAnsi" w:hAnsi="Times New Roman"/>
          <w:sz w:val="24"/>
          <w:szCs w:val="24"/>
        </w:rPr>
        <w:t>/</w:t>
      </w:r>
    </w:p>
    <w:p w14:paraId="1EFFAE65" w14:textId="77777777" w:rsidR="00D1245D" w:rsidRPr="002E6E24" w:rsidRDefault="00D1245D" w:rsidP="007806F2">
      <w:pPr>
        <w:pStyle w:val="NormalWeb"/>
        <w:rPr>
          <w:lang w:val="lv-LV"/>
        </w:rPr>
      </w:pPr>
    </w:p>
    <w:p w14:paraId="2B536EFA" w14:textId="18200229" w:rsidR="00D1245D" w:rsidRPr="00B43F02" w:rsidRDefault="00D1245D" w:rsidP="00D1245D">
      <w:pPr>
        <w:pStyle w:val="NormalWeb"/>
        <w:jc w:val="center"/>
        <w:rPr>
          <w:color w:val="000000"/>
          <w:lang w:val="lv-LV"/>
        </w:rPr>
      </w:pPr>
      <w:r w:rsidRPr="00B43F02">
        <w:rPr>
          <w:color w:val="000000"/>
          <w:lang w:val="lv-LV"/>
        </w:rPr>
        <w:t>*ŠIS DOKUMENTS IR PARAKSTĪTS AR DROŠU ELEKTRONISKO PARAKSTU UN SATUR LAIKA ZĪMOGU</w:t>
      </w:r>
    </w:p>
    <w:p w14:paraId="07BDF5AC" w14:textId="3AD5428A" w:rsidR="00D1245D" w:rsidRPr="0099617B" w:rsidRDefault="00D1245D" w:rsidP="00850CF2">
      <w:pPr>
        <w:pStyle w:val="ListParagraph"/>
        <w:tabs>
          <w:tab w:val="left" w:pos="3544"/>
        </w:tabs>
        <w:rPr>
          <w:rFonts w:ascii="Times New Roman" w:hAnsi="Times New Roman"/>
          <w:sz w:val="24"/>
        </w:rPr>
      </w:pPr>
    </w:p>
    <w:p w14:paraId="37B9EBE4" w14:textId="67E3CE3A" w:rsidR="007B2191" w:rsidRPr="007B2191" w:rsidRDefault="007B2191" w:rsidP="00850CF2">
      <w:pPr>
        <w:jc w:val="both"/>
        <w:rPr>
          <w:rFonts w:ascii="Times New Roman" w:hAnsi="Times New Roman"/>
          <w:b/>
          <w:sz w:val="24"/>
        </w:rPr>
      </w:pPr>
    </w:p>
    <w:sectPr w:rsidR="007B2191" w:rsidRPr="007B2191" w:rsidSect="00B860C8">
      <w:headerReference w:type="default" r:id="rId8"/>
      <w:pgSz w:w="11906" w:h="16838"/>
      <w:pgMar w:top="851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A6EC9A" w14:textId="77777777" w:rsidR="007806F2" w:rsidRDefault="007806F2" w:rsidP="007806F2">
      <w:r>
        <w:separator/>
      </w:r>
    </w:p>
  </w:endnote>
  <w:endnote w:type="continuationSeparator" w:id="0">
    <w:p w14:paraId="3E955079" w14:textId="77777777" w:rsidR="007806F2" w:rsidRDefault="007806F2" w:rsidP="0078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4710D" w14:textId="77777777" w:rsidR="007806F2" w:rsidRDefault="007806F2" w:rsidP="007806F2">
      <w:r>
        <w:separator/>
      </w:r>
    </w:p>
  </w:footnote>
  <w:footnote w:type="continuationSeparator" w:id="0">
    <w:p w14:paraId="41EB546B" w14:textId="77777777" w:rsidR="007806F2" w:rsidRDefault="007806F2" w:rsidP="00780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4AAEF" w14:textId="63FA63CD" w:rsidR="007806F2" w:rsidRPr="007806F2" w:rsidRDefault="007806F2" w:rsidP="007806F2">
    <w:pPr>
      <w:pStyle w:val="Header"/>
      <w:jc w:val="right"/>
      <w:rPr>
        <w:rFonts w:ascii="Times New Roman" w:hAnsi="Times New Roman"/>
        <w:b/>
        <w:bCs/>
        <w:sz w:val="24"/>
        <w:szCs w:val="24"/>
      </w:rPr>
    </w:pPr>
    <w:r w:rsidRPr="007806F2">
      <w:rPr>
        <w:rFonts w:ascii="Times New Roman" w:hAnsi="Times New Roman"/>
        <w:b/>
        <w:bCs/>
        <w:sz w:val="24"/>
        <w:szCs w:val="24"/>
      </w:rPr>
      <w:t>NORAKSTS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66DF3"/>
    <w:multiLevelType w:val="hybridMultilevel"/>
    <w:tmpl w:val="13806D5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6F4A6D"/>
    <w:multiLevelType w:val="hybridMultilevel"/>
    <w:tmpl w:val="13806D5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5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76A15FC7"/>
    <w:multiLevelType w:val="hybridMultilevel"/>
    <w:tmpl w:val="13806D5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C85463"/>
    <w:multiLevelType w:val="hybridMultilevel"/>
    <w:tmpl w:val="13806D50"/>
    <w:lvl w:ilvl="0" w:tplc="1EEA5B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567903"/>
    <w:multiLevelType w:val="hybridMultilevel"/>
    <w:tmpl w:val="13806D5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85578834">
    <w:abstractNumId w:val="4"/>
  </w:num>
  <w:num w:numId="2" w16cid:durableId="19474115">
    <w:abstractNumId w:val="9"/>
  </w:num>
  <w:num w:numId="3" w16cid:durableId="875461340">
    <w:abstractNumId w:val="10"/>
  </w:num>
  <w:num w:numId="4" w16cid:durableId="2135907769">
    <w:abstractNumId w:val="3"/>
  </w:num>
  <w:num w:numId="5" w16cid:durableId="77530892">
    <w:abstractNumId w:val="5"/>
  </w:num>
  <w:num w:numId="6" w16cid:durableId="1181621123">
    <w:abstractNumId w:val="11"/>
  </w:num>
  <w:num w:numId="7" w16cid:durableId="183793040">
    <w:abstractNumId w:val="8"/>
  </w:num>
  <w:num w:numId="8" w16cid:durableId="1800224687">
    <w:abstractNumId w:val="7"/>
  </w:num>
  <w:num w:numId="9" w16cid:durableId="2044284383">
    <w:abstractNumId w:val="6"/>
  </w:num>
  <w:num w:numId="10" w16cid:durableId="716703156">
    <w:abstractNumId w:val="0"/>
  </w:num>
  <w:num w:numId="11" w16cid:durableId="948589703">
    <w:abstractNumId w:val="13"/>
  </w:num>
  <w:num w:numId="12" w16cid:durableId="692878130">
    <w:abstractNumId w:val="14"/>
  </w:num>
  <w:num w:numId="13" w16cid:durableId="546726758">
    <w:abstractNumId w:val="12"/>
  </w:num>
  <w:num w:numId="14" w16cid:durableId="256645996">
    <w:abstractNumId w:val="2"/>
  </w:num>
  <w:num w:numId="15" w16cid:durableId="164661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13D35"/>
    <w:rsid w:val="00025620"/>
    <w:rsid w:val="0002769E"/>
    <w:rsid w:val="00042A89"/>
    <w:rsid w:val="00051DF1"/>
    <w:rsid w:val="00081E7D"/>
    <w:rsid w:val="000828ED"/>
    <w:rsid w:val="00087EDB"/>
    <w:rsid w:val="000968E7"/>
    <w:rsid w:val="000A4E17"/>
    <w:rsid w:val="000B2E64"/>
    <w:rsid w:val="000D4B36"/>
    <w:rsid w:val="000E1421"/>
    <w:rsid w:val="000F1012"/>
    <w:rsid w:val="000F6441"/>
    <w:rsid w:val="00102F8C"/>
    <w:rsid w:val="0011497C"/>
    <w:rsid w:val="00126452"/>
    <w:rsid w:val="001315A7"/>
    <w:rsid w:val="001444E0"/>
    <w:rsid w:val="0015003E"/>
    <w:rsid w:val="001568F2"/>
    <w:rsid w:val="00156F9B"/>
    <w:rsid w:val="0016139B"/>
    <w:rsid w:val="0016794D"/>
    <w:rsid w:val="0018408E"/>
    <w:rsid w:val="00186D6F"/>
    <w:rsid w:val="00196745"/>
    <w:rsid w:val="001B156F"/>
    <w:rsid w:val="001C2C76"/>
    <w:rsid w:val="001C4F58"/>
    <w:rsid w:val="001C6A65"/>
    <w:rsid w:val="001D04DC"/>
    <w:rsid w:val="001F2AAC"/>
    <w:rsid w:val="002118D9"/>
    <w:rsid w:val="0021230F"/>
    <w:rsid w:val="00212B1C"/>
    <w:rsid w:val="00216DA9"/>
    <w:rsid w:val="00222CB5"/>
    <w:rsid w:val="00225BAB"/>
    <w:rsid w:val="0024513C"/>
    <w:rsid w:val="002737B7"/>
    <w:rsid w:val="0028338B"/>
    <w:rsid w:val="00290FCE"/>
    <w:rsid w:val="002A31C3"/>
    <w:rsid w:val="002B117B"/>
    <w:rsid w:val="002B132B"/>
    <w:rsid w:val="002C7BDA"/>
    <w:rsid w:val="002D4D59"/>
    <w:rsid w:val="002E6C5A"/>
    <w:rsid w:val="002E6E24"/>
    <w:rsid w:val="002F3993"/>
    <w:rsid w:val="00302539"/>
    <w:rsid w:val="00312EFA"/>
    <w:rsid w:val="00317B96"/>
    <w:rsid w:val="00334F26"/>
    <w:rsid w:val="003529C0"/>
    <w:rsid w:val="00353729"/>
    <w:rsid w:val="003576E8"/>
    <w:rsid w:val="00370436"/>
    <w:rsid w:val="00380751"/>
    <w:rsid w:val="003B0CC2"/>
    <w:rsid w:val="003B312C"/>
    <w:rsid w:val="003B36E7"/>
    <w:rsid w:val="003C1E13"/>
    <w:rsid w:val="003E5672"/>
    <w:rsid w:val="003F6232"/>
    <w:rsid w:val="00417038"/>
    <w:rsid w:val="004226E5"/>
    <w:rsid w:val="00422E92"/>
    <w:rsid w:val="00425C46"/>
    <w:rsid w:val="00427D53"/>
    <w:rsid w:val="0043154C"/>
    <w:rsid w:val="00431CE8"/>
    <w:rsid w:val="00447F30"/>
    <w:rsid w:val="004564E3"/>
    <w:rsid w:val="004777C7"/>
    <w:rsid w:val="00482C8D"/>
    <w:rsid w:val="0048436A"/>
    <w:rsid w:val="004A37CF"/>
    <w:rsid w:val="004A4EB5"/>
    <w:rsid w:val="004C50D5"/>
    <w:rsid w:val="004D15F2"/>
    <w:rsid w:val="004E378B"/>
    <w:rsid w:val="004F10BA"/>
    <w:rsid w:val="004F1B68"/>
    <w:rsid w:val="00512503"/>
    <w:rsid w:val="00520BCE"/>
    <w:rsid w:val="005446D2"/>
    <w:rsid w:val="00567CB5"/>
    <w:rsid w:val="0057765A"/>
    <w:rsid w:val="005920B7"/>
    <w:rsid w:val="00593A3C"/>
    <w:rsid w:val="00597AE9"/>
    <w:rsid w:val="005A000F"/>
    <w:rsid w:val="005A1C3C"/>
    <w:rsid w:val="005B0615"/>
    <w:rsid w:val="005C7378"/>
    <w:rsid w:val="005D7C64"/>
    <w:rsid w:val="005E32FA"/>
    <w:rsid w:val="005E3B89"/>
    <w:rsid w:val="005F6D8D"/>
    <w:rsid w:val="005F738E"/>
    <w:rsid w:val="006069E3"/>
    <w:rsid w:val="00613AF4"/>
    <w:rsid w:val="00621B7A"/>
    <w:rsid w:val="006314C5"/>
    <w:rsid w:val="00635513"/>
    <w:rsid w:val="00650744"/>
    <w:rsid w:val="006609B5"/>
    <w:rsid w:val="00666AFF"/>
    <w:rsid w:val="006743E5"/>
    <w:rsid w:val="00676489"/>
    <w:rsid w:val="006845BF"/>
    <w:rsid w:val="006A1C52"/>
    <w:rsid w:val="006C5F20"/>
    <w:rsid w:val="006D2A0C"/>
    <w:rsid w:val="006F06B8"/>
    <w:rsid w:val="0070063C"/>
    <w:rsid w:val="0070582C"/>
    <w:rsid w:val="00734200"/>
    <w:rsid w:val="00740436"/>
    <w:rsid w:val="00743525"/>
    <w:rsid w:val="0076309E"/>
    <w:rsid w:val="00766399"/>
    <w:rsid w:val="00766902"/>
    <w:rsid w:val="00774240"/>
    <w:rsid w:val="00775350"/>
    <w:rsid w:val="007805BF"/>
    <w:rsid w:val="007806F2"/>
    <w:rsid w:val="00795928"/>
    <w:rsid w:val="00797538"/>
    <w:rsid w:val="007B2191"/>
    <w:rsid w:val="007C7D2B"/>
    <w:rsid w:val="007D5301"/>
    <w:rsid w:val="007D7F66"/>
    <w:rsid w:val="007E69C1"/>
    <w:rsid w:val="007F09FC"/>
    <w:rsid w:val="007F3DAE"/>
    <w:rsid w:val="008070E4"/>
    <w:rsid w:val="0081331B"/>
    <w:rsid w:val="00816FA0"/>
    <w:rsid w:val="00824B52"/>
    <w:rsid w:val="00826056"/>
    <w:rsid w:val="00826F44"/>
    <w:rsid w:val="00830D29"/>
    <w:rsid w:val="00837B47"/>
    <w:rsid w:val="00850CF2"/>
    <w:rsid w:val="00890FC4"/>
    <w:rsid w:val="008C0BD6"/>
    <w:rsid w:val="008D7073"/>
    <w:rsid w:val="008E264A"/>
    <w:rsid w:val="009013DC"/>
    <w:rsid w:val="009119BB"/>
    <w:rsid w:val="0091495F"/>
    <w:rsid w:val="00915B59"/>
    <w:rsid w:val="0091676C"/>
    <w:rsid w:val="00932205"/>
    <w:rsid w:val="009510F1"/>
    <w:rsid w:val="00953378"/>
    <w:rsid w:val="00955D68"/>
    <w:rsid w:val="00963712"/>
    <w:rsid w:val="00967529"/>
    <w:rsid w:val="00971CAA"/>
    <w:rsid w:val="00993E7A"/>
    <w:rsid w:val="00995B49"/>
    <w:rsid w:val="0099617B"/>
    <w:rsid w:val="009A0761"/>
    <w:rsid w:val="009B7E8C"/>
    <w:rsid w:val="009C536C"/>
    <w:rsid w:val="009D0B3E"/>
    <w:rsid w:val="009E20F6"/>
    <w:rsid w:val="009E6A96"/>
    <w:rsid w:val="00A0031F"/>
    <w:rsid w:val="00A03313"/>
    <w:rsid w:val="00A232F9"/>
    <w:rsid w:val="00A25DA7"/>
    <w:rsid w:val="00A264C4"/>
    <w:rsid w:val="00A4047A"/>
    <w:rsid w:val="00A42D16"/>
    <w:rsid w:val="00A6221D"/>
    <w:rsid w:val="00A67CAC"/>
    <w:rsid w:val="00A73C2F"/>
    <w:rsid w:val="00A81187"/>
    <w:rsid w:val="00A9251F"/>
    <w:rsid w:val="00A92635"/>
    <w:rsid w:val="00AA2171"/>
    <w:rsid w:val="00AB47DD"/>
    <w:rsid w:val="00AD1F4E"/>
    <w:rsid w:val="00AD35DE"/>
    <w:rsid w:val="00AE129C"/>
    <w:rsid w:val="00AE3245"/>
    <w:rsid w:val="00AE56DE"/>
    <w:rsid w:val="00AF351E"/>
    <w:rsid w:val="00AF4E7C"/>
    <w:rsid w:val="00B05E89"/>
    <w:rsid w:val="00B07F96"/>
    <w:rsid w:val="00B12E82"/>
    <w:rsid w:val="00B305C6"/>
    <w:rsid w:val="00B311EA"/>
    <w:rsid w:val="00B37021"/>
    <w:rsid w:val="00B422BD"/>
    <w:rsid w:val="00B45FB4"/>
    <w:rsid w:val="00B6343D"/>
    <w:rsid w:val="00B65BD2"/>
    <w:rsid w:val="00B66C7E"/>
    <w:rsid w:val="00B769B7"/>
    <w:rsid w:val="00B82DFF"/>
    <w:rsid w:val="00B860C8"/>
    <w:rsid w:val="00B979F2"/>
    <w:rsid w:val="00BB24E7"/>
    <w:rsid w:val="00BC5C42"/>
    <w:rsid w:val="00BC7B24"/>
    <w:rsid w:val="00BD7C68"/>
    <w:rsid w:val="00BE6ABF"/>
    <w:rsid w:val="00BF213E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3946"/>
    <w:rsid w:val="00C56977"/>
    <w:rsid w:val="00C60D65"/>
    <w:rsid w:val="00C668F3"/>
    <w:rsid w:val="00C76271"/>
    <w:rsid w:val="00C76A8A"/>
    <w:rsid w:val="00C76E8F"/>
    <w:rsid w:val="00C87E13"/>
    <w:rsid w:val="00C95EAF"/>
    <w:rsid w:val="00C95FB6"/>
    <w:rsid w:val="00CB114B"/>
    <w:rsid w:val="00CB1CB4"/>
    <w:rsid w:val="00CB38DE"/>
    <w:rsid w:val="00CB6843"/>
    <w:rsid w:val="00CB7BDF"/>
    <w:rsid w:val="00CE4B63"/>
    <w:rsid w:val="00CF06D6"/>
    <w:rsid w:val="00CF7C6C"/>
    <w:rsid w:val="00D05E63"/>
    <w:rsid w:val="00D1245D"/>
    <w:rsid w:val="00D26C18"/>
    <w:rsid w:val="00D33322"/>
    <w:rsid w:val="00D43402"/>
    <w:rsid w:val="00D52E56"/>
    <w:rsid w:val="00D53E13"/>
    <w:rsid w:val="00D615A0"/>
    <w:rsid w:val="00D64258"/>
    <w:rsid w:val="00D66CAD"/>
    <w:rsid w:val="00D804FE"/>
    <w:rsid w:val="00D81569"/>
    <w:rsid w:val="00D8470B"/>
    <w:rsid w:val="00D94B13"/>
    <w:rsid w:val="00DA22C6"/>
    <w:rsid w:val="00DA3F92"/>
    <w:rsid w:val="00DA60FB"/>
    <w:rsid w:val="00DB51E7"/>
    <w:rsid w:val="00DC04CB"/>
    <w:rsid w:val="00DC59F4"/>
    <w:rsid w:val="00DD740B"/>
    <w:rsid w:val="00DE0AEE"/>
    <w:rsid w:val="00DF502D"/>
    <w:rsid w:val="00E0481F"/>
    <w:rsid w:val="00E12BBF"/>
    <w:rsid w:val="00E24DDA"/>
    <w:rsid w:val="00E26884"/>
    <w:rsid w:val="00E35DB9"/>
    <w:rsid w:val="00E42224"/>
    <w:rsid w:val="00E45B04"/>
    <w:rsid w:val="00E50A9F"/>
    <w:rsid w:val="00E56A57"/>
    <w:rsid w:val="00E616EC"/>
    <w:rsid w:val="00E7135E"/>
    <w:rsid w:val="00E7164D"/>
    <w:rsid w:val="00E772E8"/>
    <w:rsid w:val="00E805BF"/>
    <w:rsid w:val="00E82622"/>
    <w:rsid w:val="00E868B6"/>
    <w:rsid w:val="00E87527"/>
    <w:rsid w:val="00E91AED"/>
    <w:rsid w:val="00E9355C"/>
    <w:rsid w:val="00E93FAC"/>
    <w:rsid w:val="00E956BB"/>
    <w:rsid w:val="00EB6250"/>
    <w:rsid w:val="00EC2482"/>
    <w:rsid w:val="00ED783F"/>
    <w:rsid w:val="00EF096C"/>
    <w:rsid w:val="00EF6E24"/>
    <w:rsid w:val="00F03714"/>
    <w:rsid w:val="00F05E6E"/>
    <w:rsid w:val="00F2485F"/>
    <w:rsid w:val="00F30D32"/>
    <w:rsid w:val="00F30F9B"/>
    <w:rsid w:val="00F35C3F"/>
    <w:rsid w:val="00F63FF0"/>
    <w:rsid w:val="00F64466"/>
    <w:rsid w:val="00F73B94"/>
    <w:rsid w:val="00F841FD"/>
    <w:rsid w:val="00FC525D"/>
    <w:rsid w:val="00FE75F6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A9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"/>
    <w:basedOn w:val="Normal"/>
    <w:link w:val="ListParagraphChar"/>
    <w:uiPriority w:val="34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uiPriority w:val="34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ascii="Times New Roman" w:eastAsia="Calibri" w:hAnsi="Times New Roman"/>
      <w:b/>
      <w:bCs/>
      <w:lang w:eastAsia="lv-LV"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ascii="Times New Roman" w:eastAsia="Calibri" w:hAnsi="Times New Roman"/>
      <w:bCs/>
      <w:lang w:eastAsia="lv-LV"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ascii="Times New Roman" w:eastAsia="Calibri" w:hAnsi="Times New Roman"/>
      <w:bCs/>
      <w:lang w:eastAsia="lv-LV"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ascii="Times New Roman" w:eastAsia="Calibri" w:hAnsi="Times New Roman"/>
      <w:bCs/>
      <w:lang w:eastAsia="lv-LV"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qFormat/>
    <w:rsid w:val="0096752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806F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6F2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806F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6F2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eva.lazdina@daba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2203</Words>
  <Characters>1256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Ieva Lazdiņa</cp:lastModifiedBy>
  <cp:revision>3</cp:revision>
  <cp:lastPrinted>2023-02-15T07:09:00Z</cp:lastPrinted>
  <dcterms:created xsi:type="dcterms:W3CDTF">2024-10-29T09:45:00Z</dcterms:created>
  <dcterms:modified xsi:type="dcterms:W3CDTF">2024-10-29T09:46:00Z</dcterms:modified>
</cp:coreProperties>
</file>