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303A5" w14:textId="77777777" w:rsidR="006851FB" w:rsidRPr="00E071A7" w:rsidRDefault="006851FB" w:rsidP="006851FB">
      <w:pPr>
        <w:ind w:right="72" w:firstLine="446"/>
        <w:jc w:val="right"/>
        <w:rPr>
          <w:rFonts w:ascii="Calibri" w:hAnsi="Calibri" w:cs="Calibri"/>
          <w:szCs w:val="22"/>
          <w:lang w:val="lv-LV"/>
        </w:rPr>
      </w:pPr>
      <w:bookmarkStart w:id="0" w:name="OLE_LINK1"/>
      <w:bookmarkStart w:id="1" w:name="_Hlk508952791"/>
      <w:r w:rsidRPr="00E071A7">
        <w:rPr>
          <w:rFonts w:ascii="Calibri" w:hAnsi="Calibri" w:cs="Calibri"/>
          <w:szCs w:val="22"/>
          <w:lang w:val="lv-LV"/>
        </w:rPr>
        <w:t>Pārtikas drošības, dzīvnieku veselības un vides zinātniskā institūta “BIOR”</w:t>
      </w:r>
    </w:p>
    <w:p w14:paraId="7A059BEF" w14:textId="2FB38541" w:rsidR="00E071A7" w:rsidRPr="00E071A7" w:rsidRDefault="006851FB" w:rsidP="00E071A7">
      <w:pPr>
        <w:ind w:right="72" w:firstLine="446"/>
        <w:jc w:val="right"/>
        <w:rPr>
          <w:rFonts w:ascii="Calibri" w:hAnsi="Calibri" w:cs="Calibri"/>
          <w:lang w:val="lv-LV"/>
        </w:rPr>
      </w:pPr>
      <w:r w:rsidRPr="00E071A7">
        <w:rPr>
          <w:rFonts w:ascii="Calibri" w:hAnsi="Calibri" w:cs="Calibri"/>
          <w:szCs w:val="22"/>
          <w:lang w:val="lv-LV"/>
        </w:rPr>
        <w:t xml:space="preserve">atklāta konkursa </w:t>
      </w:r>
      <w:bookmarkEnd w:id="0"/>
      <w:r w:rsidR="00E071A7" w:rsidRPr="00E071A7">
        <w:rPr>
          <w:rFonts w:ascii="Calibri" w:hAnsi="Calibri" w:cs="Calibri"/>
          <w:lang w:val="lv-LV"/>
        </w:rPr>
        <w:t>“</w:t>
      </w:r>
      <w:r w:rsidR="00827CEE">
        <w:rPr>
          <w:rFonts w:ascii="Calibri" w:hAnsi="Calibri" w:cs="Calibri"/>
          <w:lang w:val="lv-LV"/>
        </w:rPr>
        <w:t>Mobilo sakaru</w:t>
      </w:r>
      <w:r w:rsidR="00850960">
        <w:rPr>
          <w:rFonts w:ascii="Calibri" w:hAnsi="Calibri" w:cs="Calibri"/>
          <w:lang w:val="lv-LV"/>
        </w:rPr>
        <w:t xml:space="preserve"> un mobilā interneta</w:t>
      </w:r>
      <w:r w:rsidR="00827CEE">
        <w:rPr>
          <w:rFonts w:ascii="Calibri" w:hAnsi="Calibri" w:cs="Calibri"/>
          <w:lang w:val="lv-LV"/>
        </w:rPr>
        <w:t xml:space="preserve"> pakalpojumi</w:t>
      </w:r>
      <w:r w:rsidR="00E071A7" w:rsidRPr="00E071A7">
        <w:rPr>
          <w:rFonts w:ascii="Calibri" w:hAnsi="Calibri" w:cs="Calibri"/>
          <w:lang w:val="lv-LV"/>
        </w:rPr>
        <w:t xml:space="preserve">” </w:t>
      </w:r>
    </w:p>
    <w:p w14:paraId="2E17EDC1" w14:textId="133CFC70" w:rsidR="006851FB" w:rsidRPr="00E071A7" w:rsidRDefault="00E071A7" w:rsidP="00E071A7">
      <w:pPr>
        <w:ind w:right="72" w:firstLine="446"/>
        <w:jc w:val="right"/>
        <w:rPr>
          <w:rFonts w:ascii="Calibri" w:hAnsi="Calibri" w:cs="Calibri"/>
          <w:szCs w:val="22"/>
          <w:lang w:val="lv-LV"/>
        </w:rPr>
      </w:pPr>
      <w:r w:rsidRPr="001B6434">
        <w:rPr>
          <w:rFonts w:ascii="Calibri" w:hAnsi="Calibri" w:cs="Calibri"/>
          <w:lang w:val="lv-LV"/>
        </w:rPr>
        <w:t xml:space="preserve">(ID. Nr. BIOR </w:t>
      </w:r>
      <w:r w:rsidR="007C378E">
        <w:rPr>
          <w:rFonts w:ascii="Calibri" w:hAnsi="Calibri" w:cs="Calibri"/>
          <w:lang w:val="lv-LV"/>
        </w:rPr>
        <w:t>2025/</w:t>
      </w:r>
      <w:r w:rsidR="00BE6DC2">
        <w:rPr>
          <w:rFonts w:ascii="Calibri" w:hAnsi="Calibri" w:cs="Calibri"/>
          <w:lang w:val="lv-LV"/>
        </w:rPr>
        <w:t>19</w:t>
      </w:r>
      <w:r w:rsidR="007C378E">
        <w:rPr>
          <w:rFonts w:ascii="Calibri" w:hAnsi="Calibri" w:cs="Calibri"/>
          <w:lang w:val="lv-LV"/>
        </w:rPr>
        <w:t>/</w:t>
      </w:r>
      <w:r w:rsidR="00827CEE">
        <w:rPr>
          <w:rFonts w:ascii="Calibri" w:hAnsi="Calibri" w:cs="Calibri"/>
          <w:lang w:val="lv-LV"/>
        </w:rPr>
        <w:t>AK</w:t>
      </w:r>
      <w:r w:rsidR="001B6434">
        <w:rPr>
          <w:rFonts w:ascii="Calibri" w:hAnsi="Calibri" w:cs="Calibri"/>
          <w:lang w:val="lv-LV"/>
        </w:rPr>
        <w:t>)</w:t>
      </w:r>
      <w:r w:rsidRPr="001B6434">
        <w:rPr>
          <w:rFonts w:ascii="Calibri" w:hAnsi="Calibri" w:cs="Calibri"/>
          <w:lang w:val="lv-LV"/>
        </w:rPr>
        <w:t xml:space="preserve"> </w:t>
      </w:r>
      <w:r w:rsidR="006851FB" w:rsidRPr="001B6434">
        <w:rPr>
          <w:rFonts w:ascii="Calibri" w:hAnsi="Calibri" w:cs="Calibri"/>
          <w:szCs w:val="22"/>
          <w:lang w:val="lv-LV"/>
        </w:rPr>
        <w:t>nolikuma</w:t>
      </w:r>
    </w:p>
    <w:p w14:paraId="6708BF1B" w14:textId="087D87D5" w:rsidR="006851FB" w:rsidRDefault="002E2F4F" w:rsidP="006851FB">
      <w:pPr>
        <w:ind w:right="72" w:firstLine="446"/>
        <w:jc w:val="right"/>
        <w:rPr>
          <w:rFonts w:ascii="Calibri" w:hAnsi="Calibri" w:cs="Calibri"/>
          <w:szCs w:val="22"/>
          <w:lang w:val="lv-LV"/>
        </w:rPr>
      </w:pPr>
      <w:r w:rsidRPr="00E071A7">
        <w:rPr>
          <w:rFonts w:ascii="Calibri" w:hAnsi="Calibri" w:cs="Calibri"/>
          <w:szCs w:val="22"/>
          <w:lang w:val="lv-LV"/>
        </w:rPr>
        <w:t>2</w:t>
      </w:r>
      <w:r w:rsidR="006851FB" w:rsidRPr="00E071A7">
        <w:rPr>
          <w:rFonts w:ascii="Calibri" w:hAnsi="Calibri" w:cs="Calibri"/>
          <w:szCs w:val="22"/>
          <w:lang w:val="lv-LV"/>
        </w:rPr>
        <w:t>. pielikums</w:t>
      </w:r>
    </w:p>
    <w:p w14:paraId="21C27DAC" w14:textId="77777777" w:rsidR="00D97218" w:rsidRDefault="00D97218" w:rsidP="006851FB">
      <w:pPr>
        <w:ind w:right="72" w:firstLine="446"/>
        <w:jc w:val="right"/>
        <w:rPr>
          <w:rFonts w:ascii="Calibri" w:hAnsi="Calibri" w:cs="Calibri"/>
          <w:szCs w:val="22"/>
          <w:lang w:val="lv-LV"/>
        </w:rPr>
      </w:pPr>
    </w:p>
    <w:p w14:paraId="5F4DBAD2" w14:textId="2743750D" w:rsidR="00D97218" w:rsidRDefault="00D97218" w:rsidP="006851FB">
      <w:pPr>
        <w:ind w:right="72" w:firstLine="446"/>
        <w:jc w:val="right"/>
        <w:rPr>
          <w:rFonts w:ascii="Calibri" w:hAnsi="Calibri" w:cs="Calibri"/>
          <w:i/>
          <w:iCs/>
          <w:szCs w:val="22"/>
          <w:lang w:val="lv-LV"/>
        </w:rPr>
      </w:pPr>
      <w:r w:rsidRPr="008F6664">
        <w:rPr>
          <w:rFonts w:ascii="Calibri" w:hAnsi="Calibri" w:cs="Calibri"/>
          <w:i/>
          <w:iCs/>
          <w:szCs w:val="22"/>
          <w:lang w:val="lv-LV"/>
        </w:rPr>
        <w:t xml:space="preserve">sagatavota </w:t>
      </w:r>
      <w:r w:rsidR="00BE6DC2" w:rsidRPr="008F6664">
        <w:rPr>
          <w:rFonts w:ascii="Calibri" w:hAnsi="Calibri" w:cs="Calibri"/>
          <w:i/>
          <w:iCs/>
          <w:szCs w:val="22"/>
          <w:lang w:val="lv-LV"/>
        </w:rPr>
        <w:t>24</w:t>
      </w:r>
      <w:r w:rsidRPr="008F6664">
        <w:rPr>
          <w:rFonts w:ascii="Calibri" w:hAnsi="Calibri" w:cs="Calibri"/>
          <w:i/>
          <w:iCs/>
          <w:szCs w:val="22"/>
          <w:lang w:val="lv-LV"/>
        </w:rPr>
        <w:t>.0</w:t>
      </w:r>
      <w:r w:rsidR="00827CEE" w:rsidRPr="008F6664">
        <w:rPr>
          <w:rFonts w:ascii="Calibri" w:hAnsi="Calibri" w:cs="Calibri"/>
          <w:i/>
          <w:iCs/>
          <w:szCs w:val="22"/>
          <w:lang w:val="lv-LV"/>
        </w:rPr>
        <w:t>4</w:t>
      </w:r>
      <w:r>
        <w:rPr>
          <w:rFonts w:ascii="Calibri" w:hAnsi="Calibri" w:cs="Calibri"/>
          <w:i/>
          <w:iCs/>
          <w:szCs w:val="22"/>
          <w:lang w:val="lv-LV"/>
        </w:rPr>
        <w:t>.2025.</w:t>
      </w:r>
    </w:p>
    <w:p w14:paraId="23C692B7" w14:textId="77777777" w:rsidR="00BE6DC2" w:rsidRPr="00D97218" w:rsidRDefault="00BE6DC2" w:rsidP="006851FB">
      <w:pPr>
        <w:ind w:right="72" w:firstLine="446"/>
        <w:jc w:val="right"/>
        <w:rPr>
          <w:rFonts w:ascii="Calibri" w:hAnsi="Calibri" w:cs="Calibri"/>
          <w:i/>
          <w:iCs/>
          <w:szCs w:val="22"/>
          <w:lang w:val="lv-LV"/>
        </w:rPr>
      </w:pPr>
    </w:p>
    <w:bookmarkEnd w:id="1"/>
    <w:p w14:paraId="7764303E" w14:textId="2D50D9C4" w:rsidR="004A45EF" w:rsidRDefault="004A45EF" w:rsidP="006851FB">
      <w:pPr>
        <w:tabs>
          <w:tab w:val="left" w:pos="318"/>
        </w:tabs>
        <w:spacing w:before="120" w:after="120"/>
        <w:jc w:val="center"/>
        <w:rPr>
          <w:rFonts w:asciiTheme="minorHAnsi" w:hAnsiTheme="minorHAnsi" w:cstheme="minorHAnsi"/>
          <w:b/>
          <w:sz w:val="22"/>
          <w:szCs w:val="22"/>
          <w:lang w:val="lv-LV"/>
        </w:rPr>
      </w:pPr>
      <w:r w:rsidRPr="00827CEE">
        <w:rPr>
          <w:rFonts w:asciiTheme="minorHAnsi" w:hAnsiTheme="minorHAnsi" w:cstheme="minorHAnsi"/>
          <w:b/>
          <w:sz w:val="22"/>
          <w:szCs w:val="22"/>
          <w:lang w:val="lv-LV"/>
        </w:rPr>
        <w:t>TEHNISKĀ SPECIFIKĀCIJA</w:t>
      </w:r>
      <w:r w:rsidR="0062779B">
        <w:rPr>
          <w:rFonts w:asciiTheme="minorHAnsi" w:hAnsiTheme="minorHAnsi" w:cstheme="minorHAnsi"/>
          <w:b/>
          <w:sz w:val="22"/>
          <w:szCs w:val="22"/>
          <w:lang w:val="lv-LV"/>
        </w:rPr>
        <w:t>/TEHNISKAIS PIEDĀVĀJUMS</w:t>
      </w:r>
    </w:p>
    <w:p w14:paraId="20D4167C" w14:textId="77777777" w:rsidR="00827CEE" w:rsidRPr="00827CEE" w:rsidRDefault="00827CEE" w:rsidP="000F1C96">
      <w:pPr>
        <w:numPr>
          <w:ilvl w:val="0"/>
          <w:numId w:val="40"/>
        </w:numPr>
        <w:tabs>
          <w:tab w:val="left" w:pos="360"/>
        </w:tabs>
        <w:overflowPunct/>
        <w:autoSpaceDE/>
        <w:autoSpaceDN/>
        <w:adjustRightInd/>
        <w:spacing w:before="120" w:after="120"/>
        <w:ind w:left="0" w:firstLine="0"/>
        <w:jc w:val="both"/>
        <w:rPr>
          <w:rFonts w:asciiTheme="minorHAnsi" w:hAnsiTheme="minorHAnsi" w:cstheme="minorHAnsi"/>
          <w:sz w:val="22"/>
          <w:szCs w:val="22"/>
          <w:lang w:val="lv-LV"/>
        </w:rPr>
      </w:pPr>
      <w:r w:rsidRPr="00827CEE">
        <w:rPr>
          <w:rFonts w:asciiTheme="minorHAnsi" w:hAnsiTheme="minorHAnsi" w:cstheme="minorHAnsi"/>
          <w:sz w:val="22"/>
          <w:szCs w:val="22"/>
          <w:lang w:val="lv-LV"/>
        </w:rPr>
        <w:t>Pretendents nodrošina GSM (2G), LTE (4G) un 5G  tīkla pārklājumu Latvijas Republikas teritorijā.</w:t>
      </w:r>
    </w:p>
    <w:p w14:paraId="606CC347" w14:textId="31504BE0" w:rsidR="00827CEE" w:rsidRPr="00FC0D8C" w:rsidRDefault="00827CEE" w:rsidP="001550C9">
      <w:pPr>
        <w:numPr>
          <w:ilvl w:val="0"/>
          <w:numId w:val="40"/>
        </w:numPr>
        <w:tabs>
          <w:tab w:val="left" w:pos="360"/>
        </w:tabs>
        <w:overflowPunct/>
        <w:autoSpaceDE/>
        <w:autoSpaceDN/>
        <w:adjustRightInd/>
        <w:ind w:left="360"/>
        <w:jc w:val="both"/>
        <w:rPr>
          <w:rFonts w:asciiTheme="minorHAnsi" w:hAnsiTheme="minorHAnsi" w:cstheme="minorHAnsi"/>
          <w:sz w:val="22"/>
          <w:szCs w:val="22"/>
          <w:lang w:val="lv-LV"/>
        </w:rPr>
      </w:pPr>
      <w:r w:rsidRPr="00827CEE">
        <w:rPr>
          <w:rFonts w:asciiTheme="minorHAnsi" w:hAnsiTheme="minorHAnsi" w:cstheme="minorHAnsi"/>
          <w:sz w:val="22"/>
          <w:szCs w:val="22"/>
          <w:lang w:val="lv-LV"/>
        </w:rPr>
        <w:t xml:space="preserve">Pretendents nodrošina Pasūtītājam mobilo sakaru </w:t>
      </w:r>
      <w:r w:rsidR="00850960">
        <w:rPr>
          <w:rFonts w:asciiTheme="minorHAnsi" w:hAnsiTheme="minorHAnsi" w:cstheme="minorHAnsi"/>
          <w:sz w:val="22"/>
          <w:szCs w:val="22"/>
          <w:lang w:val="lv-LV"/>
        </w:rPr>
        <w:t xml:space="preserve">un mobilā interneta </w:t>
      </w:r>
      <w:r w:rsidRPr="00827CEE">
        <w:rPr>
          <w:rFonts w:asciiTheme="minorHAnsi" w:hAnsiTheme="minorHAnsi" w:cstheme="minorHAnsi"/>
          <w:sz w:val="22"/>
          <w:szCs w:val="22"/>
          <w:lang w:val="lv-LV"/>
        </w:rPr>
        <w:t xml:space="preserve">pakalpojumu pieejamību </w:t>
      </w:r>
      <w:r w:rsidR="00850960">
        <w:rPr>
          <w:rFonts w:asciiTheme="minorHAnsi" w:hAnsiTheme="minorHAnsi" w:cstheme="minorHAnsi"/>
          <w:sz w:val="22"/>
          <w:szCs w:val="22"/>
          <w:lang w:val="lv-LV"/>
        </w:rPr>
        <w:t>aptuveni 200</w:t>
      </w:r>
      <w:r w:rsidRPr="00827CEE">
        <w:rPr>
          <w:rFonts w:asciiTheme="minorHAnsi" w:hAnsiTheme="minorHAnsi" w:cstheme="minorHAnsi"/>
          <w:sz w:val="22"/>
          <w:szCs w:val="22"/>
          <w:lang w:val="lv-LV"/>
        </w:rPr>
        <w:t xml:space="preserve"> Pasūtītāja mobilajiem </w:t>
      </w:r>
      <w:r w:rsidRPr="00FC0D8C">
        <w:rPr>
          <w:rFonts w:asciiTheme="minorHAnsi" w:hAnsiTheme="minorHAnsi" w:cstheme="minorHAnsi"/>
          <w:sz w:val="22"/>
          <w:szCs w:val="22"/>
          <w:lang w:val="lv-LV"/>
        </w:rPr>
        <w:t>balss, datu pieslēgumiem nepārtrauktā režīmā</w:t>
      </w:r>
      <w:r w:rsidR="00964F29" w:rsidRPr="00FC0D8C">
        <w:rPr>
          <w:rFonts w:asciiTheme="minorHAnsi" w:hAnsiTheme="minorHAnsi" w:cstheme="minorHAnsi"/>
          <w:sz w:val="22"/>
          <w:szCs w:val="22"/>
          <w:lang w:val="lv-LV"/>
        </w:rPr>
        <w:t xml:space="preserve"> </w:t>
      </w:r>
      <w:r w:rsidRPr="00FC0D8C">
        <w:rPr>
          <w:rFonts w:asciiTheme="minorHAnsi" w:hAnsiTheme="minorHAnsi" w:cstheme="minorHAnsi"/>
          <w:sz w:val="22"/>
          <w:szCs w:val="22"/>
          <w:lang w:val="lv-LV"/>
        </w:rPr>
        <w:t>– 24 stundas diennaktī, 7 dienas nedēļā ņemot vērā šādus nosacījumus:</w:t>
      </w:r>
    </w:p>
    <w:p w14:paraId="478C73A7" w14:textId="1F88B547" w:rsidR="00827CEE" w:rsidRPr="00FC0D8C" w:rsidRDefault="00827CEE" w:rsidP="00993B9B">
      <w:pPr>
        <w:numPr>
          <w:ilvl w:val="1"/>
          <w:numId w:val="40"/>
        </w:numPr>
        <w:overflowPunct/>
        <w:autoSpaceDE/>
        <w:autoSpaceDN/>
        <w:adjustRightInd/>
        <w:spacing w:before="120" w:after="120"/>
        <w:ind w:left="810" w:hanging="270"/>
        <w:jc w:val="both"/>
        <w:rPr>
          <w:rFonts w:asciiTheme="minorHAnsi" w:hAnsiTheme="minorHAnsi" w:cstheme="minorHAnsi"/>
          <w:sz w:val="22"/>
          <w:szCs w:val="22"/>
          <w:lang w:val="lv-LV"/>
        </w:rPr>
      </w:pPr>
      <w:r w:rsidRPr="00FC0D8C">
        <w:rPr>
          <w:rFonts w:asciiTheme="minorHAnsi" w:hAnsiTheme="minorHAnsi" w:cstheme="minorHAnsi"/>
          <w:sz w:val="22"/>
          <w:szCs w:val="22"/>
          <w:lang w:val="lv-LV"/>
        </w:rPr>
        <w:t xml:space="preserve">pastāvīga mobilo sakaru (izņemot stacionāros mobilo sakaru pieslēgumus) </w:t>
      </w:r>
      <w:r w:rsidR="000F1C96">
        <w:rPr>
          <w:rFonts w:asciiTheme="minorHAnsi" w:hAnsiTheme="minorHAnsi" w:cstheme="minorHAnsi"/>
          <w:sz w:val="22"/>
          <w:szCs w:val="22"/>
          <w:lang w:val="lv-LV"/>
        </w:rPr>
        <w:t xml:space="preserve">un mobilā interneta </w:t>
      </w:r>
      <w:r w:rsidR="000F1C96" w:rsidRPr="00FC0D8C">
        <w:rPr>
          <w:rFonts w:asciiTheme="minorHAnsi" w:hAnsiTheme="minorHAnsi" w:cstheme="minorHAnsi"/>
          <w:sz w:val="22"/>
          <w:szCs w:val="22"/>
          <w:lang w:val="lv-LV"/>
        </w:rPr>
        <w:t xml:space="preserve">pakalpojumu </w:t>
      </w:r>
      <w:r w:rsidRPr="00FC0D8C">
        <w:rPr>
          <w:rFonts w:asciiTheme="minorHAnsi" w:hAnsiTheme="minorHAnsi" w:cstheme="minorHAnsi"/>
          <w:sz w:val="22"/>
          <w:szCs w:val="22"/>
          <w:lang w:val="lv-LV"/>
        </w:rPr>
        <w:t>pieejamība Latvijā, Eiropas ekonomiskajā zonā, citās valstīs;</w:t>
      </w:r>
    </w:p>
    <w:p w14:paraId="423BD8CE" w14:textId="77777777" w:rsidR="00827CEE" w:rsidRPr="00FC0D8C" w:rsidRDefault="00827CEE" w:rsidP="00993B9B">
      <w:pPr>
        <w:numPr>
          <w:ilvl w:val="1"/>
          <w:numId w:val="40"/>
        </w:numPr>
        <w:overflowPunct/>
        <w:autoSpaceDE/>
        <w:autoSpaceDN/>
        <w:adjustRightInd/>
        <w:spacing w:before="120" w:after="120"/>
        <w:ind w:left="810" w:hanging="270"/>
        <w:jc w:val="both"/>
        <w:rPr>
          <w:rFonts w:asciiTheme="minorHAnsi" w:hAnsiTheme="minorHAnsi" w:cstheme="minorHAnsi"/>
          <w:sz w:val="22"/>
          <w:szCs w:val="22"/>
          <w:lang w:val="lv-LV"/>
        </w:rPr>
      </w:pPr>
      <w:r w:rsidRPr="00FC0D8C">
        <w:rPr>
          <w:rFonts w:asciiTheme="minorHAnsi" w:hAnsiTheme="minorHAnsi" w:cstheme="minorHAnsi"/>
          <w:sz w:val="22"/>
          <w:szCs w:val="22"/>
          <w:lang w:val="lv-LV"/>
        </w:rPr>
        <w:t>pēc nepieciešamības pieejami datu pārraides pieslēgumi;</w:t>
      </w:r>
    </w:p>
    <w:p w14:paraId="4D51BF97" w14:textId="5A14B7F6" w:rsidR="00827CEE" w:rsidRPr="00FC0D8C" w:rsidRDefault="00827CEE" w:rsidP="00993B9B">
      <w:pPr>
        <w:numPr>
          <w:ilvl w:val="1"/>
          <w:numId w:val="40"/>
        </w:numPr>
        <w:overflowPunct/>
        <w:autoSpaceDE/>
        <w:autoSpaceDN/>
        <w:adjustRightInd/>
        <w:spacing w:before="120" w:after="120"/>
        <w:ind w:left="810" w:hanging="270"/>
        <w:jc w:val="both"/>
        <w:rPr>
          <w:rFonts w:asciiTheme="minorHAnsi" w:hAnsiTheme="minorHAnsi" w:cstheme="minorHAnsi"/>
          <w:sz w:val="22"/>
          <w:szCs w:val="22"/>
          <w:lang w:val="lv-LV"/>
        </w:rPr>
      </w:pPr>
      <w:bookmarkStart w:id="2" w:name="_Hlk18499080"/>
      <w:r w:rsidRPr="00FC0D8C">
        <w:rPr>
          <w:rFonts w:asciiTheme="minorHAnsi" w:hAnsiTheme="minorHAnsi" w:cstheme="minorHAnsi"/>
          <w:sz w:val="22"/>
          <w:szCs w:val="22"/>
          <w:lang w:val="lv-LV"/>
        </w:rPr>
        <w:t>tarifikācijas solis zvaniem Latvijas teritorijā un citās valstīs ir sekundēs</w:t>
      </w:r>
      <w:bookmarkEnd w:id="2"/>
      <w:r w:rsidR="00FC0D8C" w:rsidRPr="00FC0D8C">
        <w:rPr>
          <w:rFonts w:asciiTheme="minorHAnsi" w:hAnsiTheme="minorHAnsi" w:cstheme="minorHAnsi"/>
          <w:sz w:val="22"/>
          <w:szCs w:val="22"/>
          <w:lang w:val="lv-LV"/>
        </w:rPr>
        <w:t xml:space="preserve"> (</w:t>
      </w:r>
      <w:r w:rsidR="00FC0D8C" w:rsidRPr="00FC0D8C">
        <w:rPr>
          <w:rFonts w:asciiTheme="minorHAnsi" w:hAnsiTheme="minorHAnsi" w:cstheme="minorHAnsi"/>
          <w:b/>
          <w:bCs/>
          <w:sz w:val="22"/>
          <w:szCs w:val="22"/>
          <w:lang w:val="lv-LV"/>
        </w:rPr>
        <w:t>jāiesniedz pretendenta rakstisks apliecinājums</w:t>
      </w:r>
      <w:r w:rsidR="00FC0D8C" w:rsidRPr="00FC0D8C">
        <w:rPr>
          <w:rFonts w:asciiTheme="minorHAnsi" w:hAnsiTheme="minorHAnsi" w:cstheme="minorHAnsi"/>
          <w:sz w:val="22"/>
          <w:szCs w:val="22"/>
          <w:lang w:val="lv-LV"/>
        </w:rPr>
        <w:t>);</w:t>
      </w:r>
    </w:p>
    <w:p w14:paraId="4AA683EA" w14:textId="57CD9E57" w:rsidR="004E4C08" w:rsidRPr="004E4C08" w:rsidRDefault="004E4C08" w:rsidP="00993B9B">
      <w:pPr>
        <w:pStyle w:val="ListParagraph"/>
        <w:numPr>
          <w:ilvl w:val="1"/>
          <w:numId w:val="40"/>
        </w:numPr>
        <w:spacing w:before="120" w:after="120"/>
        <w:ind w:left="821" w:hanging="274"/>
        <w:contextualSpacing w:val="0"/>
        <w:jc w:val="both"/>
        <w:rPr>
          <w:rFonts w:asciiTheme="minorHAnsi" w:hAnsiTheme="minorHAnsi" w:cstheme="minorHAnsi"/>
          <w:sz w:val="22"/>
          <w:szCs w:val="22"/>
          <w:lang w:val="lv-LV"/>
        </w:rPr>
      </w:pPr>
      <w:r w:rsidRPr="00FC0D8C">
        <w:rPr>
          <w:rFonts w:asciiTheme="minorHAnsi" w:hAnsiTheme="minorHAnsi" w:cstheme="minorHAnsi"/>
          <w:sz w:val="22"/>
          <w:szCs w:val="22"/>
          <w:lang w:val="lv-LV"/>
        </w:rPr>
        <w:t xml:space="preserve">Pretendentam jānodrošina mobilo tālruņu sakaru pakalpojumi (vismaz 2G/4G/5G) vietās, kur Pretendenta tīkla pārklājuma dēļ vai ēku tehnisko īpašību dēļ (metāla angāri, ēkas ar betona pārsedzēm) tie ir traucēti (signāla stiprums mazāks par - 105 dBm) – ievērojot normatīvo aktu prasības, </w:t>
      </w:r>
      <w:r w:rsidRPr="00FC0D8C">
        <w:rPr>
          <w:rFonts w:asciiTheme="minorHAnsi" w:hAnsiTheme="minorHAnsi" w:cstheme="minorHAnsi"/>
          <w:b/>
          <w:bCs/>
          <w:sz w:val="22"/>
          <w:szCs w:val="22"/>
          <w:lang w:val="lv-LV"/>
        </w:rPr>
        <w:t>ierīkojot signāla pastiprinošas iekārtas vai bāzes stacijas Pasūtītāja vajadzībām</w:t>
      </w:r>
      <w:r w:rsidRPr="00FC0D8C">
        <w:rPr>
          <w:rFonts w:asciiTheme="minorHAnsi" w:hAnsiTheme="minorHAnsi" w:cstheme="minorHAnsi"/>
          <w:sz w:val="22"/>
          <w:szCs w:val="22"/>
          <w:lang w:val="lv-LV"/>
        </w:rPr>
        <w:t xml:space="preserve">, </w:t>
      </w:r>
      <w:r w:rsidRPr="00FC0D8C">
        <w:rPr>
          <w:rFonts w:asciiTheme="minorHAnsi" w:hAnsiTheme="minorHAnsi" w:cstheme="minorHAnsi"/>
          <w:sz w:val="22"/>
          <w:szCs w:val="22"/>
          <w:u w:val="single"/>
          <w:lang w:val="lv-LV"/>
        </w:rPr>
        <w:t xml:space="preserve">lai tās nodrošinātu mobilo sakaru </w:t>
      </w:r>
      <w:r w:rsidR="00850960">
        <w:rPr>
          <w:rFonts w:asciiTheme="minorHAnsi" w:hAnsiTheme="minorHAnsi" w:cstheme="minorHAnsi"/>
          <w:sz w:val="22"/>
          <w:szCs w:val="22"/>
          <w:u w:val="single"/>
          <w:lang w:val="lv-LV"/>
        </w:rPr>
        <w:t xml:space="preserve">un mobilā interneta </w:t>
      </w:r>
      <w:r w:rsidRPr="00FC0D8C">
        <w:rPr>
          <w:rFonts w:asciiTheme="minorHAnsi" w:hAnsiTheme="minorHAnsi" w:cstheme="minorHAnsi"/>
          <w:sz w:val="22"/>
          <w:szCs w:val="22"/>
          <w:u w:val="single"/>
          <w:lang w:val="lv-LV"/>
        </w:rPr>
        <w:t>pakalpojumus visā ēkas vai objekta teritorijā.</w:t>
      </w:r>
      <w:r w:rsidRPr="00FC0D8C">
        <w:rPr>
          <w:rFonts w:asciiTheme="minorHAnsi" w:hAnsiTheme="minorHAnsi" w:cstheme="minorHAnsi"/>
          <w:sz w:val="22"/>
          <w:szCs w:val="22"/>
          <w:lang w:val="lv-LV"/>
        </w:rPr>
        <w:t xml:space="preserve"> Gadījumā, ja Pretendents tiks atzīts par tādu, kuram piešķiramas līguma slēgšanas tiesības, tas apņemas bez atsevišķas samaksas pēc </w:t>
      </w:r>
      <w:r w:rsidR="00B5519F">
        <w:rPr>
          <w:rFonts w:asciiTheme="minorHAnsi" w:hAnsiTheme="minorHAnsi" w:cstheme="minorHAnsi"/>
          <w:sz w:val="22"/>
          <w:szCs w:val="22"/>
          <w:lang w:val="lv-LV"/>
        </w:rPr>
        <w:t>Pasūtījuma</w:t>
      </w:r>
      <w:r w:rsidRPr="00FC0D8C">
        <w:rPr>
          <w:rFonts w:asciiTheme="minorHAnsi" w:hAnsiTheme="minorHAnsi" w:cstheme="minorHAnsi"/>
          <w:sz w:val="22"/>
          <w:szCs w:val="22"/>
          <w:lang w:val="lv-LV"/>
        </w:rPr>
        <w:t xml:space="preserve"> uzaicinājuma 10 darba dienu laikā (gadījumā, ja tehniskā risinājuma ieviešana saskaņā ar normatīvo</w:t>
      </w:r>
      <w:r w:rsidRPr="004E4C08">
        <w:rPr>
          <w:rFonts w:asciiTheme="minorHAnsi" w:hAnsiTheme="minorHAnsi" w:cstheme="minorHAnsi"/>
          <w:sz w:val="22"/>
          <w:szCs w:val="22"/>
          <w:lang w:val="lv-LV"/>
        </w:rPr>
        <w:t xml:space="preserve"> aktu prasībām nav iespējama 10 darba dienu laikā – termiņu nosaka pusēm vienojoties) pēc pieteikuma saņemšanas ierīkot signāla pastiprinošas iekārtas vietās, kur tās nepieciešamas, lai nodrošinātu mobilo tālruņu sakaru pakalpojumus. Pēc Pakalpojuma līguma termiņa beigām pēc Pasūtītāja pieprasījuma Pretendents par saviem līdzekļiem demontē ierīkotās signāla pastiprinošās iekārtas</w:t>
      </w:r>
      <w:r w:rsidR="000F1C96">
        <w:rPr>
          <w:rFonts w:asciiTheme="minorHAnsi" w:hAnsiTheme="minorHAnsi" w:cstheme="minorHAnsi"/>
          <w:sz w:val="22"/>
          <w:szCs w:val="22"/>
          <w:lang w:val="lv-LV"/>
        </w:rPr>
        <w:t>;</w:t>
      </w:r>
    </w:p>
    <w:p w14:paraId="542FE423" w14:textId="14E96727" w:rsidR="00827CEE" w:rsidRPr="00827CEE" w:rsidRDefault="00827CEE" w:rsidP="00993B9B">
      <w:pPr>
        <w:numPr>
          <w:ilvl w:val="1"/>
          <w:numId w:val="40"/>
        </w:numPr>
        <w:overflowPunct/>
        <w:autoSpaceDE/>
        <w:autoSpaceDN/>
        <w:adjustRightInd/>
        <w:spacing w:before="120" w:after="120"/>
        <w:ind w:left="810" w:hanging="270"/>
        <w:jc w:val="both"/>
        <w:rPr>
          <w:rFonts w:asciiTheme="minorHAnsi" w:hAnsiTheme="minorHAnsi" w:cstheme="minorHAnsi"/>
          <w:sz w:val="22"/>
          <w:szCs w:val="22"/>
          <w:lang w:val="lv-LV"/>
        </w:rPr>
      </w:pPr>
      <w:r w:rsidRPr="004E4C08">
        <w:rPr>
          <w:rFonts w:asciiTheme="minorHAnsi" w:hAnsiTheme="minorHAnsi" w:cstheme="minorHAnsi"/>
          <w:sz w:val="22"/>
          <w:szCs w:val="22"/>
          <w:lang w:val="lv-LV"/>
        </w:rPr>
        <w:t>Pasūtītājam, ja rodas tāda nepieciešamība, ir tiesības samazināt</w:t>
      </w:r>
      <w:r w:rsidRPr="00827CEE">
        <w:rPr>
          <w:rFonts w:asciiTheme="minorHAnsi" w:hAnsiTheme="minorHAnsi" w:cstheme="minorHAnsi"/>
          <w:sz w:val="22"/>
          <w:szCs w:val="22"/>
          <w:lang w:val="lv-LV"/>
        </w:rPr>
        <w:t xml:space="preserve"> vai palielināt 2.punktā noteikto pieslēgumu skaitu. Ņemot vērā pasūtītāja darba specifiku, pretendentam jānodrošina iespēja samazināto tālruņu numuru darbību atjaunot uz Pasūtītāja vārda bez</w:t>
      </w:r>
      <w:r w:rsidR="00BE6DC2">
        <w:rPr>
          <w:rFonts w:asciiTheme="minorHAnsi" w:hAnsiTheme="minorHAnsi" w:cstheme="minorHAnsi"/>
          <w:sz w:val="22"/>
          <w:szCs w:val="22"/>
          <w:lang w:val="lv-LV"/>
        </w:rPr>
        <w:t xml:space="preserve"> </w:t>
      </w:r>
      <w:r w:rsidRPr="00827CEE">
        <w:rPr>
          <w:rFonts w:asciiTheme="minorHAnsi" w:hAnsiTheme="minorHAnsi" w:cstheme="minorHAnsi"/>
          <w:sz w:val="22"/>
          <w:szCs w:val="22"/>
          <w:lang w:val="lv-LV"/>
        </w:rPr>
        <w:t>maksas 6 mēnešu laikā (“sezonālie tālruņa numuri”).</w:t>
      </w:r>
    </w:p>
    <w:p w14:paraId="2F1BF57A" w14:textId="77777777" w:rsidR="00827CEE" w:rsidRDefault="00827CEE" w:rsidP="000F1C96">
      <w:pPr>
        <w:numPr>
          <w:ilvl w:val="0"/>
          <w:numId w:val="40"/>
        </w:numPr>
        <w:tabs>
          <w:tab w:val="left" w:pos="360"/>
        </w:tabs>
        <w:overflowPunct/>
        <w:autoSpaceDE/>
        <w:autoSpaceDN/>
        <w:adjustRightInd/>
        <w:spacing w:before="120" w:after="120"/>
        <w:ind w:left="360"/>
        <w:jc w:val="both"/>
        <w:rPr>
          <w:rFonts w:asciiTheme="minorHAnsi" w:hAnsiTheme="minorHAnsi" w:cstheme="minorHAnsi"/>
          <w:sz w:val="22"/>
          <w:szCs w:val="22"/>
          <w:lang w:val="lv-LV"/>
        </w:rPr>
      </w:pPr>
      <w:r w:rsidRPr="00827CEE">
        <w:rPr>
          <w:rFonts w:asciiTheme="minorHAnsi" w:hAnsiTheme="minorHAnsi" w:cstheme="minorHAnsi"/>
          <w:sz w:val="22"/>
          <w:szCs w:val="22"/>
          <w:lang w:val="lv-LV"/>
        </w:rPr>
        <w:t>Pasūtītājs jebkurā brīdī (bez maksas) var pārliecināties par izmantotā pakalpojuma (rēķina) apjomu un saņemt sarunu atšifrējumu, izmantojot operatora pašapkalpošanās vietni internetā.</w:t>
      </w:r>
    </w:p>
    <w:p w14:paraId="566D512F" w14:textId="77777777" w:rsidR="00827CEE" w:rsidRPr="00827CEE" w:rsidRDefault="00827CEE" w:rsidP="000F1C96">
      <w:pPr>
        <w:numPr>
          <w:ilvl w:val="0"/>
          <w:numId w:val="40"/>
        </w:numPr>
        <w:tabs>
          <w:tab w:val="left" w:pos="360"/>
        </w:tabs>
        <w:overflowPunct/>
        <w:autoSpaceDE/>
        <w:autoSpaceDN/>
        <w:adjustRightInd/>
        <w:spacing w:before="120" w:after="120"/>
        <w:ind w:left="360"/>
        <w:jc w:val="both"/>
        <w:rPr>
          <w:rFonts w:asciiTheme="minorHAnsi" w:hAnsiTheme="minorHAnsi" w:cstheme="minorHAnsi"/>
          <w:sz w:val="22"/>
          <w:szCs w:val="22"/>
          <w:lang w:val="lv-LV"/>
        </w:rPr>
      </w:pPr>
      <w:r w:rsidRPr="00827CEE">
        <w:rPr>
          <w:rFonts w:asciiTheme="minorHAnsi" w:hAnsiTheme="minorHAnsi" w:cstheme="minorHAnsi"/>
          <w:sz w:val="22"/>
          <w:szCs w:val="22"/>
          <w:lang w:val="lv-LV"/>
        </w:rPr>
        <w:t>Līdzšinējā sakaru operatora, kura pakalpojumus izmanto pasūtītājs, maiņas gadījumā izraudzītais Pretendents, ar kuru tiks slēgts pakalpojuma līgums, nodrošina visu jau pasūtītāja rīcībā esošo telefonu abonentu numuru tālruņu pārreģistrāciju no iepriekšējā sakaru operatora bez papildu izdevumiem, kā arī to turpmāku kvalitatīvu darbību savā tīklā.</w:t>
      </w:r>
    </w:p>
    <w:p w14:paraId="64539625" w14:textId="77777777" w:rsidR="00827CEE" w:rsidRPr="00827CEE" w:rsidRDefault="00827CEE" w:rsidP="000F1C96">
      <w:pPr>
        <w:numPr>
          <w:ilvl w:val="0"/>
          <w:numId w:val="40"/>
        </w:numPr>
        <w:tabs>
          <w:tab w:val="left" w:pos="567"/>
        </w:tabs>
        <w:overflowPunct/>
        <w:autoSpaceDE/>
        <w:autoSpaceDN/>
        <w:adjustRightInd/>
        <w:spacing w:before="120" w:after="120"/>
        <w:ind w:left="360"/>
        <w:jc w:val="both"/>
        <w:rPr>
          <w:rFonts w:asciiTheme="minorHAnsi" w:hAnsiTheme="minorHAnsi" w:cstheme="minorHAnsi"/>
          <w:sz w:val="22"/>
          <w:szCs w:val="22"/>
          <w:lang w:val="lv-LV"/>
        </w:rPr>
      </w:pPr>
      <w:r w:rsidRPr="00827CEE">
        <w:rPr>
          <w:rFonts w:asciiTheme="minorHAnsi" w:hAnsiTheme="minorHAnsi" w:cstheme="minorHAnsi"/>
          <w:color w:val="000000"/>
          <w:sz w:val="22"/>
          <w:szCs w:val="22"/>
          <w:lang w:val="lv-LV"/>
        </w:rPr>
        <w:t>Operatora maiņas gadījumā Pretendentam jānodrošina tālruņu nomaiņa, ja netiek nodrošināta to atbloķēšana. Ja Pretendents nevar nodrošināt tālruņu atbloķēšanu, tam jānodrošina līgumsoda nomaksa esošajam sakaru operatoram un subsidēto tālruņu nomaiņa ar līdzvērtīgu vai labāku telefona aparātu bez papildu maksas no Pasūtītāja puses.</w:t>
      </w:r>
    </w:p>
    <w:p w14:paraId="6581F38C" w14:textId="77777777" w:rsidR="00827CEE" w:rsidRPr="00827CEE" w:rsidRDefault="00827CEE" w:rsidP="00BE6DC2">
      <w:pPr>
        <w:pageBreakBefore/>
        <w:numPr>
          <w:ilvl w:val="0"/>
          <w:numId w:val="40"/>
        </w:numPr>
        <w:tabs>
          <w:tab w:val="left" w:pos="360"/>
        </w:tabs>
        <w:overflowPunct/>
        <w:autoSpaceDE/>
        <w:autoSpaceDN/>
        <w:adjustRightInd/>
        <w:spacing w:before="120" w:after="120"/>
        <w:ind w:left="0" w:firstLine="0"/>
        <w:jc w:val="both"/>
        <w:rPr>
          <w:rFonts w:asciiTheme="minorHAnsi" w:hAnsiTheme="minorHAnsi" w:cstheme="minorHAnsi"/>
          <w:b/>
          <w:bCs/>
          <w:sz w:val="22"/>
          <w:szCs w:val="22"/>
          <w:lang w:val="lv-LV"/>
        </w:rPr>
      </w:pPr>
      <w:r w:rsidRPr="00827CEE">
        <w:rPr>
          <w:rFonts w:asciiTheme="minorHAnsi" w:hAnsiTheme="minorHAnsi" w:cstheme="minorHAnsi"/>
          <w:b/>
          <w:bCs/>
          <w:sz w:val="22"/>
          <w:szCs w:val="22"/>
          <w:lang w:val="lv-LV"/>
        </w:rPr>
        <w:lastRenderedPageBreak/>
        <w:t xml:space="preserve">Nepieciešamie pakalpojumi: </w:t>
      </w:r>
    </w:p>
    <w:p w14:paraId="45692E81" w14:textId="4333E42C" w:rsidR="00827CEE" w:rsidRPr="00827CEE" w:rsidRDefault="00827CEE" w:rsidP="00827CEE">
      <w:pPr>
        <w:pStyle w:val="ListParagraph"/>
        <w:jc w:val="right"/>
        <w:rPr>
          <w:rFonts w:asciiTheme="minorHAnsi" w:hAnsiTheme="minorHAnsi" w:cstheme="minorHAnsi"/>
          <w:i/>
          <w:sz w:val="22"/>
          <w:szCs w:val="22"/>
          <w:lang w:val="lv-LV"/>
        </w:rPr>
      </w:pPr>
      <w:r w:rsidRPr="00827CEE">
        <w:rPr>
          <w:rFonts w:asciiTheme="minorHAnsi" w:hAnsiTheme="minorHAnsi" w:cstheme="minorHAnsi"/>
          <w:i/>
          <w:sz w:val="22"/>
          <w:szCs w:val="22"/>
          <w:lang w:val="lv-LV"/>
        </w:rPr>
        <w:t>tabula Nr.</w:t>
      </w:r>
      <w:r w:rsidR="000F1C96">
        <w:rPr>
          <w:rFonts w:asciiTheme="minorHAnsi" w:hAnsiTheme="minorHAnsi" w:cstheme="minorHAnsi"/>
          <w:i/>
          <w:sz w:val="22"/>
          <w:szCs w:val="22"/>
          <w:lang w:val="lv-LV"/>
        </w:rPr>
        <w:t>1</w:t>
      </w: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440"/>
        <w:gridCol w:w="2828"/>
      </w:tblGrid>
      <w:tr w:rsidR="00827CEE" w:rsidRPr="00827CEE" w14:paraId="2CDC1A74" w14:textId="77777777" w:rsidTr="000A0B56">
        <w:trPr>
          <w:trHeight w:val="601"/>
          <w:jc w:val="center"/>
        </w:trPr>
        <w:tc>
          <w:tcPr>
            <w:tcW w:w="817" w:type="dxa"/>
            <w:shd w:val="clear" w:color="auto" w:fill="BFBFBF" w:themeFill="background1" w:themeFillShade="BF"/>
            <w:vAlign w:val="center"/>
          </w:tcPr>
          <w:p w14:paraId="6F29F33C" w14:textId="77777777" w:rsidR="00827CEE" w:rsidRPr="00827CEE" w:rsidRDefault="00827CEE" w:rsidP="008D56F6">
            <w:pPr>
              <w:ind w:left="1440" w:hanging="1440"/>
              <w:jc w:val="center"/>
              <w:rPr>
                <w:rFonts w:asciiTheme="minorHAnsi" w:hAnsiTheme="minorHAnsi" w:cstheme="minorHAnsi"/>
                <w:sz w:val="22"/>
                <w:szCs w:val="22"/>
                <w:lang w:val="lv-LV"/>
              </w:rPr>
            </w:pPr>
            <w:r w:rsidRPr="00827CEE">
              <w:rPr>
                <w:rFonts w:asciiTheme="minorHAnsi" w:hAnsiTheme="minorHAnsi" w:cstheme="minorHAnsi"/>
                <w:sz w:val="22"/>
                <w:szCs w:val="22"/>
                <w:lang w:val="lv-LV"/>
              </w:rPr>
              <w:t>Nr.p.k.</w:t>
            </w:r>
          </w:p>
        </w:tc>
        <w:tc>
          <w:tcPr>
            <w:tcW w:w="5440" w:type="dxa"/>
            <w:shd w:val="clear" w:color="auto" w:fill="BFBFBF" w:themeFill="background1" w:themeFillShade="BF"/>
            <w:vAlign w:val="center"/>
            <w:hideMark/>
          </w:tcPr>
          <w:p w14:paraId="376545F9" w14:textId="77777777" w:rsidR="00827CEE" w:rsidRPr="00827CEE" w:rsidRDefault="00827CEE" w:rsidP="008D56F6">
            <w:pPr>
              <w:jc w:val="both"/>
              <w:rPr>
                <w:rFonts w:asciiTheme="minorHAnsi" w:hAnsiTheme="minorHAnsi" w:cstheme="minorHAnsi"/>
                <w:sz w:val="22"/>
                <w:szCs w:val="22"/>
                <w:lang w:val="lv-LV"/>
              </w:rPr>
            </w:pPr>
            <w:r w:rsidRPr="00827CEE">
              <w:rPr>
                <w:rFonts w:asciiTheme="minorHAnsi" w:hAnsiTheme="minorHAnsi" w:cstheme="minorHAnsi"/>
                <w:sz w:val="22"/>
                <w:szCs w:val="22"/>
                <w:lang w:val="lv-LV"/>
              </w:rPr>
              <w:t>Pakalpojuma veids, kas jānodrošina pretendentam</w:t>
            </w:r>
          </w:p>
        </w:tc>
        <w:tc>
          <w:tcPr>
            <w:tcW w:w="2828" w:type="dxa"/>
            <w:shd w:val="clear" w:color="auto" w:fill="BFBFBF" w:themeFill="background1" w:themeFillShade="BF"/>
            <w:vAlign w:val="center"/>
            <w:hideMark/>
          </w:tcPr>
          <w:p w14:paraId="433A40FE" w14:textId="6D5E60B0" w:rsidR="00827CEE" w:rsidRPr="00827CEE" w:rsidRDefault="00827CEE" w:rsidP="008D56F6">
            <w:pPr>
              <w:jc w:val="center"/>
              <w:rPr>
                <w:rFonts w:asciiTheme="minorHAnsi" w:hAnsiTheme="minorHAnsi" w:cstheme="minorHAnsi"/>
                <w:sz w:val="22"/>
                <w:szCs w:val="22"/>
                <w:lang w:val="lv-LV"/>
              </w:rPr>
            </w:pPr>
            <w:r w:rsidRPr="00827CEE">
              <w:rPr>
                <w:rFonts w:asciiTheme="minorHAnsi" w:hAnsiTheme="minorHAnsi" w:cstheme="minorHAnsi"/>
                <w:sz w:val="22"/>
                <w:szCs w:val="22"/>
                <w:lang w:val="lv-LV"/>
              </w:rPr>
              <w:t>Pretendenta piedāvājums</w:t>
            </w:r>
            <w:r w:rsidR="00296A5A">
              <w:rPr>
                <w:rFonts w:asciiTheme="minorHAnsi" w:hAnsiTheme="minorHAnsi" w:cstheme="minorHAnsi"/>
                <w:sz w:val="22"/>
                <w:szCs w:val="22"/>
                <w:lang w:val="lv-LV"/>
              </w:rPr>
              <w:t xml:space="preserve"> </w:t>
            </w:r>
            <w:r w:rsidRPr="00827CEE">
              <w:rPr>
                <w:rFonts w:asciiTheme="minorHAnsi" w:hAnsiTheme="minorHAnsi" w:cstheme="minorHAnsi"/>
                <w:sz w:val="22"/>
                <w:szCs w:val="22"/>
                <w:lang w:val="lv-LV"/>
              </w:rPr>
              <w:t>-apraksts, kā tiks nodrošināts pakalpojums</w:t>
            </w:r>
          </w:p>
        </w:tc>
      </w:tr>
      <w:tr w:rsidR="00827CEE" w:rsidRPr="00827CEE" w14:paraId="75D48740" w14:textId="77777777" w:rsidTr="000A0B56">
        <w:trPr>
          <w:trHeight w:val="601"/>
          <w:jc w:val="center"/>
        </w:trPr>
        <w:tc>
          <w:tcPr>
            <w:tcW w:w="817" w:type="dxa"/>
            <w:shd w:val="clear" w:color="000000" w:fill="auto"/>
          </w:tcPr>
          <w:p w14:paraId="12EFA73D" w14:textId="59A00108" w:rsidR="00827CEE" w:rsidRPr="000A0B56" w:rsidRDefault="000A0B56" w:rsidP="000A0B56">
            <w:pPr>
              <w:suppressAutoHyphens/>
              <w:snapToGrid w:val="0"/>
              <w:jc w:val="center"/>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1.</w:t>
            </w:r>
          </w:p>
        </w:tc>
        <w:tc>
          <w:tcPr>
            <w:tcW w:w="5440" w:type="dxa"/>
            <w:shd w:val="clear" w:color="000000" w:fill="auto"/>
          </w:tcPr>
          <w:p w14:paraId="0EEF9380" w14:textId="77777777" w:rsidR="00827CEE" w:rsidRPr="00827CEE" w:rsidRDefault="00827CEE" w:rsidP="008D56F6">
            <w:pPr>
              <w:suppressAutoHyphens/>
              <w:snapToGrid w:val="0"/>
              <w:jc w:val="both"/>
              <w:rPr>
                <w:rFonts w:asciiTheme="minorHAnsi" w:hAnsiTheme="minorHAnsi" w:cstheme="minorHAnsi"/>
                <w:color w:val="000000"/>
                <w:sz w:val="22"/>
                <w:szCs w:val="22"/>
                <w:lang w:val="lv-LV"/>
              </w:rPr>
            </w:pPr>
            <w:r w:rsidRPr="00827CEE">
              <w:rPr>
                <w:rFonts w:asciiTheme="minorHAnsi" w:hAnsiTheme="minorHAnsi" w:cstheme="minorHAnsi"/>
                <w:color w:val="000000"/>
                <w:sz w:val="22"/>
                <w:szCs w:val="22"/>
                <w:lang w:val="lv-LV"/>
              </w:rPr>
              <w:t>Informatīvā, servisa un bojājumu pieteikšanas telefona numura pieejamība 24 stundas diennaktī, 7 dienas nedēļā arī atrodoties ārzemēs un izmantojot viesabonēšanas pakalpojumus</w:t>
            </w:r>
          </w:p>
        </w:tc>
        <w:tc>
          <w:tcPr>
            <w:tcW w:w="2828" w:type="dxa"/>
            <w:shd w:val="clear" w:color="000000" w:fill="auto"/>
            <w:vAlign w:val="center"/>
          </w:tcPr>
          <w:p w14:paraId="17FA3BCB" w14:textId="77777777" w:rsidR="00827CEE" w:rsidRPr="00827CEE" w:rsidRDefault="00827CEE" w:rsidP="008D56F6">
            <w:pPr>
              <w:jc w:val="center"/>
              <w:rPr>
                <w:rFonts w:asciiTheme="minorHAnsi" w:hAnsiTheme="minorHAnsi" w:cstheme="minorHAnsi"/>
                <w:sz w:val="22"/>
                <w:szCs w:val="22"/>
                <w:lang w:val="lv-LV"/>
              </w:rPr>
            </w:pPr>
          </w:p>
        </w:tc>
      </w:tr>
      <w:tr w:rsidR="00827CEE" w:rsidRPr="00827CEE" w14:paraId="199066C1" w14:textId="77777777" w:rsidTr="00BE6DC2">
        <w:trPr>
          <w:trHeight w:val="305"/>
          <w:jc w:val="center"/>
        </w:trPr>
        <w:tc>
          <w:tcPr>
            <w:tcW w:w="817" w:type="dxa"/>
            <w:shd w:val="clear" w:color="000000" w:fill="auto"/>
          </w:tcPr>
          <w:p w14:paraId="75559E67" w14:textId="0486F9DA" w:rsidR="00827CEE" w:rsidRPr="000A0B56" w:rsidRDefault="000A0B56" w:rsidP="000A0B56">
            <w:pPr>
              <w:suppressAutoHyphens/>
              <w:snapToGrid w:val="0"/>
              <w:jc w:val="center"/>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2.</w:t>
            </w:r>
          </w:p>
        </w:tc>
        <w:tc>
          <w:tcPr>
            <w:tcW w:w="5440" w:type="dxa"/>
            <w:shd w:val="clear" w:color="000000" w:fill="auto"/>
          </w:tcPr>
          <w:p w14:paraId="70AAD4DE" w14:textId="77777777" w:rsidR="00827CEE" w:rsidRPr="00827CEE" w:rsidRDefault="00827CEE" w:rsidP="008D56F6">
            <w:pPr>
              <w:suppressAutoHyphens/>
              <w:snapToGrid w:val="0"/>
              <w:jc w:val="both"/>
              <w:rPr>
                <w:rFonts w:asciiTheme="minorHAnsi" w:hAnsiTheme="minorHAnsi" w:cstheme="minorHAnsi"/>
                <w:color w:val="000000"/>
                <w:sz w:val="22"/>
                <w:szCs w:val="22"/>
                <w:lang w:val="lv-LV"/>
              </w:rPr>
            </w:pPr>
            <w:r w:rsidRPr="00827CEE">
              <w:rPr>
                <w:rFonts w:asciiTheme="minorHAnsi" w:hAnsiTheme="minorHAnsi" w:cstheme="minorHAnsi"/>
                <w:color w:val="000000"/>
                <w:sz w:val="22"/>
                <w:szCs w:val="22"/>
                <w:lang w:val="lv-LV"/>
              </w:rPr>
              <w:t>Apkalpošana latviešu valodā</w:t>
            </w:r>
          </w:p>
        </w:tc>
        <w:tc>
          <w:tcPr>
            <w:tcW w:w="2828" w:type="dxa"/>
            <w:shd w:val="clear" w:color="000000" w:fill="auto"/>
            <w:vAlign w:val="center"/>
          </w:tcPr>
          <w:p w14:paraId="64B547CD" w14:textId="77777777" w:rsidR="00827CEE" w:rsidRPr="00827CEE" w:rsidRDefault="00827CEE" w:rsidP="008D56F6">
            <w:pPr>
              <w:jc w:val="center"/>
              <w:rPr>
                <w:rFonts w:asciiTheme="minorHAnsi" w:hAnsiTheme="minorHAnsi" w:cstheme="minorHAnsi"/>
                <w:sz w:val="22"/>
                <w:szCs w:val="22"/>
                <w:lang w:val="lv-LV"/>
              </w:rPr>
            </w:pPr>
          </w:p>
        </w:tc>
      </w:tr>
      <w:tr w:rsidR="00827CEE" w:rsidRPr="00827CEE" w14:paraId="29E5ADA8" w14:textId="77777777" w:rsidTr="000A0B56">
        <w:trPr>
          <w:trHeight w:val="601"/>
          <w:jc w:val="center"/>
        </w:trPr>
        <w:tc>
          <w:tcPr>
            <w:tcW w:w="817" w:type="dxa"/>
            <w:shd w:val="clear" w:color="000000" w:fill="auto"/>
          </w:tcPr>
          <w:p w14:paraId="53C2C770" w14:textId="3E1E8383" w:rsidR="00827CEE" w:rsidRPr="000A0B56" w:rsidRDefault="000A0B56" w:rsidP="000A0B56">
            <w:pPr>
              <w:suppressAutoHyphens/>
              <w:snapToGrid w:val="0"/>
              <w:jc w:val="center"/>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3.</w:t>
            </w:r>
          </w:p>
        </w:tc>
        <w:tc>
          <w:tcPr>
            <w:tcW w:w="5440" w:type="dxa"/>
            <w:shd w:val="clear" w:color="000000" w:fill="auto"/>
          </w:tcPr>
          <w:p w14:paraId="7269FEE8" w14:textId="2D28282A" w:rsidR="00827CEE" w:rsidRPr="00827CEE" w:rsidRDefault="00827CEE" w:rsidP="008D56F6">
            <w:pPr>
              <w:suppressAutoHyphens/>
              <w:snapToGrid w:val="0"/>
              <w:jc w:val="both"/>
              <w:rPr>
                <w:rFonts w:asciiTheme="minorHAnsi" w:hAnsiTheme="minorHAnsi" w:cstheme="minorHAnsi"/>
                <w:color w:val="000000"/>
                <w:sz w:val="22"/>
                <w:szCs w:val="22"/>
                <w:lang w:val="lv-LV"/>
              </w:rPr>
            </w:pPr>
            <w:r w:rsidRPr="00827CEE">
              <w:rPr>
                <w:rFonts w:asciiTheme="minorHAnsi" w:hAnsiTheme="minorHAnsi" w:cstheme="minorHAnsi"/>
                <w:color w:val="000000"/>
                <w:sz w:val="22"/>
                <w:szCs w:val="22"/>
                <w:lang w:val="lv-LV"/>
              </w:rPr>
              <w:t>Pēc</w:t>
            </w:r>
            <w:r w:rsidR="00B5519F">
              <w:rPr>
                <w:rFonts w:asciiTheme="minorHAnsi" w:hAnsiTheme="minorHAnsi" w:cstheme="minorHAnsi"/>
                <w:color w:val="000000"/>
                <w:sz w:val="22"/>
                <w:szCs w:val="22"/>
                <w:lang w:val="lv-LV"/>
              </w:rPr>
              <w:t xml:space="preserve"> Pasūtītāja</w:t>
            </w:r>
            <w:r w:rsidRPr="00827CEE">
              <w:rPr>
                <w:rFonts w:asciiTheme="minorHAnsi" w:hAnsiTheme="minorHAnsi" w:cstheme="minorHAnsi"/>
                <w:color w:val="000000"/>
                <w:sz w:val="22"/>
                <w:szCs w:val="22"/>
                <w:lang w:val="lv-LV"/>
              </w:rPr>
              <w:t xml:space="preserve"> pieprasījuma, izmantojot gan pretendenta bezmaksas servisa un informatīvo tālruņa numuru, gan e-pastu, jānodrošina operatīvu SIM kartes un mobilā tālruņa bloķēšanu tālruņa nozaudēšanas, nozagšanas un citos gadījumos 24 stundas diennaktī un 7 dienas nedēļā</w:t>
            </w:r>
          </w:p>
        </w:tc>
        <w:tc>
          <w:tcPr>
            <w:tcW w:w="2828" w:type="dxa"/>
            <w:shd w:val="clear" w:color="000000" w:fill="auto"/>
            <w:vAlign w:val="center"/>
          </w:tcPr>
          <w:p w14:paraId="676507B6" w14:textId="77777777" w:rsidR="00827CEE" w:rsidRPr="00827CEE" w:rsidRDefault="00827CEE" w:rsidP="008D56F6">
            <w:pPr>
              <w:jc w:val="center"/>
              <w:rPr>
                <w:rFonts w:asciiTheme="minorHAnsi" w:hAnsiTheme="minorHAnsi" w:cstheme="minorHAnsi"/>
                <w:sz w:val="22"/>
                <w:szCs w:val="22"/>
                <w:lang w:val="lv-LV"/>
              </w:rPr>
            </w:pPr>
          </w:p>
        </w:tc>
      </w:tr>
      <w:tr w:rsidR="00827CEE" w:rsidRPr="00827CEE" w14:paraId="62F6675D" w14:textId="77777777" w:rsidTr="000A0B56">
        <w:trPr>
          <w:trHeight w:val="601"/>
          <w:jc w:val="center"/>
        </w:trPr>
        <w:tc>
          <w:tcPr>
            <w:tcW w:w="817" w:type="dxa"/>
            <w:shd w:val="clear" w:color="000000" w:fill="auto"/>
          </w:tcPr>
          <w:p w14:paraId="6B43C605" w14:textId="25C7FBAA" w:rsidR="00827CEE" w:rsidRPr="000A0B56" w:rsidRDefault="000A0B56" w:rsidP="000A0B56">
            <w:pPr>
              <w:suppressAutoHyphens/>
              <w:snapToGrid w:val="0"/>
              <w:jc w:val="center"/>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4.</w:t>
            </w:r>
          </w:p>
        </w:tc>
        <w:tc>
          <w:tcPr>
            <w:tcW w:w="5440" w:type="dxa"/>
            <w:shd w:val="clear" w:color="000000" w:fill="auto"/>
          </w:tcPr>
          <w:p w14:paraId="22108C4E" w14:textId="1498490A" w:rsidR="00827CEE" w:rsidRPr="00827CEE" w:rsidRDefault="00B5519F" w:rsidP="008D56F6">
            <w:pPr>
              <w:suppressAutoHyphens/>
              <w:snapToGrid w:val="0"/>
              <w:jc w:val="both"/>
              <w:rPr>
                <w:rFonts w:asciiTheme="minorHAnsi" w:hAnsiTheme="minorHAnsi" w:cstheme="minorHAnsi"/>
                <w:sz w:val="22"/>
                <w:szCs w:val="22"/>
                <w:lang w:val="lv-LV"/>
              </w:rPr>
            </w:pPr>
            <w:r>
              <w:rPr>
                <w:rFonts w:asciiTheme="minorHAnsi" w:hAnsiTheme="minorHAnsi" w:cstheme="minorHAnsi"/>
                <w:color w:val="000000"/>
                <w:sz w:val="22"/>
                <w:szCs w:val="22"/>
                <w:lang w:val="lv-LV"/>
              </w:rPr>
              <w:t>Pasūtītāja</w:t>
            </w:r>
            <w:r w:rsidR="00827CEE" w:rsidRPr="00827CEE">
              <w:rPr>
                <w:rFonts w:asciiTheme="minorHAnsi" w:hAnsiTheme="minorHAnsi" w:cstheme="minorHAnsi"/>
                <w:color w:val="000000"/>
                <w:sz w:val="22"/>
                <w:szCs w:val="22"/>
                <w:lang w:val="lv-LV"/>
              </w:rPr>
              <w:t xml:space="preserve"> noteiktajam darbinieku skaitam pretendents nodrošina </w:t>
            </w:r>
            <w:r w:rsidR="00827CEE" w:rsidRPr="00827CEE">
              <w:rPr>
                <w:rFonts w:asciiTheme="minorHAnsi" w:hAnsiTheme="minorHAnsi" w:cstheme="minorHAnsi"/>
                <w:sz w:val="22"/>
                <w:szCs w:val="22"/>
                <w:lang w:val="lv-LV"/>
              </w:rPr>
              <w:t xml:space="preserve">attālinātu pieslēgumu pārvaldību – piekļuvi tekošai informācijai par </w:t>
            </w:r>
            <w:r>
              <w:rPr>
                <w:rFonts w:asciiTheme="minorHAnsi" w:hAnsiTheme="minorHAnsi" w:cstheme="minorHAnsi"/>
                <w:sz w:val="22"/>
                <w:szCs w:val="22"/>
                <w:lang w:val="lv-LV"/>
              </w:rPr>
              <w:t>Pasūtītāja</w:t>
            </w:r>
            <w:r w:rsidR="00827CEE" w:rsidRPr="00827CEE">
              <w:rPr>
                <w:rFonts w:asciiTheme="minorHAnsi" w:hAnsiTheme="minorHAnsi" w:cstheme="minorHAnsi"/>
                <w:sz w:val="22"/>
                <w:szCs w:val="22"/>
                <w:lang w:val="lv-LV"/>
              </w:rPr>
              <w:t xml:space="preserve"> pieslēguma numuriem un iespējas administrēt pieslēgumus un izmantoto pakalpojumu konfigurāciju izmaiņas:</w:t>
            </w:r>
          </w:p>
          <w:p w14:paraId="6FE341C2" w14:textId="2BA8F4A2" w:rsidR="00827CEE" w:rsidRPr="00827CEE" w:rsidRDefault="00993B9B" w:rsidP="008D56F6">
            <w:pPr>
              <w:tabs>
                <w:tab w:val="left" w:pos="594"/>
              </w:tabs>
              <w:suppressAutoHyphens/>
              <w:snapToGrid w:val="0"/>
              <w:ind w:firstLine="311"/>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4.</w:t>
            </w:r>
            <w:r w:rsidR="00827CEE" w:rsidRPr="00827CEE">
              <w:rPr>
                <w:rFonts w:asciiTheme="minorHAnsi" w:hAnsiTheme="minorHAnsi" w:cstheme="minorHAnsi"/>
                <w:color w:val="000000"/>
                <w:sz w:val="22"/>
                <w:szCs w:val="22"/>
                <w:lang w:val="lv-LV"/>
              </w:rPr>
              <w:t>1.</w:t>
            </w:r>
            <w:r w:rsidR="00827CEE" w:rsidRPr="00827CEE">
              <w:rPr>
                <w:rFonts w:asciiTheme="minorHAnsi" w:hAnsiTheme="minorHAnsi" w:cstheme="minorHAnsi"/>
                <w:color w:val="000000"/>
                <w:sz w:val="22"/>
                <w:szCs w:val="22"/>
                <w:lang w:val="lv-LV"/>
              </w:rPr>
              <w:tab/>
              <w:t xml:space="preserve">veikt izmaksu kontroli katram </w:t>
            </w:r>
            <w:r w:rsidR="00B5519F">
              <w:rPr>
                <w:rFonts w:asciiTheme="minorHAnsi" w:hAnsiTheme="minorHAnsi" w:cstheme="minorHAnsi"/>
                <w:color w:val="000000"/>
                <w:sz w:val="22"/>
                <w:szCs w:val="22"/>
                <w:lang w:val="lv-LV"/>
              </w:rPr>
              <w:t>Pasūtītāja</w:t>
            </w:r>
            <w:r w:rsidR="00827CEE" w:rsidRPr="00827CEE">
              <w:rPr>
                <w:rFonts w:asciiTheme="minorHAnsi" w:hAnsiTheme="minorHAnsi" w:cstheme="minorHAnsi"/>
                <w:color w:val="000000"/>
                <w:sz w:val="22"/>
                <w:szCs w:val="22"/>
                <w:lang w:val="lv-LV"/>
              </w:rPr>
              <w:t xml:space="preserve"> numuram un </w:t>
            </w:r>
            <w:r w:rsidR="00B5519F">
              <w:rPr>
                <w:rFonts w:asciiTheme="minorHAnsi" w:hAnsiTheme="minorHAnsi" w:cstheme="minorHAnsi"/>
                <w:color w:val="000000"/>
                <w:sz w:val="22"/>
                <w:szCs w:val="22"/>
                <w:lang w:val="lv-LV"/>
              </w:rPr>
              <w:t>Pasūtītājam</w:t>
            </w:r>
            <w:r w:rsidR="00827CEE" w:rsidRPr="00827CEE">
              <w:rPr>
                <w:rFonts w:asciiTheme="minorHAnsi" w:hAnsiTheme="minorHAnsi" w:cstheme="minorHAnsi"/>
                <w:color w:val="000000"/>
                <w:sz w:val="22"/>
                <w:szCs w:val="22"/>
                <w:lang w:val="lv-LV"/>
              </w:rPr>
              <w:t xml:space="preserve"> kopumā jebkurā norēķina perioda laikā;</w:t>
            </w:r>
          </w:p>
          <w:p w14:paraId="7C5E9CDE" w14:textId="08C83C24" w:rsidR="00827CEE" w:rsidRPr="00827CEE" w:rsidRDefault="00993B9B" w:rsidP="008D56F6">
            <w:pPr>
              <w:tabs>
                <w:tab w:val="left" w:pos="594"/>
              </w:tabs>
              <w:suppressAutoHyphens/>
              <w:snapToGrid w:val="0"/>
              <w:ind w:firstLine="311"/>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4.</w:t>
            </w:r>
            <w:r w:rsidR="00827CEE" w:rsidRPr="00827CEE">
              <w:rPr>
                <w:rFonts w:asciiTheme="minorHAnsi" w:hAnsiTheme="minorHAnsi" w:cstheme="minorHAnsi"/>
                <w:color w:val="000000"/>
                <w:sz w:val="22"/>
                <w:szCs w:val="22"/>
                <w:lang w:val="lv-LV"/>
              </w:rPr>
              <w:t>2.</w:t>
            </w:r>
            <w:r w:rsidR="00827CEE" w:rsidRPr="00827CEE">
              <w:rPr>
                <w:rFonts w:asciiTheme="minorHAnsi" w:hAnsiTheme="minorHAnsi" w:cstheme="minorHAnsi"/>
                <w:color w:val="000000"/>
                <w:sz w:val="22"/>
                <w:szCs w:val="22"/>
                <w:lang w:val="lv-LV"/>
              </w:rPr>
              <w:tab/>
              <w:t>pieslēgt vai atslēgt pakalpojumus;</w:t>
            </w:r>
          </w:p>
          <w:p w14:paraId="54B4F858" w14:textId="202C31B7" w:rsidR="00827CEE" w:rsidRPr="00827CEE" w:rsidRDefault="00993B9B" w:rsidP="008D56F6">
            <w:pPr>
              <w:tabs>
                <w:tab w:val="left" w:pos="594"/>
              </w:tabs>
              <w:suppressAutoHyphens/>
              <w:snapToGrid w:val="0"/>
              <w:ind w:firstLine="311"/>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4.</w:t>
            </w:r>
            <w:r w:rsidR="00827CEE" w:rsidRPr="00827CEE">
              <w:rPr>
                <w:rFonts w:asciiTheme="minorHAnsi" w:hAnsiTheme="minorHAnsi" w:cstheme="minorHAnsi"/>
                <w:color w:val="000000"/>
                <w:sz w:val="22"/>
                <w:szCs w:val="22"/>
                <w:lang w:val="lv-LV"/>
              </w:rPr>
              <w:t>3.</w:t>
            </w:r>
            <w:r w:rsidR="00827CEE" w:rsidRPr="00827CEE">
              <w:rPr>
                <w:rFonts w:asciiTheme="minorHAnsi" w:hAnsiTheme="minorHAnsi" w:cstheme="minorHAnsi"/>
                <w:color w:val="000000"/>
                <w:sz w:val="22"/>
                <w:szCs w:val="22"/>
                <w:lang w:val="lv-LV"/>
              </w:rPr>
              <w:tab/>
              <w:t>pieslēgt un atslēgt internetu vai mainīt tā pieslēguma veidu;</w:t>
            </w:r>
          </w:p>
          <w:p w14:paraId="3DA82003" w14:textId="6B0C7F89" w:rsidR="00827CEE" w:rsidRPr="00827CEE" w:rsidRDefault="00827CEE" w:rsidP="008D56F6">
            <w:pPr>
              <w:tabs>
                <w:tab w:val="left" w:pos="594"/>
              </w:tabs>
              <w:suppressAutoHyphens/>
              <w:snapToGrid w:val="0"/>
              <w:ind w:firstLine="311"/>
              <w:jc w:val="both"/>
              <w:rPr>
                <w:rFonts w:asciiTheme="minorHAnsi" w:hAnsiTheme="minorHAnsi" w:cstheme="minorHAnsi"/>
                <w:color w:val="000000"/>
                <w:sz w:val="22"/>
                <w:szCs w:val="22"/>
                <w:lang w:val="lv-LV"/>
              </w:rPr>
            </w:pPr>
            <w:r w:rsidRPr="00827CEE">
              <w:rPr>
                <w:rFonts w:asciiTheme="minorHAnsi" w:hAnsiTheme="minorHAnsi" w:cstheme="minorHAnsi"/>
                <w:color w:val="000000"/>
                <w:sz w:val="22"/>
                <w:szCs w:val="22"/>
                <w:lang w:val="lv-LV"/>
              </w:rPr>
              <w:t>4</w:t>
            </w:r>
            <w:r w:rsidR="00993B9B">
              <w:rPr>
                <w:rFonts w:asciiTheme="minorHAnsi" w:hAnsiTheme="minorHAnsi" w:cstheme="minorHAnsi"/>
                <w:color w:val="000000"/>
                <w:sz w:val="22"/>
                <w:szCs w:val="22"/>
                <w:lang w:val="lv-LV"/>
              </w:rPr>
              <w:t>.4</w:t>
            </w:r>
            <w:r w:rsidRPr="00827CEE">
              <w:rPr>
                <w:rFonts w:asciiTheme="minorHAnsi" w:hAnsiTheme="minorHAnsi" w:cstheme="minorHAnsi"/>
                <w:color w:val="000000"/>
                <w:sz w:val="22"/>
                <w:szCs w:val="22"/>
                <w:lang w:val="lv-LV"/>
              </w:rPr>
              <w:t>.</w:t>
            </w:r>
            <w:r w:rsidRPr="00827CEE">
              <w:rPr>
                <w:rFonts w:asciiTheme="minorHAnsi" w:hAnsiTheme="minorHAnsi" w:cstheme="minorHAnsi"/>
                <w:color w:val="000000"/>
                <w:sz w:val="22"/>
                <w:szCs w:val="22"/>
                <w:lang w:val="lv-LV"/>
              </w:rPr>
              <w:tab/>
              <w:t>mainīt pieslēgumu veidus (vietējais, starptautiskais u.t.t);</w:t>
            </w:r>
          </w:p>
          <w:p w14:paraId="75E0D6F9" w14:textId="75989FD2" w:rsidR="00827CEE" w:rsidRPr="00827CEE" w:rsidRDefault="00993B9B" w:rsidP="008D56F6">
            <w:pPr>
              <w:tabs>
                <w:tab w:val="left" w:pos="311"/>
              </w:tabs>
              <w:suppressAutoHyphens/>
              <w:snapToGrid w:val="0"/>
              <w:ind w:firstLine="311"/>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4.</w:t>
            </w:r>
            <w:r w:rsidR="00827CEE" w:rsidRPr="00827CEE">
              <w:rPr>
                <w:rFonts w:asciiTheme="minorHAnsi" w:hAnsiTheme="minorHAnsi" w:cstheme="minorHAnsi"/>
                <w:color w:val="000000"/>
                <w:sz w:val="22"/>
                <w:szCs w:val="22"/>
                <w:lang w:val="lv-LV"/>
              </w:rPr>
              <w:t xml:space="preserve">5. iegūt detalizētu informāciju (pieslēguma veids, pieslēgtie pakalpojumi, telefonu saistības, izmantoto pakalpojumu (sarunas, SMS, dati u.c.) apjoms un aprēķinātā maksa uz apskates brīdi) par visiem </w:t>
            </w:r>
            <w:r w:rsidR="00B5519F">
              <w:rPr>
                <w:rFonts w:asciiTheme="minorHAnsi" w:hAnsiTheme="minorHAnsi" w:cstheme="minorHAnsi"/>
                <w:color w:val="000000"/>
                <w:sz w:val="22"/>
                <w:szCs w:val="22"/>
                <w:lang w:val="lv-LV"/>
              </w:rPr>
              <w:t>Pasūtītāja</w:t>
            </w:r>
            <w:r w:rsidR="00827CEE" w:rsidRPr="00827CEE">
              <w:rPr>
                <w:rFonts w:asciiTheme="minorHAnsi" w:hAnsiTheme="minorHAnsi" w:cstheme="minorHAnsi"/>
                <w:color w:val="000000"/>
                <w:sz w:val="22"/>
                <w:szCs w:val="22"/>
                <w:lang w:val="lv-LV"/>
              </w:rPr>
              <w:t xml:space="preserve"> numuriem;</w:t>
            </w:r>
          </w:p>
          <w:p w14:paraId="4DA3FE06" w14:textId="38A53335" w:rsidR="00827CEE" w:rsidRPr="00827CEE" w:rsidRDefault="00993B9B" w:rsidP="008D56F6">
            <w:pPr>
              <w:tabs>
                <w:tab w:val="left" w:pos="311"/>
              </w:tabs>
              <w:suppressAutoHyphens/>
              <w:snapToGrid w:val="0"/>
              <w:ind w:firstLine="311"/>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4.</w:t>
            </w:r>
            <w:r w:rsidR="00827CEE" w:rsidRPr="00827CEE">
              <w:rPr>
                <w:rFonts w:asciiTheme="minorHAnsi" w:hAnsiTheme="minorHAnsi" w:cstheme="minorHAnsi"/>
                <w:color w:val="000000"/>
                <w:sz w:val="22"/>
                <w:szCs w:val="22"/>
                <w:lang w:val="lv-LV"/>
              </w:rPr>
              <w:t>6. iegūt informāciju par norēķiniem;</w:t>
            </w:r>
          </w:p>
          <w:p w14:paraId="275517DA" w14:textId="02A3D0D9" w:rsidR="00827CEE" w:rsidRPr="00827CEE" w:rsidRDefault="00993B9B" w:rsidP="008D56F6">
            <w:pPr>
              <w:tabs>
                <w:tab w:val="left" w:pos="311"/>
              </w:tabs>
              <w:suppressAutoHyphens/>
              <w:snapToGrid w:val="0"/>
              <w:ind w:firstLine="311"/>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4.</w:t>
            </w:r>
            <w:r w:rsidR="00827CEE" w:rsidRPr="00827CEE">
              <w:rPr>
                <w:rFonts w:asciiTheme="minorHAnsi" w:hAnsiTheme="minorHAnsi" w:cstheme="minorHAnsi"/>
                <w:color w:val="000000"/>
                <w:sz w:val="22"/>
                <w:szCs w:val="22"/>
                <w:lang w:val="lv-LV"/>
              </w:rPr>
              <w:t>7. pakalpojumu pieslēgšanu/atslēgšanu un pieslēgumu veidu maiņu pieslēdzoties datu bāzei (finanšu piedāvājumā norādīt šī pakalpojuma tarifus);</w:t>
            </w:r>
          </w:p>
          <w:p w14:paraId="0680E0B6" w14:textId="61D6A976" w:rsidR="00827CEE" w:rsidRPr="00827CEE" w:rsidRDefault="00993B9B" w:rsidP="008D56F6">
            <w:pPr>
              <w:tabs>
                <w:tab w:val="left" w:pos="311"/>
              </w:tabs>
              <w:suppressAutoHyphens/>
              <w:snapToGrid w:val="0"/>
              <w:ind w:firstLine="311"/>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4.</w:t>
            </w:r>
            <w:r w:rsidR="00827CEE" w:rsidRPr="00827CEE">
              <w:rPr>
                <w:rFonts w:asciiTheme="minorHAnsi" w:hAnsiTheme="minorHAnsi" w:cstheme="minorHAnsi"/>
                <w:color w:val="000000"/>
                <w:sz w:val="22"/>
                <w:szCs w:val="22"/>
                <w:lang w:val="lv-LV"/>
              </w:rPr>
              <w:t>8. slēgt paaugstinātas maksas pakalpojumu zvanus un SMS;</w:t>
            </w:r>
          </w:p>
          <w:p w14:paraId="193969C8" w14:textId="63348E1A" w:rsidR="00827CEE" w:rsidRPr="00827CEE" w:rsidRDefault="00993B9B" w:rsidP="008D56F6">
            <w:pPr>
              <w:tabs>
                <w:tab w:val="left" w:pos="311"/>
              </w:tabs>
              <w:suppressAutoHyphens/>
              <w:snapToGrid w:val="0"/>
              <w:ind w:firstLine="311"/>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4.</w:t>
            </w:r>
            <w:r w:rsidR="00827CEE" w:rsidRPr="00827CEE">
              <w:rPr>
                <w:rFonts w:asciiTheme="minorHAnsi" w:hAnsiTheme="minorHAnsi" w:cstheme="minorHAnsi"/>
                <w:color w:val="000000"/>
                <w:sz w:val="22"/>
                <w:szCs w:val="22"/>
                <w:lang w:val="lv-LV"/>
              </w:rPr>
              <w:t xml:space="preserve">9. uz laiku slēgt (rezervēt) </w:t>
            </w:r>
            <w:r w:rsidR="00B5519F">
              <w:rPr>
                <w:rFonts w:asciiTheme="minorHAnsi" w:hAnsiTheme="minorHAnsi" w:cstheme="minorHAnsi"/>
                <w:color w:val="000000"/>
                <w:sz w:val="22"/>
                <w:szCs w:val="22"/>
                <w:lang w:val="lv-LV"/>
              </w:rPr>
              <w:t>Pasūtītāja</w:t>
            </w:r>
            <w:r w:rsidR="00827CEE" w:rsidRPr="00827CEE">
              <w:rPr>
                <w:rFonts w:asciiTheme="minorHAnsi" w:hAnsiTheme="minorHAnsi" w:cstheme="minorHAnsi"/>
                <w:color w:val="000000"/>
                <w:sz w:val="22"/>
                <w:szCs w:val="22"/>
                <w:lang w:val="lv-LV"/>
              </w:rPr>
              <w:t xml:space="preserve"> telefonu numurus;</w:t>
            </w:r>
          </w:p>
          <w:p w14:paraId="4A9BD1F5" w14:textId="1249FB8C" w:rsidR="00827CEE" w:rsidRPr="00827CEE" w:rsidRDefault="00993B9B" w:rsidP="008D56F6">
            <w:pPr>
              <w:tabs>
                <w:tab w:val="left" w:pos="311"/>
              </w:tabs>
              <w:suppressAutoHyphens/>
              <w:snapToGrid w:val="0"/>
              <w:ind w:firstLine="311"/>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4.</w:t>
            </w:r>
            <w:r w:rsidR="00827CEE" w:rsidRPr="00827CEE">
              <w:rPr>
                <w:rFonts w:asciiTheme="minorHAnsi" w:hAnsiTheme="minorHAnsi" w:cstheme="minorHAnsi"/>
                <w:color w:val="000000"/>
                <w:sz w:val="22"/>
                <w:szCs w:val="22"/>
                <w:lang w:val="lv-LV"/>
              </w:rPr>
              <w:t>10. uz laiku slēgt lietotāja izejošos zvanus un SMS sūtīšanu</w:t>
            </w:r>
          </w:p>
        </w:tc>
        <w:tc>
          <w:tcPr>
            <w:tcW w:w="2828" w:type="dxa"/>
            <w:shd w:val="clear" w:color="000000" w:fill="auto"/>
            <w:vAlign w:val="center"/>
          </w:tcPr>
          <w:p w14:paraId="56D2759A" w14:textId="77777777" w:rsidR="00827CEE" w:rsidRPr="00827CEE" w:rsidRDefault="00827CEE" w:rsidP="008D56F6">
            <w:pPr>
              <w:jc w:val="center"/>
              <w:rPr>
                <w:rFonts w:asciiTheme="minorHAnsi" w:hAnsiTheme="minorHAnsi" w:cstheme="minorHAnsi"/>
                <w:sz w:val="22"/>
                <w:szCs w:val="22"/>
                <w:lang w:val="lv-LV"/>
              </w:rPr>
            </w:pPr>
          </w:p>
        </w:tc>
      </w:tr>
      <w:tr w:rsidR="00827CEE" w:rsidRPr="00827CEE" w14:paraId="17845645" w14:textId="77777777" w:rsidTr="000A0B56">
        <w:trPr>
          <w:trHeight w:val="601"/>
          <w:jc w:val="center"/>
        </w:trPr>
        <w:tc>
          <w:tcPr>
            <w:tcW w:w="817" w:type="dxa"/>
            <w:shd w:val="clear" w:color="000000" w:fill="auto"/>
          </w:tcPr>
          <w:p w14:paraId="21E8537F" w14:textId="41FDC7E1" w:rsidR="00827CEE" w:rsidRPr="000A0B56" w:rsidRDefault="000A0B56" w:rsidP="000A0B56">
            <w:pPr>
              <w:suppressAutoHyphens/>
              <w:snapToGrid w:val="0"/>
              <w:jc w:val="center"/>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5.</w:t>
            </w:r>
          </w:p>
        </w:tc>
        <w:tc>
          <w:tcPr>
            <w:tcW w:w="5440" w:type="dxa"/>
            <w:shd w:val="clear" w:color="000000" w:fill="auto"/>
          </w:tcPr>
          <w:p w14:paraId="68D7FA83" w14:textId="35AD2224" w:rsidR="00827CEE" w:rsidRPr="00827CEE" w:rsidRDefault="00827CEE" w:rsidP="008D56F6">
            <w:pPr>
              <w:suppressAutoHyphens/>
              <w:snapToGrid w:val="0"/>
              <w:jc w:val="both"/>
              <w:rPr>
                <w:rFonts w:asciiTheme="minorHAnsi" w:hAnsiTheme="minorHAnsi" w:cstheme="minorHAnsi"/>
                <w:color w:val="000000"/>
                <w:sz w:val="22"/>
                <w:szCs w:val="22"/>
                <w:lang w:val="lv-LV"/>
              </w:rPr>
            </w:pPr>
            <w:r w:rsidRPr="00827CEE">
              <w:rPr>
                <w:rFonts w:asciiTheme="minorHAnsi" w:hAnsiTheme="minorHAnsi" w:cstheme="minorHAnsi"/>
                <w:sz w:val="22"/>
                <w:szCs w:val="22"/>
                <w:lang w:val="lv-LV"/>
              </w:rPr>
              <w:t>SIM kartes veida brīva izvēle (Mini, Micro, Nano) nomaiņa pēc lietotāja vajadzībām</w:t>
            </w:r>
          </w:p>
        </w:tc>
        <w:tc>
          <w:tcPr>
            <w:tcW w:w="2828" w:type="dxa"/>
            <w:shd w:val="clear" w:color="000000" w:fill="auto"/>
            <w:vAlign w:val="center"/>
          </w:tcPr>
          <w:p w14:paraId="40B26974" w14:textId="77777777" w:rsidR="00827CEE" w:rsidRPr="00827CEE" w:rsidRDefault="00827CEE" w:rsidP="008D56F6">
            <w:pPr>
              <w:jc w:val="center"/>
              <w:rPr>
                <w:rFonts w:asciiTheme="minorHAnsi" w:hAnsiTheme="minorHAnsi" w:cstheme="minorHAnsi"/>
                <w:sz w:val="22"/>
                <w:szCs w:val="22"/>
                <w:lang w:val="lv-LV"/>
              </w:rPr>
            </w:pPr>
          </w:p>
        </w:tc>
      </w:tr>
      <w:tr w:rsidR="00827CEE" w:rsidRPr="00827CEE" w14:paraId="07742ADA" w14:textId="77777777" w:rsidTr="000A0B56">
        <w:trPr>
          <w:trHeight w:val="601"/>
          <w:jc w:val="center"/>
        </w:trPr>
        <w:tc>
          <w:tcPr>
            <w:tcW w:w="817" w:type="dxa"/>
            <w:shd w:val="clear" w:color="000000" w:fill="auto"/>
          </w:tcPr>
          <w:p w14:paraId="4AEE4159" w14:textId="0A9EDEA0" w:rsidR="00827CEE" w:rsidRPr="000A0B56" w:rsidRDefault="000A0B56" w:rsidP="000A0B56">
            <w:pPr>
              <w:suppressAutoHyphens/>
              <w:snapToGrid w:val="0"/>
              <w:jc w:val="center"/>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6.</w:t>
            </w:r>
          </w:p>
        </w:tc>
        <w:tc>
          <w:tcPr>
            <w:tcW w:w="5440" w:type="dxa"/>
            <w:shd w:val="clear" w:color="000000" w:fill="auto"/>
          </w:tcPr>
          <w:p w14:paraId="314DDA96" w14:textId="4E039253" w:rsidR="00827CEE" w:rsidRPr="00827CEE" w:rsidRDefault="00827CEE" w:rsidP="008D56F6">
            <w:pPr>
              <w:suppressAutoHyphens/>
              <w:snapToGrid w:val="0"/>
              <w:jc w:val="both"/>
              <w:rPr>
                <w:rFonts w:asciiTheme="minorHAnsi" w:hAnsiTheme="minorHAnsi" w:cstheme="minorHAnsi"/>
                <w:color w:val="000000"/>
                <w:sz w:val="22"/>
                <w:szCs w:val="22"/>
                <w:lang w:val="lv-LV"/>
              </w:rPr>
            </w:pPr>
            <w:r w:rsidRPr="00827CEE">
              <w:rPr>
                <w:rFonts w:asciiTheme="minorHAnsi" w:hAnsiTheme="minorHAnsi" w:cstheme="minorHAnsi"/>
                <w:sz w:val="22"/>
                <w:szCs w:val="22"/>
                <w:lang w:val="lv-LV"/>
              </w:rPr>
              <w:t>Maksimālais laiks jaunas SIM kartes piegādei uz norādīto adresi no pieprasījuma veikšanas brīža Latvijas teritorijā ne vairāk, kā viena darbadiena</w:t>
            </w:r>
          </w:p>
        </w:tc>
        <w:tc>
          <w:tcPr>
            <w:tcW w:w="2828" w:type="dxa"/>
            <w:shd w:val="clear" w:color="000000" w:fill="auto"/>
            <w:vAlign w:val="center"/>
          </w:tcPr>
          <w:p w14:paraId="12C76B83" w14:textId="77777777" w:rsidR="00827CEE" w:rsidRPr="00827CEE" w:rsidRDefault="00827CEE" w:rsidP="008D56F6">
            <w:pPr>
              <w:jc w:val="center"/>
              <w:rPr>
                <w:rFonts w:asciiTheme="minorHAnsi" w:hAnsiTheme="minorHAnsi" w:cstheme="minorHAnsi"/>
                <w:sz w:val="22"/>
                <w:szCs w:val="22"/>
                <w:lang w:val="lv-LV"/>
              </w:rPr>
            </w:pPr>
          </w:p>
        </w:tc>
      </w:tr>
      <w:tr w:rsidR="00827CEE" w:rsidRPr="00827CEE" w14:paraId="6A7E2D30" w14:textId="77777777" w:rsidTr="000A0B56">
        <w:trPr>
          <w:trHeight w:val="491"/>
          <w:jc w:val="center"/>
        </w:trPr>
        <w:tc>
          <w:tcPr>
            <w:tcW w:w="817" w:type="dxa"/>
          </w:tcPr>
          <w:p w14:paraId="0E9CB1C2" w14:textId="3E9A6A09" w:rsidR="00827CEE" w:rsidRPr="000A0B56" w:rsidRDefault="000A0B56" w:rsidP="000A0B56">
            <w:pPr>
              <w:suppressAutoHyphens/>
              <w:snapToGrid w:val="0"/>
              <w:jc w:val="center"/>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7.</w:t>
            </w:r>
          </w:p>
        </w:tc>
        <w:tc>
          <w:tcPr>
            <w:tcW w:w="5440" w:type="dxa"/>
            <w:shd w:val="clear" w:color="auto" w:fill="auto"/>
          </w:tcPr>
          <w:p w14:paraId="2C5C1AAC" w14:textId="7A114C6C" w:rsidR="00827CEE" w:rsidRPr="00827CEE" w:rsidRDefault="00827CEE" w:rsidP="008D56F6">
            <w:pPr>
              <w:suppressAutoHyphens/>
              <w:snapToGrid w:val="0"/>
              <w:ind w:right="33"/>
              <w:jc w:val="both"/>
              <w:rPr>
                <w:rFonts w:asciiTheme="minorHAnsi" w:hAnsiTheme="minorHAnsi" w:cstheme="minorHAnsi"/>
                <w:sz w:val="22"/>
                <w:szCs w:val="22"/>
                <w:lang w:val="lv-LV"/>
              </w:rPr>
            </w:pPr>
            <w:r w:rsidRPr="00827CEE">
              <w:rPr>
                <w:rFonts w:asciiTheme="minorHAnsi" w:hAnsiTheme="minorHAnsi" w:cstheme="minorHAnsi"/>
                <w:sz w:val="22"/>
                <w:szCs w:val="22"/>
                <w:lang w:val="lv-LV"/>
              </w:rPr>
              <w:t>Automātiskas viesabonēšanas uzziņas (operatori, tarifi u.c.)</w:t>
            </w:r>
          </w:p>
        </w:tc>
        <w:tc>
          <w:tcPr>
            <w:tcW w:w="2828" w:type="dxa"/>
            <w:shd w:val="clear" w:color="auto" w:fill="auto"/>
            <w:vAlign w:val="center"/>
          </w:tcPr>
          <w:p w14:paraId="6477FEFD" w14:textId="77777777" w:rsidR="00827CEE" w:rsidRPr="00827CEE" w:rsidRDefault="00827CEE" w:rsidP="008D56F6">
            <w:pPr>
              <w:ind w:left="1440" w:hanging="543"/>
              <w:jc w:val="center"/>
              <w:rPr>
                <w:rFonts w:asciiTheme="minorHAnsi" w:hAnsiTheme="minorHAnsi" w:cstheme="minorHAnsi"/>
                <w:sz w:val="22"/>
                <w:szCs w:val="22"/>
                <w:lang w:val="lv-LV"/>
              </w:rPr>
            </w:pPr>
          </w:p>
        </w:tc>
      </w:tr>
      <w:tr w:rsidR="00827CEE" w:rsidRPr="00827CEE" w14:paraId="1E5471FC" w14:textId="77777777" w:rsidTr="000A0B56">
        <w:trPr>
          <w:trHeight w:val="708"/>
          <w:jc w:val="center"/>
        </w:trPr>
        <w:tc>
          <w:tcPr>
            <w:tcW w:w="817" w:type="dxa"/>
          </w:tcPr>
          <w:p w14:paraId="05987F41" w14:textId="65272554" w:rsidR="00827CEE" w:rsidRPr="000A0B56" w:rsidRDefault="000A0B56" w:rsidP="000A0B56">
            <w:pPr>
              <w:suppressAutoHyphens/>
              <w:snapToGrid w:val="0"/>
              <w:jc w:val="center"/>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lastRenderedPageBreak/>
              <w:t>8.</w:t>
            </w:r>
          </w:p>
        </w:tc>
        <w:tc>
          <w:tcPr>
            <w:tcW w:w="5440" w:type="dxa"/>
            <w:shd w:val="clear" w:color="auto" w:fill="auto"/>
          </w:tcPr>
          <w:p w14:paraId="46569AE8" w14:textId="04ADB603" w:rsidR="00827CEE" w:rsidRPr="00827CEE" w:rsidRDefault="00827CEE" w:rsidP="008D56F6">
            <w:pPr>
              <w:suppressAutoHyphens/>
              <w:snapToGrid w:val="0"/>
              <w:ind w:right="33"/>
              <w:jc w:val="both"/>
              <w:rPr>
                <w:rFonts w:asciiTheme="minorHAnsi" w:hAnsiTheme="minorHAnsi" w:cstheme="minorHAnsi"/>
                <w:sz w:val="22"/>
                <w:szCs w:val="22"/>
                <w:lang w:val="lv-LV"/>
              </w:rPr>
            </w:pPr>
            <w:r w:rsidRPr="00827CEE">
              <w:rPr>
                <w:rFonts w:asciiTheme="minorHAnsi" w:hAnsiTheme="minorHAnsi" w:cstheme="minorHAnsi"/>
                <w:sz w:val="22"/>
                <w:szCs w:val="22"/>
                <w:lang w:val="lv-LV"/>
              </w:rPr>
              <w:t>Pretendentam internets mobilajā tālrunī un datu iekārtā jānodrošina pēc pieprasījuma</w:t>
            </w:r>
          </w:p>
        </w:tc>
        <w:tc>
          <w:tcPr>
            <w:tcW w:w="2828" w:type="dxa"/>
            <w:shd w:val="clear" w:color="auto" w:fill="auto"/>
            <w:vAlign w:val="center"/>
          </w:tcPr>
          <w:p w14:paraId="03819C43" w14:textId="77777777" w:rsidR="00827CEE" w:rsidRPr="00827CEE" w:rsidRDefault="00827CEE" w:rsidP="008D56F6">
            <w:pPr>
              <w:ind w:left="1440" w:hanging="543"/>
              <w:jc w:val="center"/>
              <w:rPr>
                <w:rFonts w:asciiTheme="minorHAnsi" w:hAnsiTheme="minorHAnsi" w:cstheme="minorHAnsi"/>
                <w:sz w:val="22"/>
                <w:szCs w:val="22"/>
                <w:lang w:val="lv-LV"/>
              </w:rPr>
            </w:pPr>
          </w:p>
        </w:tc>
      </w:tr>
      <w:tr w:rsidR="000A0B56" w:rsidRPr="00827CEE" w14:paraId="69012B62" w14:textId="77777777" w:rsidTr="000A0B56">
        <w:trPr>
          <w:trHeight w:val="708"/>
          <w:jc w:val="center"/>
        </w:trPr>
        <w:tc>
          <w:tcPr>
            <w:tcW w:w="817" w:type="dxa"/>
          </w:tcPr>
          <w:p w14:paraId="0D1699BD" w14:textId="6F8B584C" w:rsidR="000A0B56" w:rsidRDefault="000A0B56" w:rsidP="000A0B56">
            <w:pPr>
              <w:suppressAutoHyphens/>
              <w:snapToGrid w:val="0"/>
              <w:jc w:val="center"/>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9.</w:t>
            </w:r>
          </w:p>
        </w:tc>
        <w:tc>
          <w:tcPr>
            <w:tcW w:w="5440" w:type="dxa"/>
            <w:shd w:val="clear" w:color="auto" w:fill="auto"/>
          </w:tcPr>
          <w:p w14:paraId="371497B1" w14:textId="377A4678" w:rsidR="000A0B56" w:rsidRPr="000A0B56" w:rsidRDefault="000A0B56" w:rsidP="008D56F6">
            <w:pPr>
              <w:suppressAutoHyphens/>
              <w:snapToGrid w:val="0"/>
              <w:ind w:right="33"/>
              <w:jc w:val="both"/>
              <w:rPr>
                <w:rFonts w:asciiTheme="minorHAnsi" w:hAnsiTheme="minorHAnsi" w:cstheme="minorHAnsi"/>
                <w:sz w:val="22"/>
                <w:szCs w:val="22"/>
                <w:lang w:val="lv-LV"/>
              </w:rPr>
            </w:pPr>
            <w:r w:rsidRPr="000A0B56">
              <w:rPr>
                <w:rFonts w:asciiTheme="minorHAnsi" w:hAnsiTheme="minorHAnsi" w:cstheme="minorHAnsi"/>
                <w:sz w:val="22"/>
                <w:szCs w:val="22"/>
                <w:lang w:val="lv-LV"/>
              </w:rPr>
              <w:t>Pretendents nodrošina SIM kartes nomaiņu un jaunas SIM kartes piegādi uz pasūtītāja norādīto adresi Latvijas teritorijā</w:t>
            </w:r>
          </w:p>
        </w:tc>
        <w:tc>
          <w:tcPr>
            <w:tcW w:w="2828" w:type="dxa"/>
            <w:shd w:val="clear" w:color="auto" w:fill="auto"/>
            <w:vAlign w:val="center"/>
          </w:tcPr>
          <w:p w14:paraId="2C0C2556" w14:textId="77777777" w:rsidR="000A0B56" w:rsidRPr="00827CEE" w:rsidRDefault="000A0B56" w:rsidP="008D56F6">
            <w:pPr>
              <w:ind w:left="1440" w:hanging="543"/>
              <w:jc w:val="center"/>
              <w:rPr>
                <w:rFonts w:asciiTheme="minorHAnsi" w:hAnsiTheme="minorHAnsi" w:cstheme="minorHAnsi"/>
                <w:sz w:val="22"/>
                <w:szCs w:val="22"/>
                <w:lang w:val="lv-LV"/>
              </w:rPr>
            </w:pPr>
          </w:p>
        </w:tc>
      </w:tr>
    </w:tbl>
    <w:p w14:paraId="28A59A81" w14:textId="77777777" w:rsidR="00827CEE" w:rsidRPr="00827CEE" w:rsidRDefault="00827CEE" w:rsidP="00827CEE">
      <w:pPr>
        <w:pStyle w:val="ListParagraph"/>
        <w:jc w:val="right"/>
        <w:rPr>
          <w:rFonts w:asciiTheme="minorHAnsi" w:hAnsiTheme="minorHAnsi" w:cstheme="minorHAnsi"/>
          <w:i/>
          <w:sz w:val="22"/>
          <w:szCs w:val="22"/>
          <w:lang w:val="lv-LV"/>
        </w:rPr>
      </w:pPr>
    </w:p>
    <w:p w14:paraId="7963B357" w14:textId="77777777" w:rsidR="00993B9B" w:rsidRDefault="00827CEE" w:rsidP="00993B9B">
      <w:pPr>
        <w:pStyle w:val="ListParagraph"/>
        <w:numPr>
          <w:ilvl w:val="0"/>
          <w:numId w:val="40"/>
        </w:numPr>
        <w:ind w:left="360"/>
        <w:rPr>
          <w:rFonts w:asciiTheme="minorHAnsi" w:hAnsiTheme="minorHAnsi" w:cstheme="minorHAnsi"/>
          <w:i/>
          <w:sz w:val="22"/>
          <w:szCs w:val="22"/>
          <w:lang w:val="lv-LV"/>
        </w:rPr>
      </w:pPr>
      <w:r w:rsidRPr="00993B9B">
        <w:rPr>
          <w:rFonts w:asciiTheme="minorHAnsi" w:hAnsiTheme="minorHAnsi" w:cstheme="minorHAnsi"/>
          <w:b/>
          <w:bCs/>
          <w:i/>
          <w:sz w:val="22"/>
          <w:szCs w:val="22"/>
          <w:lang w:val="lv-LV"/>
        </w:rPr>
        <w:t>Papildpakalpojumi</w:t>
      </w:r>
      <w:r w:rsidR="000A0B56" w:rsidRPr="00993B9B">
        <w:rPr>
          <w:rFonts w:asciiTheme="minorHAnsi" w:hAnsiTheme="minorHAnsi" w:cstheme="minorHAnsi"/>
          <w:b/>
          <w:bCs/>
          <w:i/>
          <w:sz w:val="22"/>
          <w:szCs w:val="22"/>
          <w:lang w:val="lv-LV"/>
        </w:rPr>
        <w:t xml:space="preserve"> un standarti</w:t>
      </w:r>
      <w:r w:rsidRPr="00993B9B">
        <w:rPr>
          <w:rFonts w:asciiTheme="minorHAnsi" w:hAnsiTheme="minorHAnsi" w:cstheme="minorHAnsi"/>
          <w:b/>
          <w:bCs/>
          <w:i/>
          <w:sz w:val="22"/>
          <w:szCs w:val="22"/>
          <w:lang w:val="lv-LV"/>
        </w:rPr>
        <w:t xml:space="preserve"> saskaņā ar vērtēšanas kritēriju P3 (tabula Nr.</w:t>
      </w:r>
      <w:r w:rsidR="000F1C96" w:rsidRPr="00993B9B">
        <w:rPr>
          <w:rFonts w:asciiTheme="minorHAnsi" w:hAnsiTheme="minorHAnsi" w:cstheme="minorHAnsi"/>
          <w:b/>
          <w:bCs/>
          <w:i/>
          <w:sz w:val="22"/>
          <w:szCs w:val="22"/>
          <w:lang w:val="lv-LV"/>
        </w:rPr>
        <w:t>2</w:t>
      </w:r>
      <w:r w:rsidRPr="00993B9B">
        <w:rPr>
          <w:rFonts w:asciiTheme="minorHAnsi" w:hAnsiTheme="minorHAnsi" w:cstheme="minorHAnsi"/>
          <w:b/>
          <w:bCs/>
          <w:i/>
          <w:sz w:val="22"/>
          <w:szCs w:val="22"/>
          <w:lang w:val="lv-LV"/>
        </w:rPr>
        <w:t>.)</w:t>
      </w:r>
    </w:p>
    <w:p w14:paraId="7425050D" w14:textId="2CA60D94" w:rsidR="00827CEE" w:rsidRPr="00993B9B" w:rsidRDefault="00827CEE" w:rsidP="00993B9B">
      <w:pPr>
        <w:pStyle w:val="ListParagraph"/>
        <w:ind w:left="360"/>
        <w:jc w:val="right"/>
        <w:rPr>
          <w:rFonts w:asciiTheme="minorHAnsi" w:hAnsiTheme="minorHAnsi" w:cstheme="minorHAnsi"/>
          <w:i/>
          <w:sz w:val="22"/>
          <w:szCs w:val="22"/>
          <w:lang w:val="lv-LV"/>
        </w:rPr>
      </w:pPr>
      <w:r w:rsidRPr="00993B9B">
        <w:rPr>
          <w:rFonts w:asciiTheme="minorHAnsi" w:hAnsiTheme="minorHAnsi" w:cstheme="minorHAnsi"/>
          <w:i/>
          <w:sz w:val="22"/>
          <w:szCs w:val="22"/>
          <w:lang w:val="lv-LV"/>
        </w:rPr>
        <w:t>tabula Nr.</w:t>
      </w:r>
      <w:r w:rsidR="000F1C96" w:rsidRPr="00993B9B">
        <w:rPr>
          <w:rFonts w:asciiTheme="minorHAnsi" w:hAnsiTheme="minorHAnsi" w:cstheme="minorHAnsi"/>
          <w:i/>
          <w:sz w:val="22"/>
          <w:szCs w:val="22"/>
          <w:lang w:val="lv-LV"/>
        </w:rPr>
        <w:t>2</w:t>
      </w:r>
    </w:p>
    <w:tbl>
      <w:tblPr>
        <w:tblW w:w="9114" w:type="dxa"/>
        <w:jc w:val="center"/>
        <w:tblLook w:val="04A0" w:firstRow="1" w:lastRow="0" w:firstColumn="1" w:lastColumn="0" w:noHBand="0" w:noVBand="1"/>
      </w:tblPr>
      <w:tblGrid>
        <w:gridCol w:w="817"/>
        <w:gridCol w:w="5516"/>
        <w:gridCol w:w="2781"/>
      </w:tblGrid>
      <w:tr w:rsidR="007E506A" w:rsidRPr="00827CEE" w14:paraId="3FD2C42A" w14:textId="77777777" w:rsidTr="00241AA9">
        <w:trPr>
          <w:trHeight w:val="645"/>
          <w:jc w:val="center"/>
        </w:trPr>
        <w:tc>
          <w:tcPr>
            <w:tcW w:w="817" w:type="dxa"/>
            <w:tcBorders>
              <w:top w:val="single" w:sz="8" w:space="0" w:color="000000"/>
              <w:left w:val="single" w:sz="8" w:space="0" w:color="000000"/>
              <w:bottom w:val="single" w:sz="8" w:space="0" w:color="000000"/>
              <w:right w:val="single" w:sz="8" w:space="0" w:color="000000"/>
            </w:tcBorders>
            <w:shd w:val="clear" w:color="000000" w:fill="BFBFBF"/>
            <w:vAlign w:val="center"/>
          </w:tcPr>
          <w:p w14:paraId="4CF35281" w14:textId="6C94A580" w:rsidR="007E506A" w:rsidRPr="00827CEE" w:rsidRDefault="007E506A" w:rsidP="007E506A">
            <w:pPr>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Nr.p.k.</w:t>
            </w:r>
          </w:p>
        </w:tc>
        <w:tc>
          <w:tcPr>
            <w:tcW w:w="5516" w:type="dxa"/>
            <w:tcBorders>
              <w:top w:val="single" w:sz="8" w:space="0" w:color="000000"/>
              <w:left w:val="single" w:sz="8" w:space="0" w:color="000000"/>
              <w:bottom w:val="single" w:sz="8" w:space="0" w:color="000000"/>
              <w:right w:val="single" w:sz="8" w:space="0" w:color="000000"/>
            </w:tcBorders>
            <w:shd w:val="clear" w:color="000000" w:fill="BFBFBF"/>
            <w:vAlign w:val="center"/>
          </w:tcPr>
          <w:p w14:paraId="4B3FBAC9" w14:textId="799E3C29" w:rsidR="007E506A" w:rsidRPr="00827CEE" w:rsidRDefault="007E506A" w:rsidP="007E506A">
            <w:pPr>
              <w:jc w:val="both"/>
              <w:rPr>
                <w:rFonts w:asciiTheme="minorHAnsi" w:hAnsiTheme="minorHAnsi" w:cstheme="minorHAnsi"/>
                <w:color w:val="000000"/>
                <w:sz w:val="22"/>
                <w:szCs w:val="22"/>
                <w:lang w:val="lv-LV"/>
              </w:rPr>
            </w:pPr>
            <w:r>
              <w:rPr>
                <w:rFonts w:asciiTheme="minorHAnsi" w:hAnsiTheme="minorHAnsi" w:cstheme="minorHAnsi"/>
                <w:sz w:val="22"/>
                <w:szCs w:val="22"/>
                <w:lang w:val="lv-LV"/>
              </w:rPr>
              <w:t>Papildp</w:t>
            </w:r>
            <w:r w:rsidRPr="00827CEE">
              <w:rPr>
                <w:rFonts w:asciiTheme="minorHAnsi" w:hAnsiTheme="minorHAnsi" w:cstheme="minorHAnsi"/>
                <w:sz w:val="22"/>
                <w:szCs w:val="22"/>
                <w:lang w:val="lv-LV"/>
              </w:rPr>
              <w:t>akalpojuma veids</w:t>
            </w:r>
            <w:r>
              <w:rPr>
                <w:rFonts w:asciiTheme="minorHAnsi" w:hAnsiTheme="minorHAnsi" w:cstheme="minorHAnsi"/>
                <w:sz w:val="22"/>
                <w:szCs w:val="22"/>
                <w:lang w:val="lv-LV"/>
              </w:rPr>
              <w:t xml:space="preserve"> un standarti</w:t>
            </w:r>
          </w:p>
        </w:tc>
        <w:tc>
          <w:tcPr>
            <w:tcW w:w="2781" w:type="dxa"/>
            <w:tcBorders>
              <w:top w:val="single" w:sz="8" w:space="0" w:color="000000"/>
              <w:left w:val="nil"/>
              <w:bottom w:val="single" w:sz="8" w:space="0" w:color="000000"/>
              <w:right w:val="single" w:sz="8" w:space="0" w:color="000000"/>
            </w:tcBorders>
            <w:shd w:val="clear" w:color="000000" w:fill="BFBFBF"/>
            <w:vAlign w:val="center"/>
            <w:hideMark/>
          </w:tcPr>
          <w:p w14:paraId="66ED7C9F" w14:textId="58AA49E0" w:rsidR="007E506A" w:rsidRPr="00827CEE" w:rsidRDefault="007E506A" w:rsidP="007E506A">
            <w:pPr>
              <w:jc w:val="center"/>
              <w:rPr>
                <w:rFonts w:asciiTheme="minorHAnsi" w:hAnsiTheme="minorHAnsi" w:cstheme="minorHAnsi"/>
                <w:sz w:val="22"/>
                <w:szCs w:val="22"/>
                <w:lang w:val="lv-LV"/>
              </w:rPr>
            </w:pPr>
            <w:r w:rsidRPr="00827CEE">
              <w:rPr>
                <w:rFonts w:asciiTheme="minorHAnsi" w:hAnsiTheme="minorHAnsi" w:cstheme="minorHAnsi"/>
                <w:sz w:val="22"/>
                <w:szCs w:val="22"/>
                <w:lang w:val="lv-LV"/>
              </w:rPr>
              <w:t>Pretendenta piedāvājums</w:t>
            </w:r>
          </w:p>
        </w:tc>
      </w:tr>
      <w:tr w:rsidR="007E506A" w:rsidRPr="00827CEE" w14:paraId="66F735BA" w14:textId="77777777" w:rsidTr="00906D83">
        <w:trPr>
          <w:trHeight w:val="991"/>
          <w:jc w:val="center"/>
        </w:trPr>
        <w:tc>
          <w:tcPr>
            <w:tcW w:w="817" w:type="dxa"/>
            <w:tcBorders>
              <w:top w:val="nil"/>
              <w:left w:val="single" w:sz="8" w:space="0" w:color="000000"/>
              <w:bottom w:val="single" w:sz="8" w:space="0" w:color="000000"/>
              <w:right w:val="nil"/>
            </w:tcBorders>
            <w:shd w:val="clear" w:color="auto" w:fill="auto"/>
          </w:tcPr>
          <w:p w14:paraId="2D6403E8" w14:textId="17638AF5" w:rsidR="007E506A" w:rsidRPr="00827CEE" w:rsidRDefault="007E506A" w:rsidP="007E506A">
            <w:pPr>
              <w:suppressAutoHyphens/>
              <w:snapToGrid w:val="0"/>
              <w:ind w:left="170" w:right="-99"/>
              <w:rPr>
                <w:rFonts w:asciiTheme="minorHAnsi" w:hAnsiTheme="minorHAnsi" w:cstheme="minorHAnsi"/>
                <w:color w:val="000000"/>
                <w:sz w:val="22"/>
                <w:szCs w:val="22"/>
                <w:lang w:val="lv-LV" w:eastAsia="ar-SA"/>
              </w:rPr>
            </w:pPr>
            <w:r>
              <w:rPr>
                <w:rFonts w:asciiTheme="minorHAnsi" w:hAnsiTheme="minorHAnsi" w:cstheme="minorHAnsi"/>
                <w:color w:val="000000"/>
                <w:sz w:val="22"/>
                <w:szCs w:val="22"/>
                <w:lang w:val="lv-LV" w:eastAsia="ar-SA"/>
              </w:rPr>
              <w:t>1</w:t>
            </w:r>
            <w:r w:rsidRPr="00827CEE">
              <w:rPr>
                <w:rFonts w:asciiTheme="minorHAnsi" w:hAnsiTheme="minorHAnsi" w:cstheme="minorHAnsi"/>
                <w:color w:val="000000"/>
                <w:sz w:val="22"/>
                <w:szCs w:val="22"/>
                <w:lang w:val="lv-LV" w:eastAsia="ar-SA"/>
              </w:rPr>
              <w:t>.</w:t>
            </w:r>
          </w:p>
        </w:tc>
        <w:tc>
          <w:tcPr>
            <w:tcW w:w="5516" w:type="dxa"/>
            <w:tcBorders>
              <w:top w:val="nil"/>
              <w:left w:val="single" w:sz="8" w:space="0" w:color="000000"/>
              <w:bottom w:val="single" w:sz="8" w:space="0" w:color="000000"/>
              <w:right w:val="nil"/>
            </w:tcBorders>
            <w:shd w:val="clear" w:color="auto" w:fill="auto"/>
          </w:tcPr>
          <w:p w14:paraId="70F69EF0" w14:textId="168B23DE" w:rsidR="007E506A" w:rsidRPr="00827CEE" w:rsidRDefault="007E506A" w:rsidP="007E506A">
            <w:pPr>
              <w:jc w:val="both"/>
              <w:rPr>
                <w:rFonts w:asciiTheme="minorHAnsi" w:hAnsiTheme="minorHAnsi" w:cstheme="minorHAnsi"/>
                <w:sz w:val="22"/>
                <w:szCs w:val="22"/>
                <w:lang w:val="lv-LV"/>
              </w:rPr>
            </w:pPr>
            <w:r w:rsidRPr="00827CEE">
              <w:rPr>
                <w:rFonts w:asciiTheme="minorHAnsi" w:hAnsiTheme="minorHAnsi" w:cstheme="minorHAnsi"/>
                <w:color w:val="000000"/>
                <w:sz w:val="22"/>
                <w:szCs w:val="22"/>
                <w:lang w:val="lv-LV"/>
              </w:rPr>
              <w:t>Pretendents nodrošina</w:t>
            </w:r>
            <w:r w:rsidRPr="00827CEE">
              <w:rPr>
                <w:rFonts w:asciiTheme="minorHAnsi" w:hAnsiTheme="minorHAnsi" w:cstheme="minorHAnsi"/>
                <w:sz w:val="22"/>
                <w:szCs w:val="22"/>
                <w:lang w:val="lv-LV"/>
              </w:rPr>
              <w:t xml:space="preserve"> paaugstinātas maksas (īsziņu-SMS, MMS un zvanu) pakalpojumu slēgšanas iespēju, nodrošinot Pasūtītājam iespēju izvēlēties atļautos īsziņu kodus</w:t>
            </w:r>
            <w:r w:rsidR="00906D83">
              <w:rPr>
                <w:rFonts w:asciiTheme="minorHAnsi" w:hAnsiTheme="minorHAnsi" w:cstheme="minorHAnsi"/>
                <w:sz w:val="22"/>
                <w:szCs w:val="22"/>
                <w:lang w:val="lv-LV"/>
              </w:rPr>
              <w:t>. Pakalpojums administrējams Pretendenta pašapkalpošanās portālā.</w:t>
            </w:r>
          </w:p>
        </w:tc>
        <w:tc>
          <w:tcPr>
            <w:tcW w:w="2781"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7EE9BDAC" w14:textId="77777777" w:rsidR="007E506A" w:rsidRPr="0010744F" w:rsidRDefault="007E506A" w:rsidP="007E506A">
            <w:pPr>
              <w:jc w:val="center"/>
              <w:rPr>
                <w:rFonts w:asciiTheme="minorHAnsi" w:hAnsiTheme="minorHAnsi" w:cstheme="minorHAnsi"/>
                <w:i/>
                <w:iCs/>
                <w:sz w:val="22"/>
                <w:szCs w:val="22"/>
                <w:lang w:val="lv-LV"/>
              </w:rPr>
            </w:pPr>
            <w:r w:rsidRPr="0010744F">
              <w:rPr>
                <w:rFonts w:asciiTheme="minorHAnsi" w:hAnsiTheme="minorHAnsi" w:cstheme="minorHAnsi"/>
                <w:i/>
                <w:iCs/>
                <w:sz w:val="22"/>
                <w:szCs w:val="22"/>
                <w:lang w:val="lv-LV"/>
              </w:rPr>
              <w:t>Apraksta, ja piedāvā</w:t>
            </w:r>
          </w:p>
          <w:p w14:paraId="403C5E37" w14:textId="77777777" w:rsidR="007E506A" w:rsidRPr="0010744F" w:rsidRDefault="007E506A" w:rsidP="007E506A">
            <w:pPr>
              <w:jc w:val="center"/>
              <w:rPr>
                <w:rFonts w:asciiTheme="minorHAnsi" w:hAnsiTheme="minorHAnsi" w:cstheme="minorHAnsi"/>
                <w:sz w:val="22"/>
                <w:szCs w:val="22"/>
                <w:lang w:val="lv-LV"/>
              </w:rPr>
            </w:pPr>
          </w:p>
        </w:tc>
      </w:tr>
      <w:tr w:rsidR="007E506A" w:rsidRPr="00827CEE" w14:paraId="3172694B" w14:textId="77777777" w:rsidTr="00906D83">
        <w:trPr>
          <w:trHeight w:val="991"/>
          <w:jc w:val="center"/>
        </w:trPr>
        <w:tc>
          <w:tcPr>
            <w:tcW w:w="817" w:type="dxa"/>
            <w:tcBorders>
              <w:top w:val="nil"/>
              <w:left w:val="single" w:sz="8" w:space="0" w:color="000000"/>
              <w:bottom w:val="single" w:sz="8" w:space="0" w:color="000000"/>
              <w:right w:val="nil"/>
            </w:tcBorders>
            <w:shd w:val="clear" w:color="auto" w:fill="auto"/>
          </w:tcPr>
          <w:p w14:paraId="34D500EE" w14:textId="20AD29CF" w:rsidR="007E506A" w:rsidRPr="00827CEE" w:rsidRDefault="007E506A" w:rsidP="007E506A">
            <w:pPr>
              <w:suppressAutoHyphens/>
              <w:snapToGrid w:val="0"/>
              <w:ind w:left="170" w:right="-99"/>
              <w:rPr>
                <w:rFonts w:asciiTheme="minorHAnsi" w:hAnsiTheme="minorHAnsi" w:cstheme="minorHAnsi"/>
                <w:color w:val="000000"/>
                <w:sz w:val="22"/>
                <w:szCs w:val="22"/>
                <w:lang w:val="lv-LV" w:eastAsia="ar-SA"/>
              </w:rPr>
            </w:pPr>
            <w:r>
              <w:rPr>
                <w:rFonts w:asciiTheme="minorHAnsi" w:hAnsiTheme="minorHAnsi" w:cstheme="minorHAnsi"/>
                <w:color w:val="000000"/>
                <w:sz w:val="22"/>
                <w:szCs w:val="22"/>
                <w:lang w:val="lv-LV" w:eastAsia="ar-SA"/>
              </w:rPr>
              <w:t>2</w:t>
            </w:r>
            <w:r w:rsidRPr="00827CEE">
              <w:rPr>
                <w:rFonts w:asciiTheme="minorHAnsi" w:hAnsiTheme="minorHAnsi" w:cstheme="minorHAnsi"/>
                <w:color w:val="000000"/>
                <w:sz w:val="22"/>
                <w:szCs w:val="22"/>
                <w:lang w:val="lv-LV" w:eastAsia="ar-SA"/>
              </w:rPr>
              <w:t>.</w:t>
            </w:r>
          </w:p>
        </w:tc>
        <w:tc>
          <w:tcPr>
            <w:tcW w:w="5516" w:type="dxa"/>
            <w:tcBorders>
              <w:top w:val="nil"/>
              <w:left w:val="single" w:sz="8" w:space="0" w:color="000000"/>
              <w:bottom w:val="single" w:sz="8" w:space="0" w:color="000000"/>
              <w:right w:val="nil"/>
            </w:tcBorders>
            <w:shd w:val="clear" w:color="auto" w:fill="auto"/>
          </w:tcPr>
          <w:p w14:paraId="6A917490" w14:textId="1340B824" w:rsidR="007E506A" w:rsidRPr="00827CEE" w:rsidRDefault="007E506A" w:rsidP="007E506A">
            <w:pPr>
              <w:jc w:val="both"/>
              <w:rPr>
                <w:rFonts w:asciiTheme="minorHAnsi" w:hAnsiTheme="minorHAnsi" w:cstheme="minorHAnsi"/>
                <w:sz w:val="22"/>
                <w:szCs w:val="22"/>
                <w:lang w:val="lv-LV"/>
              </w:rPr>
            </w:pPr>
            <w:r w:rsidRPr="00827CEE">
              <w:rPr>
                <w:rFonts w:asciiTheme="minorHAnsi" w:hAnsiTheme="minorHAnsi" w:cstheme="minorHAnsi"/>
                <w:spacing w:val="-1"/>
                <w:sz w:val="22"/>
                <w:szCs w:val="22"/>
                <w:lang w:val="lv-LV"/>
              </w:rPr>
              <w:t>Pretendents nodrošina Viedierīcēs E-SIM</w:t>
            </w:r>
            <w:r w:rsidRPr="00827CEE">
              <w:rPr>
                <w:rFonts w:asciiTheme="minorHAnsi" w:hAnsiTheme="minorHAnsi" w:cstheme="minorHAnsi"/>
                <w:color w:val="000000"/>
                <w:sz w:val="22"/>
                <w:szCs w:val="22"/>
                <w:lang w:val="lv-LV"/>
              </w:rPr>
              <w:t xml:space="preserve"> pakalpojuma pieejamību (bez fiziskas SIM kartes) Apple un Android operētājsistēmas viedtālruņos, minētajam pakalpojumam ir jādarbojas Viesabonēšanā</w:t>
            </w:r>
          </w:p>
        </w:tc>
        <w:tc>
          <w:tcPr>
            <w:tcW w:w="2781" w:type="dxa"/>
            <w:tcBorders>
              <w:top w:val="nil"/>
              <w:left w:val="single" w:sz="8" w:space="0" w:color="000000"/>
              <w:bottom w:val="single" w:sz="8" w:space="0" w:color="000000"/>
              <w:right w:val="single" w:sz="8" w:space="0" w:color="000000"/>
            </w:tcBorders>
            <w:shd w:val="clear" w:color="auto" w:fill="auto"/>
            <w:vAlign w:val="center"/>
          </w:tcPr>
          <w:p w14:paraId="681E7288" w14:textId="77777777" w:rsidR="007E506A" w:rsidRPr="0010744F" w:rsidRDefault="007E506A" w:rsidP="007E506A">
            <w:pPr>
              <w:jc w:val="center"/>
              <w:rPr>
                <w:rFonts w:asciiTheme="minorHAnsi" w:hAnsiTheme="minorHAnsi" w:cstheme="minorHAnsi"/>
                <w:i/>
                <w:iCs/>
                <w:sz w:val="22"/>
                <w:szCs w:val="22"/>
                <w:lang w:val="lv-LV"/>
              </w:rPr>
            </w:pPr>
            <w:r w:rsidRPr="0010744F">
              <w:rPr>
                <w:rFonts w:asciiTheme="minorHAnsi" w:hAnsiTheme="minorHAnsi" w:cstheme="minorHAnsi"/>
                <w:i/>
                <w:iCs/>
                <w:sz w:val="22"/>
                <w:szCs w:val="22"/>
                <w:lang w:val="lv-LV"/>
              </w:rPr>
              <w:t>Apraksta, ja piedāvā</w:t>
            </w:r>
          </w:p>
          <w:p w14:paraId="6931AACD" w14:textId="77777777" w:rsidR="007E506A" w:rsidRPr="0010744F" w:rsidRDefault="007E506A" w:rsidP="007E506A">
            <w:pPr>
              <w:jc w:val="center"/>
              <w:rPr>
                <w:rFonts w:asciiTheme="minorHAnsi" w:hAnsiTheme="minorHAnsi" w:cstheme="minorHAnsi"/>
                <w:sz w:val="22"/>
                <w:szCs w:val="22"/>
                <w:lang w:val="lv-LV"/>
              </w:rPr>
            </w:pPr>
          </w:p>
        </w:tc>
      </w:tr>
      <w:tr w:rsidR="007E506A" w:rsidRPr="00827CEE" w14:paraId="7082E354" w14:textId="77777777" w:rsidTr="00906D83">
        <w:trPr>
          <w:trHeight w:val="991"/>
          <w:jc w:val="center"/>
        </w:trPr>
        <w:tc>
          <w:tcPr>
            <w:tcW w:w="817" w:type="dxa"/>
            <w:tcBorders>
              <w:top w:val="nil"/>
              <w:left w:val="single" w:sz="8" w:space="0" w:color="000000"/>
              <w:bottom w:val="single" w:sz="8" w:space="0" w:color="000000"/>
              <w:right w:val="nil"/>
            </w:tcBorders>
            <w:shd w:val="clear" w:color="auto" w:fill="auto"/>
          </w:tcPr>
          <w:p w14:paraId="0D3E2E87" w14:textId="0E7E7CEB" w:rsidR="007E506A" w:rsidRPr="00827CEE" w:rsidRDefault="007E506A" w:rsidP="007E506A">
            <w:pPr>
              <w:suppressAutoHyphens/>
              <w:snapToGrid w:val="0"/>
              <w:ind w:left="170" w:right="-99"/>
              <w:rPr>
                <w:rFonts w:asciiTheme="minorHAnsi" w:hAnsiTheme="minorHAnsi" w:cstheme="minorHAnsi"/>
                <w:color w:val="000000"/>
                <w:sz w:val="22"/>
                <w:szCs w:val="22"/>
                <w:lang w:val="lv-LV" w:eastAsia="ar-SA"/>
              </w:rPr>
            </w:pPr>
            <w:r>
              <w:rPr>
                <w:rFonts w:asciiTheme="minorHAnsi" w:hAnsiTheme="minorHAnsi" w:cstheme="minorHAnsi"/>
                <w:color w:val="000000"/>
                <w:sz w:val="22"/>
                <w:szCs w:val="22"/>
                <w:lang w:val="lv-LV" w:eastAsia="ar-SA"/>
              </w:rPr>
              <w:t>3</w:t>
            </w:r>
            <w:r w:rsidRPr="00827CEE">
              <w:rPr>
                <w:rFonts w:asciiTheme="minorHAnsi" w:hAnsiTheme="minorHAnsi" w:cstheme="minorHAnsi"/>
                <w:color w:val="000000"/>
                <w:sz w:val="22"/>
                <w:szCs w:val="22"/>
                <w:lang w:val="lv-LV" w:eastAsia="ar-SA"/>
              </w:rPr>
              <w:t>.</w:t>
            </w:r>
          </w:p>
        </w:tc>
        <w:tc>
          <w:tcPr>
            <w:tcW w:w="5516" w:type="dxa"/>
            <w:tcBorders>
              <w:top w:val="nil"/>
              <w:left w:val="single" w:sz="8" w:space="0" w:color="000000"/>
              <w:bottom w:val="single" w:sz="8" w:space="0" w:color="000000"/>
              <w:right w:val="nil"/>
            </w:tcBorders>
            <w:shd w:val="clear" w:color="auto" w:fill="auto"/>
          </w:tcPr>
          <w:p w14:paraId="258BA113" w14:textId="6F6FEEBF" w:rsidR="007E506A" w:rsidRPr="00827CEE" w:rsidRDefault="007E506A" w:rsidP="007E506A">
            <w:pPr>
              <w:jc w:val="both"/>
              <w:rPr>
                <w:rFonts w:asciiTheme="minorHAnsi" w:hAnsiTheme="minorHAnsi" w:cstheme="minorHAnsi"/>
                <w:sz w:val="22"/>
                <w:szCs w:val="22"/>
                <w:lang w:val="lv-LV"/>
              </w:rPr>
            </w:pPr>
            <w:r w:rsidRPr="00827CEE">
              <w:rPr>
                <w:rFonts w:asciiTheme="minorHAnsi" w:hAnsiTheme="minorHAnsi" w:cstheme="minorHAnsi"/>
                <w:spacing w:val="-1"/>
                <w:sz w:val="22"/>
                <w:szCs w:val="22"/>
                <w:lang w:val="lv-LV"/>
              </w:rPr>
              <w:t xml:space="preserve">Pretendents nodrošina Multi- SIM </w:t>
            </w:r>
            <w:r w:rsidRPr="00827CEE">
              <w:rPr>
                <w:rFonts w:asciiTheme="minorHAnsi" w:hAnsiTheme="minorHAnsi" w:cstheme="minorHAnsi"/>
                <w:color w:val="000000"/>
                <w:sz w:val="22"/>
                <w:szCs w:val="22"/>
                <w:lang w:val="lv-LV"/>
              </w:rPr>
              <w:t>pakalpojuma (bez fiziskas SIM kartes) darbību vied pulksteņos, Apple un Android ope</w:t>
            </w:r>
            <w:r>
              <w:rPr>
                <w:rFonts w:asciiTheme="minorHAnsi" w:hAnsiTheme="minorHAnsi" w:cstheme="minorHAnsi"/>
                <w:color w:val="000000"/>
                <w:sz w:val="22"/>
                <w:szCs w:val="22"/>
                <w:lang w:val="lv-LV"/>
              </w:rPr>
              <w:t>r</w:t>
            </w:r>
            <w:r w:rsidRPr="00827CEE">
              <w:rPr>
                <w:rFonts w:asciiTheme="minorHAnsi" w:hAnsiTheme="minorHAnsi" w:cstheme="minorHAnsi"/>
                <w:color w:val="000000"/>
                <w:sz w:val="22"/>
                <w:szCs w:val="22"/>
                <w:lang w:val="lv-LV"/>
              </w:rPr>
              <w:t>ētājsistēmas produktos, minēta</w:t>
            </w:r>
            <w:r>
              <w:rPr>
                <w:rFonts w:asciiTheme="minorHAnsi" w:hAnsiTheme="minorHAnsi" w:cstheme="minorHAnsi"/>
                <w:color w:val="000000"/>
                <w:sz w:val="22"/>
                <w:szCs w:val="22"/>
                <w:lang w:val="lv-LV"/>
              </w:rPr>
              <w:t>j</w:t>
            </w:r>
            <w:r w:rsidRPr="00827CEE">
              <w:rPr>
                <w:rFonts w:asciiTheme="minorHAnsi" w:hAnsiTheme="minorHAnsi" w:cstheme="minorHAnsi"/>
                <w:color w:val="000000"/>
                <w:sz w:val="22"/>
                <w:szCs w:val="22"/>
                <w:lang w:val="lv-LV"/>
              </w:rPr>
              <w:t>am pakalpojumam ir jādarbojas Viesabonēšanā</w:t>
            </w:r>
          </w:p>
        </w:tc>
        <w:tc>
          <w:tcPr>
            <w:tcW w:w="2781" w:type="dxa"/>
            <w:tcBorders>
              <w:top w:val="nil"/>
              <w:left w:val="single" w:sz="8" w:space="0" w:color="000000"/>
              <w:bottom w:val="single" w:sz="8" w:space="0" w:color="000000"/>
              <w:right w:val="single" w:sz="8" w:space="0" w:color="000000"/>
            </w:tcBorders>
            <w:shd w:val="clear" w:color="auto" w:fill="auto"/>
            <w:vAlign w:val="center"/>
          </w:tcPr>
          <w:p w14:paraId="731CBFC4" w14:textId="77777777" w:rsidR="007E506A" w:rsidRPr="0010744F" w:rsidRDefault="007E506A" w:rsidP="007E506A">
            <w:pPr>
              <w:jc w:val="center"/>
              <w:rPr>
                <w:rFonts w:asciiTheme="minorHAnsi" w:hAnsiTheme="minorHAnsi" w:cstheme="minorHAnsi"/>
                <w:i/>
                <w:iCs/>
                <w:sz w:val="22"/>
                <w:szCs w:val="22"/>
                <w:lang w:val="lv-LV"/>
              </w:rPr>
            </w:pPr>
            <w:r w:rsidRPr="0010744F">
              <w:rPr>
                <w:rFonts w:asciiTheme="minorHAnsi" w:hAnsiTheme="minorHAnsi" w:cstheme="minorHAnsi"/>
                <w:i/>
                <w:iCs/>
                <w:sz w:val="22"/>
                <w:szCs w:val="22"/>
                <w:lang w:val="lv-LV"/>
              </w:rPr>
              <w:t>Apraksta, ja piedāvā</w:t>
            </w:r>
          </w:p>
          <w:p w14:paraId="78AF19EF" w14:textId="77777777" w:rsidR="007E506A" w:rsidRPr="0010744F" w:rsidRDefault="007E506A" w:rsidP="007E506A">
            <w:pPr>
              <w:jc w:val="center"/>
              <w:rPr>
                <w:rFonts w:asciiTheme="minorHAnsi" w:hAnsiTheme="minorHAnsi" w:cstheme="minorHAnsi"/>
                <w:sz w:val="22"/>
                <w:szCs w:val="22"/>
                <w:lang w:val="lv-LV"/>
              </w:rPr>
            </w:pPr>
          </w:p>
        </w:tc>
      </w:tr>
      <w:tr w:rsidR="007E506A" w:rsidRPr="00827CEE" w14:paraId="15135C3A" w14:textId="77777777" w:rsidTr="00906D83">
        <w:trPr>
          <w:trHeight w:val="836"/>
          <w:jc w:val="center"/>
        </w:trPr>
        <w:tc>
          <w:tcPr>
            <w:tcW w:w="817" w:type="dxa"/>
            <w:tcBorders>
              <w:top w:val="nil"/>
              <w:left w:val="single" w:sz="8" w:space="0" w:color="000000"/>
              <w:bottom w:val="single" w:sz="8" w:space="0" w:color="000000"/>
              <w:right w:val="nil"/>
            </w:tcBorders>
            <w:shd w:val="clear" w:color="auto" w:fill="auto"/>
          </w:tcPr>
          <w:p w14:paraId="6857F0F1" w14:textId="6035289B" w:rsidR="007E506A" w:rsidRPr="00827CEE" w:rsidRDefault="007E506A" w:rsidP="007E506A">
            <w:pPr>
              <w:suppressAutoHyphens/>
              <w:snapToGrid w:val="0"/>
              <w:ind w:left="170" w:right="-99"/>
              <w:rPr>
                <w:rFonts w:asciiTheme="minorHAnsi" w:hAnsiTheme="minorHAnsi" w:cstheme="minorHAnsi"/>
                <w:color w:val="000000"/>
                <w:sz w:val="22"/>
                <w:szCs w:val="22"/>
                <w:lang w:val="lv-LV" w:eastAsia="ar-SA"/>
              </w:rPr>
            </w:pPr>
            <w:r>
              <w:rPr>
                <w:rFonts w:asciiTheme="minorHAnsi" w:hAnsiTheme="minorHAnsi" w:cstheme="minorHAnsi"/>
                <w:color w:val="000000"/>
                <w:sz w:val="22"/>
                <w:szCs w:val="22"/>
                <w:lang w:val="lv-LV" w:eastAsia="ar-SA"/>
              </w:rPr>
              <w:t>4</w:t>
            </w:r>
            <w:r w:rsidRPr="00827CEE">
              <w:rPr>
                <w:rFonts w:asciiTheme="minorHAnsi" w:hAnsiTheme="minorHAnsi" w:cstheme="minorHAnsi"/>
                <w:color w:val="000000"/>
                <w:sz w:val="22"/>
                <w:szCs w:val="22"/>
                <w:lang w:val="lv-LV" w:eastAsia="ar-SA"/>
              </w:rPr>
              <w:t>.</w:t>
            </w:r>
          </w:p>
        </w:tc>
        <w:tc>
          <w:tcPr>
            <w:tcW w:w="5516" w:type="dxa"/>
            <w:tcBorders>
              <w:top w:val="nil"/>
              <w:left w:val="single" w:sz="8" w:space="0" w:color="000000"/>
              <w:bottom w:val="single" w:sz="8" w:space="0" w:color="000000"/>
              <w:right w:val="nil"/>
            </w:tcBorders>
            <w:shd w:val="clear" w:color="auto" w:fill="auto"/>
          </w:tcPr>
          <w:p w14:paraId="10C34F41" w14:textId="5A057AF7" w:rsidR="007E506A" w:rsidRPr="00827CEE" w:rsidRDefault="007E506A" w:rsidP="007E506A">
            <w:pPr>
              <w:jc w:val="both"/>
              <w:rPr>
                <w:rFonts w:asciiTheme="minorHAnsi" w:hAnsiTheme="minorHAnsi" w:cstheme="minorHAnsi"/>
                <w:color w:val="000000"/>
                <w:sz w:val="22"/>
                <w:szCs w:val="22"/>
                <w:lang w:val="lv-LV"/>
              </w:rPr>
            </w:pPr>
            <w:r w:rsidRPr="00827CEE">
              <w:rPr>
                <w:rFonts w:asciiTheme="minorHAnsi" w:hAnsiTheme="minorHAnsi" w:cstheme="minorHAnsi"/>
                <w:color w:val="000000"/>
                <w:sz w:val="22"/>
                <w:szCs w:val="22"/>
                <w:lang w:val="lv-LV"/>
              </w:rPr>
              <w:t xml:space="preserve">Pretendents nodrošina atbildīgo darbinieku visu ar mobilo sakaru </w:t>
            </w:r>
            <w:r>
              <w:rPr>
                <w:rFonts w:asciiTheme="minorHAnsi" w:hAnsiTheme="minorHAnsi" w:cstheme="minorHAnsi"/>
                <w:color w:val="000000"/>
                <w:sz w:val="22"/>
                <w:szCs w:val="22"/>
                <w:lang w:val="lv-LV"/>
              </w:rPr>
              <w:t xml:space="preserve">un mobilā interneta </w:t>
            </w:r>
            <w:r w:rsidRPr="00827CEE">
              <w:rPr>
                <w:rFonts w:asciiTheme="minorHAnsi" w:hAnsiTheme="minorHAnsi" w:cstheme="minorHAnsi"/>
                <w:color w:val="000000"/>
                <w:sz w:val="22"/>
                <w:szCs w:val="22"/>
                <w:lang w:val="lv-LV"/>
              </w:rPr>
              <w:t>pakalpojumu sniegšanu un norēķiniem saistīto jautājumu risināšanai ar pasūtītāja pilnvarotu personu</w:t>
            </w:r>
          </w:p>
        </w:tc>
        <w:tc>
          <w:tcPr>
            <w:tcW w:w="2781" w:type="dxa"/>
            <w:tcBorders>
              <w:top w:val="nil"/>
              <w:left w:val="single" w:sz="8" w:space="0" w:color="000000"/>
              <w:bottom w:val="single" w:sz="8" w:space="0" w:color="000000"/>
              <w:right w:val="single" w:sz="8" w:space="0" w:color="000000"/>
            </w:tcBorders>
            <w:shd w:val="clear" w:color="auto" w:fill="auto"/>
            <w:vAlign w:val="center"/>
          </w:tcPr>
          <w:p w14:paraId="30F5C5C7" w14:textId="77777777" w:rsidR="007E506A" w:rsidRPr="0010744F" w:rsidRDefault="007E506A" w:rsidP="007E506A">
            <w:pPr>
              <w:jc w:val="center"/>
              <w:rPr>
                <w:rFonts w:asciiTheme="minorHAnsi" w:hAnsiTheme="minorHAnsi" w:cstheme="minorHAnsi"/>
                <w:i/>
                <w:iCs/>
                <w:sz w:val="22"/>
                <w:szCs w:val="22"/>
                <w:lang w:val="lv-LV"/>
              </w:rPr>
            </w:pPr>
            <w:r w:rsidRPr="0010744F">
              <w:rPr>
                <w:rFonts w:asciiTheme="minorHAnsi" w:hAnsiTheme="minorHAnsi" w:cstheme="minorHAnsi"/>
                <w:i/>
                <w:iCs/>
                <w:sz w:val="22"/>
                <w:szCs w:val="22"/>
                <w:lang w:val="lv-LV"/>
              </w:rPr>
              <w:t>Apraksta, ja piedāvā</w:t>
            </w:r>
          </w:p>
          <w:p w14:paraId="2FC43433" w14:textId="77777777" w:rsidR="007E506A" w:rsidRPr="0010744F" w:rsidRDefault="007E506A" w:rsidP="007E506A">
            <w:pPr>
              <w:jc w:val="center"/>
              <w:rPr>
                <w:rFonts w:asciiTheme="minorHAnsi" w:hAnsiTheme="minorHAnsi" w:cstheme="minorHAnsi"/>
                <w:sz w:val="22"/>
                <w:szCs w:val="22"/>
                <w:lang w:val="lv-LV"/>
              </w:rPr>
            </w:pPr>
          </w:p>
        </w:tc>
      </w:tr>
      <w:tr w:rsidR="007E506A" w:rsidRPr="00827CEE" w14:paraId="4CF6732F" w14:textId="77777777" w:rsidTr="00906D83">
        <w:trPr>
          <w:trHeight w:val="548"/>
          <w:jc w:val="center"/>
        </w:trPr>
        <w:tc>
          <w:tcPr>
            <w:tcW w:w="817" w:type="dxa"/>
            <w:tcBorders>
              <w:top w:val="nil"/>
              <w:left w:val="single" w:sz="8" w:space="0" w:color="000000"/>
              <w:bottom w:val="single" w:sz="8" w:space="0" w:color="000000"/>
              <w:right w:val="nil"/>
            </w:tcBorders>
            <w:shd w:val="clear" w:color="auto" w:fill="auto"/>
          </w:tcPr>
          <w:p w14:paraId="22C5CC6D" w14:textId="7305687D" w:rsidR="007E506A" w:rsidRPr="00827CEE" w:rsidRDefault="007E506A" w:rsidP="007E506A">
            <w:pPr>
              <w:suppressAutoHyphens/>
              <w:snapToGrid w:val="0"/>
              <w:ind w:left="170" w:right="-99"/>
              <w:rPr>
                <w:rFonts w:asciiTheme="minorHAnsi" w:hAnsiTheme="minorHAnsi" w:cstheme="minorHAnsi"/>
                <w:color w:val="000000"/>
                <w:sz w:val="22"/>
                <w:szCs w:val="22"/>
                <w:lang w:val="lv-LV" w:eastAsia="ar-SA"/>
              </w:rPr>
            </w:pPr>
            <w:r>
              <w:rPr>
                <w:rFonts w:asciiTheme="minorHAnsi" w:hAnsiTheme="minorHAnsi" w:cstheme="minorHAnsi"/>
                <w:color w:val="000000"/>
                <w:sz w:val="22"/>
                <w:szCs w:val="22"/>
                <w:lang w:val="lv-LV" w:eastAsia="ar-SA"/>
              </w:rPr>
              <w:t>5</w:t>
            </w:r>
            <w:r w:rsidRPr="00827CEE">
              <w:rPr>
                <w:rFonts w:asciiTheme="minorHAnsi" w:hAnsiTheme="minorHAnsi" w:cstheme="minorHAnsi"/>
                <w:color w:val="000000"/>
                <w:sz w:val="22"/>
                <w:szCs w:val="22"/>
                <w:lang w:val="lv-LV" w:eastAsia="ar-SA"/>
              </w:rPr>
              <w:t>.</w:t>
            </w:r>
          </w:p>
        </w:tc>
        <w:tc>
          <w:tcPr>
            <w:tcW w:w="5516" w:type="dxa"/>
            <w:tcBorders>
              <w:top w:val="nil"/>
              <w:left w:val="single" w:sz="8" w:space="0" w:color="000000"/>
              <w:bottom w:val="single" w:sz="8" w:space="0" w:color="000000"/>
              <w:right w:val="nil"/>
            </w:tcBorders>
            <w:shd w:val="clear" w:color="auto" w:fill="auto"/>
          </w:tcPr>
          <w:p w14:paraId="194043A6" w14:textId="586BCB15" w:rsidR="007E506A" w:rsidRPr="00827CEE" w:rsidRDefault="007E506A" w:rsidP="007E506A">
            <w:pPr>
              <w:jc w:val="both"/>
              <w:rPr>
                <w:rFonts w:asciiTheme="minorHAnsi" w:hAnsiTheme="minorHAnsi" w:cstheme="minorHAnsi"/>
                <w:color w:val="000000"/>
                <w:sz w:val="22"/>
                <w:szCs w:val="22"/>
                <w:lang w:val="lv-LV"/>
              </w:rPr>
            </w:pPr>
            <w:r w:rsidRPr="00827CEE">
              <w:rPr>
                <w:rFonts w:asciiTheme="minorHAnsi" w:hAnsiTheme="minorHAnsi" w:cstheme="minorHAnsi"/>
                <w:color w:val="000000"/>
                <w:sz w:val="22"/>
                <w:szCs w:val="22"/>
                <w:lang w:val="lv-LV"/>
              </w:rPr>
              <w:t>Pretendents nodrošina izmantoto pakalpojumu kontroles mehānismu ar limitu pārsniegšanas īsziņu individuāli katram lietotājam</w:t>
            </w:r>
          </w:p>
        </w:tc>
        <w:tc>
          <w:tcPr>
            <w:tcW w:w="2781" w:type="dxa"/>
            <w:tcBorders>
              <w:top w:val="nil"/>
              <w:left w:val="single" w:sz="8" w:space="0" w:color="000000"/>
              <w:bottom w:val="single" w:sz="8" w:space="0" w:color="000000"/>
              <w:right w:val="single" w:sz="8" w:space="0" w:color="000000"/>
            </w:tcBorders>
            <w:shd w:val="clear" w:color="auto" w:fill="auto"/>
            <w:vAlign w:val="center"/>
          </w:tcPr>
          <w:p w14:paraId="5FB13BA2" w14:textId="77777777" w:rsidR="007E506A" w:rsidRPr="0010744F" w:rsidRDefault="007E506A" w:rsidP="007E506A">
            <w:pPr>
              <w:jc w:val="center"/>
              <w:rPr>
                <w:rFonts w:asciiTheme="minorHAnsi" w:hAnsiTheme="minorHAnsi" w:cstheme="minorHAnsi"/>
                <w:i/>
                <w:iCs/>
                <w:sz w:val="22"/>
                <w:szCs w:val="22"/>
                <w:lang w:val="lv-LV"/>
              </w:rPr>
            </w:pPr>
            <w:bookmarkStart w:id="3" w:name="_Hlk195606974"/>
            <w:r w:rsidRPr="0010744F">
              <w:rPr>
                <w:rFonts w:asciiTheme="minorHAnsi" w:hAnsiTheme="minorHAnsi" w:cstheme="minorHAnsi"/>
                <w:i/>
                <w:iCs/>
                <w:sz w:val="22"/>
                <w:szCs w:val="22"/>
                <w:lang w:val="lv-LV"/>
              </w:rPr>
              <w:t>Apraksta, ja piedāvā</w:t>
            </w:r>
          </w:p>
          <w:bookmarkEnd w:id="3"/>
          <w:p w14:paraId="516FE6CF" w14:textId="77777777" w:rsidR="007E506A" w:rsidRPr="0010744F" w:rsidRDefault="007E506A" w:rsidP="007E506A">
            <w:pPr>
              <w:jc w:val="center"/>
              <w:rPr>
                <w:rFonts w:asciiTheme="minorHAnsi" w:hAnsiTheme="minorHAnsi" w:cstheme="minorHAnsi"/>
                <w:sz w:val="22"/>
                <w:szCs w:val="22"/>
                <w:lang w:val="lv-LV"/>
              </w:rPr>
            </w:pPr>
          </w:p>
        </w:tc>
      </w:tr>
      <w:tr w:rsidR="00241AA9" w:rsidRPr="00827CEE" w14:paraId="29EA2C30" w14:textId="77777777" w:rsidTr="00906D83">
        <w:trPr>
          <w:trHeight w:val="548"/>
          <w:jc w:val="center"/>
        </w:trPr>
        <w:tc>
          <w:tcPr>
            <w:tcW w:w="817" w:type="dxa"/>
            <w:tcBorders>
              <w:top w:val="nil"/>
              <w:left w:val="single" w:sz="8" w:space="0" w:color="000000"/>
              <w:bottom w:val="single" w:sz="8" w:space="0" w:color="000000"/>
              <w:right w:val="nil"/>
            </w:tcBorders>
            <w:shd w:val="clear" w:color="auto" w:fill="auto"/>
          </w:tcPr>
          <w:p w14:paraId="4851526B" w14:textId="069CCB89" w:rsidR="00241AA9" w:rsidRDefault="00241AA9" w:rsidP="007E506A">
            <w:pPr>
              <w:suppressAutoHyphens/>
              <w:snapToGrid w:val="0"/>
              <w:ind w:left="170" w:right="-99"/>
              <w:rPr>
                <w:rFonts w:asciiTheme="minorHAnsi" w:hAnsiTheme="minorHAnsi" w:cstheme="minorHAnsi"/>
                <w:color w:val="000000"/>
                <w:sz w:val="22"/>
                <w:szCs w:val="22"/>
                <w:lang w:val="lv-LV" w:eastAsia="ar-SA"/>
              </w:rPr>
            </w:pPr>
            <w:r>
              <w:rPr>
                <w:rFonts w:asciiTheme="minorHAnsi" w:hAnsiTheme="minorHAnsi" w:cstheme="minorHAnsi"/>
                <w:color w:val="000000"/>
                <w:sz w:val="22"/>
                <w:szCs w:val="22"/>
                <w:lang w:val="lv-LV" w:eastAsia="ar-SA"/>
              </w:rPr>
              <w:t>6.</w:t>
            </w:r>
          </w:p>
        </w:tc>
        <w:tc>
          <w:tcPr>
            <w:tcW w:w="5516" w:type="dxa"/>
            <w:tcBorders>
              <w:top w:val="nil"/>
              <w:left w:val="single" w:sz="8" w:space="0" w:color="000000"/>
              <w:bottom w:val="single" w:sz="8" w:space="0" w:color="000000"/>
              <w:right w:val="nil"/>
            </w:tcBorders>
            <w:shd w:val="clear" w:color="auto" w:fill="auto"/>
          </w:tcPr>
          <w:p w14:paraId="72D3BFAA" w14:textId="3B43E8BA" w:rsidR="00241AA9" w:rsidRPr="00827CEE" w:rsidRDefault="00993B9B" w:rsidP="007E506A">
            <w:pPr>
              <w:jc w:val="both"/>
              <w:rPr>
                <w:rFonts w:asciiTheme="minorHAnsi" w:hAnsiTheme="minorHAnsi" w:cstheme="minorHAnsi"/>
                <w:color w:val="000000"/>
                <w:sz w:val="22"/>
                <w:szCs w:val="22"/>
                <w:lang w:val="lv-LV"/>
              </w:rPr>
            </w:pPr>
            <w:r w:rsidRPr="00241AA9">
              <w:rPr>
                <w:rFonts w:asciiTheme="minorHAnsi" w:hAnsiTheme="minorHAnsi" w:cstheme="minorHAnsi"/>
                <w:sz w:val="22"/>
                <w:szCs w:val="22"/>
                <w:lang w:val="lv-LV"/>
              </w:rPr>
              <w:t>Pretendents nodrošina Pasūtītāja Pilnvarotajai personai neaktīvas sim kartes (~10% no Pasūtītāja kopējā pieslēgumu skaita), kuras izmantojamas jaunu numuru pieslēgšanai vai esošo SIM karšu aizvietošanai nozaudēšanas gadījumā</w:t>
            </w:r>
          </w:p>
        </w:tc>
        <w:tc>
          <w:tcPr>
            <w:tcW w:w="2781" w:type="dxa"/>
            <w:tcBorders>
              <w:top w:val="nil"/>
              <w:left w:val="single" w:sz="8" w:space="0" w:color="000000"/>
              <w:bottom w:val="single" w:sz="8" w:space="0" w:color="000000"/>
              <w:right w:val="single" w:sz="8" w:space="0" w:color="000000"/>
            </w:tcBorders>
            <w:shd w:val="clear" w:color="auto" w:fill="auto"/>
            <w:vAlign w:val="center"/>
          </w:tcPr>
          <w:p w14:paraId="406CD312" w14:textId="197161BC" w:rsidR="00241AA9" w:rsidRPr="0010744F" w:rsidRDefault="00241AA9" w:rsidP="00241AA9">
            <w:pPr>
              <w:jc w:val="center"/>
              <w:rPr>
                <w:rFonts w:asciiTheme="minorHAnsi" w:hAnsiTheme="minorHAnsi" w:cstheme="minorHAnsi"/>
                <w:i/>
                <w:iCs/>
                <w:sz w:val="22"/>
                <w:szCs w:val="22"/>
                <w:lang w:val="lv-LV"/>
              </w:rPr>
            </w:pPr>
            <w:r w:rsidRPr="0010744F">
              <w:rPr>
                <w:rFonts w:asciiTheme="minorHAnsi" w:hAnsiTheme="minorHAnsi" w:cstheme="minorHAnsi"/>
                <w:i/>
                <w:iCs/>
                <w:sz w:val="22"/>
                <w:szCs w:val="22"/>
                <w:lang w:val="lv-LV"/>
              </w:rPr>
              <w:t>Apraksta, ja piedāvā</w:t>
            </w:r>
          </w:p>
        </w:tc>
      </w:tr>
      <w:tr w:rsidR="007E506A" w:rsidRPr="00827CEE" w14:paraId="4D84E2B1" w14:textId="77777777" w:rsidTr="00906D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6"/>
          <w:jc w:val="center"/>
        </w:trPr>
        <w:tc>
          <w:tcPr>
            <w:tcW w:w="817" w:type="dxa"/>
            <w:shd w:val="clear" w:color="auto" w:fill="auto"/>
          </w:tcPr>
          <w:p w14:paraId="6D3FFDBB" w14:textId="4B838477" w:rsidR="007E506A" w:rsidRPr="00827CEE" w:rsidRDefault="00241AA9" w:rsidP="007E506A">
            <w:pPr>
              <w:pStyle w:val="ListParagraph"/>
              <w:suppressAutoHyphens/>
              <w:snapToGrid w:val="0"/>
              <w:ind w:left="170" w:right="-99"/>
              <w:rPr>
                <w:rFonts w:asciiTheme="minorHAnsi" w:hAnsiTheme="minorHAnsi" w:cstheme="minorHAnsi"/>
                <w:color w:val="000000"/>
                <w:sz w:val="22"/>
                <w:szCs w:val="22"/>
                <w:lang w:val="lv-LV" w:eastAsia="ar-SA"/>
              </w:rPr>
            </w:pPr>
            <w:r>
              <w:rPr>
                <w:rFonts w:asciiTheme="minorHAnsi" w:hAnsiTheme="minorHAnsi" w:cstheme="minorHAnsi"/>
                <w:color w:val="000000"/>
                <w:sz w:val="22"/>
                <w:szCs w:val="22"/>
                <w:lang w:val="lv-LV" w:eastAsia="ar-SA"/>
              </w:rPr>
              <w:t>7</w:t>
            </w:r>
            <w:r w:rsidR="007E506A" w:rsidRPr="00827CEE">
              <w:rPr>
                <w:rFonts w:asciiTheme="minorHAnsi" w:hAnsiTheme="minorHAnsi" w:cstheme="minorHAnsi"/>
                <w:color w:val="000000"/>
                <w:sz w:val="22"/>
                <w:szCs w:val="22"/>
                <w:lang w:val="lv-LV" w:eastAsia="ar-SA"/>
              </w:rPr>
              <w:t>.</w:t>
            </w:r>
          </w:p>
        </w:tc>
        <w:tc>
          <w:tcPr>
            <w:tcW w:w="5516" w:type="dxa"/>
            <w:shd w:val="clear" w:color="auto" w:fill="auto"/>
            <w:hideMark/>
          </w:tcPr>
          <w:p w14:paraId="4AF5D4B0" w14:textId="77777777" w:rsidR="007E506A" w:rsidRPr="00827CEE" w:rsidRDefault="007E506A" w:rsidP="007E506A">
            <w:pPr>
              <w:jc w:val="both"/>
              <w:rPr>
                <w:rFonts w:asciiTheme="minorHAnsi" w:hAnsiTheme="minorHAnsi" w:cstheme="minorHAnsi"/>
                <w:color w:val="000000"/>
                <w:sz w:val="22"/>
                <w:szCs w:val="22"/>
                <w:lang w:val="lv-LV"/>
              </w:rPr>
            </w:pPr>
            <w:r w:rsidRPr="00827CEE">
              <w:rPr>
                <w:rFonts w:asciiTheme="minorHAnsi" w:hAnsiTheme="minorHAnsi" w:cstheme="minorHAnsi"/>
                <w:color w:val="000000"/>
                <w:sz w:val="22"/>
                <w:szCs w:val="22"/>
                <w:lang w:val="lv-LV"/>
              </w:rPr>
              <w:t>Pretendentam ir piešķirts vides pārvaldības sistēmas sertifikāts, kurš atbilst sekojošām standarta prasībām ISO 14001:2015 vai līdzvērtīgam standartam</w:t>
            </w:r>
          </w:p>
        </w:tc>
        <w:tc>
          <w:tcPr>
            <w:tcW w:w="2781" w:type="dxa"/>
            <w:shd w:val="clear" w:color="auto" w:fill="auto"/>
            <w:vAlign w:val="center"/>
            <w:hideMark/>
          </w:tcPr>
          <w:p w14:paraId="53ED3130" w14:textId="77777777" w:rsidR="007E506A" w:rsidRPr="0010744F" w:rsidRDefault="007E506A" w:rsidP="007E506A">
            <w:pPr>
              <w:jc w:val="center"/>
              <w:rPr>
                <w:rFonts w:asciiTheme="minorHAnsi" w:hAnsiTheme="minorHAnsi" w:cstheme="minorHAnsi"/>
                <w:color w:val="000000"/>
                <w:sz w:val="22"/>
                <w:szCs w:val="22"/>
                <w:lang w:val="lv-LV"/>
              </w:rPr>
            </w:pPr>
            <w:r w:rsidRPr="0010744F">
              <w:rPr>
                <w:rFonts w:asciiTheme="minorHAnsi" w:hAnsiTheme="minorHAnsi" w:cstheme="minorHAnsi"/>
                <w:sz w:val="22"/>
                <w:szCs w:val="22"/>
                <w:lang w:val="lv-LV"/>
              </w:rPr>
              <w:t>Norāda ir/ nav</w:t>
            </w:r>
          </w:p>
        </w:tc>
      </w:tr>
      <w:tr w:rsidR="007E506A" w:rsidRPr="00827CEE" w14:paraId="4A8261F4" w14:textId="77777777" w:rsidTr="00BE6D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3"/>
          <w:jc w:val="center"/>
        </w:trPr>
        <w:tc>
          <w:tcPr>
            <w:tcW w:w="817" w:type="dxa"/>
            <w:shd w:val="clear" w:color="auto" w:fill="auto"/>
          </w:tcPr>
          <w:p w14:paraId="7DF97B7C" w14:textId="630DCDE3" w:rsidR="007E506A" w:rsidRPr="00827CEE" w:rsidRDefault="00241AA9" w:rsidP="007E506A">
            <w:pPr>
              <w:pStyle w:val="ListParagraph"/>
              <w:suppressAutoHyphens/>
              <w:snapToGrid w:val="0"/>
              <w:ind w:left="170" w:right="-99"/>
              <w:rPr>
                <w:rFonts w:asciiTheme="minorHAnsi" w:hAnsiTheme="minorHAnsi" w:cstheme="minorHAnsi"/>
                <w:color w:val="000000"/>
                <w:sz w:val="22"/>
                <w:szCs w:val="22"/>
                <w:lang w:val="lv-LV" w:eastAsia="ar-SA"/>
              </w:rPr>
            </w:pPr>
            <w:r>
              <w:rPr>
                <w:rFonts w:asciiTheme="minorHAnsi" w:hAnsiTheme="minorHAnsi" w:cstheme="minorHAnsi"/>
                <w:color w:val="000000"/>
                <w:sz w:val="22"/>
                <w:szCs w:val="22"/>
                <w:lang w:val="lv-LV" w:eastAsia="ar-SA"/>
              </w:rPr>
              <w:t>8</w:t>
            </w:r>
            <w:r w:rsidR="007E506A" w:rsidRPr="00827CEE">
              <w:rPr>
                <w:rFonts w:asciiTheme="minorHAnsi" w:hAnsiTheme="minorHAnsi" w:cstheme="minorHAnsi"/>
                <w:color w:val="000000"/>
                <w:sz w:val="22"/>
                <w:szCs w:val="22"/>
                <w:lang w:val="lv-LV" w:eastAsia="ar-SA"/>
              </w:rPr>
              <w:t>.</w:t>
            </w:r>
          </w:p>
        </w:tc>
        <w:tc>
          <w:tcPr>
            <w:tcW w:w="5516" w:type="dxa"/>
            <w:shd w:val="clear" w:color="auto" w:fill="auto"/>
            <w:hideMark/>
          </w:tcPr>
          <w:p w14:paraId="6703466C" w14:textId="77777777" w:rsidR="007E506A" w:rsidRPr="00827CEE" w:rsidRDefault="007E506A" w:rsidP="007E506A">
            <w:pPr>
              <w:jc w:val="both"/>
              <w:rPr>
                <w:rFonts w:asciiTheme="minorHAnsi" w:hAnsiTheme="minorHAnsi" w:cstheme="minorHAnsi"/>
                <w:color w:val="000000"/>
                <w:sz w:val="22"/>
                <w:szCs w:val="22"/>
                <w:lang w:val="lv-LV"/>
              </w:rPr>
            </w:pPr>
            <w:r w:rsidRPr="00827CEE">
              <w:rPr>
                <w:rFonts w:asciiTheme="minorHAnsi" w:hAnsiTheme="minorHAnsi" w:cstheme="minorHAnsi"/>
                <w:color w:val="000000"/>
                <w:sz w:val="22"/>
                <w:szCs w:val="22"/>
                <w:lang w:val="lv-LV"/>
              </w:rPr>
              <w:t>Pretendentam ir piešķirts informācijas drošības vadības sistēmas sertifikāts, kurš atbilst sekojošām standarta prasībām ISO 27001:2013 vai līdzvērtīgam standartam</w:t>
            </w:r>
          </w:p>
        </w:tc>
        <w:tc>
          <w:tcPr>
            <w:tcW w:w="2781" w:type="dxa"/>
            <w:shd w:val="clear" w:color="auto" w:fill="auto"/>
            <w:vAlign w:val="center"/>
            <w:hideMark/>
          </w:tcPr>
          <w:p w14:paraId="03B1792D" w14:textId="77777777" w:rsidR="007E506A" w:rsidRPr="00827CEE" w:rsidRDefault="007E506A" w:rsidP="007E506A">
            <w:pPr>
              <w:jc w:val="center"/>
              <w:rPr>
                <w:rFonts w:asciiTheme="minorHAnsi" w:hAnsiTheme="minorHAnsi" w:cstheme="minorHAnsi"/>
                <w:color w:val="000000"/>
                <w:sz w:val="22"/>
                <w:szCs w:val="22"/>
                <w:lang w:val="lv-LV"/>
              </w:rPr>
            </w:pPr>
            <w:r w:rsidRPr="00827CEE">
              <w:rPr>
                <w:rFonts w:asciiTheme="minorHAnsi" w:hAnsiTheme="minorHAnsi" w:cstheme="minorHAnsi"/>
                <w:sz w:val="22"/>
                <w:szCs w:val="22"/>
                <w:lang w:val="lv-LV"/>
              </w:rPr>
              <w:t>Norāda ir/ nav</w:t>
            </w:r>
          </w:p>
        </w:tc>
      </w:tr>
      <w:tr w:rsidR="007E506A" w:rsidRPr="00827CEE" w14:paraId="4932770D" w14:textId="77777777" w:rsidTr="00906D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6"/>
          <w:jc w:val="center"/>
        </w:trPr>
        <w:tc>
          <w:tcPr>
            <w:tcW w:w="817" w:type="dxa"/>
            <w:shd w:val="clear" w:color="auto" w:fill="auto"/>
          </w:tcPr>
          <w:p w14:paraId="06F4A6BC" w14:textId="5E91BFD6" w:rsidR="007E506A" w:rsidRPr="00827CEE" w:rsidRDefault="00241AA9" w:rsidP="007E506A">
            <w:pPr>
              <w:pStyle w:val="ListParagraph"/>
              <w:suppressAutoHyphens/>
              <w:snapToGrid w:val="0"/>
              <w:ind w:left="170" w:right="-99"/>
              <w:rPr>
                <w:rFonts w:asciiTheme="minorHAnsi" w:hAnsiTheme="minorHAnsi" w:cstheme="minorHAnsi"/>
                <w:color w:val="000000"/>
                <w:sz w:val="22"/>
                <w:szCs w:val="22"/>
                <w:lang w:val="lv-LV" w:eastAsia="ar-SA"/>
              </w:rPr>
            </w:pPr>
            <w:r>
              <w:rPr>
                <w:rFonts w:asciiTheme="minorHAnsi" w:hAnsiTheme="minorHAnsi" w:cstheme="minorHAnsi"/>
                <w:color w:val="000000"/>
                <w:sz w:val="22"/>
                <w:szCs w:val="22"/>
                <w:lang w:val="lv-LV" w:eastAsia="ar-SA"/>
              </w:rPr>
              <w:t>9</w:t>
            </w:r>
            <w:r w:rsidR="007E506A" w:rsidRPr="00827CEE">
              <w:rPr>
                <w:rFonts w:asciiTheme="minorHAnsi" w:hAnsiTheme="minorHAnsi" w:cstheme="minorHAnsi"/>
                <w:color w:val="000000"/>
                <w:sz w:val="22"/>
                <w:szCs w:val="22"/>
                <w:lang w:val="lv-LV" w:eastAsia="ar-SA"/>
              </w:rPr>
              <w:t>.</w:t>
            </w:r>
          </w:p>
        </w:tc>
        <w:tc>
          <w:tcPr>
            <w:tcW w:w="5516" w:type="dxa"/>
            <w:shd w:val="clear" w:color="auto" w:fill="auto"/>
            <w:hideMark/>
          </w:tcPr>
          <w:p w14:paraId="72AD2CA5" w14:textId="77777777" w:rsidR="007E506A" w:rsidRPr="00827CEE" w:rsidRDefault="007E506A" w:rsidP="007E506A">
            <w:pPr>
              <w:jc w:val="both"/>
              <w:rPr>
                <w:rFonts w:asciiTheme="minorHAnsi" w:hAnsiTheme="minorHAnsi" w:cstheme="minorHAnsi"/>
                <w:color w:val="000000"/>
                <w:sz w:val="22"/>
                <w:szCs w:val="22"/>
                <w:lang w:val="lv-LV"/>
              </w:rPr>
            </w:pPr>
            <w:r w:rsidRPr="00827CEE">
              <w:rPr>
                <w:rFonts w:asciiTheme="minorHAnsi" w:hAnsiTheme="minorHAnsi" w:cstheme="minorHAnsi"/>
                <w:color w:val="000000"/>
                <w:sz w:val="22"/>
                <w:szCs w:val="22"/>
                <w:lang w:val="lv-LV"/>
              </w:rPr>
              <w:t>Pretendentam ir piešķirts kvalitātes vadības sistēmas sertifikāts, kurš atbilst sekojošām standarta prasībām ISO 9001:2015 vai līdzvērtīgam standartam</w:t>
            </w:r>
          </w:p>
        </w:tc>
        <w:tc>
          <w:tcPr>
            <w:tcW w:w="2781" w:type="dxa"/>
            <w:shd w:val="clear" w:color="auto" w:fill="auto"/>
            <w:vAlign w:val="center"/>
            <w:hideMark/>
          </w:tcPr>
          <w:p w14:paraId="7896B88A" w14:textId="77777777" w:rsidR="007E506A" w:rsidRPr="00827CEE" w:rsidRDefault="007E506A" w:rsidP="007E506A">
            <w:pPr>
              <w:jc w:val="center"/>
              <w:rPr>
                <w:rFonts w:asciiTheme="minorHAnsi" w:hAnsiTheme="minorHAnsi" w:cstheme="minorHAnsi"/>
                <w:color w:val="000000"/>
                <w:sz w:val="22"/>
                <w:szCs w:val="22"/>
                <w:lang w:val="lv-LV"/>
              </w:rPr>
            </w:pPr>
            <w:r w:rsidRPr="00827CEE">
              <w:rPr>
                <w:rFonts w:asciiTheme="minorHAnsi" w:hAnsiTheme="minorHAnsi" w:cstheme="minorHAnsi"/>
                <w:sz w:val="22"/>
                <w:szCs w:val="22"/>
                <w:lang w:val="lv-LV"/>
              </w:rPr>
              <w:t>Norāda ir/ nav</w:t>
            </w:r>
          </w:p>
        </w:tc>
      </w:tr>
    </w:tbl>
    <w:p w14:paraId="78EFD5D1" w14:textId="77777777" w:rsidR="00827CEE" w:rsidRPr="00BE6DC2" w:rsidRDefault="00827CEE" w:rsidP="00827CEE">
      <w:pPr>
        <w:jc w:val="both"/>
        <w:rPr>
          <w:rFonts w:asciiTheme="minorHAnsi" w:hAnsiTheme="minorHAnsi" w:cstheme="minorHAnsi"/>
          <w:noProof/>
          <w:sz w:val="10"/>
          <w:szCs w:val="10"/>
          <w:lang w:val="lv-LV"/>
        </w:rPr>
      </w:pPr>
    </w:p>
    <w:p w14:paraId="0059200F" w14:textId="66902633" w:rsidR="002A0454" w:rsidRDefault="002A0454" w:rsidP="002A0454">
      <w:pPr>
        <w:jc w:val="both"/>
        <w:rPr>
          <w:rFonts w:asciiTheme="minorHAnsi" w:hAnsiTheme="minorHAnsi" w:cstheme="minorHAnsi"/>
          <w:noProof/>
          <w:sz w:val="22"/>
          <w:szCs w:val="22"/>
        </w:rPr>
      </w:pPr>
      <w:r>
        <w:rPr>
          <w:rFonts w:asciiTheme="minorHAnsi" w:hAnsiTheme="minorHAnsi" w:cstheme="minorHAnsi"/>
          <w:noProof/>
          <w:sz w:val="22"/>
          <w:szCs w:val="22"/>
        </w:rPr>
        <w:t>Ar tehnisko specifikāciju esam iepazinušies un esam gatavi nodrošināt tehniskās specifikācijas prasībām atbilstošu pakalpojumu saskaņā ar iesniegto piedāvājumu.</w:t>
      </w:r>
    </w:p>
    <w:p w14:paraId="762F8210" w14:textId="77777777" w:rsidR="002A0454" w:rsidRDefault="002A0454" w:rsidP="002A0454">
      <w:pPr>
        <w:rPr>
          <w:noProof/>
        </w:rPr>
      </w:pPr>
    </w:p>
    <w:tbl>
      <w:tblPr>
        <w:tblW w:w="9700" w:type="dxa"/>
        <w:tblLook w:val="0000" w:firstRow="0" w:lastRow="0" w:firstColumn="0" w:lastColumn="0" w:noHBand="0" w:noVBand="0"/>
      </w:tblPr>
      <w:tblGrid>
        <w:gridCol w:w="9700"/>
      </w:tblGrid>
      <w:tr w:rsidR="002A0454" w:rsidRPr="00095975" w14:paraId="21538BA6" w14:textId="77777777" w:rsidTr="00D93A17">
        <w:trPr>
          <w:trHeight w:val="314"/>
        </w:trPr>
        <w:tc>
          <w:tcPr>
            <w:tcW w:w="9700" w:type="dxa"/>
          </w:tcPr>
          <w:p w14:paraId="1497DF05" w14:textId="77777777" w:rsidR="002A0454" w:rsidRPr="00095975" w:rsidRDefault="002A0454" w:rsidP="00D93A17">
            <w:pPr>
              <w:jc w:val="center"/>
              <w:rPr>
                <w:rFonts w:asciiTheme="minorHAnsi" w:hAnsiTheme="minorHAnsi" w:cstheme="minorHAnsi"/>
                <w:noProof/>
                <w:sz w:val="22"/>
                <w:szCs w:val="22"/>
              </w:rPr>
            </w:pPr>
            <w:r w:rsidRPr="00095975">
              <w:rPr>
                <w:rFonts w:asciiTheme="minorHAnsi" w:hAnsiTheme="minorHAnsi" w:cstheme="minorHAnsi"/>
                <w:noProof/>
                <w:sz w:val="22"/>
                <w:szCs w:val="22"/>
              </w:rPr>
              <w:t>________________________________________________________________________</w:t>
            </w:r>
          </w:p>
        </w:tc>
      </w:tr>
      <w:tr w:rsidR="002A0454" w:rsidRPr="00095975" w14:paraId="1C0AAF9A" w14:textId="77777777" w:rsidTr="00D93A17">
        <w:trPr>
          <w:trHeight w:val="154"/>
        </w:trPr>
        <w:tc>
          <w:tcPr>
            <w:tcW w:w="9700" w:type="dxa"/>
          </w:tcPr>
          <w:p w14:paraId="1D212810" w14:textId="77777777" w:rsidR="002A0454" w:rsidRPr="00095975" w:rsidRDefault="002A0454" w:rsidP="00D93A17">
            <w:pPr>
              <w:jc w:val="center"/>
              <w:rPr>
                <w:rFonts w:asciiTheme="minorHAnsi" w:hAnsiTheme="minorHAnsi" w:cstheme="minorHAnsi"/>
                <w:noProof/>
                <w:sz w:val="22"/>
                <w:szCs w:val="22"/>
                <w:vertAlign w:val="superscript"/>
              </w:rPr>
            </w:pPr>
            <w:r w:rsidRPr="00095975">
              <w:rPr>
                <w:rFonts w:asciiTheme="minorHAnsi" w:hAnsiTheme="minorHAnsi" w:cstheme="minorHAnsi"/>
                <w:bCs/>
                <w:iCs/>
                <w:noProof/>
                <w:sz w:val="22"/>
                <w:szCs w:val="22"/>
              </w:rPr>
              <w:t>personas, kura tiesīga pārstāvēt pretendentu, amats, vārds, uzvārds, paraksts</w:t>
            </w:r>
          </w:p>
        </w:tc>
      </w:tr>
    </w:tbl>
    <w:p w14:paraId="60FF6CDA" w14:textId="77777777" w:rsidR="002A0454" w:rsidRPr="004F649A" w:rsidRDefault="002A0454" w:rsidP="002A0454">
      <w:pPr>
        <w:jc w:val="both"/>
        <w:rPr>
          <w:rFonts w:ascii="Calibri" w:hAnsi="Calibri"/>
          <w:noProof/>
          <w:sz w:val="22"/>
          <w:szCs w:val="22"/>
        </w:rPr>
      </w:pPr>
    </w:p>
    <w:sectPr w:rsidR="002A0454" w:rsidRPr="004F649A" w:rsidSect="000A0B56">
      <w:pgSz w:w="11907" w:h="16839" w:code="9"/>
      <w:pgMar w:top="1440" w:right="1138" w:bottom="1440" w:left="1699"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D5F6B" w14:textId="77777777" w:rsidR="00EC6734" w:rsidRDefault="00EC6734">
      <w:r>
        <w:separator/>
      </w:r>
    </w:p>
  </w:endnote>
  <w:endnote w:type="continuationSeparator" w:id="0">
    <w:p w14:paraId="77C1D85D" w14:textId="77777777" w:rsidR="00EC6734" w:rsidRDefault="00EC6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useo Sans 300">
    <w:altName w:val="Arial"/>
    <w:panose1 w:val="00000000000000000000"/>
    <w:charset w:val="00"/>
    <w:family w:val="modern"/>
    <w:notTrueType/>
    <w:pitch w:val="variable"/>
    <w:sig w:usb0="00000001" w:usb1="40000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C70B2" w14:textId="77777777" w:rsidR="00EC6734" w:rsidRDefault="00EC6734">
      <w:r>
        <w:separator/>
      </w:r>
    </w:p>
  </w:footnote>
  <w:footnote w:type="continuationSeparator" w:id="0">
    <w:p w14:paraId="193B7BF2" w14:textId="77777777" w:rsidR="00EC6734" w:rsidRDefault="00EC67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2098" w:hanging="2098"/>
      </w:pPr>
      <w:rPr>
        <w:b w:val="0"/>
        <w:i w:val="0"/>
        <w:iCs w:val="0"/>
        <w:color w:val="auto"/>
      </w:rPr>
    </w:lvl>
    <w:lvl w:ilvl="2">
      <w:start w:val="1"/>
      <w:numFmt w:val="decimal"/>
      <w:lvlText w:val="%1.%2.%3."/>
      <w:lvlJc w:val="left"/>
      <w:pPr>
        <w:tabs>
          <w:tab w:val="num" w:pos="720"/>
        </w:tabs>
        <w:ind w:left="504" w:hanging="504"/>
      </w:pPr>
      <w:rPr>
        <w:b w:val="0"/>
        <w:i w:val="0"/>
        <w:iCs w:val="0"/>
        <w:color w:val="auto"/>
      </w:rPr>
    </w:lvl>
    <w:lvl w:ilvl="3">
      <w:start w:val="1"/>
      <w:numFmt w:val="decimal"/>
      <w:lvlText w:val="%1.%2.%3.%4."/>
      <w:lvlJc w:val="left"/>
      <w:pPr>
        <w:tabs>
          <w:tab w:val="num" w:pos="113"/>
        </w:tabs>
        <w:ind w:left="3232" w:hanging="3232"/>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94D7D9F"/>
    <w:multiLevelType w:val="multilevel"/>
    <w:tmpl w:val="3B9E7E5E"/>
    <w:lvl w:ilvl="0">
      <w:start w:val="1"/>
      <w:numFmt w:val="decimal"/>
      <w:lvlText w:val="%1."/>
      <w:lvlJc w:val="left"/>
      <w:pPr>
        <w:tabs>
          <w:tab w:val="num" w:pos="360"/>
        </w:tabs>
        <w:ind w:left="360" w:hanging="360"/>
      </w:pPr>
      <w:rPr>
        <w:rFonts w:ascii="Calibri" w:hAnsi="Calibri" w:cs="Calibri" w:hint="default"/>
        <w:b/>
        <w:sz w:val="22"/>
        <w:szCs w:val="22"/>
      </w:rPr>
    </w:lvl>
    <w:lvl w:ilvl="1">
      <w:start w:val="1"/>
      <w:numFmt w:val="decimal"/>
      <w:lvlText w:val="%1.%2."/>
      <w:lvlJc w:val="left"/>
      <w:pPr>
        <w:tabs>
          <w:tab w:val="num" w:pos="792"/>
        </w:tabs>
        <w:ind w:left="2098" w:hanging="2098"/>
      </w:pPr>
      <w:rPr>
        <w:rFonts w:hint="default"/>
        <w:b w:val="0"/>
        <w:i w:val="0"/>
        <w:iCs w:val="0"/>
        <w:color w:val="auto"/>
        <w:sz w:val="22"/>
        <w:szCs w:val="22"/>
      </w:rPr>
    </w:lvl>
    <w:lvl w:ilvl="2">
      <w:start w:val="1"/>
      <w:numFmt w:val="decimal"/>
      <w:lvlText w:val="%1.%2.%3."/>
      <w:lvlJc w:val="left"/>
      <w:pPr>
        <w:tabs>
          <w:tab w:val="num" w:pos="720"/>
        </w:tabs>
        <w:ind w:left="504" w:hanging="504"/>
      </w:pPr>
      <w:rPr>
        <w:rFonts w:ascii="Calibri" w:hAnsi="Calibri" w:cs="Calibri" w:hint="default"/>
        <w:b w:val="0"/>
        <w:sz w:val="22"/>
        <w:szCs w:val="22"/>
      </w:rPr>
    </w:lvl>
    <w:lvl w:ilvl="3">
      <w:start w:val="1"/>
      <w:numFmt w:val="decimal"/>
      <w:lvlText w:val="%1.%2.%3.%4."/>
      <w:lvlJc w:val="left"/>
      <w:pPr>
        <w:tabs>
          <w:tab w:val="num" w:pos="113"/>
        </w:tabs>
        <w:ind w:left="3232" w:hanging="3232"/>
      </w:pPr>
      <w:rPr>
        <w:rFonts w:hint="default"/>
        <w:b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C695871"/>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C7673"/>
    <w:multiLevelType w:val="hybridMultilevel"/>
    <w:tmpl w:val="E4B6DECA"/>
    <w:lvl w:ilvl="0" w:tplc="C7521982">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0F3878DA"/>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CE7435"/>
    <w:multiLevelType w:val="hybridMultilevel"/>
    <w:tmpl w:val="9EAEE26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1035995"/>
    <w:multiLevelType w:val="hybridMultilevel"/>
    <w:tmpl w:val="020A91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F81822"/>
    <w:multiLevelType w:val="multilevel"/>
    <w:tmpl w:val="88405E42"/>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17BD6821"/>
    <w:multiLevelType w:val="multilevel"/>
    <w:tmpl w:val="448882F2"/>
    <w:lvl w:ilvl="0">
      <w:start w:val="1"/>
      <w:numFmt w:val="decimal"/>
      <w:lvlText w:val="%1."/>
      <w:lvlJc w:val="left"/>
      <w:pPr>
        <w:ind w:left="720" w:hanging="360"/>
      </w:pPr>
      <w:rPr>
        <w:rFonts w:hint="default"/>
      </w:rPr>
    </w:lvl>
    <w:lvl w:ilvl="1">
      <w:start w:val="1"/>
      <w:numFmt w:val="decimal"/>
      <w:isLgl/>
      <w:lvlText w:val="%1.%2."/>
      <w:lvlJc w:val="center"/>
      <w:pPr>
        <w:ind w:left="0" w:firstLine="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CD9667D"/>
    <w:multiLevelType w:val="multilevel"/>
    <w:tmpl w:val="3C9ECB1A"/>
    <w:lvl w:ilvl="0">
      <w:start w:val="1"/>
      <w:numFmt w:val="decimal"/>
      <w:lvlText w:val="%1."/>
      <w:lvlJc w:val="left"/>
      <w:pPr>
        <w:tabs>
          <w:tab w:val="num" w:pos="680"/>
        </w:tabs>
        <w:ind w:left="680" w:hanging="680"/>
      </w:pPr>
      <w:rPr>
        <w:rFonts w:hint="default"/>
        <w:b/>
        <w:bCs/>
      </w:rPr>
    </w:lvl>
    <w:lvl w:ilvl="1">
      <w:start w:val="1"/>
      <w:numFmt w:val="decimal"/>
      <w:lvlText w:val="%1.%2."/>
      <w:lvlJc w:val="left"/>
      <w:pPr>
        <w:tabs>
          <w:tab w:val="num" w:pos="567"/>
        </w:tabs>
        <w:ind w:left="567" w:hanging="567"/>
      </w:pPr>
      <w:rPr>
        <w:rFonts w:hint="default"/>
        <w:b w:val="0"/>
        <w:i w:val="0"/>
        <w:iCs/>
      </w:rPr>
    </w:lvl>
    <w:lvl w:ilvl="2">
      <w:start w:val="1"/>
      <w:numFmt w:val="decimal"/>
      <w:lvlText w:val="%1.%2.%3."/>
      <w:lvlJc w:val="left"/>
      <w:pPr>
        <w:tabs>
          <w:tab w:val="num" w:pos="1247"/>
        </w:tabs>
        <w:ind w:left="1247" w:hanging="68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20D37AB1"/>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CE0D33"/>
    <w:multiLevelType w:val="hybridMultilevel"/>
    <w:tmpl w:val="3D6A9986"/>
    <w:lvl w:ilvl="0" w:tplc="381A9D5C">
      <w:start w:val="1"/>
      <w:numFmt w:val="lowerLetter"/>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4" w15:restartNumberingAfterBreak="0">
    <w:nsid w:val="29A6757A"/>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BF104C3"/>
    <w:multiLevelType w:val="hybridMultilevel"/>
    <w:tmpl w:val="DC38CC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F32C6A"/>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1EE43BE"/>
    <w:multiLevelType w:val="multilevel"/>
    <w:tmpl w:val="BC660E8C"/>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lowerLetter"/>
      <w:lvlText w:val="%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23964CB"/>
    <w:multiLevelType w:val="hybridMultilevel"/>
    <w:tmpl w:val="20BE9AAE"/>
    <w:lvl w:ilvl="0" w:tplc="88824B3C">
      <w:start w:val="1"/>
      <w:numFmt w:val="decimal"/>
      <w:lvlText w:val="%1."/>
      <w:lvlJc w:val="left"/>
      <w:pPr>
        <w:tabs>
          <w:tab w:val="num" w:pos="720"/>
        </w:tabs>
        <w:ind w:left="720" w:hanging="360"/>
      </w:pPr>
      <w:rPr>
        <w:rFonts w:hint="default"/>
        <w:b/>
      </w:rPr>
    </w:lvl>
    <w:lvl w:ilvl="1" w:tplc="59021654">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357F08F6"/>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CB687E"/>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9D232B"/>
    <w:multiLevelType w:val="multilevel"/>
    <w:tmpl w:val="D5F235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ascii="Calibri" w:hAnsi="Calibri" w:cs="Calibri" w:hint="default"/>
        <w:b w:val="0"/>
        <w:sz w:val="22"/>
        <w:szCs w:val="22"/>
      </w:rPr>
    </w:lvl>
    <w:lvl w:ilvl="3">
      <w:start w:val="1"/>
      <w:numFmt w:val="lowerLetter"/>
      <w:lvlText w:val="%4)"/>
      <w:lvlJc w:val="left"/>
      <w:pPr>
        <w:ind w:left="720" w:hanging="720"/>
      </w:pPr>
      <w:rPr>
        <w:rFonts w:ascii="Calibri" w:eastAsia="Times New Roman" w:hAnsi="Calibri"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E1F63AA"/>
    <w:multiLevelType w:val="multilevel"/>
    <w:tmpl w:val="F3326DBA"/>
    <w:lvl w:ilvl="0">
      <w:start w:val="1"/>
      <w:numFmt w:val="decimal"/>
      <w:lvlText w:val="%1."/>
      <w:lvlJc w:val="left"/>
      <w:pPr>
        <w:tabs>
          <w:tab w:val="num" w:pos="420"/>
        </w:tabs>
        <w:ind w:left="420" w:hanging="420"/>
      </w:pPr>
      <w:rPr>
        <w:b/>
      </w:rPr>
    </w:lvl>
    <w:lvl w:ilvl="1">
      <w:start w:val="1"/>
      <w:numFmt w:val="decimal"/>
      <w:lvlText w:val="%1.%2."/>
      <w:lvlJc w:val="left"/>
      <w:pPr>
        <w:tabs>
          <w:tab w:val="num" w:pos="420"/>
        </w:tabs>
        <w:ind w:left="420" w:hanging="420"/>
      </w:pPr>
    </w:lvl>
    <w:lvl w:ilvl="2">
      <w:start w:val="1"/>
      <w:numFmt w:val="decimal"/>
      <w:lvlText w:val="%1.%2.%3."/>
      <w:lvlJc w:val="left"/>
      <w:pPr>
        <w:tabs>
          <w:tab w:val="num" w:pos="1571"/>
        </w:tabs>
        <w:ind w:left="1571"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23" w15:restartNumberingAfterBreak="0">
    <w:nsid w:val="406A5BBC"/>
    <w:multiLevelType w:val="hybridMultilevel"/>
    <w:tmpl w:val="040EF1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4DB4EAF"/>
    <w:multiLevelType w:val="multilevel"/>
    <w:tmpl w:val="C722F472"/>
    <w:lvl w:ilvl="0">
      <w:start w:val="4"/>
      <w:numFmt w:val="decimal"/>
      <w:lvlText w:val="%1."/>
      <w:lvlJc w:val="left"/>
      <w:pPr>
        <w:ind w:left="495" w:hanging="495"/>
      </w:pPr>
      <w:rPr>
        <w:rFonts w:hint="default"/>
        <w:sz w:val="22"/>
      </w:rPr>
    </w:lvl>
    <w:lvl w:ilvl="1">
      <w:start w:val="1"/>
      <w:numFmt w:val="decimal"/>
      <w:lvlText w:val="%1.%2."/>
      <w:lvlJc w:val="left"/>
      <w:pPr>
        <w:ind w:left="495" w:hanging="495"/>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5" w15:restartNumberingAfterBreak="0">
    <w:nsid w:val="4B746CCB"/>
    <w:multiLevelType w:val="hybridMultilevel"/>
    <w:tmpl w:val="CBDA229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2F5C1C"/>
    <w:multiLevelType w:val="hybridMultilevel"/>
    <w:tmpl w:val="D2CEA202"/>
    <w:lvl w:ilvl="0" w:tplc="678A7BD4">
      <w:start w:val="3"/>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1E214CA"/>
    <w:multiLevelType w:val="hybridMultilevel"/>
    <w:tmpl w:val="A9B04398"/>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8" w15:restartNumberingAfterBreak="0">
    <w:nsid w:val="5729160B"/>
    <w:multiLevelType w:val="hybridMultilevel"/>
    <w:tmpl w:val="8580F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213BCB"/>
    <w:multiLevelType w:val="hybridMultilevel"/>
    <w:tmpl w:val="8A4CF686"/>
    <w:lvl w:ilvl="0" w:tplc="FFFFFFFF">
      <w:start w:val="1"/>
      <w:numFmt w:val="decimal"/>
      <w:lvlText w:val="%1."/>
      <w:lvlJc w:val="center"/>
      <w:pPr>
        <w:ind w:left="142" w:firstLine="0"/>
      </w:pPr>
      <w:rPr>
        <w:rFonts w:hint="default"/>
      </w:rPr>
    </w:lvl>
    <w:lvl w:ilvl="1" w:tplc="FFFFFFFF">
      <w:start w:val="1"/>
      <w:numFmt w:val="decimal"/>
      <w:lvlText w:val="%2)"/>
      <w:lvlJc w:val="left"/>
      <w:pPr>
        <w:ind w:left="1440" w:hanging="360"/>
      </w:pPr>
      <w:rPr>
        <w:rFonts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D8F7CF8"/>
    <w:multiLevelType w:val="multilevel"/>
    <w:tmpl w:val="3B9E7E5E"/>
    <w:lvl w:ilvl="0">
      <w:start w:val="1"/>
      <w:numFmt w:val="decimal"/>
      <w:lvlText w:val="%1."/>
      <w:lvlJc w:val="left"/>
      <w:pPr>
        <w:tabs>
          <w:tab w:val="num" w:pos="360"/>
        </w:tabs>
        <w:ind w:left="360" w:hanging="360"/>
      </w:pPr>
      <w:rPr>
        <w:rFonts w:ascii="Calibri" w:hAnsi="Calibri" w:cs="Calibri" w:hint="default"/>
        <w:b/>
        <w:sz w:val="22"/>
        <w:szCs w:val="22"/>
      </w:rPr>
    </w:lvl>
    <w:lvl w:ilvl="1">
      <w:start w:val="1"/>
      <w:numFmt w:val="decimal"/>
      <w:lvlText w:val="%1.%2."/>
      <w:lvlJc w:val="left"/>
      <w:pPr>
        <w:tabs>
          <w:tab w:val="num" w:pos="792"/>
        </w:tabs>
        <w:ind w:left="2098" w:hanging="2098"/>
      </w:pPr>
      <w:rPr>
        <w:rFonts w:hint="default"/>
        <w:b w:val="0"/>
        <w:i w:val="0"/>
        <w:iCs w:val="0"/>
        <w:color w:val="auto"/>
        <w:sz w:val="22"/>
        <w:szCs w:val="22"/>
      </w:rPr>
    </w:lvl>
    <w:lvl w:ilvl="2">
      <w:start w:val="1"/>
      <w:numFmt w:val="decimal"/>
      <w:lvlText w:val="%1.%2.%3."/>
      <w:lvlJc w:val="left"/>
      <w:pPr>
        <w:tabs>
          <w:tab w:val="num" w:pos="720"/>
        </w:tabs>
        <w:ind w:left="504" w:hanging="504"/>
      </w:pPr>
      <w:rPr>
        <w:rFonts w:ascii="Calibri" w:hAnsi="Calibri" w:cs="Calibri" w:hint="default"/>
        <w:b w:val="0"/>
        <w:sz w:val="22"/>
        <w:szCs w:val="22"/>
      </w:rPr>
    </w:lvl>
    <w:lvl w:ilvl="3">
      <w:start w:val="1"/>
      <w:numFmt w:val="decimal"/>
      <w:lvlText w:val="%1.%2.%3.%4."/>
      <w:lvlJc w:val="left"/>
      <w:pPr>
        <w:tabs>
          <w:tab w:val="num" w:pos="113"/>
        </w:tabs>
        <w:ind w:left="3232" w:hanging="3232"/>
      </w:pPr>
      <w:rPr>
        <w:rFonts w:hint="default"/>
        <w:b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5F563E79"/>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25F32F7"/>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9803A0"/>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397CA4"/>
    <w:multiLevelType w:val="hybridMultilevel"/>
    <w:tmpl w:val="9EAEE26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5" w15:restartNumberingAfterBreak="0">
    <w:nsid w:val="700D71BD"/>
    <w:multiLevelType w:val="hybridMultilevel"/>
    <w:tmpl w:val="2438F92E"/>
    <w:lvl w:ilvl="0" w:tplc="328ED6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33D39D7"/>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3474461"/>
    <w:multiLevelType w:val="hybridMultilevel"/>
    <w:tmpl w:val="F850A4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53A11C4"/>
    <w:multiLevelType w:val="hybridMultilevel"/>
    <w:tmpl w:val="810C46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69C082D"/>
    <w:multiLevelType w:val="multilevel"/>
    <w:tmpl w:val="4710C190"/>
    <w:lvl w:ilvl="0">
      <w:start w:val="1"/>
      <w:numFmt w:val="none"/>
      <w:pStyle w:val="SORLDDTableParagraph"/>
      <w:suff w:val="nothing"/>
      <w:lvlText w:val=""/>
      <w:lvlJc w:val="left"/>
      <w:pPr>
        <w:ind w:left="0" w:firstLine="0"/>
      </w:pPr>
      <w:rPr>
        <w:rFonts w:hint="default"/>
      </w:rPr>
    </w:lvl>
    <w:lvl w:ilvl="1">
      <w:start w:val="1"/>
      <w:numFmt w:val="lowerLetter"/>
      <w:pStyle w:val="SORLDDTableParagraphlist"/>
      <w:lvlText w:val="(%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Letter"/>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Letter"/>
      <w:lvlText w:val="(%9)"/>
      <w:lvlJc w:val="left"/>
      <w:pPr>
        <w:tabs>
          <w:tab w:val="num" w:pos="720"/>
        </w:tabs>
        <w:ind w:left="720" w:hanging="720"/>
      </w:pPr>
      <w:rPr>
        <w:rFonts w:hint="default"/>
      </w:rPr>
    </w:lvl>
  </w:abstractNum>
  <w:abstractNum w:abstractNumId="40" w15:restartNumberingAfterBreak="0">
    <w:nsid w:val="79197B33"/>
    <w:multiLevelType w:val="multilevel"/>
    <w:tmpl w:val="419A35B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A40382F"/>
    <w:multiLevelType w:val="hybridMultilevel"/>
    <w:tmpl w:val="3C1AFF3C"/>
    <w:lvl w:ilvl="0" w:tplc="C99AAB12">
      <w:start w:val="1"/>
      <w:numFmt w:val="lowerLetter"/>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42" w15:restartNumberingAfterBreak="0">
    <w:nsid w:val="7D1440CA"/>
    <w:multiLevelType w:val="hybridMultilevel"/>
    <w:tmpl w:val="75E08D18"/>
    <w:lvl w:ilvl="0" w:tplc="D07263FE">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7282548">
    <w:abstractNumId w:val="3"/>
  </w:num>
  <w:num w:numId="2" w16cid:durableId="1220743689">
    <w:abstractNumId w:val="11"/>
  </w:num>
  <w:num w:numId="3" w16cid:durableId="241381478">
    <w:abstractNumId w:val="21"/>
  </w:num>
  <w:num w:numId="4" w16cid:durableId="1673335806">
    <w:abstractNumId w:val="41"/>
  </w:num>
  <w:num w:numId="5" w16cid:durableId="689919171">
    <w:abstractNumId w:val="13"/>
  </w:num>
  <w:num w:numId="6" w16cid:durableId="20512196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79283873">
    <w:abstractNumId w:val="9"/>
  </w:num>
  <w:num w:numId="8" w16cid:durableId="209846634">
    <w:abstractNumId w:val="15"/>
  </w:num>
  <w:num w:numId="9" w16cid:durableId="1698700735">
    <w:abstractNumId w:val="2"/>
  </w:num>
  <w:num w:numId="10" w16cid:durableId="907418236">
    <w:abstractNumId w:val="40"/>
  </w:num>
  <w:num w:numId="11" w16cid:durableId="1998805426">
    <w:abstractNumId w:val="8"/>
  </w:num>
  <w:num w:numId="12" w16cid:durableId="148912586">
    <w:abstractNumId w:val="32"/>
  </w:num>
  <w:num w:numId="13" w16cid:durableId="147984287">
    <w:abstractNumId w:val="4"/>
  </w:num>
  <w:num w:numId="14" w16cid:durableId="263923217">
    <w:abstractNumId w:val="20"/>
  </w:num>
  <w:num w:numId="15" w16cid:durableId="1264068925">
    <w:abstractNumId w:val="19"/>
  </w:num>
  <w:num w:numId="16" w16cid:durableId="1285890904">
    <w:abstractNumId w:val="6"/>
  </w:num>
  <w:num w:numId="17" w16cid:durableId="1628512135">
    <w:abstractNumId w:val="12"/>
  </w:num>
  <w:num w:numId="18" w16cid:durableId="867379886">
    <w:abstractNumId w:val="36"/>
  </w:num>
  <w:num w:numId="19" w16cid:durableId="1903712669">
    <w:abstractNumId w:val="33"/>
  </w:num>
  <w:num w:numId="20" w16cid:durableId="3648401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36335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1700739">
    <w:abstractNumId w:val="35"/>
  </w:num>
  <w:num w:numId="23" w16cid:durableId="715930353">
    <w:abstractNumId w:val="14"/>
  </w:num>
  <w:num w:numId="24" w16cid:durableId="1584335781">
    <w:abstractNumId w:val="18"/>
  </w:num>
  <w:num w:numId="25" w16cid:durableId="231277412">
    <w:abstractNumId w:val="34"/>
  </w:num>
  <w:num w:numId="26" w16cid:durableId="1441953324">
    <w:abstractNumId w:val="5"/>
  </w:num>
  <w:num w:numId="27" w16cid:durableId="1901020177">
    <w:abstractNumId w:val="31"/>
  </w:num>
  <w:num w:numId="28" w16cid:durableId="1042897541">
    <w:abstractNumId w:val="28"/>
  </w:num>
  <w:num w:numId="29" w16cid:durableId="1797289337">
    <w:abstractNumId w:val="7"/>
  </w:num>
  <w:num w:numId="30" w16cid:durableId="818807821">
    <w:abstractNumId w:val="26"/>
  </w:num>
  <w:num w:numId="31" w16cid:durableId="1037043623">
    <w:abstractNumId w:val="30"/>
  </w:num>
  <w:num w:numId="32" w16cid:durableId="1616136643">
    <w:abstractNumId w:val="24"/>
  </w:num>
  <w:num w:numId="33" w16cid:durableId="1207520929">
    <w:abstractNumId w:val="42"/>
  </w:num>
  <w:num w:numId="34" w16cid:durableId="1299725739">
    <w:abstractNumId w:val="39"/>
  </w:num>
  <w:num w:numId="35" w16cid:durableId="1151213006">
    <w:abstractNumId w:val="16"/>
  </w:num>
  <w:num w:numId="36" w16cid:durableId="827407116">
    <w:abstractNumId w:val="37"/>
  </w:num>
  <w:num w:numId="37" w16cid:durableId="1843663410">
    <w:abstractNumId w:val="38"/>
  </w:num>
  <w:num w:numId="38" w16cid:durableId="1251507525">
    <w:abstractNumId w:val="25"/>
  </w:num>
  <w:num w:numId="39" w16cid:durableId="1126462512">
    <w:abstractNumId w:val="23"/>
  </w:num>
  <w:num w:numId="40" w16cid:durableId="45685448">
    <w:abstractNumId w:val="10"/>
  </w:num>
  <w:num w:numId="41" w16cid:durableId="642541434">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yNzc1MTS1NLIwNjVW0lEKTi0uzszPAymwqAUAz+gFHiwAAAA="/>
  </w:docVars>
  <w:rsids>
    <w:rsidRoot w:val="00554D5F"/>
    <w:rsid w:val="00004A20"/>
    <w:rsid w:val="00004F1D"/>
    <w:rsid w:val="000059E3"/>
    <w:rsid w:val="00010BE8"/>
    <w:rsid w:val="000130F6"/>
    <w:rsid w:val="000141B9"/>
    <w:rsid w:val="00016C8E"/>
    <w:rsid w:val="0002061B"/>
    <w:rsid w:val="00026B1B"/>
    <w:rsid w:val="00026BF0"/>
    <w:rsid w:val="00030147"/>
    <w:rsid w:val="000335A2"/>
    <w:rsid w:val="0003374C"/>
    <w:rsid w:val="00036B00"/>
    <w:rsid w:val="0004050E"/>
    <w:rsid w:val="0004103D"/>
    <w:rsid w:val="000410D4"/>
    <w:rsid w:val="00041A62"/>
    <w:rsid w:val="0004245A"/>
    <w:rsid w:val="000435E5"/>
    <w:rsid w:val="00044470"/>
    <w:rsid w:val="000446C7"/>
    <w:rsid w:val="00045DC7"/>
    <w:rsid w:val="00045E74"/>
    <w:rsid w:val="00053B44"/>
    <w:rsid w:val="00055409"/>
    <w:rsid w:val="00060768"/>
    <w:rsid w:val="00060CB6"/>
    <w:rsid w:val="0006375B"/>
    <w:rsid w:val="00063BA1"/>
    <w:rsid w:val="0006448A"/>
    <w:rsid w:val="00067C7B"/>
    <w:rsid w:val="00073153"/>
    <w:rsid w:val="00075CB4"/>
    <w:rsid w:val="00076A56"/>
    <w:rsid w:val="00080260"/>
    <w:rsid w:val="00080A87"/>
    <w:rsid w:val="00082C2C"/>
    <w:rsid w:val="000849CE"/>
    <w:rsid w:val="000851CF"/>
    <w:rsid w:val="0009045B"/>
    <w:rsid w:val="000906DD"/>
    <w:rsid w:val="0009166D"/>
    <w:rsid w:val="00094E2C"/>
    <w:rsid w:val="0009598A"/>
    <w:rsid w:val="0009644F"/>
    <w:rsid w:val="000966D8"/>
    <w:rsid w:val="000A0B56"/>
    <w:rsid w:val="000A4CAA"/>
    <w:rsid w:val="000A56DD"/>
    <w:rsid w:val="000A5F46"/>
    <w:rsid w:val="000B126A"/>
    <w:rsid w:val="000B3C9A"/>
    <w:rsid w:val="000B6DF5"/>
    <w:rsid w:val="000C0E9D"/>
    <w:rsid w:val="000C0ECA"/>
    <w:rsid w:val="000C1D2D"/>
    <w:rsid w:val="000C5FCB"/>
    <w:rsid w:val="000C6276"/>
    <w:rsid w:val="000C6BB9"/>
    <w:rsid w:val="000C6D73"/>
    <w:rsid w:val="000D36F1"/>
    <w:rsid w:val="000D6DD2"/>
    <w:rsid w:val="000D6F9E"/>
    <w:rsid w:val="000E14B5"/>
    <w:rsid w:val="000E2683"/>
    <w:rsid w:val="000E7A4A"/>
    <w:rsid w:val="000F1C96"/>
    <w:rsid w:val="000F330D"/>
    <w:rsid w:val="000F527C"/>
    <w:rsid w:val="001020CD"/>
    <w:rsid w:val="00103714"/>
    <w:rsid w:val="00103A2D"/>
    <w:rsid w:val="00107150"/>
    <w:rsid w:val="0010744F"/>
    <w:rsid w:val="00111387"/>
    <w:rsid w:val="00111817"/>
    <w:rsid w:val="001133CE"/>
    <w:rsid w:val="00113CB4"/>
    <w:rsid w:val="0012475C"/>
    <w:rsid w:val="00126398"/>
    <w:rsid w:val="0013207A"/>
    <w:rsid w:val="00135A91"/>
    <w:rsid w:val="00137F07"/>
    <w:rsid w:val="001408F2"/>
    <w:rsid w:val="00141F63"/>
    <w:rsid w:val="00144B99"/>
    <w:rsid w:val="001461B5"/>
    <w:rsid w:val="00151409"/>
    <w:rsid w:val="00154E18"/>
    <w:rsid w:val="00154F9B"/>
    <w:rsid w:val="001550C9"/>
    <w:rsid w:val="00155306"/>
    <w:rsid w:val="00155480"/>
    <w:rsid w:val="00156DAC"/>
    <w:rsid w:val="00161B6E"/>
    <w:rsid w:val="00162621"/>
    <w:rsid w:val="00162CEF"/>
    <w:rsid w:val="001652E6"/>
    <w:rsid w:val="0016531C"/>
    <w:rsid w:val="00171500"/>
    <w:rsid w:val="0017166F"/>
    <w:rsid w:val="0017350A"/>
    <w:rsid w:val="001738AE"/>
    <w:rsid w:val="00174DA9"/>
    <w:rsid w:val="00180F41"/>
    <w:rsid w:val="0018302E"/>
    <w:rsid w:val="001910E0"/>
    <w:rsid w:val="001910F3"/>
    <w:rsid w:val="00196247"/>
    <w:rsid w:val="001965D8"/>
    <w:rsid w:val="001A4B9D"/>
    <w:rsid w:val="001A4C07"/>
    <w:rsid w:val="001B584C"/>
    <w:rsid w:val="001B6434"/>
    <w:rsid w:val="001C388A"/>
    <w:rsid w:val="001C484C"/>
    <w:rsid w:val="001C4BB5"/>
    <w:rsid w:val="001C4E46"/>
    <w:rsid w:val="001C4ED9"/>
    <w:rsid w:val="001C5A67"/>
    <w:rsid w:val="001C6117"/>
    <w:rsid w:val="001C6A51"/>
    <w:rsid w:val="001C709A"/>
    <w:rsid w:val="001D17D7"/>
    <w:rsid w:val="001D41E3"/>
    <w:rsid w:val="001D7771"/>
    <w:rsid w:val="001E1E7F"/>
    <w:rsid w:val="001F2664"/>
    <w:rsid w:val="0020256E"/>
    <w:rsid w:val="002064C0"/>
    <w:rsid w:val="002074A2"/>
    <w:rsid w:val="00207AEA"/>
    <w:rsid w:val="00212D04"/>
    <w:rsid w:val="0021493D"/>
    <w:rsid w:val="00221294"/>
    <w:rsid w:val="0022171E"/>
    <w:rsid w:val="00222BE7"/>
    <w:rsid w:val="00225954"/>
    <w:rsid w:val="00226393"/>
    <w:rsid w:val="002302C6"/>
    <w:rsid w:val="00230DCA"/>
    <w:rsid w:val="002318FF"/>
    <w:rsid w:val="00240250"/>
    <w:rsid w:val="00241AA9"/>
    <w:rsid w:val="00242C61"/>
    <w:rsid w:val="002500EC"/>
    <w:rsid w:val="00250253"/>
    <w:rsid w:val="00252547"/>
    <w:rsid w:val="00252E1C"/>
    <w:rsid w:val="002554E6"/>
    <w:rsid w:val="00256319"/>
    <w:rsid w:val="002567D3"/>
    <w:rsid w:val="002605B5"/>
    <w:rsid w:val="0026162A"/>
    <w:rsid w:val="0026213C"/>
    <w:rsid w:val="00262A37"/>
    <w:rsid w:val="00263054"/>
    <w:rsid w:val="0026724E"/>
    <w:rsid w:val="00272349"/>
    <w:rsid w:val="00273419"/>
    <w:rsid w:val="00281418"/>
    <w:rsid w:val="002838C9"/>
    <w:rsid w:val="00284BD4"/>
    <w:rsid w:val="00292AA2"/>
    <w:rsid w:val="0029371B"/>
    <w:rsid w:val="00293E3D"/>
    <w:rsid w:val="00296A5A"/>
    <w:rsid w:val="00297125"/>
    <w:rsid w:val="00297ED0"/>
    <w:rsid w:val="002A0454"/>
    <w:rsid w:val="002A0EFF"/>
    <w:rsid w:val="002A2F43"/>
    <w:rsid w:val="002A3FE2"/>
    <w:rsid w:val="002B16E7"/>
    <w:rsid w:val="002B1728"/>
    <w:rsid w:val="002B53E0"/>
    <w:rsid w:val="002B56E5"/>
    <w:rsid w:val="002B6F40"/>
    <w:rsid w:val="002B78FF"/>
    <w:rsid w:val="002C06BC"/>
    <w:rsid w:val="002C4712"/>
    <w:rsid w:val="002C6F5C"/>
    <w:rsid w:val="002C75D4"/>
    <w:rsid w:val="002C7743"/>
    <w:rsid w:val="002D02CB"/>
    <w:rsid w:val="002D1D06"/>
    <w:rsid w:val="002D288C"/>
    <w:rsid w:val="002D4802"/>
    <w:rsid w:val="002D6F3A"/>
    <w:rsid w:val="002D7D98"/>
    <w:rsid w:val="002E2F4F"/>
    <w:rsid w:val="002E7200"/>
    <w:rsid w:val="002F0ABB"/>
    <w:rsid w:val="002F0E1E"/>
    <w:rsid w:val="002F1C4C"/>
    <w:rsid w:val="002F5510"/>
    <w:rsid w:val="00300211"/>
    <w:rsid w:val="00301178"/>
    <w:rsid w:val="00306523"/>
    <w:rsid w:val="00307A3E"/>
    <w:rsid w:val="00307AB8"/>
    <w:rsid w:val="003100BA"/>
    <w:rsid w:val="00312AC7"/>
    <w:rsid w:val="00313FA5"/>
    <w:rsid w:val="00314A32"/>
    <w:rsid w:val="0032007E"/>
    <w:rsid w:val="00321D31"/>
    <w:rsid w:val="003220D8"/>
    <w:rsid w:val="00322D7A"/>
    <w:rsid w:val="00322DD0"/>
    <w:rsid w:val="00324E0A"/>
    <w:rsid w:val="003252A9"/>
    <w:rsid w:val="00325351"/>
    <w:rsid w:val="00331077"/>
    <w:rsid w:val="0033203C"/>
    <w:rsid w:val="003335BB"/>
    <w:rsid w:val="00334BEA"/>
    <w:rsid w:val="003351AC"/>
    <w:rsid w:val="00336C58"/>
    <w:rsid w:val="0034029E"/>
    <w:rsid w:val="0034269E"/>
    <w:rsid w:val="00343845"/>
    <w:rsid w:val="0034444D"/>
    <w:rsid w:val="0034665F"/>
    <w:rsid w:val="00346E3C"/>
    <w:rsid w:val="00350646"/>
    <w:rsid w:val="00353CDE"/>
    <w:rsid w:val="00354821"/>
    <w:rsid w:val="00363DA0"/>
    <w:rsid w:val="00364810"/>
    <w:rsid w:val="00367203"/>
    <w:rsid w:val="0037065E"/>
    <w:rsid w:val="00370664"/>
    <w:rsid w:val="00376339"/>
    <w:rsid w:val="00377CA6"/>
    <w:rsid w:val="00377E6B"/>
    <w:rsid w:val="00380CEF"/>
    <w:rsid w:val="00384BD9"/>
    <w:rsid w:val="00384F95"/>
    <w:rsid w:val="00387F93"/>
    <w:rsid w:val="00391E7F"/>
    <w:rsid w:val="003927B6"/>
    <w:rsid w:val="0039283E"/>
    <w:rsid w:val="00393225"/>
    <w:rsid w:val="00393F59"/>
    <w:rsid w:val="00395ED4"/>
    <w:rsid w:val="00397E73"/>
    <w:rsid w:val="003A0C64"/>
    <w:rsid w:val="003A126F"/>
    <w:rsid w:val="003A4155"/>
    <w:rsid w:val="003A4F13"/>
    <w:rsid w:val="003A57B1"/>
    <w:rsid w:val="003A6672"/>
    <w:rsid w:val="003A7FC6"/>
    <w:rsid w:val="003B0B9B"/>
    <w:rsid w:val="003B16EC"/>
    <w:rsid w:val="003B4CEE"/>
    <w:rsid w:val="003B4D58"/>
    <w:rsid w:val="003B79C9"/>
    <w:rsid w:val="003C151B"/>
    <w:rsid w:val="003C5D36"/>
    <w:rsid w:val="003D0008"/>
    <w:rsid w:val="003D0CEF"/>
    <w:rsid w:val="003D1830"/>
    <w:rsid w:val="003D29AE"/>
    <w:rsid w:val="003D6E48"/>
    <w:rsid w:val="003E0812"/>
    <w:rsid w:val="003E4D56"/>
    <w:rsid w:val="003E5780"/>
    <w:rsid w:val="003E5C8C"/>
    <w:rsid w:val="003F0586"/>
    <w:rsid w:val="003F1624"/>
    <w:rsid w:val="00400929"/>
    <w:rsid w:val="00400F0E"/>
    <w:rsid w:val="004016A4"/>
    <w:rsid w:val="0040176A"/>
    <w:rsid w:val="00401E74"/>
    <w:rsid w:val="004023B8"/>
    <w:rsid w:val="00404EC8"/>
    <w:rsid w:val="00406609"/>
    <w:rsid w:val="00406E71"/>
    <w:rsid w:val="00412F6A"/>
    <w:rsid w:val="00414427"/>
    <w:rsid w:val="00416C99"/>
    <w:rsid w:val="00416E9D"/>
    <w:rsid w:val="00420712"/>
    <w:rsid w:val="00420A3D"/>
    <w:rsid w:val="0042335C"/>
    <w:rsid w:val="004256E8"/>
    <w:rsid w:val="004260CB"/>
    <w:rsid w:val="00426975"/>
    <w:rsid w:val="004326E1"/>
    <w:rsid w:val="00434099"/>
    <w:rsid w:val="00435A66"/>
    <w:rsid w:val="0044061F"/>
    <w:rsid w:val="00443585"/>
    <w:rsid w:val="00444067"/>
    <w:rsid w:val="00446C8C"/>
    <w:rsid w:val="0045238B"/>
    <w:rsid w:val="00452B49"/>
    <w:rsid w:val="00453F0D"/>
    <w:rsid w:val="004551D8"/>
    <w:rsid w:val="00455A1B"/>
    <w:rsid w:val="004578CD"/>
    <w:rsid w:val="00460B09"/>
    <w:rsid w:val="0046160C"/>
    <w:rsid w:val="00463424"/>
    <w:rsid w:val="00466180"/>
    <w:rsid w:val="004716F0"/>
    <w:rsid w:val="0047448E"/>
    <w:rsid w:val="00474806"/>
    <w:rsid w:val="0047597A"/>
    <w:rsid w:val="00481B7A"/>
    <w:rsid w:val="0048210F"/>
    <w:rsid w:val="00484DBE"/>
    <w:rsid w:val="004858CC"/>
    <w:rsid w:val="00487204"/>
    <w:rsid w:val="00490738"/>
    <w:rsid w:val="004912A1"/>
    <w:rsid w:val="004929DA"/>
    <w:rsid w:val="0049470B"/>
    <w:rsid w:val="004A2917"/>
    <w:rsid w:val="004A2FE9"/>
    <w:rsid w:val="004A34A0"/>
    <w:rsid w:val="004A3615"/>
    <w:rsid w:val="004A45EF"/>
    <w:rsid w:val="004A66A1"/>
    <w:rsid w:val="004A7083"/>
    <w:rsid w:val="004B070F"/>
    <w:rsid w:val="004B32C5"/>
    <w:rsid w:val="004B4F08"/>
    <w:rsid w:val="004B5A68"/>
    <w:rsid w:val="004B7F07"/>
    <w:rsid w:val="004C0644"/>
    <w:rsid w:val="004C6236"/>
    <w:rsid w:val="004D127E"/>
    <w:rsid w:val="004D1724"/>
    <w:rsid w:val="004D19FB"/>
    <w:rsid w:val="004D5C0D"/>
    <w:rsid w:val="004E19BA"/>
    <w:rsid w:val="004E346A"/>
    <w:rsid w:val="004E3C5E"/>
    <w:rsid w:val="004E4C08"/>
    <w:rsid w:val="004E65CB"/>
    <w:rsid w:val="004F194F"/>
    <w:rsid w:val="004F4215"/>
    <w:rsid w:val="004F498C"/>
    <w:rsid w:val="005011B3"/>
    <w:rsid w:val="0050169B"/>
    <w:rsid w:val="005078F3"/>
    <w:rsid w:val="005131C8"/>
    <w:rsid w:val="00514B95"/>
    <w:rsid w:val="00515FBA"/>
    <w:rsid w:val="00516EF1"/>
    <w:rsid w:val="0052165A"/>
    <w:rsid w:val="005226A9"/>
    <w:rsid w:val="0052343A"/>
    <w:rsid w:val="00523D53"/>
    <w:rsid w:val="005247D4"/>
    <w:rsid w:val="005248B8"/>
    <w:rsid w:val="00524A76"/>
    <w:rsid w:val="00530E40"/>
    <w:rsid w:val="00532551"/>
    <w:rsid w:val="0053284D"/>
    <w:rsid w:val="00532F6D"/>
    <w:rsid w:val="0053395D"/>
    <w:rsid w:val="00533CE1"/>
    <w:rsid w:val="0053463A"/>
    <w:rsid w:val="005348D4"/>
    <w:rsid w:val="00534B05"/>
    <w:rsid w:val="00536B3B"/>
    <w:rsid w:val="00541014"/>
    <w:rsid w:val="005411FF"/>
    <w:rsid w:val="00542D1B"/>
    <w:rsid w:val="00543854"/>
    <w:rsid w:val="00551801"/>
    <w:rsid w:val="00554D5F"/>
    <w:rsid w:val="00554E17"/>
    <w:rsid w:val="00560075"/>
    <w:rsid w:val="005616AF"/>
    <w:rsid w:val="00562E75"/>
    <w:rsid w:val="005674AB"/>
    <w:rsid w:val="005716AA"/>
    <w:rsid w:val="0057176C"/>
    <w:rsid w:val="00571B34"/>
    <w:rsid w:val="00574A55"/>
    <w:rsid w:val="00575632"/>
    <w:rsid w:val="00575F6E"/>
    <w:rsid w:val="0058008E"/>
    <w:rsid w:val="0058178B"/>
    <w:rsid w:val="0058185D"/>
    <w:rsid w:val="0058223A"/>
    <w:rsid w:val="0058245D"/>
    <w:rsid w:val="00582C99"/>
    <w:rsid w:val="0058457C"/>
    <w:rsid w:val="0058724D"/>
    <w:rsid w:val="00591ADA"/>
    <w:rsid w:val="00592321"/>
    <w:rsid w:val="0059361D"/>
    <w:rsid w:val="00593ECC"/>
    <w:rsid w:val="0059690A"/>
    <w:rsid w:val="005970D6"/>
    <w:rsid w:val="005A107E"/>
    <w:rsid w:val="005A27C8"/>
    <w:rsid w:val="005A572E"/>
    <w:rsid w:val="005A6825"/>
    <w:rsid w:val="005A6AB8"/>
    <w:rsid w:val="005A7059"/>
    <w:rsid w:val="005B1EDF"/>
    <w:rsid w:val="005B48CE"/>
    <w:rsid w:val="005B4E86"/>
    <w:rsid w:val="005B5039"/>
    <w:rsid w:val="005B6DEE"/>
    <w:rsid w:val="005B72DE"/>
    <w:rsid w:val="005C2796"/>
    <w:rsid w:val="005D1584"/>
    <w:rsid w:val="005D603D"/>
    <w:rsid w:val="005D7661"/>
    <w:rsid w:val="005E539C"/>
    <w:rsid w:val="005E7F84"/>
    <w:rsid w:val="005F25BB"/>
    <w:rsid w:val="005F27B0"/>
    <w:rsid w:val="00600FCF"/>
    <w:rsid w:val="006038CC"/>
    <w:rsid w:val="00603E87"/>
    <w:rsid w:val="00606F7E"/>
    <w:rsid w:val="0061077F"/>
    <w:rsid w:val="00611AD8"/>
    <w:rsid w:val="00611C0A"/>
    <w:rsid w:val="00611C74"/>
    <w:rsid w:val="00611FE1"/>
    <w:rsid w:val="006120C5"/>
    <w:rsid w:val="00612348"/>
    <w:rsid w:val="00613299"/>
    <w:rsid w:val="00614A62"/>
    <w:rsid w:val="006173DA"/>
    <w:rsid w:val="00620EC0"/>
    <w:rsid w:val="00623180"/>
    <w:rsid w:val="006233F3"/>
    <w:rsid w:val="00623C7D"/>
    <w:rsid w:val="0062779B"/>
    <w:rsid w:val="00630E71"/>
    <w:rsid w:val="00631786"/>
    <w:rsid w:val="0063628B"/>
    <w:rsid w:val="00637FAA"/>
    <w:rsid w:val="006400B1"/>
    <w:rsid w:val="006408B6"/>
    <w:rsid w:val="00644C3B"/>
    <w:rsid w:val="006458DC"/>
    <w:rsid w:val="0064603D"/>
    <w:rsid w:val="006503B8"/>
    <w:rsid w:val="006509B6"/>
    <w:rsid w:val="00650B2D"/>
    <w:rsid w:val="00650FD1"/>
    <w:rsid w:val="00652D03"/>
    <w:rsid w:val="0065397C"/>
    <w:rsid w:val="00657332"/>
    <w:rsid w:val="006654B2"/>
    <w:rsid w:val="00665818"/>
    <w:rsid w:val="00667748"/>
    <w:rsid w:val="00670F94"/>
    <w:rsid w:val="00674173"/>
    <w:rsid w:val="006754CA"/>
    <w:rsid w:val="0067678D"/>
    <w:rsid w:val="00676AB2"/>
    <w:rsid w:val="00677618"/>
    <w:rsid w:val="00677B9F"/>
    <w:rsid w:val="00681636"/>
    <w:rsid w:val="00681728"/>
    <w:rsid w:val="00683367"/>
    <w:rsid w:val="00684094"/>
    <w:rsid w:val="006840F8"/>
    <w:rsid w:val="006851FB"/>
    <w:rsid w:val="00690BAF"/>
    <w:rsid w:val="00692B37"/>
    <w:rsid w:val="006939BE"/>
    <w:rsid w:val="006951BE"/>
    <w:rsid w:val="00695470"/>
    <w:rsid w:val="00696A59"/>
    <w:rsid w:val="006A3E8E"/>
    <w:rsid w:val="006A4476"/>
    <w:rsid w:val="006A6052"/>
    <w:rsid w:val="006B2576"/>
    <w:rsid w:val="006B3EC2"/>
    <w:rsid w:val="006B62CD"/>
    <w:rsid w:val="006C1443"/>
    <w:rsid w:val="006C1996"/>
    <w:rsid w:val="006C204F"/>
    <w:rsid w:val="006C789D"/>
    <w:rsid w:val="006C7B2C"/>
    <w:rsid w:val="006D0083"/>
    <w:rsid w:val="006D016F"/>
    <w:rsid w:val="006D2955"/>
    <w:rsid w:val="006D2C5B"/>
    <w:rsid w:val="006D3676"/>
    <w:rsid w:val="006D666B"/>
    <w:rsid w:val="006E22E4"/>
    <w:rsid w:val="006E4E3E"/>
    <w:rsid w:val="006F1160"/>
    <w:rsid w:val="006F175B"/>
    <w:rsid w:val="006F3C11"/>
    <w:rsid w:val="006F4F69"/>
    <w:rsid w:val="006F5EAB"/>
    <w:rsid w:val="00701A0D"/>
    <w:rsid w:val="00701BB9"/>
    <w:rsid w:val="007059FA"/>
    <w:rsid w:val="00705B49"/>
    <w:rsid w:val="00706940"/>
    <w:rsid w:val="007069F2"/>
    <w:rsid w:val="00710EA2"/>
    <w:rsid w:val="00711A08"/>
    <w:rsid w:val="00712145"/>
    <w:rsid w:val="00714DF6"/>
    <w:rsid w:val="007157B0"/>
    <w:rsid w:val="00715E77"/>
    <w:rsid w:val="00717055"/>
    <w:rsid w:val="007225CE"/>
    <w:rsid w:val="007331E1"/>
    <w:rsid w:val="00734F43"/>
    <w:rsid w:val="00734F53"/>
    <w:rsid w:val="00735BEA"/>
    <w:rsid w:val="00736731"/>
    <w:rsid w:val="00736B09"/>
    <w:rsid w:val="00736B52"/>
    <w:rsid w:val="00737F5D"/>
    <w:rsid w:val="00737F96"/>
    <w:rsid w:val="00737FF6"/>
    <w:rsid w:val="0074335C"/>
    <w:rsid w:val="00745F09"/>
    <w:rsid w:val="00746AB4"/>
    <w:rsid w:val="007477DB"/>
    <w:rsid w:val="00747FAF"/>
    <w:rsid w:val="007510EF"/>
    <w:rsid w:val="00751ABD"/>
    <w:rsid w:val="00753F23"/>
    <w:rsid w:val="007557CE"/>
    <w:rsid w:val="00757409"/>
    <w:rsid w:val="007578E9"/>
    <w:rsid w:val="0076001A"/>
    <w:rsid w:val="00761F6E"/>
    <w:rsid w:val="00766941"/>
    <w:rsid w:val="007675F4"/>
    <w:rsid w:val="007713F1"/>
    <w:rsid w:val="007716F9"/>
    <w:rsid w:val="00774B87"/>
    <w:rsid w:val="00775B5C"/>
    <w:rsid w:val="00780885"/>
    <w:rsid w:val="00782673"/>
    <w:rsid w:val="00783C4D"/>
    <w:rsid w:val="007877E6"/>
    <w:rsid w:val="0079040B"/>
    <w:rsid w:val="00795281"/>
    <w:rsid w:val="00795A61"/>
    <w:rsid w:val="007A0822"/>
    <w:rsid w:val="007A0886"/>
    <w:rsid w:val="007A267A"/>
    <w:rsid w:val="007A3A46"/>
    <w:rsid w:val="007A3B43"/>
    <w:rsid w:val="007A5044"/>
    <w:rsid w:val="007B5EBA"/>
    <w:rsid w:val="007B64D5"/>
    <w:rsid w:val="007C073B"/>
    <w:rsid w:val="007C1127"/>
    <w:rsid w:val="007C150D"/>
    <w:rsid w:val="007C378E"/>
    <w:rsid w:val="007C688E"/>
    <w:rsid w:val="007D1E69"/>
    <w:rsid w:val="007D22BE"/>
    <w:rsid w:val="007D2CE2"/>
    <w:rsid w:val="007D5046"/>
    <w:rsid w:val="007D6089"/>
    <w:rsid w:val="007D73C0"/>
    <w:rsid w:val="007E0AB4"/>
    <w:rsid w:val="007E10A7"/>
    <w:rsid w:val="007E2EDC"/>
    <w:rsid w:val="007E3FDD"/>
    <w:rsid w:val="007E506A"/>
    <w:rsid w:val="007E51DB"/>
    <w:rsid w:val="007E7D0D"/>
    <w:rsid w:val="007F0B30"/>
    <w:rsid w:val="007F0F89"/>
    <w:rsid w:val="007F3174"/>
    <w:rsid w:val="007F4594"/>
    <w:rsid w:val="007F72B7"/>
    <w:rsid w:val="008038BA"/>
    <w:rsid w:val="00806E55"/>
    <w:rsid w:val="00807F2B"/>
    <w:rsid w:val="00807FE0"/>
    <w:rsid w:val="00821A4A"/>
    <w:rsid w:val="00822541"/>
    <w:rsid w:val="00822F74"/>
    <w:rsid w:val="00825465"/>
    <w:rsid w:val="00827CEE"/>
    <w:rsid w:val="0083166F"/>
    <w:rsid w:val="00832F9D"/>
    <w:rsid w:val="008347D0"/>
    <w:rsid w:val="008403CE"/>
    <w:rsid w:val="00841CE0"/>
    <w:rsid w:val="00841D10"/>
    <w:rsid w:val="00842928"/>
    <w:rsid w:val="00842EAD"/>
    <w:rsid w:val="0084453C"/>
    <w:rsid w:val="00845DF7"/>
    <w:rsid w:val="008478BA"/>
    <w:rsid w:val="00850960"/>
    <w:rsid w:val="00852D63"/>
    <w:rsid w:val="00852E9B"/>
    <w:rsid w:val="00852EA6"/>
    <w:rsid w:val="00854A3A"/>
    <w:rsid w:val="00862E84"/>
    <w:rsid w:val="0087245A"/>
    <w:rsid w:val="00873F4E"/>
    <w:rsid w:val="0087638D"/>
    <w:rsid w:val="00876A2E"/>
    <w:rsid w:val="008771F7"/>
    <w:rsid w:val="008849CB"/>
    <w:rsid w:val="0088507A"/>
    <w:rsid w:val="00890CC8"/>
    <w:rsid w:val="0089291F"/>
    <w:rsid w:val="00895FF4"/>
    <w:rsid w:val="00896581"/>
    <w:rsid w:val="008A03C0"/>
    <w:rsid w:val="008A29A7"/>
    <w:rsid w:val="008A4CD1"/>
    <w:rsid w:val="008A7826"/>
    <w:rsid w:val="008B0E58"/>
    <w:rsid w:val="008B19DE"/>
    <w:rsid w:val="008B417A"/>
    <w:rsid w:val="008C4248"/>
    <w:rsid w:val="008D2231"/>
    <w:rsid w:val="008D53D7"/>
    <w:rsid w:val="008D6796"/>
    <w:rsid w:val="008E0FC4"/>
    <w:rsid w:val="008E22E8"/>
    <w:rsid w:val="008E3F57"/>
    <w:rsid w:val="008E5979"/>
    <w:rsid w:val="008F1D01"/>
    <w:rsid w:val="008F3962"/>
    <w:rsid w:val="008F4117"/>
    <w:rsid w:val="008F42D8"/>
    <w:rsid w:val="008F5641"/>
    <w:rsid w:val="008F5EE8"/>
    <w:rsid w:val="008F6664"/>
    <w:rsid w:val="009007B0"/>
    <w:rsid w:val="00906773"/>
    <w:rsid w:val="00906D83"/>
    <w:rsid w:val="00911557"/>
    <w:rsid w:val="009130EC"/>
    <w:rsid w:val="0091507A"/>
    <w:rsid w:val="009201CF"/>
    <w:rsid w:val="00920D30"/>
    <w:rsid w:val="00921C98"/>
    <w:rsid w:val="00922686"/>
    <w:rsid w:val="00925F21"/>
    <w:rsid w:val="009270ED"/>
    <w:rsid w:val="00927E8F"/>
    <w:rsid w:val="00932D3B"/>
    <w:rsid w:val="00933A54"/>
    <w:rsid w:val="0093460D"/>
    <w:rsid w:val="009348CB"/>
    <w:rsid w:val="009416BE"/>
    <w:rsid w:val="0094349F"/>
    <w:rsid w:val="0094362C"/>
    <w:rsid w:val="00943D53"/>
    <w:rsid w:val="00944142"/>
    <w:rsid w:val="009453F2"/>
    <w:rsid w:val="00945CC2"/>
    <w:rsid w:val="009543B1"/>
    <w:rsid w:val="00956479"/>
    <w:rsid w:val="00957A8C"/>
    <w:rsid w:val="00962A98"/>
    <w:rsid w:val="00964F29"/>
    <w:rsid w:val="009714E2"/>
    <w:rsid w:val="00974AE1"/>
    <w:rsid w:val="0097539F"/>
    <w:rsid w:val="00975EB1"/>
    <w:rsid w:val="00976922"/>
    <w:rsid w:val="00976E2C"/>
    <w:rsid w:val="00985C0E"/>
    <w:rsid w:val="009904B9"/>
    <w:rsid w:val="00993B9B"/>
    <w:rsid w:val="009A0BB6"/>
    <w:rsid w:val="009A19BA"/>
    <w:rsid w:val="009A6789"/>
    <w:rsid w:val="009A7876"/>
    <w:rsid w:val="009A7A7E"/>
    <w:rsid w:val="009B116D"/>
    <w:rsid w:val="009B3365"/>
    <w:rsid w:val="009B3774"/>
    <w:rsid w:val="009B50EA"/>
    <w:rsid w:val="009B6F99"/>
    <w:rsid w:val="009C0D9A"/>
    <w:rsid w:val="009C3F34"/>
    <w:rsid w:val="009D05FD"/>
    <w:rsid w:val="009D1630"/>
    <w:rsid w:val="009D4805"/>
    <w:rsid w:val="009D6C77"/>
    <w:rsid w:val="009E04E6"/>
    <w:rsid w:val="009E0570"/>
    <w:rsid w:val="009E2D42"/>
    <w:rsid w:val="009E3319"/>
    <w:rsid w:val="009E6C33"/>
    <w:rsid w:val="009F1860"/>
    <w:rsid w:val="00A00D5A"/>
    <w:rsid w:val="00A027AA"/>
    <w:rsid w:val="00A02807"/>
    <w:rsid w:val="00A041E9"/>
    <w:rsid w:val="00A05A25"/>
    <w:rsid w:val="00A05A36"/>
    <w:rsid w:val="00A0643E"/>
    <w:rsid w:val="00A0678F"/>
    <w:rsid w:val="00A103B7"/>
    <w:rsid w:val="00A118BD"/>
    <w:rsid w:val="00A12D91"/>
    <w:rsid w:val="00A13C3E"/>
    <w:rsid w:val="00A15813"/>
    <w:rsid w:val="00A1621A"/>
    <w:rsid w:val="00A167B5"/>
    <w:rsid w:val="00A17441"/>
    <w:rsid w:val="00A21D1C"/>
    <w:rsid w:val="00A23504"/>
    <w:rsid w:val="00A25259"/>
    <w:rsid w:val="00A26743"/>
    <w:rsid w:val="00A316FC"/>
    <w:rsid w:val="00A36E47"/>
    <w:rsid w:val="00A40C24"/>
    <w:rsid w:val="00A415DA"/>
    <w:rsid w:val="00A4251E"/>
    <w:rsid w:val="00A42A01"/>
    <w:rsid w:val="00A42B87"/>
    <w:rsid w:val="00A44917"/>
    <w:rsid w:val="00A50DA3"/>
    <w:rsid w:val="00A514FA"/>
    <w:rsid w:val="00A5345A"/>
    <w:rsid w:val="00A55073"/>
    <w:rsid w:val="00A57113"/>
    <w:rsid w:val="00A6065C"/>
    <w:rsid w:val="00A60CC5"/>
    <w:rsid w:val="00A616A4"/>
    <w:rsid w:val="00A63ED3"/>
    <w:rsid w:val="00A64248"/>
    <w:rsid w:val="00A6566B"/>
    <w:rsid w:val="00A66741"/>
    <w:rsid w:val="00A707CA"/>
    <w:rsid w:val="00A72B21"/>
    <w:rsid w:val="00A742CE"/>
    <w:rsid w:val="00A76A08"/>
    <w:rsid w:val="00A81095"/>
    <w:rsid w:val="00A84543"/>
    <w:rsid w:val="00A84711"/>
    <w:rsid w:val="00A9109E"/>
    <w:rsid w:val="00A91701"/>
    <w:rsid w:val="00A91C55"/>
    <w:rsid w:val="00A9228A"/>
    <w:rsid w:val="00A94781"/>
    <w:rsid w:val="00AB0C47"/>
    <w:rsid w:val="00AB0DB2"/>
    <w:rsid w:val="00AB130B"/>
    <w:rsid w:val="00AB1F3E"/>
    <w:rsid w:val="00AB2306"/>
    <w:rsid w:val="00AB6134"/>
    <w:rsid w:val="00AC017D"/>
    <w:rsid w:val="00AC1789"/>
    <w:rsid w:val="00AC1A88"/>
    <w:rsid w:val="00AC2516"/>
    <w:rsid w:val="00AC4A51"/>
    <w:rsid w:val="00AD02BA"/>
    <w:rsid w:val="00AD4497"/>
    <w:rsid w:val="00AD5E75"/>
    <w:rsid w:val="00AD7781"/>
    <w:rsid w:val="00AE0621"/>
    <w:rsid w:val="00AE55D2"/>
    <w:rsid w:val="00AE73E0"/>
    <w:rsid w:val="00AE752A"/>
    <w:rsid w:val="00AF1F5E"/>
    <w:rsid w:val="00AF48C2"/>
    <w:rsid w:val="00B01116"/>
    <w:rsid w:val="00B04BDA"/>
    <w:rsid w:val="00B0578C"/>
    <w:rsid w:val="00B111A2"/>
    <w:rsid w:val="00B20747"/>
    <w:rsid w:val="00B236E4"/>
    <w:rsid w:val="00B23F07"/>
    <w:rsid w:val="00B265E0"/>
    <w:rsid w:val="00B26957"/>
    <w:rsid w:val="00B30727"/>
    <w:rsid w:val="00B30A4A"/>
    <w:rsid w:val="00B31139"/>
    <w:rsid w:val="00B31BD7"/>
    <w:rsid w:val="00B31DEF"/>
    <w:rsid w:val="00B33D44"/>
    <w:rsid w:val="00B351F4"/>
    <w:rsid w:val="00B37FDE"/>
    <w:rsid w:val="00B40CEA"/>
    <w:rsid w:val="00B421B0"/>
    <w:rsid w:val="00B426BE"/>
    <w:rsid w:val="00B52538"/>
    <w:rsid w:val="00B52C6A"/>
    <w:rsid w:val="00B52F27"/>
    <w:rsid w:val="00B550EC"/>
    <w:rsid w:val="00B5519F"/>
    <w:rsid w:val="00B551C8"/>
    <w:rsid w:val="00B57AA2"/>
    <w:rsid w:val="00B57B18"/>
    <w:rsid w:val="00B62F60"/>
    <w:rsid w:val="00B65BA4"/>
    <w:rsid w:val="00B67104"/>
    <w:rsid w:val="00B7047D"/>
    <w:rsid w:val="00B75E5D"/>
    <w:rsid w:val="00B7777A"/>
    <w:rsid w:val="00B80A39"/>
    <w:rsid w:val="00B82FC4"/>
    <w:rsid w:val="00B842E7"/>
    <w:rsid w:val="00B921F1"/>
    <w:rsid w:val="00B9331A"/>
    <w:rsid w:val="00B97BE6"/>
    <w:rsid w:val="00BA02E2"/>
    <w:rsid w:val="00BA1C96"/>
    <w:rsid w:val="00BA41D0"/>
    <w:rsid w:val="00BB1809"/>
    <w:rsid w:val="00BB2EAF"/>
    <w:rsid w:val="00BB4FFE"/>
    <w:rsid w:val="00BB60DE"/>
    <w:rsid w:val="00BB7840"/>
    <w:rsid w:val="00BC07C9"/>
    <w:rsid w:val="00BC1AF0"/>
    <w:rsid w:val="00BC2458"/>
    <w:rsid w:val="00BC3DA3"/>
    <w:rsid w:val="00BC45C9"/>
    <w:rsid w:val="00BC4EBE"/>
    <w:rsid w:val="00BD243E"/>
    <w:rsid w:val="00BD3CE6"/>
    <w:rsid w:val="00BD4671"/>
    <w:rsid w:val="00BD63DD"/>
    <w:rsid w:val="00BE23FB"/>
    <w:rsid w:val="00BE4F01"/>
    <w:rsid w:val="00BE5937"/>
    <w:rsid w:val="00BE6DC2"/>
    <w:rsid w:val="00BE6FE2"/>
    <w:rsid w:val="00BF0A51"/>
    <w:rsid w:val="00BF29EF"/>
    <w:rsid w:val="00BF3E29"/>
    <w:rsid w:val="00BF4456"/>
    <w:rsid w:val="00C004BA"/>
    <w:rsid w:val="00C00E3F"/>
    <w:rsid w:val="00C02723"/>
    <w:rsid w:val="00C101B5"/>
    <w:rsid w:val="00C16DCF"/>
    <w:rsid w:val="00C256D2"/>
    <w:rsid w:val="00C26101"/>
    <w:rsid w:val="00C26568"/>
    <w:rsid w:val="00C26861"/>
    <w:rsid w:val="00C304ED"/>
    <w:rsid w:val="00C3399E"/>
    <w:rsid w:val="00C35219"/>
    <w:rsid w:val="00C365D9"/>
    <w:rsid w:val="00C37FC1"/>
    <w:rsid w:val="00C4010E"/>
    <w:rsid w:val="00C44127"/>
    <w:rsid w:val="00C45E5F"/>
    <w:rsid w:val="00C47E79"/>
    <w:rsid w:val="00C5098D"/>
    <w:rsid w:val="00C518EF"/>
    <w:rsid w:val="00C525B3"/>
    <w:rsid w:val="00C52683"/>
    <w:rsid w:val="00C52E41"/>
    <w:rsid w:val="00C547F2"/>
    <w:rsid w:val="00C54DC0"/>
    <w:rsid w:val="00C56A4A"/>
    <w:rsid w:val="00C57C2F"/>
    <w:rsid w:val="00C656DC"/>
    <w:rsid w:val="00C660CF"/>
    <w:rsid w:val="00C67026"/>
    <w:rsid w:val="00C71288"/>
    <w:rsid w:val="00C7212D"/>
    <w:rsid w:val="00C734F2"/>
    <w:rsid w:val="00C74867"/>
    <w:rsid w:val="00C74966"/>
    <w:rsid w:val="00C751EA"/>
    <w:rsid w:val="00C76CB1"/>
    <w:rsid w:val="00C77FF8"/>
    <w:rsid w:val="00C8255A"/>
    <w:rsid w:val="00C830AB"/>
    <w:rsid w:val="00C84A85"/>
    <w:rsid w:val="00C84D27"/>
    <w:rsid w:val="00C85523"/>
    <w:rsid w:val="00C8596E"/>
    <w:rsid w:val="00C867E0"/>
    <w:rsid w:val="00C90FB9"/>
    <w:rsid w:val="00C95872"/>
    <w:rsid w:val="00CA0338"/>
    <w:rsid w:val="00CA510B"/>
    <w:rsid w:val="00CA7A9B"/>
    <w:rsid w:val="00CB21D5"/>
    <w:rsid w:val="00CB2B2F"/>
    <w:rsid w:val="00CB72D5"/>
    <w:rsid w:val="00CB7A51"/>
    <w:rsid w:val="00CC0649"/>
    <w:rsid w:val="00CC26F6"/>
    <w:rsid w:val="00CC3280"/>
    <w:rsid w:val="00CC3F3A"/>
    <w:rsid w:val="00CC55E2"/>
    <w:rsid w:val="00CD0053"/>
    <w:rsid w:val="00CD22F6"/>
    <w:rsid w:val="00CD3638"/>
    <w:rsid w:val="00CD3AC7"/>
    <w:rsid w:val="00CD6DDD"/>
    <w:rsid w:val="00CE49BA"/>
    <w:rsid w:val="00CE4FFE"/>
    <w:rsid w:val="00CF3E3F"/>
    <w:rsid w:val="00CF66E3"/>
    <w:rsid w:val="00CF7E33"/>
    <w:rsid w:val="00D01B06"/>
    <w:rsid w:val="00D0430F"/>
    <w:rsid w:val="00D05E63"/>
    <w:rsid w:val="00D06D7B"/>
    <w:rsid w:val="00D074E2"/>
    <w:rsid w:val="00D11BEF"/>
    <w:rsid w:val="00D11F28"/>
    <w:rsid w:val="00D12319"/>
    <w:rsid w:val="00D123D6"/>
    <w:rsid w:val="00D12473"/>
    <w:rsid w:val="00D14277"/>
    <w:rsid w:val="00D163CF"/>
    <w:rsid w:val="00D20A2D"/>
    <w:rsid w:val="00D20C21"/>
    <w:rsid w:val="00D2196F"/>
    <w:rsid w:val="00D31564"/>
    <w:rsid w:val="00D337B8"/>
    <w:rsid w:val="00D34B29"/>
    <w:rsid w:val="00D3619B"/>
    <w:rsid w:val="00D408BD"/>
    <w:rsid w:val="00D41C63"/>
    <w:rsid w:val="00D429C5"/>
    <w:rsid w:val="00D43B3C"/>
    <w:rsid w:val="00D44451"/>
    <w:rsid w:val="00D453C7"/>
    <w:rsid w:val="00D46B0B"/>
    <w:rsid w:val="00D506EA"/>
    <w:rsid w:val="00D5212D"/>
    <w:rsid w:val="00D53F77"/>
    <w:rsid w:val="00D61A12"/>
    <w:rsid w:val="00D629D0"/>
    <w:rsid w:val="00D63F1C"/>
    <w:rsid w:val="00D6597B"/>
    <w:rsid w:val="00D6645C"/>
    <w:rsid w:val="00D72541"/>
    <w:rsid w:val="00D74ABB"/>
    <w:rsid w:val="00D808AF"/>
    <w:rsid w:val="00D81ACB"/>
    <w:rsid w:val="00D82D54"/>
    <w:rsid w:val="00D8381A"/>
    <w:rsid w:val="00D83BBE"/>
    <w:rsid w:val="00D84DBD"/>
    <w:rsid w:val="00D850C0"/>
    <w:rsid w:val="00D87997"/>
    <w:rsid w:val="00D93FF6"/>
    <w:rsid w:val="00D95010"/>
    <w:rsid w:val="00D97218"/>
    <w:rsid w:val="00D9723E"/>
    <w:rsid w:val="00DA05CA"/>
    <w:rsid w:val="00DA07CA"/>
    <w:rsid w:val="00DA09DD"/>
    <w:rsid w:val="00DA3E58"/>
    <w:rsid w:val="00DB0479"/>
    <w:rsid w:val="00DB1B26"/>
    <w:rsid w:val="00DB1F33"/>
    <w:rsid w:val="00DB23F1"/>
    <w:rsid w:val="00DB468B"/>
    <w:rsid w:val="00DB5426"/>
    <w:rsid w:val="00DC385A"/>
    <w:rsid w:val="00DC4459"/>
    <w:rsid w:val="00DC45A3"/>
    <w:rsid w:val="00DC58D8"/>
    <w:rsid w:val="00DC6BE2"/>
    <w:rsid w:val="00DD0017"/>
    <w:rsid w:val="00DD282E"/>
    <w:rsid w:val="00DE08B5"/>
    <w:rsid w:val="00DE28E9"/>
    <w:rsid w:val="00DE2C92"/>
    <w:rsid w:val="00DF15D3"/>
    <w:rsid w:val="00DF1C15"/>
    <w:rsid w:val="00DF1DB0"/>
    <w:rsid w:val="00DF4B13"/>
    <w:rsid w:val="00DF644B"/>
    <w:rsid w:val="00DF69A2"/>
    <w:rsid w:val="00E03EAA"/>
    <w:rsid w:val="00E05289"/>
    <w:rsid w:val="00E071A7"/>
    <w:rsid w:val="00E072E3"/>
    <w:rsid w:val="00E07FE6"/>
    <w:rsid w:val="00E1258F"/>
    <w:rsid w:val="00E167E2"/>
    <w:rsid w:val="00E212BA"/>
    <w:rsid w:val="00E2326F"/>
    <w:rsid w:val="00E234E1"/>
    <w:rsid w:val="00E25380"/>
    <w:rsid w:val="00E37612"/>
    <w:rsid w:val="00E442CB"/>
    <w:rsid w:val="00E45C4E"/>
    <w:rsid w:val="00E462EC"/>
    <w:rsid w:val="00E47238"/>
    <w:rsid w:val="00E47361"/>
    <w:rsid w:val="00E52959"/>
    <w:rsid w:val="00E52EB3"/>
    <w:rsid w:val="00E532D5"/>
    <w:rsid w:val="00E559A1"/>
    <w:rsid w:val="00E60B35"/>
    <w:rsid w:val="00E6295F"/>
    <w:rsid w:val="00E66495"/>
    <w:rsid w:val="00E66C08"/>
    <w:rsid w:val="00E709CA"/>
    <w:rsid w:val="00E724C1"/>
    <w:rsid w:val="00E7356B"/>
    <w:rsid w:val="00E91C1C"/>
    <w:rsid w:val="00E92676"/>
    <w:rsid w:val="00E9419D"/>
    <w:rsid w:val="00E955C7"/>
    <w:rsid w:val="00EA05CB"/>
    <w:rsid w:val="00EA2C54"/>
    <w:rsid w:val="00EA73D1"/>
    <w:rsid w:val="00EA78B8"/>
    <w:rsid w:val="00EB0F81"/>
    <w:rsid w:val="00EB4447"/>
    <w:rsid w:val="00EB4DDB"/>
    <w:rsid w:val="00EB7DE4"/>
    <w:rsid w:val="00EC3A5C"/>
    <w:rsid w:val="00EC5AC5"/>
    <w:rsid w:val="00EC6734"/>
    <w:rsid w:val="00EC754C"/>
    <w:rsid w:val="00EC7570"/>
    <w:rsid w:val="00EC78F0"/>
    <w:rsid w:val="00ED064D"/>
    <w:rsid w:val="00ED116B"/>
    <w:rsid w:val="00ED17DF"/>
    <w:rsid w:val="00ED3C23"/>
    <w:rsid w:val="00ED7CE5"/>
    <w:rsid w:val="00EE1006"/>
    <w:rsid w:val="00EE1D15"/>
    <w:rsid w:val="00EE33A1"/>
    <w:rsid w:val="00EE33CD"/>
    <w:rsid w:val="00EE635E"/>
    <w:rsid w:val="00EF507C"/>
    <w:rsid w:val="00EF55FA"/>
    <w:rsid w:val="00F00876"/>
    <w:rsid w:val="00F00BF5"/>
    <w:rsid w:val="00F01237"/>
    <w:rsid w:val="00F03FA7"/>
    <w:rsid w:val="00F05B25"/>
    <w:rsid w:val="00F065F1"/>
    <w:rsid w:val="00F07F85"/>
    <w:rsid w:val="00F10235"/>
    <w:rsid w:val="00F10512"/>
    <w:rsid w:val="00F115E2"/>
    <w:rsid w:val="00F12E34"/>
    <w:rsid w:val="00F13614"/>
    <w:rsid w:val="00F1748B"/>
    <w:rsid w:val="00F17987"/>
    <w:rsid w:val="00F223D4"/>
    <w:rsid w:val="00F25959"/>
    <w:rsid w:val="00F25C98"/>
    <w:rsid w:val="00F27AE4"/>
    <w:rsid w:val="00F309C2"/>
    <w:rsid w:val="00F32340"/>
    <w:rsid w:val="00F33EB6"/>
    <w:rsid w:val="00F41216"/>
    <w:rsid w:val="00F41340"/>
    <w:rsid w:val="00F41CBC"/>
    <w:rsid w:val="00F41F79"/>
    <w:rsid w:val="00F4420A"/>
    <w:rsid w:val="00F44EAB"/>
    <w:rsid w:val="00F450F5"/>
    <w:rsid w:val="00F50BE3"/>
    <w:rsid w:val="00F541E8"/>
    <w:rsid w:val="00F54E08"/>
    <w:rsid w:val="00F54F81"/>
    <w:rsid w:val="00F62C2D"/>
    <w:rsid w:val="00F65251"/>
    <w:rsid w:val="00F65FA9"/>
    <w:rsid w:val="00F6652B"/>
    <w:rsid w:val="00F7085F"/>
    <w:rsid w:val="00F71C2B"/>
    <w:rsid w:val="00F72193"/>
    <w:rsid w:val="00F76140"/>
    <w:rsid w:val="00F82529"/>
    <w:rsid w:val="00F848C6"/>
    <w:rsid w:val="00F86ACC"/>
    <w:rsid w:val="00F879C0"/>
    <w:rsid w:val="00F90FF2"/>
    <w:rsid w:val="00F91A41"/>
    <w:rsid w:val="00F91CA1"/>
    <w:rsid w:val="00F923FB"/>
    <w:rsid w:val="00F93B24"/>
    <w:rsid w:val="00F93EFF"/>
    <w:rsid w:val="00F965D3"/>
    <w:rsid w:val="00F97DB5"/>
    <w:rsid w:val="00FA0EFA"/>
    <w:rsid w:val="00FA262B"/>
    <w:rsid w:val="00FA34E3"/>
    <w:rsid w:val="00FA39F4"/>
    <w:rsid w:val="00FA49FA"/>
    <w:rsid w:val="00FA5B88"/>
    <w:rsid w:val="00FA63D5"/>
    <w:rsid w:val="00FB1123"/>
    <w:rsid w:val="00FB112B"/>
    <w:rsid w:val="00FB6C74"/>
    <w:rsid w:val="00FC0D8C"/>
    <w:rsid w:val="00FC1F93"/>
    <w:rsid w:val="00FC2907"/>
    <w:rsid w:val="00FC2FA5"/>
    <w:rsid w:val="00FC531F"/>
    <w:rsid w:val="00FC5371"/>
    <w:rsid w:val="00FD28EA"/>
    <w:rsid w:val="00FD3DA9"/>
    <w:rsid w:val="00FD6E8A"/>
    <w:rsid w:val="00FD77E3"/>
    <w:rsid w:val="00FD795F"/>
    <w:rsid w:val="00FE0865"/>
    <w:rsid w:val="00FE0EBF"/>
    <w:rsid w:val="00FE11F2"/>
    <w:rsid w:val="00FE1C3B"/>
    <w:rsid w:val="00FE4A46"/>
    <w:rsid w:val="00FE5AF9"/>
    <w:rsid w:val="00FE72F9"/>
    <w:rsid w:val="00FF1B95"/>
    <w:rsid w:val="00FF3019"/>
    <w:rsid w:val="00FF570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B6567"/>
  <w15:docId w15:val="{9D03EFAA-DAEE-4023-A74E-7812D504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B44"/>
    <w:pPr>
      <w:widowControl w:val="0"/>
      <w:overflowPunct w:val="0"/>
      <w:autoSpaceDE w:val="0"/>
      <w:autoSpaceDN w:val="0"/>
      <w:adjustRightInd w:val="0"/>
    </w:pPr>
    <w:rPr>
      <w:kern w:val="28"/>
      <w:lang w:val="en-GB"/>
    </w:rPr>
  </w:style>
  <w:style w:type="paragraph" w:styleId="Heading1">
    <w:name w:val="heading 1"/>
    <w:aliases w:val="H1,Section Heading,heading1,Antraste 1,h1,Heading 1 Char,Section Heading Char,heading1 Char,Antraste 1 Char,h1 Char"/>
    <w:basedOn w:val="Normal"/>
    <w:next w:val="Normal"/>
    <w:qFormat/>
    <w:rsid w:val="00053B44"/>
    <w:pPr>
      <w:keepNext/>
      <w:tabs>
        <w:tab w:val="left" w:pos="318"/>
      </w:tabs>
      <w:spacing w:before="240" w:after="240"/>
      <w:jc w:val="center"/>
      <w:outlineLvl w:val="0"/>
    </w:pPr>
    <w:rPr>
      <w:b/>
      <w:bCs/>
      <w:sz w:val="24"/>
      <w:szCs w:val="24"/>
    </w:rPr>
  </w:style>
  <w:style w:type="paragraph" w:styleId="Heading2">
    <w:name w:val="heading 2"/>
    <w:basedOn w:val="Normal"/>
    <w:next w:val="Normal"/>
    <w:qFormat/>
    <w:rsid w:val="00053B4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53B44"/>
    <w:pPr>
      <w:keepNext/>
      <w:spacing w:before="240" w:after="60"/>
      <w:outlineLvl w:val="2"/>
    </w:pPr>
    <w:rPr>
      <w:rFonts w:ascii="Arial" w:hAnsi="Arial" w:cs="Arial"/>
      <w:b/>
      <w:bCs/>
      <w:sz w:val="26"/>
      <w:szCs w:val="26"/>
    </w:rPr>
  </w:style>
  <w:style w:type="paragraph" w:styleId="Heading4">
    <w:name w:val="heading 4"/>
    <w:basedOn w:val="Normal"/>
    <w:next w:val="Normal"/>
    <w:qFormat/>
    <w:rsid w:val="00053B44"/>
    <w:pPr>
      <w:keepNext/>
      <w:spacing w:before="240" w:after="60"/>
      <w:outlineLvl w:val="3"/>
    </w:pPr>
    <w:rPr>
      <w:b/>
      <w:bCs/>
      <w:sz w:val="28"/>
      <w:szCs w:val="28"/>
    </w:rPr>
  </w:style>
  <w:style w:type="paragraph" w:styleId="Heading5">
    <w:name w:val="heading 5"/>
    <w:basedOn w:val="Normal"/>
    <w:next w:val="Normal"/>
    <w:link w:val="Heading5Char"/>
    <w:qFormat/>
    <w:rsid w:val="00053B44"/>
    <w:pPr>
      <w:spacing w:before="240" w:after="60"/>
      <w:outlineLvl w:val="4"/>
    </w:pPr>
    <w:rPr>
      <w:b/>
      <w:bCs/>
      <w:i/>
      <w:iCs/>
      <w:sz w:val="26"/>
      <w:szCs w:val="26"/>
    </w:rPr>
  </w:style>
  <w:style w:type="paragraph" w:styleId="Heading8">
    <w:name w:val="heading 8"/>
    <w:basedOn w:val="Normal"/>
    <w:next w:val="Normal"/>
    <w:qFormat/>
    <w:rsid w:val="00053B44"/>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53B44"/>
    <w:pPr>
      <w:spacing w:before="240" w:after="240"/>
      <w:ind w:left="624"/>
      <w:jc w:val="both"/>
    </w:pPr>
    <w:rPr>
      <w:i/>
      <w:iCs/>
      <w:sz w:val="24"/>
      <w:szCs w:val="24"/>
      <w:lang w:val="lv-LV"/>
    </w:rPr>
  </w:style>
  <w:style w:type="paragraph" w:styleId="BodyTextIndent2">
    <w:name w:val="Body Text Indent 2"/>
    <w:basedOn w:val="Normal"/>
    <w:rsid w:val="00053B44"/>
    <w:pPr>
      <w:tabs>
        <w:tab w:val="left" w:pos="360"/>
      </w:tabs>
      <w:ind w:left="357" w:hanging="357"/>
      <w:jc w:val="both"/>
    </w:pPr>
    <w:rPr>
      <w:sz w:val="24"/>
      <w:szCs w:val="24"/>
    </w:rPr>
  </w:style>
  <w:style w:type="paragraph" w:styleId="Header">
    <w:name w:val="header"/>
    <w:basedOn w:val="Normal"/>
    <w:rsid w:val="00053B44"/>
    <w:pPr>
      <w:tabs>
        <w:tab w:val="center" w:pos="4844"/>
        <w:tab w:val="right" w:pos="9689"/>
      </w:tabs>
    </w:pPr>
  </w:style>
  <w:style w:type="paragraph" w:styleId="Footer">
    <w:name w:val="footer"/>
    <w:basedOn w:val="Normal"/>
    <w:link w:val="FooterChar"/>
    <w:uiPriority w:val="99"/>
    <w:rsid w:val="00053B44"/>
    <w:pPr>
      <w:tabs>
        <w:tab w:val="center" w:pos="4844"/>
        <w:tab w:val="right" w:pos="9689"/>
      </w:tabs>
    </w:pPr>
  </w:style>
  <w:style w:type="paragraph" w:styleId="BodyText">
    <w:name w:val="Body Text"/>
    <w:basedOn w:val="Normal"/>
    <w:link w:val="BodyTextChar"/>
    <w:rsid w:val="00053B44"/>
    <w:pPr>
      <w:spacing w:after="120"/>
    </w:pPr>
  </w:style>
  <w:style w:type="character" w:styleId="Hyperlink">
    <w:name w:val="Hyperlink"/>
    <w:uiPriority w:val="99"/>
    <w:rsid w:val="00053B44"/>
    <w:rPr>
      <w:color w:val="0000FF"/>
      <w:u w:val="single"/>
    </w:rPr>
  </w:style>
  <w:style w:type="paragraph" w:customStyle="1" w:styleId="naisf">
    <w:name w:val="naisf"/>
    <w:basedOn w:val="Normal"/>
    <w:rsid w:val="00053B44"/>
    <w:pPr>
      <w:widowControl/>
      <w:overflowPunct/>
      <w:autoSpaceDE/>
      <w:autoSpaceDN/>
      <w:adjustRightInd/>
      <w:spacing w:before="100" w:beforeAutospacing="1" w:after="100" w:afterAutospacing="1"/>
      <w:jc w:val="both"/>
    </w:pPr>
    <w:rPr>
      <w:kern w:val="0"/>
      <w:sz w:val="24"/>
      <w:szCs w:val="24"/>
      <w:lang w:eastAsia="en-US"/>
    </w:rPr>
  </w:style>
  <w:style w:type="character" w:styleId="PageNumber">
    <w:name w:val="page number"/>
    <w:basedOn w:val="DefaultParagraphFont"/>
    <w:rsid w:val="00053B44"/>
  </w:style>
  <w:style w:type="paragraph" w:customStyle="1" w:styleId="CharCharCharChar">
    <w:name w:val="Char Char Char Char"/>
    <w:basedOn w:val="Normal"/>
    <w:rsid w:val="00053B44"/>
    <w:pPr>
      <w:widowControl/>
      <w:overflowPunct/>
      <w:autoSpaceDE/>
      <w:autoSpaceDN/>
      <w:adjustRightInd/>
      <w:spacing w:before="40"/>
    </w:pPr>
    <w:rPr>
      <w:kern w:val="0"/>
      <w:sz w:val="24"/>
      <w:szCs w:val="24"/>
      <w:lang w:val="pl-PL" w:eastAsia="pl-PL"/>
    </w:rPr>
  </w:style>
  <w:style w:type="table" w:styleId="TableGrid">
    <w:name w:val="Table Grid"/>
    <w:basedOn w:val="TableNormal"/>
    <w:uiPriority w:val="59"/>
    <w:rsid w:val="00053B44"/>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053B44"/>
    <w:pPr>
      <w:widowControl/>
      <w:overflowPunct/>
      <w:autoSpaceDE/>
      <w:autoSpaceDN/>
      <w:adjustRightInd/>
      <w:spacing w:before="40"/>
    </w:pPr>
    <w:rPr>
      <w:kern w:val="0"/>
      <w:sz w:val="24"/>
      <w:szCs w:val="24"/>
      <w:lang w:val="pl-PL" w:eastAsia="pl-PL"/>
    </w:rPr>
  </w:style>
  <w:style w:type="paragraph" w:customStyle="1" w:styleId="CharChar1CharCharCharCharCharCharChar">
    <w:name w:val="Char Char1 Char Char Char Char Char Char Char"/>
    <w:basedOn w:val="Normal"/>
    <w:rsid w:val="00053B44"/>
    <w:pPr>
      <w:widowControl/>
      <w:overflowPunct/>
      <w:autoSpaceDE/>
      <w:autoSpaceDN/>
      <w:adjustRightInd/>
      <w:spacing w:before="40"/>
    </w:pPr>
    <w:rPr>
      <w:kern w:val="0"/>
      <w:sz w:val="24"/>
      <w:szCs w:val="24"/>
      <w:lang w:val="pl-PL" w:eastAsia="pl-PL"/>
    </w:rPr>
  </w:style>
  <w:style w:type="character" w:styleId="Strong">
    <w:name w:val="Strong"/>
    <w:qFormat/>
    <w:rsid w:val="007F0F89"/>
    <w:rPr>
      <w:b/>
      <w:bCs/>
    </w:rPr>
  </w:style>
  <w:style w:type="paragraph" w:customStyle="1" w:styleId="Char2">
    <w:name w:val="Char2"/>
    <w:basedOn w:val="Normal"/>
    <w:rsid w:val="0097539F"/>
    <w:pPr>
      <w:widowControl/>
      <w:overflowPunct/>
      <w:autoSpaceDE/>
      <w:autoSpaceDN/>
      <w:adjustRightInd/>
      <w:spacing w:before="40"/>
    </w:pPr>
    <w:rPr>
      <w:kern w:val="0"/>
      <w:sz w:val="24"/>
      <w:szCs w:val="24"/>
      <w:lang w:val="pl-PL" w:eastAsia="pl-PL"/>
    </w:rPr>
  </w:style>
  <w:style w:type="paragraph" w:styleId="BalloonText">
    <w:name w:val="Balloon Text"/>
    <w:basedOn w:val="Normal"/>
    <w:semiHidden/>
    <w:rsid w:val="00B351F4"/>
    <w:rPr>
      <w:rFonts w:ascii="Tahoma" w:hAnsi="Tahoma"/>
      <w:sz w:val="16"/>
      <w:szCs w:val="16"/>
    </w:rPr>
  </w:style>
  <w:style w:type="paragraph" w:styleId="NormalWeb">
    <w:name w:val="Normal (Web)"/>
    <w:basedOn w:val="Normal"/>
    <w:rsid w:val="00B0578C"/>
    <w:pPr>
      <w:widowControl/>
      <w:overflowPunct/>
      <w:autoSpaceDE/>
      <w:autoSpaceDN/>
      <w:adjustRightInd/>
      <w:spacing w:before="100" w:beforeAutospacing="1" w:after="100" w:afterAutospacing="1"/>
    </w:pPr>
    <w:rPr>
      <w:kern w:val="0"/>
      <w:sz w:val="24"/>
      <w:szCs w:val="24"/>
      <w:lang w:val="lv-LV" w:bidi="lo-LA"/>
    </w:rPr>
  </w:style>
  <w:style w:type="paragraph" w:customStyle="1" w:styleId="Style2">
    <w:name w:val="Style2"/>
    <w:basedOn w:val="Normal"/>
    <w:rsid w:val="007F72B7"/>
    <w:pPr>
      <w:overflowPunct/>
      <w:spacing w:line="283" w:lineRule="exact"/>
      <w:jc w:val="center"/>
    </w:pPr>
    <w:rPr>
      <w:kern w:val="0"/>
      <w:sz w:val="24"/>
      <w:szCs w:val="24"/>
      <w:lang w:val="lv-LV"/>
    </w:rPr>
  </w:style>
  <w:style w:type="character" w:customStyle="1" w:styleId="FontStyle11">
    <w:name w:val="Font Style11"/>
    <w:rsid w:val="007F72B7"/>
    <w:rPr>
      <w:rFonts w:ascii="Times New Roman" w:hAnsi="Times New Roman" w:cs="Times New Roman"/>
      <w:sz w:val="24"/>
      <w:szCs w:val="24"/>
    </w:rPr>
  </w:style>
  <w:style w:type="paragraph" w:customStyle="1" w:styleId="Style3">
    <w:name w:val="Style3"/>
    <w:basedOn w:val="Normal"/>
    <w:rsid w:val="007F72B7"/>
    <w:pPr>
      <w:overflowPunct/>
      <w:spacing w:line="286" w:lineRule="exact"/>
    </w:pPr>
    <w:rPr>
      <w:kern w:val="0"/>
      <w:sz w:val="24"/>
      <w:szCs w:val="24"/>
      <w:lang w:val="lv-LV"/>
    </w:rPr>
  </w:style>
  <w:style w:type="paragraph" w:customStyle="1" w:styleId="Default">
    <w:name w:val="Default"/>
    <w:rsid w:val="008D6796"/>
    <w:pPr>
      <w:autoSpaceDE w:val="0"/>
      <w:autoSpaceDN w:val="0"/>
      <w:adjustRightInd w:val="0"/>
    </w:pPr>
    <w:rPr>
      <w:color w:val="000000"/>
      <w:sz w:val="24"/>
      <w:szCs w:val="24"/>
      <w:lang w:bidi="lo-LA"/>
    </w:rPr>
  </w:style>
  <w:style w:type="character" w:styleId="CommentReference">
    <w:name w:val="annotation reference"/>
    <w:rsid w:val="00E072E3"/>
    <w:rPr>
      <w:sz w:val="16"/>
      <w:szCs w:val="16"/>
    </w:rPr>
  </w:style>
  <w:style w:type="paragraph" w:styleId="CommentText">
    <w:name w:val="annotation text"/>
    <w:basedOn w:val="Normal"/>
    <w:link w:val="CommentTextChar"/>
    <w:rsid w:val="00E072E3"/>
  </w:style>
  <w:style w:type="character" w:customStyle="1" w:styleId="CommentTextChar">
    <w:name w:val="Comment Text Char"/>
    <w:link w:val="CommentText"/>
    <w:rsid w:val="00E072E3"/>
    <w:rPr>
      <w:kern w:val="28"/>
      <w:lang w:val="en-GB" w:eastAsia="lv-LV"/>
    </w:rPr>
  </w:style>
  <w:style w:type="paragraph" w:styleId="CommentSubject">
    <w:name w:val="annotation subject"/>
    <w:basedOn w:val="CommentText"/>
    <w:next w:val="CommentText"/>
    <w:link w:val="CommentSubjectChar"/>
    <w:rsid w:val="00E072E3"/>
    <w:rPr>
      <w:b/>
      <w:bCs/>
    </w:rPr>
  </w:style>
  <w:style w:type="character" w:customStyle="1" w:styleId="CommentSubjectChar">
    <w:name w:val="Comment Subject Char"/>
    <w:link w:val="CommentSubject"/>
    <w:rsid w:val="00E072E3"/>
    <w:rPr>
      <w:b/>
      <w:bCs/>
      <w:kern w:val="28"/>
      <w:lang w:val="en-GB" w:eastAsia="lv-LV"/>
    </w:rPr>
  </w:style>
  <w:style w:type="paragraph" w:styleId="Revision">
    <w:name w:val="Revision"/>
    <w:hidden/>
    <w:uiPriority w:val="99"/>
    <w:semiHidden/>
    <w:rsid w:val="00010BE8"/>
    <w:rPr>
      <w:kern w:val="28"/>
      <w:lang w:val="en-GB"/>
    </w:rPr>
  </w:style>
  <w:style w:type="character" w:customStyle="1" w:styleId="FooterChar">
    <w:name w:val="Footer Char"/>
    <w:link w:val="Footer"/>
    <w:uiPriority w:val="99"/>
    <w:rsid w:val="007716F9"/>
    <w:rPr>
      <w:kern w:val="28"/>
      <w:lang w:val="en-GB" w:eastAsia="lv-LV"/>
    </w:rPr>
  </w:style>
  <w:style w:type="character" w:customStyle="1" w:styleId="BodyTextChar">
    <w:name w:val="Body Text Char"/>
    <w:link w:val="BodyText"/>
    <w:rsid w:val="00137F07"/>
    <w:rPr>
      <w:kern w:val="28"/>
      <w:lang w:val="en-GB" w:eastAsia="lv-LV"/>
    </w:rPr>
  </w:style>
  <w:style w:type="paragraph" w:styleId="ListParagraph">
    <w:name w:val="List Paragraph"/>
    <w:aliases w:val="Normal bullet 2,Bullet list,2,H&amp;P List Paragraph,Strip,Colorful List - Accent 12,Saistīto dokumentu saraksts,Syle 1,Numurets,PPS_Bullet,List Paragraph1,Virsraksti,list paragraph,h&amp;p list paragraph,saistīto dokumentu saraksts,syle 1"/>
    <w:basedOn w:val="Normal"/>
    <w:link w:val="ListParagraphChar"/>
    <w:uiPriority w:val="34"/>
    <w:qFormat/>
    <w:rsid w:val="00F50BE3"/>
    <w:pPr>
      <w:widowControl/>
      <w:overflowPunct/>
      <w:autoSpaceDE/>
      <w:autoSpaceDN/>
      <w:adjustRightInd/>
      <w:ind w:left="720"/>
      <w:contextualSpacing/>
    </w:pPr>
    <w:rPr>
      <w:rFonts w:ascii="Georgia" w:eastAsia="Calibri" w:hAnsi="Georgia"/>
      <w:kern w:val="0"/>
      <w:sz w:val="24"/>
      <w:szCs w:val="24"/>
    </w:rPr>
  </w:style>
  <w:style w:type="character" w:customStyle="1" w:styleId="ListParagraphChar">
    <w:name w:val="List Paragraph Char"/>
    <w:aliases w:val="Normal bullet 2 Char,Bullet list Char,2 Char,H&amp;P List Paragraph Char,Strip Char,Colorful List - Accent 12 Char,Saistīto dokumentu saraksts Char,Syle 1 Char,Numurets Char,PPS_Bullet Char,List Paragraph1 Char,Virsraksti Char"/>
    <w:link w:val="ListParagraph"/>
    <w:uiPriority w:val="34"/>
    <w:qFormat/>
    <w:rsid w:val="00F50BE3"/>
    <w:rPr>
      <w:rFonts w:ascii="Georgia" w:eastAsia="Calibri" w:hAnsi="Georgia"/>
      <w:sz w:val="24"/>
      <w:szCs w:val="24"/>
    </w:rPr>
  </w:style>
  <w:style w:type="paragraph" w:customStyle="1" w:styleId="Style1">
    <w:name w:val="Style1"/>
    <w:autoRedefine/>
    <w:qFormat/>
    <w:rsid w:val="00E60B35"/>
    <w:pPr>
      <w:tabs>
        <w:tab w:val="num" w:pos="567"/>
      </w:tabs>
      <w:ind w:left="567" w:right="28" w:hanging="567"/>
      <w:jc w:val="both"/>
    </w:pPr>
    <w:rPr>
      <w:rFonts w:eastAsia="Cambria"/>
      <w:sz w:val="24"/>
      <w:szCs w:val="24"/>
      <w:lang w:eastAsia="en-US"/>
    </w:rPr>
  </w:style>
  <w:style w:type="paragraph" w:styleId="FootnoteText">
    <w:name w:val="footnote text"/>
    <w:basedOn w:val="Normal"/>
    <w:link w:val="FootnoteTextChar"/>
    <w:rsid w:val="00E60B35"/>
    <w:pPr>
      <w:widowControl/>
      <w:overflowPunct/>
      <w:autoSpaceDE/>
      <w:autoSpaceDN/>
      <w:adjustRightInd/>
    </w:pPr>
    <w:rPr>
      <w:kern w:val="0"/>
      <w:lang w:eastAsia="en-US"/>
    </w:rPr>
  </w:style>
  <w:style w:type="character" w:customStyle="1" w:styleId="FootnoteTextChar">
    <w:name w:val="Footnote Text Char"/>
    <w:link w:val="FootnoteText"/>
    <w:rsid w:val="00E60B35"/>
    <w:rPr>
      <w:lang w:eastAsia="en-US"/>
    </w:rPr>
  </w:style>
  <w:style w:type="character" w:styleId="FootnoteReference">
    <w:name w:val="footnote reference"/>
    <w:aliases w:val="Footnote symbol"/>
    <w:uiPriority w:val="99"/>
    <w:rsid w:val="00E60B35"/>
    <w:rPr>
      <w:vertAlign w:val="superscript"/>
    </w:rPr>
  </w:style>
  <w:style w:type="paragraph" w:customStyle="1" w:styleId="TableContents">
    <w:name w:val="Table Contents"/>
    <w:basedOn w:val="Normal"/>
    <w:rsid w:val="00C26861"/>
    <w:pPr>
      <w:widowControl/>
      <w:suppressLineNumbers/>
      <w:suppressAutoHyphens/>
      <w:overflowPunct/>
      <w:autoSpaceDE/>
      <w:autoSpaceDN/>
      <w:adjustRightInd/>
    </w:pPr>
    <w:rPr>
      <w:spacing w:val="2"/>
      <w:kern w:val="1"/>
      <w:sz w:val="24"/>
      <w:szCs w:val="24"/>
      <w:lang w:val="lv-LV" w:eastAsia="ar-SA"/>
    </w:rPr>
  </w:style>
  <w:style w:type="character" w:customStyle="1" w:styleId="Heading5Char">
    <w:name w:val="Heading 5 Char"/>
    <w:link w:val="Heading5"/>
    <w:rsid w:val="00E167E2"/>
    <w:rPr>
      <w:b/>
      <w:bCs/>
      <w:i/>
      <w:iCs/>
      <w:kern w:val="28"/>
      <w:sz w:val="26"/>
      <w:szCs w:val="26"/>
      <w:lang w:val="en-GB"/>
    </w:rPr>
  </w:style>
  <w:style w:type="paragraph" w:customStyle="1" w:styleId="h3body1">
    <w:name w:val="h3_body_1"/>
    <w:autoRedefine/>
    <w:uiPriority w:val="99"/>
    <w:qFormat/>
    <w:rsid w:val="00E167E2"/>
    <w:pPr>
      <w:ind w:right="204"/>
      <w:jc w:val="both"/>
    </w:pPr>
    <w:rPr>
      <w:iCs/>
      <w:color w:val="000000"/>
      <w:sz w:val="24"/>
      <w:szCs w:val="24"/>
    </w:rPr>
  </w:style>
  <w:style w:type="paragraph" w:customStyle="1" w:styleId="StyleStyle2Justified">
    <w:name w:val="Style Style2 + Justified"/>
    <w:basedOn w:val="Normal"/>
    <w:rsid w:val="00FD795F"/>
    <w:pPr>
      <w:widowControl/>
      <w:numPr>
        <w:numId w:val="9"/>
      </w:numPr>
      <w:overflowPunct/>
      <w:autoSpaceDE/>
      <w:autoSpaceDN/>
      <w:adjustRightInd/>
      <w:spacing w:before="240" w:after="120"/>
      <w:jc w:val="both"/>
    </w:pPr>
    <w:rPr>
      <w:rFonts w:ascii="Cambria" w:eastAsia="Cambria" w:hAnsi="Cambria" w:cs="Cambria"/>
      <w:b/>
      <w:bCs/>
      <w:kern w:val="0"/>
      <w:sz w:val="24"/>
      <w:lang w:val="lv-LV" w:eastAsia="en-US"/>
    </w:rPr>
  </w:style>
  <w:style w:type="character" w:customStyle="1" w:styleId="ListParagraphChar1">
    <w:name w:val="List Paragraph Char1"/>
    <w:uiPriority w:val="34"/>
    <w:locked/>
    <w:rsid w:val="00FD795F"/>
    <w:rPr>
      <w:rFonts w:ascii="Cambria" w:eastAsia="Times New Roman" w:hAnsi="Cambria" w:cs="Cambria"/>
      <w:kern w:val="56"/>
      <w:sz w:val="28"/>
      <w:szCs w:val="24"/>
      <w:lang w:eastAsia="en-US"/>
    </w:rPr>
  </w:style>
  <w:style w:type="paragraph" w:customStyle="1" w:styleId="Normal1">
    <w:name w:val="Normal1"/>
    <w:basedOn w:val="Normal"/>
    <w:uiPriority w:val="99"/>
    <w:rsid w:val="00FD795F"/>
    <w:pPr>
      <w:widowControl/>
      <w:tabs>
        <w:tab w:val="num" w:pos="360"/>
      </w:tabs>
      <w:overflowPunct/>
      <w:autoSpaceDE/>
      <w:autoSpaceDN/>
      <w:adjustRightInd/>
      <w:ind w:left="360" w:hanging="360"/>
      <w:jc w:val="both"/>
    </w:pPr>
    <w:rPr>
      <w:kern w:val="0"/>
      <w:sz w:val="28"/>
      <w:szCs w:val="28"/>
      <w:lang w:val="lv-LV" w:eastAsia="en-US"/>
    </w:rPr>
  </w:style>
  <w:style w:type="character" w:customStyle="1" w:styleId="apple-converted-space">
    <w:name w:val="apple-converted-space"/>
    <w:basedOn w:val="DefaultParagraphFont"/>
    <w:rsid w:val="00466180"/>
  </w:style>
  <w:style w:type="table" w:customStyle="1" w:styleId="Reatabula1">
    <w:name w:val="Režģa tabula1"/>
    <w:basedOn w:val="TableNormal"/>
    <w:uiPriority w:val="39"/>
    <w:rsid w:val="00DC385A"/>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9348CB"/>
    <w:pPr>
      <w:spacing w:after="120" w:line="480" w:lineRule="auto"/>
    </w:pPr>
  </w:style>
  <w:style w:type="character" w:customStyle="1" w:styleId="BodyText2Char">
    <w:name w:val="Body Text 2 Char"/>
    <w:basedOn w:val="DefaultParagraphFont"/>
    <w:link w:val="BodyText2"/>
    <w:rsid w:val="009348CB"/>
    <w:rPr>
      <w:kern w:val="28"/>
      <w:lang w:val="en-GB"/>
    </w:rPr>
  </w:style>
  <w:style w:type="paragraph" w:styleId="BodyText3">
    <w:name w:val="Body Text 3"/>
    <w:basedOn w:val="Normal"/>
    <w:link w:val="BodyText3Char"/>
    <w:unhideWhenUsed/>
    <w:rsid w:val="009348CB"/>
    <w:pPr>
      <w:widowControl/>
      <w:overflowPunct/>
      <w:autoSpaceDE/>
      <w:autoSpaceDN/>
      <w:adjustRightInd/>
      <w:spacing w:after="120" w:line="276" w:lineRule="auto"/>
    </w:pPr>
    <w:rPr>
      <w:rFonts w:ascii="Museo Sans 300" w:eastAsia="Calibri" w:hAnsi="Museo Sans 300"/>
      <w:kern w:val="0"/>
      <w:sz w:val="16"/>
      <w:szCs w:val="16"/>
    </w:rPr>
  </w:style>
  <w:style w:type="character" w:customStyle="1" w:styleId="BodyText3Char">
    <w:name w:val="Body Text 3 Char"/>
    <w:basedOn w:val="DefaultParagraphFont"/>
    <w:link w:val="BodyText3"/>
    <w:rsid w:val="009348CB"/>
    <w:rPr>
      <w:rFonts w:ascii="Museo Sans 300" w:eastAsia="Calibri" w:hAnsi="Museo Sans 300"/>
      <w:sz w:val="16"/>
      <w:szCs w:val="16"/>
    </w:rPr>
  </w:style>
  <w:style w:type="paragraph" w:customStyle="1" w:styleId="ApakpunktsRakstz">
    <w:name w:val="Apakšpunkts Rakstz."/>
    <w:basedOn w:val="Normal"/>
    <w:link w:val="ApakpunktsRakstzRakstz"/>
    <w:rsid w:val="00474806"/>
    <w:pPr>
      <w:tabs>
        <w:tab w:val="num" w:pos="5171"/>
      </w:tabs>
      <w:overflowPunct/>
      <w:adjustRightInd/>
      <w:ind w:left="5171" w:hanging="851"/>
    </w:pPr>
    <w:rPr>
      <w:rFonts w:ascii="Arial" w:hAnsi="Arial"/>
      <w:b/>
      <w:kern w:val="0"/>
      <w:szCs w:val="24"/>
      <w:lang w:val="lv-LV"/>
    </w:rPr>
  </w:style>
  <w:style w:type="character" w:customStyle="1" w:styleId="ApakpunktsRakstzRakstz">
    <w:name w:val="Apakšpunkts Rakstz. Rakstz."/>
    <w:link w:val="ApakpunktsRakstz"/>
    <w:rsid w:val="00474806"/>
    <w:rPr>
      <w:rFonts w:ascii="Arial" w:hAnsi="Arial"/>
      <w:b/>
      <w:szCs w:val="24"/>
    </w:rPr>
  </w:style>
  <w:style w:type="paragraph" w:customStyle="1" w:styleId="SORLDDTableParagraph">
    <w:name w:val="SOR_LDD_Table Paragraph"/>
    <w:basedOn w:val="Normal"/>
    <w:uiPriority w:val="1"/>
    <w:rsid w:val="00896581"/>
    <w:pPr>
      <w:widowControl/>
      <w:numPr>
        <w:numId w:val="34"/>
      </w:numPr>
      <w:tabs>
        <w:tab w:val="left" w:pos="408"/>
      </w:tabs>
      <w:suppressAutoHyphens/>
      <w:overflowPunct/>
      <w:autoSpaceDE/>
      <w:autoSpaceDN/>
      <w:adjustRightInd/>
      <w:spacing w:after="80" w:line="220" w:lineRule="exact"/>
    </w:pPr>
    <w:rPr>
      <w:rFonts w:ascii="Calibri" w:eastAsia="Calibri" w:hAnsi="Calibri"/>
      <w:kern w:val="0"/>
      <w:sz w:val="18"/>
      <w:szCs w:val="22"/>
      <w:lang w:eastAsia="en-US"/>
    </w:rPr>
  </w:style>
  <w:style w:type="paragraph" w:customStyle="1" w:styleId="SORLDDTableParagraphlist">
    <w:name w:val="SOR_LDD_Table Paragraph_list"/>
    <w:basedOn w:val="SORLDDTableParagraph"/>
    <w:uiPriority w:val="6"/>
    <w:rsid w:val="00896581"/>
    <w:pPr>
      <w:numPr>
        <w:ilvl w:val="1"/>
      </w:numPr>
      <w:tabs>
        <w:tab w:val="clear" w:pos="720"/>
        <w:tab w:val="num" w:pos="360"/>
      </w:tabs>
      <w:ind w:left="360" w:hanging="360"/>
    </w:pPr>
  </w:style>
  <w:style w:type="character" w:styleId="UnresolvedMention">
    <w:name w:val="Unresolved Mention"/>
    <w:basedOn w:val="DefaultParagraphFont"/>
    <w:uiPriority w:val="99"/>
    <w:semiHidden/>
    <w:unhideWhenUsed/>
    <w:rsid w:val="000A0B56"/>
    <w:rPr>
      <w:color w:val="605E5C"/>
      <w:shd w:val="clear" w:color="auto" w:fill="E1DFDD"/>
    </w:rPr>
  </w:style>
  <w:style w:type="character" w:styleId="FollowedHyperlink">
    <w:name w:val="FollowedHyperlink"/>
    <w:basedOn w:val="DefaultParagraphFont"/>
    <w:semiHidden/>
    <w:unhideWhenUsed/>
    <w:rsid w:val="000A0B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1048">
      <w:bodyDiv w:val="1"/>
      <w:marLeft w:val="0"/>
      <w:marRight w:val="0"/>
      <w:marTop w:val="0"/>
      <w:marBottom w:val="0"/>
      <w:divBdr>
        <w:top w:val="none" w:sz="0" w:space="0" w:color="auto"/>
        <w:left w:val="none" w:sz="0" w:space="0" w:color="auto"/>
        <w:bottom w:val="none" w:sz="0" w:space="0" w:color="auto"/>
        <w:right w:val="none" w:sz="0" w:space="0" w:color="auto"/>
      </w:divBdr>
    </w:div>
    <w:div w:id="376121802">
      <w:bodyDiv w:val="1"/>
      <w:marLeft w:val="0"/>
      <w:marRight w:val="0"/>
      <w:marTop w:val="0"/>
      <w:marBottom w:val="0"/>
      <w:divBdr>
        <w:top w:val="none" w:sz="0" w:space="0" w:color="auto"/>
        <w:left w:val="none" w:sz="0" w:space="0" w:color="auto"/>
        <w:bottom w:val="none" w:sz="0" w:space="0" w:color="auto"/>
        <w:right w:val="none" w:sz="0" w:space="0" w:color="auto"/>
      </w:divBdr>
    </w:div>
    <w:div w:id="586616001">
      <w:bodyDiv w:val="1"/>
      <w:marLeft w:val="0"/>
      <w:marRight w:val="0"/>
      <w:marTop w:val="0"/>
      <w:marBottom w:val="0"/>
      <w:divBdr>
        <w:top w:val="none" w:sz="0" w:space="0" w:color="auto"/>
        <w:left w:val="none" w:sz="0" w:space="0" w:color="auto"/>
        <w:bottom w:val="none" w:sz="0" w:space="0" w:color="auto"/>
        <w:right w:val="none" w:sz="0" w:space="0" w:color="auto"/>
      </w:divBdr>
    </w:div>
    <w:div w:id="1030105011">
      <w:bodyDiv w:val="1"/>
      <w:marLeft w:val="0"/>
      <w:marRight w:val="0"/>
      <w:marTop w:val="0"/>
      <w:marBottom w:val="0"/>
      <w:divBdr>
        <w:top w:val="none" w:sz="0" w:space="0" w:color="auto"/>
        <w:left w:val="none" w:sz="0" w:space="0" w:color="auto"/>
        <w:bottom w:val="none" w:sz="0" w:space="0" w:color="auto"/>
        <w:right w:val="none" w:sz="0" w:space="0" w:color="auto"/>
      </w:divBdr>
    </w:div>
    <w:div w:id="1032151323">
      <w:bodyDiv w:val="1"/>
      <w:marLeft w:val="0"/>
      <w:marRight w:val="0"/>
      <w:marTop w:val="0"/>
      <w:marBottom w:val="0"/>
      <w:divBdr>
        <w:top w:val="none" w:sz="0" w:space="0" w:color="auto"/>
        <w:left w:val="none" w:sz="0" w:space="0" w:color="auto"/>
        <w:bottom w:val="none" w:sz="0" w:space="0" w:color="auto"/>
        <w:right w:val="none" w:sz="0" w:space="0" w:color="auto"/>
      </w:divBdr>
      <w:divsChild>
        <w:div w:id="1130975062">
          <w:marLeft w:val="0"/>
          <w:marRight w:val="0"/>
          <w:marTop w:val="0"/>
          <w:marBottom w:val="0"/>
          <w:divBdr>
            <w:top w:val="none" w:sz="0" w:space="0" w:color="auto"/>
            <w:left w:val="none" w:sz="0" w:space="0" w:color="auto"/>
            <w:bottom w:val="none" w:sz="0" w:space="0" w:color="auto"/>
            <w:right w:val="none" w:sz="0" w:space="0" w:color="auto"/>
          </w:divBdr>
          <w:divsChild>
            <w:div w:id="5173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56775">
      <w:bodyDiv w:val="1"/>
      <w:marLeft w:val="0"/>
      <w:marRight w:val="0"/>
      <w:marTop w:val="0"/>
      <w:marBottom w:val="0"/>
      <w:divBdr>
        <w:top w:val="none" w:sz="0" w:space="0" w:color="auto"/>
        <w:left w:val="none" w:sz="0" w:space="0" w:color="auto"/>
        <w:bottom w:val="none" w:sz="0" w:space="0" w:color="auto"/>
        <w:right w:val="none" w:sz="0" w:space="0" w:color="auto"/>
      </w:divBdr>
    </w:div>
    <w:div w:id="1066303112">
      <w:bodyDiv w:val="1"/>
      <w:marLeft w:val="0"/>
      <w:marRight w:val="0"/>
      <w:marTop w:val="0"/>
      <w:marBottom w:val="0"/>
      <w:divBdr>
        <w:top w:val="none" w:sz="0" w:space="0" w:color="auto"/>
        <w:left w:val="none" w:sz="0" w:space="0" w:color="auto"/>
        <w:bottom w:val="none" w:sz="0" w:space="0" w:color="auto"/>
        <w:right w:val="none" w:sz="0" w:space="0" w:color="auto"/>
      </w:divBdr>
    </w:div>
    <w:div w:id="1086456352">
      <w:bodyDiv w:val="1"/>
      <w:marLeft w:val="0"/>
      <w:marRight w:val="0"/>
      <w:marTop w:val="0"/>
      <w:marBottom w:val="0"/>
      <w:divBdr>
        <w:top w:val="none" w:sz="0" w:space="0" w:color="auto"/>
        <w:left w:val="none" w:sz="0" w:space="0" w:color="auto"/>
        <w:bottom w:val="none" w:sz="0" w:space="0" w:color="auto"/>
        <w:right w:val="none" w:sz="0" w:space="0" w:color="auto"/>
      </w:divBdr>
    </w:div>
    <w:div w:id="1567642399">
      <w:bodyDiv w:val="1"/>
      <w:marLeft w:val="0"/>
      <w:marRight w:val="0"/>
      <w:marTop w:val="0"/>
      <w:marBottom w:val="0"/>
      <w:divBdr>
        <w:top w:val="none" w:sz="0" w:space="0" w:color="auto"/>
        <w:left w:val="none" w:sz="0" w:space="0" w:color="auto"/>
        <w:bottom w:val="none" w:sz="0" w:space="0" w:color="auto"/>
        <w:right w:val="none" w:sz="0" w:space="0" w:color="auto"/>
      </w:divBdr>
    </w:div>
    <w:div w:id="1718431277">
      <w:bodyDiv w:val="1"/>
      <w:marLeft w:val="0"/>
      <w:marRight w:val="0"/>
      <w:marTop w:val="0"/>
      <w:marBottom w:val="0"/>
      <w:divBdr>
        <w:top w:val="none" w:sz="0" w:space="0" w:color="auto"/>
        <w:left w:val="none" w:sz="0" w:space="0" w:color="auto"/>
        <w:bottom w:val="none" w:sz="0" w:space="0" w:color="auto"/>
        <w:right w:val="none" w:sz="0" w:space="0" w:color="auto"/>
      </w:divBdr>
    </w:div>
    <w:div w:id="1751729477">
      <w:bodyDiv w:val="1"/>
      <w:marLeft w:val="0"/>
      <w:marRight w:val="0"/>
      <w:marTop w:val="0"/>
      <w:marBottom w:val="0"/>
      <w:divBdr>
        <w:top w:val="none" w:sz="0" w:space="0" w:color="auto"/>
        <w:left w:val="none" w:sz="0" w:space="0" w:color="auto"/>
        <w:bottom w:val="none" w:sz="0" w:space="0" w:color="auto"/>
        <w:right w:val="none" w:sz="0" w:space="0" w:color="auto"/>
      </w:divBdr>
    </w:div>
    <w:div w:id="1859925556">
      <w:bodyDiv w:val="1"/>
      <w:marLeft w:val="0"/>
      <w:marRight w:val="0"/>
      <w:marTop w:val="0"/>
      <w:marBottom w:val="0"/>
      <w:divBdr>
        <w:top w:val="none" w:sz="0" w:space="0" w:color="auto"/>
        <w:left w:val="none" w:sz="0" w:space="0" w:color="auto"/>
        <w:bottom w:val="none" w:sz="0" w:space="0" w:color="auto"/>
        <w:right w:val="none" w:sz="0" w:space="0" w:color="auto"/>
      </w:divBdr>
      <w:divsChild>
        <w:div w:id="1500729739">
          <w:marLeft w:val="0"/>
          <w:marRight w:val="0"/>
          <w:marTop w:val="0"/>
          <w:marBottom w:val="0"/>
          <w:divBdr>
            <w:top w:val="none" w:sz="0" w:space="0" w:color="auto"/>
            <w:left w:val="none" w:sz="0" w:space="0" w:color="auto"/>
            <w:bottom w:val="none" w:sz="0" w:space="0" w:color="auto"/>
            <w:right w:val="none" w:sz="0" w:space="0" w:color="auto"/>
          </w:divBdr>
          <w:divsChild>
            <w:div w:id="41139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9156">
      <w:bodyDiv w:val="1"/>
      <w:marLeft w:val="0"/>
      <w:marRight w:val="0"/>
      <w:marTop w:val="0"/>
      <w:marBottom w:val="0"/>
      <w:divBdr>
        <w:top w:val="none" w:sz="0" w:space="0" w:color="auto"/>
        <w:left w:val="none" w:sz="0" w:space="0" w:color="auto"/>
        <w:bottom w:val="none" w:sz="0" w:space="0" w:color="auto"/>
        <w:right w:val="none" w:sz="0" w:space="0" w:color="auto"/>
      </w:divBdr>
      <w:divsChild>
        <w:div w:id="1925647904">
          <w:marLeft w:val="0"/>
          <w:marRight w:val="0"/>
          <w:marTop w:val="0"/>
          <w:marBottom w:val="0"/>
          <w:divBdr>
            <w:top w:val="none" w:sz="0" w:space="0" w:color="auto"/>
            <w:left w:val="none" w:sz="0" w:space="0" w:color="auto"/>
            <w:bottom w:val="none" w:sz="0" w:space="0" w:color="auto"/>
            <w:right w:val="none" w:sz="0" w:space="0" w:color="auto"/>
          </w:divBdr>
          <w:divsChild>
            <w:div w:id="12555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7AA47-38ED-4AEA-83F0-366B98FE7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950</Words>
  <Characters>6867</Characters>
  <Application>Microsoft Office Word</Application>
  <DocSecurity>0</DocSecurity>
  <Lines>57</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
  <LinksUpToDate>false</LinksUpToDate>
  <CharactersWithSpaces>7802</CharactersWithSpaces>
  <SharedDoc>false</SharedDoc>
  <HLinks>
    <vt:vector size="24" baseType="variant">
      <vt:variant>
        <vt:i4>5767282</vt:i4>
      </vt:variant>
      <vt:variant>
        <vt:i4>9</vt:i4>
      </vt:variant>
      <vt:variant>
        <vt:i4>0</vt:i4>
      </vt:variant>
      <vt:variant>
        <vt:i4>5</vt:i4>
      </vt:variant>
      <vt:variant>
        <vt:lpwstr>mailto:bior@bior.lv</vt:lpwstr>
      </vt:variant>
      <vt:variant>
        <vt:lpwstr/>
      </vt:variant>
      <vt:variant>
        <vt:i4>983137</vt:i4>
      </vt:variant>
      <vt:variant>
        <vt:i4>6</vt:i4>
      </vt:variant>
      <vt:variant>
        <vt:i4>0</vt:i4>
      </vt:variant>
      <vt:variant>
        <vt:i4>5</vt:i4>
      </vt:variant>
      <vt:variant>
        <vt:lpwstr>mailto:georgs.kornilovs@bior.lv</vt:lpwstr>
      </vt:variant>
      <vt:variant>
        <vt:lpwstr/>
      </vt:variant>
      <vt:variant>
        <vt:i4>3997763</vt:i4>
      </vt:variant>
      <vt:variant>
        <vt:i4>3</vt:i4>
      </vt:variant>
      <vt:variant>
        <vt:i4>0</vt:i4>
      </vt:variant>
      <vt:variant>
        <vt:i4>5</vt:i4>
      </vt:variant>
      <vt:variant>
        <vt:lpwstr>mailto:elina.ziganova@bior.lv</vt:lpwstr>
      </vt:variant>
      <vt:variant>
        <vt:lpwstr/>
      </vt:variant>
      <vt:variant>
        <vt:i4>2031720</vt:i4>
      </vt:variant>
      <vt:variant>
        <vt:i4>0</vt:i4>
      </vt:variant>
      <vt:variant>
        <vt:i4>0</vt:i4>
      </vt:variant>
      <vt:variant>
        <vt:i4>5</vt:i4>
      </vt:variant>
      <vt:variant>
        <vt:lpwstr>mailto:aleksandrs.kozlovskis@bior.lv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BIOR</dc:creator>
  <cp:lastModifiedBy>Kristīne Rūmniece-Pakule</cp:lastModifiedBy>
  <cp:revision>3</cp:revision>
  <cp:lastPrinted>2018-02-01T06:32:00Z</cp:lastPrinted>
  <dcterms:created xsi:type="dcterms:W3CDTF">2025-04-23T13:57:00Z</dcterms:created>
  <dcterms:modified xsi:type="dcterms:W3CDTF">2025-04-24T05:58:00Z</dcterms:modified>
</cp:coreProperties>
</file>